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ED2" w:rsidRPr="00F16ED2" w:rsidRDefault="00F16ED2" w:rsidP="00F16ED2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F16ED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 лапше быстрого приготовления</w:t>
      </w:r>
      <w:bookmarkStart w:id="0" w:name="_GoBack"/>
      <w:bookmarkEnd w:id="0"/>
    </w:p>
    <w:p w:rsidR="00F16ED2" w:rsidRPr="00F16ED2" w:rsidRDefault="00F16ED2" w:rsidP="00F16ED2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информации  Федеральной службы по надзору в сфере защиты прав потребителей и благополучия человека (письмо №01/16714-17-27 от 05.12.2017г. «О лапше быстрого приготовления») установлено, по результатам осуществления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Роспотребнадзором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мониторинга воздействия на человека и окружающую среду генно-инженерно-модифицированных организмов и продукции, полученной с применением таких организмов или содержащей такие организмы, и контроля за выпуском таких организмов в окружающую среду в лапше</w:t>
      </w:r>
      <w:proofErr w:type="gram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быстрого приготовления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Ниссин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Нудлс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вкусом говядины производства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Nissan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Foods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(USA)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Inc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2001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West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Rosecrans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Ave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Gardena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CA (США) обнаружена генно-инженерно-модифицированная соя линий GTS40-3-2, MON89788, А2704-12, зарегистрированных в установленном порядке, в количестве более 0,9 %.</w:t>
      </w:r>
    </w:p>
    <w:p w:rsidR="00F16ED2" w:rsidRPr="00F16ED2" w:rsidRDefault="00F16ED2" w:rsidP="00F16ED2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на потребительской упаковке отсутствует информация о содержании в указанной продукции ГМО, что является нарушением требований технических регламентов Таможенного союза «О безопасности пищевой продукции» (TP ТС 021/2011) и «Пищевая продукция в части её маркировки» (TP ТС 022/2011).</w:t>
      </w:r>
    </w:p>
    <w:p w:rsidR="00F16ED2" w:rsidRPr="00F16ED2" w:rsidRDefault="00F16ED2" w:rsidP="00F16ED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</w:t>
      </w:r>
      <w:proofErr w:type="gram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Мордовия, учитывая данную информацию, считает необходимым юридическим лицам и индивидуальным предпринимателям, в целях предотвращения причинения вреда здоровью и жизни граждан, в случае выявления данной продукции (лапши быстрого приготовления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Ниссин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Нудлс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вкусом говядины производства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Nissan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Foods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(USA)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Inc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2001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West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Rosecrans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Ave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Gardena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CA (США)), принять соответствующие меры по ее исследованию (в рамках собственного производственного</w:t>
      </w:r>
      <w:proofErr w:type="gram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контроля) на наличие ГМО, при выявлении ГМО и нарушении требований технических регламентов запретить и отозвать из оборота данную продукцию и сообщить в адрес Управления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(адрес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эл.почты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5" w:history="1">
        <w:r w:rsidRPr="00F16ED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sanrpn@moris.ru</w:t>
        </w:r>
      </w:hyperlink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hyperlink r:id="rId6" w:history="1">
        <w:r w:rsidRPr="00F16ED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sen@moris.ru</w:t>
        </w:r>
      </w:hyperlink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почтовый адрес: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аранск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ул.Дальняя</w:t>
      </w:r>
      <w:proofErr w:type="spellEnd"/>
      <w:r w:rsidRPr="00F16ED2">
        <w:rPr>
          <w:rFonts w:ascii="Times New Roman" w:eastAsia="Times New Roman" w:hAnsi="Times New Roman" w:cs="Times New Roman"/>
          <w:sz w:val="28"/>
          <w:szCs w:val="28"/>
          <w:lang w:eastAsia="ru-RU"/>
        </w:rPr>
        <w:t>, 7) или по телефону 246421.</w:t>
      </w:r>
    </w:p>
    <w:p w:rsidR="001F7B1B" w:rsidRPr="00F16ED2" w:rsidRDefault="001F7B1B">
      <w:pPr>
        <w:rPr>
          <w:rFonts w:ascii="Times New Roman" w:hAnsi="Times New Roman" w:cs="Times New Roman"/>
          <w:sz w:val="28"/>
          <w:szCs w:val="28"/>
        </w:rPr>
      </w:pPr>
    </w:p>
    <w:sectPr w:rsidR="001F7B1B" w:rsidRPr="00F16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AD"/>
    <w:rsid w:val="001F7B1B"/>
    <w:rsid w:val="004C37AD"/>
    <w:rsid w:val="00F1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6E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6E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16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16E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6E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6E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16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16E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183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902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65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1982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406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46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135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n@moris.ru" TargetMode="External"/><Relationship Id="rId5" Type="http://schemas.openxmlformats.org/officeDocument/2006/relationships/hyperlink" Target="mailto:sanrpn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1710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2018-01-11T07:32:00Z</dcterms:created>
  <dcterms:modified xsi:type="dcterms:W3CDTF">2018-01-11T07:32:00Z</dcterms:modified>
</cp:coreProperties>
</file>