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E3B" w:rsidRDefault="00D53E3B" w:rsidP="00D53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D53E3B" w:rsidRDefault="00D53E3B" w:rsidP="00D53E3B">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D53E3B" w:rsidRDefault="00D53E3B" w:rsidP="00D53E3B">
      <w:pPr>
        <w:jc w:val="center"/>
        <w:rPr>
          <w:rFonts w:ascii="Times New Roman" w:hAnsi="Times New Roman" w:cs="Times New Roman"/>
          <w:sz w:val="24"/>
          <w:szCs w:val="24"/>
        </w:rPr>
      </w:pPr>
      <w:r>
        <w:t>_________________________________________________________________</w:t>
      </w:r>
    </w:p>
    <w:p w:rsidR="00D53E3B" w:rsidRDefault="00D53E3B" w:rsidP="00D53E3B">
      <w:pPr>
        <w:pStyle w:val="11"/>
        <w:jc w:val="center"/>
        <w:rPr>
          <w:rFonts w:ascii="Bookman Old Style" w:hAnsi="Bookman Old Style" w:cs="Bookman Old Style"/>
          <w:b/>
          <w:bCs/>
          <w:sz w:val="16"/>
          <w:szCs w:val="16"/>
        </w:rPr>
      </w:pPr>
    </w:p>
    <w:p w:rsidR="00D53E3B" w:rsidRDefault="00D53E3B" w:rsidP="00D53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D53E3B" w:rsidRDefault="00D53E3B" w:rsidP="00D53E3B">
      <w:pPr>
        <w:pStyle w:val="11"/>
        <w:jc w:val="center"/>
        <w:rPr>
          <w:rFonts w:cs="Times New Roman"/>
        </w:rPr>
      </w:pPr>
      <w:r>
        <w:t>_________________________________________________________________</w:t>
      </w:r>
    </w:p>
    <w:p w:rsidR="00D53E3B" w:rsidRDefault="00D53E3B" w:rsidP="00D53E3B">
      <w:pPr>
        <w:pStyle w:val="11"/>
        <w:jc w:val="center"/>
        <w:rPr>
          <w:sz w:val="18"/>
          <w:szCs w:val="18"/>
        </w:rPr>
      </w:pPr>
    </w:p>
    <w:p w:rsidR="00D53E3B" w:rsidRDefault="00D53E3B" w:rsidP="00D53E3B">
      <w:pPr>
        <w:pStyle w:val="11"/>
        <w:jc w:val="center"/>
        <w:rPr>
          <w:rFonts w:ascii="Cambria" w:hAnsi="Cambria" w:cs="Cambria"/>
          <w:b/>
          <w:bCs/>
        </w:rPr>
      </w:pPr>
      <w:r>
        <w:rPr>
          <w:rFonts w:ascii="Cambria" w:hAnsi="Cambria" w:cs="Cambria"/>
          <w:b/>
          <w:bCs/>
        </w:rPr>
        <w:t>Является официальным печатным изданием</w:t>
      </w:r>
    </w:p>
    <w:p w:rsidR="00D53E3B" w:rsidRDefault="00D53E3B" w:rsidP="00D53E3B">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D53E3B" w:rsidRDefault="00D53E3B" w:rsidP="00D53E3B">
      <w:pPr>
        <w:pStyle w:val="11"/>
        <w:ind w:right="409"/>
        <w:jc w:val="center"/>
        <w:rPr>
          <w:rFonts w:ascii="Cambria" w:hAnsi="Cambria" w:cs="Cambria"/>
          <w:b/>
          <w:bCs/>
        </w:rPr>
      </w:pPr>
    </w:p>
    <w:p w:rsidR="00D53E3B" w:rsidRDefault="00D53E3B" w:rsidP="00D53E3B">
      <w:pPr>
        <w:pStyle w:val="11"/>
        <w:rPr>
          <w:rFonts w:cs="Times New Roman"/>
          <w:sz w:val="20"/>
          <w:szCs w:val="20"/>
        </w:rPr>
      </w:pPr>
    </w:p>
    <w:p w:rsidR="00D53E3B" w:rsidRDefault="00D53E3B" w:rsidP="00D566CC">
      <w:pPr>
        <w:ind w:left="-400"/>
        <w:rPr>
          <w:rFonts w:ascii="Cambria" w:hAnsi="Cambria" w:cs="Calibri"/>
          <w:i/>
          <w:sz w:val="26"/>
          <w:szCs w:val="26"/>
        </w:rPr>
      </w:pPr>
      <w:r>
        <w:rPr>
          <w:rFonts w:ascii="Cambria" w:hAnsi="Cambria" w:cs="Calibri"/>
          <w:i/>
          <w:sz w:val="26"/>
          <w:szCs w:val="26"/>
        </w:rPr>
        <w:t xml:space="preserve">№ 3                                                                                                                     </w:t>
      </w:r>
      <w:r w:rsidR="00D566CC">
        <w:rPr>
          <w:rFonts w:ascii="Cambria" w:hAnsi="Cambria" w:cs="Calibri"/>
          <w:i/>
          <w:sz w:val="26"/>
          <w:szCs w:val="26"/>
        </w:rPr>
        <w:t xml:space="preserve">       </w:t>
      </w:r>
      <w:r>
        <w:rPr>
          <w:rFonts w:ascii="Cambria" w:hAnsi="Cambria" w:cs="Calibri"/>
          <w:i/>
          <w:sz w:val="26"/>
          <w:szCs w:val="26"/>
        </w:rPr>
        <w:t xml:space="preserve"> 31 января  2018 г.</w:t>
      </w:r>
    </w:p>
    <w:p w:rsidR="00D53E3B" w:rsidRPr="003603E5" w:rsidRDefault="00D53E3B" w:rsidP="00D53E3B">
      <w:pPr>
        <w:spacing w:after="0" w:line="240" w:lineRule="auto"/>
        <w:ind w:left="-400" w:right="-284"/>
        <w:jc w:val="both"/>
        <w:rPr>
          <w:rFonts w:ascii="Times New Roman" w:hAnsi="Times New Roman" w:cs="Times New Roman"/>
          <w:b/>
          <w:highlight w:val="yellow"/>
        </w:rPr>
      </w:pPr>
    </w:p>
    <w:p w:rsidR="000A2177" w:rsidRDefault="000A2177" w:rsidP="00D566CC">
      <w:pPr>
        <w:spacing w:after="0" w:line="240" w:lineRule="auto"/>
        <w:ind w:left="-426" w:right="-284"/>
        <w:jc w:val="both"/>
        <w:rPr>
          <w:rFonts w:ascii="Times New Roman" w:eastAsia="Times New Roman" w:hAnsi="Times New Roman" w:cs="Times New Roman"/>
          <w:b/>
        </w:rPr>
      </w:pPr>
      <w:r>
        <w:rPr>
          <w:rFonts w:ascii="Times New Roman" w:eastAsia="Times New Roman" w:hAnsi="Times New Roman" w:cs="Times New Roman"/>
          <w:b/>
        </w:rPr>
        <w:t>Решение Совета депутатов Ардатовского муниципального района РМ от 31 января 2018 года № 82 «О внесении изменений  в решение Совета депутатов  Ардатовского муниципального района РМ от 20 февраля 2009 года  № 85 «Об установлении стоимости гарантированных услуг на погребение».</w:t>
      </w:r>
    </w:p>
    <w:p w:rsidR="000A2177" w:rsidRDefault="000A2177" w:rsidP="00D566CC">
      <w:pPr>
        <w:spacing w:after="0" w:line="240" w:lineRule="auto"/>
        <w:ind w:left="-426" w:right="-284"/>
        <w:jc w:val="both"/>
        <w:rPr>
          <w:rFonts w:ascii="Times New Roman" w:eastAsia="Times New Roman" w:hAnsi="Times New Roman" w:cs="Times New Roman"/>
          <w:b/>
        </w:rPr>
      </w:pPr>
    </w:p>
    <w:p w:rsidR="000A2177" w:rsidRPr="000A2177" w:rsidRDefault="000A2177" w:rsidP="000A2177">
      <w:pPr>
        <w:spacing w:after="0" w:line="240" w:lineRule="auto"/>
        <w:ind w:left="-426" w:right="-284" w:firstLine="426"/>
        <w:jc w:val="both"/>
        <w:rPr>
          <w:rFonts w:ascii="Times New Roman" w:hAnsi="Times New Roman" w:cs="Times New Roman"/>
          <w:bCs/>
        </w:rPr>
      </w:pPr>
      <w:r w:rsidRPr="000A2177">
        <w:rPr>
          <w:rFonts w:ascii="Times New Roman" w:hAnsi="Times New Roman" w:cs="Times New Roman"/>
          <w:bCs/>
        </w:rPr>
        <w:t xml:space="preserve">В соответствии с </w:t>
      </w:r>
      <w:r w:rsidRPr="000A2177">
        <w:rPr>
          <w:rFonts w:ascii="Times New Roman" w:hAnsi="Times New Roman" w:cs="Times New Roman"/>
          <w:bCs/>
          <w:color w:val="333333"/>
          <w:shd w:val="clear" w:color="auto" w:fill="FFFFFF"/>
        </w:rPr>
        <w:t xml:space="preserve">постановлением  Правительства Российской Федерации «Об утверждении размера индексации выплат, пособий и компенсаций в 2018 году»  и  Федеральным законом от 12 января 1996 г. № 8-ФЗ «О погребении и похоронном деле» </w:t>
      </w:r>
      <w:r w:rsidRPr="000A2177">
        <w:rPr>
          <w:rFonts w:ascii="Times New Roman" w:hAnsi="Times New Roman" w:cs="Times New Roman"/>
          <w:bCs/>
        </w:rPr>
        <w:t>Совет депутатов муниципального района решил:</w:t>
      </w:r>
    </w:p>
    <w:p w:rsidR="000A2177" w:rsidRPr="000A2177" w:rsidRDefault="000A2177" w:rsidP="000A2177">
      <w:pPr>
        <w:spacing w:after="0" w:line="240" w:lineRule="auto"/>
        <w:ind w:left="-426" w:right="-284" w:firstLine="426"/>
        <w:jc w:val="both"/>
        <w:rPr>
          <w:rFonts w:ascii="Times New Roman" w:hAnsi="Times New Roman" w:cs="Times New Roman"/>
          <w:bCs/>
        </w:rPr>
      </w:pPr>
    </w:p>
    <w:p w:rsidR="000A2177" w:rsidRPr="000A2177" w:rsidRDefault="000A2177" w:rsidP="000A2177">
      <w:pPr>
        <w:spacing w:after="0" w:line="240" w:lineRule="auto"/>
        <w:ind w:left="-426" w:right="-284" w:firstLine="426"/>
        <w:jc w:val="both"/>
        <w:rPr>
          <w:rFonts w:ascii="Times New Roman" w:hAnsi="Times New Roman" w:cs="Times New Roman"/>
          <w:bCs/>
        </w:rPr>
      </w:pPr>
      <w:r w:rsidRPr="000A2177">
        <w:rPr>
          <w:rFonts w:ascii="Times New Roman" w:hAnsi="Times New Roman" w:cs="Times New Roman"/>
          <w:bCs/>
        </w:rPr>
        <w:t>1.Внести изменения в решение Совета  депутатов  Ардатовского муниципального района РМ от  20  февраля 2009 года №  85 «Об установлении стоимости гарантированных услуг на погребение» следующего содержания:</w:t>
      </w:r>
    </w:p>
    <w:p w:rsidR="000A2177" w:rsidRPr="000A2177" w:rsidRDefault="000A2177" w:rsidP="000A2177">
      <w:pPr>
        <w:spacing w:after="0" w:line="240" w:lineRule="auto"/>
        <w:ind w:left="-426" w:right="-284" w:firstLine="426"/>
        <w:jc w:val="both"/>
        <w:rPr>
          <w:rFonts w:ascii="Times New Roman" w:hAnsi="Times New Roman" w:cs="Times New Roman"/>
          <w:bCs/>
        </w:rPr>
      </w:pPr>
      <w:r w:rsidRPr="000A2177">
        <w:rPr>
          <w:rFonts w:ascii="Times New Roman" w:hAnsi="Times New Roman" w:cs="Times New Roman"/>
          <w:bCs/>
        </w:rPr>
        <w:t>1.1. пункт 1 решения изложить в новой редакции:</w:t>
      </w:r>
    </w:p>
    <w:p w:rsidR="000A2177" w:rsidRPr="000A2177" w:rsidRDefault="000A2177" w:rsidP="000A2177">
      <w:pPr>
        <w:spacing w:after="0" w:line="240" w:lineRule="auto"/>
        <w:ind w:left="-426" w:right="-284" w:firstLine="426"/>
        <w:jc w:val="both"/>
        <w:rPr>
          <w:rFonts w:ascii="Times New Roman" w:hAnsi="Times New Roman" w:cs="Times New Roman"/>
        </w:rPr>
      </w:pPr>
      <w:r w:rsidRPr="000A2177">
        <w:rPr>
          <w:rFonts w:ascii="Times New Roman" w:hAnsi="Times New Roman" w:cs="Times New Roman"/>
          <w:bCs/>
        </w:rPr>
        <w:t>«</w:t>
      </w:r>
      <w:r w:rsidRPr="000A2177">
        <w:rPr>
          <w:rFonts w:ascii="Times New Roman" w:hAnsi="Times New Roman" w:cs="Times New Roman"/>
        </w:rPr>
        <w:t>1. Установить стоимость гарантированных услуг на погребение в следующем размере:</w:t>
      </w:r>
    </w:p>
    <w:p w:rsidR="000A2177" w:rsidRPr="000A2177" w:rsidRDefault="000A2177" w:rsidP="000A2177">
      <w:pPr>
        <w:spacing w:after="0" w:line="240" w:lineRule="auto"/>
        <w:ind w:left="-426" w:right="-284" w:firstLine="426"/>
        <w:jc w:val="both"/>
        <w:rPr>
          <w:rFonts w:ascii="Times New Roman" w:hAnsi="Times New Roman" w:cs="Times New Roman"/>
        </w:rPr>
      </w:pPr>
      <w:r w:rsidRPr="000A2177">
        <w:rPr>
          <w:rFonts w:ascii="Times New Roman" w:hAnsi="Times New Roman" w:cs="Times New Roman"/>
        </w:rPr>
        <w:t>- оформление документов, необходимых для погребения – 119 руб.68 коп.;</w:t>
      </w:r>
    </w:p>
    <w:p w:rsidR="000A2177" w:rsidRPr="000A2177" w:rsidRDefault="000A2177" w:rsidP="000A2177">
      <w:pPr>
        <w:spacing w:after="0" w:line="240" w:lineRule="auto"/>
        <w:ind w:left="-426" w:right="-284" w:firstLine="426"/>
        <w:jc w:val="both"/>
        <w:rPr>
          <w:rFonts w:ascii="Times New Roman" w:hAnsi="Times New Roman" w:cs="Times New Roman"/>
        </w:rPr>
      </w:pPr>
      <w:bookmarkStart w:id="0" w:name="sub_102"/>
      <w:r w:rsidRPr="000A2177">
        <w:rPr>
          <w:rFonts w:ascii="Times New Roman" w:hAnsi="Times New Roman" w:cs="Times New Roman"/>
        </w:rPr>
        <w:t>- предоставление и доставка гроба и других предметов, необходимых для погребения – 2704 руб.68 коп.;</w:t>
      </w:r>
    </w:p>
    <w:p w:rsidR="000A2177" w:rsidRPr="000A2177" w:rsidRDefault="000A2177" w:rsidP="000A2177">
      <w:pPr>
        <w:spacing w:after="0" w:line="240" w:lineRule="auto"/>
        <w:ind w:left="-426" w:right="-284" w:firstLine="426"/>
        <w:jc w:val="both"/>
        <w:rPr>
          <w:rFonts w:ascii="Times New Roman" w:hAnsi="Times New Roman" w:cs="Times New Roman"/>
        </w:rPr>
      </w:pPr>
      <w:bookmarkStart w:id="1" w:name="sub_103"/>
      <w:bookmarkEnd w:id="0"/>
      <w:r w:rsidRPr="000A2177">
        <w:rPr>
          <w:rFonts w:ascii="Times New Roman" w:hAnsi="Times New Roman" w:cs="Times New Roman"/>
        </w:rPr>
        <w:t>- перевозка тела (останков) умершего на кладбище – 1378 руб.64 коп.;</w:t>
      </w:r>
    </w:p>
    <w:p w:rsidR="000A2177" w:rsidRPr="000A2177" w:rsidRDefault="000A2177" w:rsidP="000A2177">
      <w:pPr>
        <w:spacing w:after="0" w:line="240" w:lineRule="auto"/>
        <w:ind w:left="-426" w:right="-284" w:firstLine="426"/>
        <w:jc w:val="both"/>
        <w:rPr>
          <w:rFonts w:ascii="Times New Roman" w:hAnsi="Times New Roman" w:cs="Times New Roman"/>
        </w:rPr>
      </w:pPr>
      <w:bookmarkStart w:id="2" w:name="sub_104"/>
      <w:bookmarkEnd w:id="1"/>
      <w:r w:rsidRPr="000A2177">
        <w:rPr>
          <w:rFonts w:ascii="Times New Roman" w:hAnsi="Times New Roman" w:cs="Times New Roman"/>
        </w:rPr>
        <w:t>- погребение – 1498 руб. 31 коп.».</w:t>
      </w:r>
    </w:p>
    <w:bookmarkEnd w:id="2"/>
    <w:p w:rsidR="000A2177" w:rsidRPr="000A2177" w:rsidRDefault="000A2177" w:rsidP="000A2177">
      <w:pPr>
        <w:spacing w:after="0" w:line="240" w:lineRule="auto"/>
        <w:ind w:left="-426" w:right="-284" w:firstLine="426"/>
        <w:jc w:val="both"/>
        <w:rPr>
          <w:rFonts w:ascii="Times New Roman" w:hAnsi="Times New Roman" w:cs="Times New Roman"/>
          <w:bCs/>
        </w:rPr>
      </w:pPr>
      <w:r w:rsidRPr="000A2177">
        <w:rPr>
          <w:rFonts w:ascii="Times New Roman" w:hAnsi="Times New Roman" w:cs="Times New Roman"/>
          <w:bCs/>
        </w:rPr>
        <w:t>2.Настоящее решение вступает в силу со дня его официального опубликования в «Муниципальном вестнике» и распространяется на правоотношения возникшие с 1 февраля 2018 года.</w:t>
      </w:r>
    </w:p>
    <w:p w:rsidR="000A2177" w:rsidRPr="000A2177" w:rsidRDefault="000A2177" w:rsidP="000A2177">
      <w:pPr>
        <w:pStyle w:val="aa"/>
        <w:ind w:left="-426" w:right="-284" w:firstLine="426"/>
        <w:jc w:val="both"/>
        <w:rPr>
          <w:rFonts w:ascii="Times New Roman" w:hAnsi="Times New Roman" w:cs="Times New Roman"/>
          <w:sz w:val="22"/>
          <w:szCs w:val="22"/>
        </w:rPr>
      </w:pPr>
    </w:p>
    <w:p w:rsidR="000A2177" w:rsidRPr="000A2177" w:rsidRDefault="000A2177" w:rsidP="000A2177">
      <w:pPr>
        <w:spacing w:after="0" w:line="240" w:lineRule="auto"/>
        <w:ind w:left="-426" w:right="-284" w:firstLine="426"/>
        <w:rPr>
          <w:rFonts w:ascii="Times New Roman" w:hAnsi="Times New Roman" w:cs="Times New Roman"/>
        </w:rPr>
      </w:pPr>
    </w:p>
    <w:p w:rsidR="000A2177" w:rsidRPr="000A2177" w:rsidRDefault="000A2177" w:rsidP="000A2177">
      <w:pPr>
        <w:spacing w:after="0" w:line="240" w:lineRule="auto"/>
        <w:ind w:left="-426" w:right="-284" w:firstLine="426"/>
        <w:rPr>
          <w:rFonts w:ascii="Times New Roman" w:hAnsi="Times New Roman" w:cs="Times New Roman"/>
        </w:rPr>
      </w:pPr>
      <w:r w:rsidRPr="000A2177">
        <w:rPr>
          <w:rFonts w:ascii="Times New Roman" w:hAnsi="Times New Roman" w:cs="Times New Roman"/>
        </w:rPr>
        <w:t>Глава Ардатовского</w:t>
      </w:r>
    </w:p>
    <w:p w:rsidR="000A2177" w:rsidRPr="000A2177" w:rsidRDefault="000A2177" w:rsidP="000A2177">
      <w:pPr>
        <w:spacing w:after="0" w:line="240" w:lineRule="auto"/>
        <w:ind w:left="-426" w:right="-284" w:firstLine="426"/>
        <w:rPr>
          <w:rFonts w:ascii="Times New Roman" w:hAnsi="Times New Roman" w:cs="Times New Roman"/>
        </w:rPr>
      </w:pPr>
      <w:r w:rsidRPr="000A2177">
        <w:rPr>
          <w:rFonts w:ascii="Times New Roman" w:hAnsi="Times New Roman" w:cs="Times New Roman"/>
        </w:rPr>
        <w:t xml:space="preserve">муниципального района                                                             </w:t>
      </w:r>
      <w:r>
        <w:rPr>
          <w:rFonts w:ascii="Times New Roman" w:hAnsi="Times New Roman" w:cs="Times New Roman"/>
        </w:rPr>
        <w:t xml:space="preserve">                       </w:t>
      </w:r>
      <w:r w:rsidRPr="000A2177">
        <w:rPr>
          <w:rFonts w:ascii="Times New Roman" w:hAnsi="Times New Roman" w:cs="Times New Roman"/>
        </w:rPr>
        <w:t xml:space="preserve"> А.Н.Антипов</w:t>
      </w:r>
    </w:p>
    <w:p w:rsidR="000A2177" w:rsidRPr="000A2177" w:rsidRDefault="000A2177" w:rsidP="000A2177">
      <w:pPr>
        <w:spacing w:after="0" w:line="240" w:lineRule="auto"/>
        <w:ind w:left="-426" w:right="-284" w:firstLine="426"/>
        <w:rPr>
          <w:rFonts w:ascii="Times New Roman" w:hAnsi="Times New Roman" w:cs="Times New Roman"/>
        </w:rPr>
      </w:pPr>
    </w:p>
    <w:p w:rsidR="000A2177" w:rsidRPr="000A2177" w:rsidRDefault="000A2177" w:rsidP="000A2177">
      <w:pPr>
        <w:pStyle w:val="aa"/>
        <w:ind w:left="-426" w:right="-284" w:firstLine="426"/>
        <w:jc w:val="both"/>
        <w:rPr>
          <w:rFonts w:ascii="Times New Roman" w:hAnsi="Times New Roman" w:cs="Times New Roman"/>
          <w:sz w:val="22"/>
          <w:szCs w:val="22"/>
        </w:rPr>
      </w:pPr>
      <w:r w:rsidRPr="000A2177">
        <w:rPr>
          <w:rFonts w:ascii="Times New Roman" w:hAnsi="Times New Roman" w:cs="Times New Roman"/>
          <w:sz w:val="22"/>
          <w:szCs w:val="22"/>
        </w:rPr>
        <w:t>Председатель Совета депутатов</w:t>
      </w:r>
    </w:p>
    <w:p w:rsidR="000A2177" w:rsidRPr="000A2177" w:rsidRDefault="000A2177" w:rsidP="000A2177">
      <w:pPr>
        <w:pStyle w:val="aa"/>
        <w:ind w:left="-426" w:right="-284" w:firstLine="426"/>
        <w:jc w:val="both"/>
        <w:rPr>
          <w:rFonts w:ascii="Times New Roman" w:hAnsi="Times New Roman" w:cs="Times New Roman"/>
          <w:sz w:val="22"/>
          <w:szCs w:val="22"/>
        </w:rPr>
      </w:pPr>
      <w:r w:rsidRPr="000A2177">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0A2177">
        <w:rPr>
          <w:rFonts w:ascii="Times New Roman" w:hAnsi="Times New Roman" w:cs="Times New Roman"/>
          <w:sz w:val="22"/>
          <w:szCs w:val="22"/>
        </w:rPr>
        <w:t xml:space="preserve"> Н.В.Кузьмин</w:t>
      </w:r>
    </w:p>
    <w:p w:rsidR="000A2177" w:rsidRDefault="000A2177" w:rsidP="00D566CC">
      <w:pPr>
        <w:spacing w:after="0" w:line="240" w:lineRule="auto"/>
        <w:ind w:left="-426" w:right="-284"/>
        <w:jc w:val="both"/>
        <w:rPr>
          <w:rFonts w:ascii="Times New Roman" w:eastAsia="Times New Roman" w:hAnsi="Times New Roman" w:cs="Times New Roman"/>
          <w:b/>
        </w:rPr>
      </w:pPr>
    </w:p>
    <w:p w:rsidR="000A2177" w:rsidRDefault="000A2177" w:rsidP="00D566CC">
      <w:pPr>
        <w:spacing w:after="0" w:line="240" w:lineRule="auto"/>
        <w:ind w:left="-426" w:right="-284"/>
        <w:jc w:val="both"/>
        <w:rPr>
          <w:rFonts w:ascii="Times New Roman" w:eastAsia="Times New Roman" w:hAnsi="Times New Roman" w:cs="Times New Roman"/>
          <w:b/>
        </w:rPr>
      </w:pPr>
    </w:p>
    <w:p w:rsidR="000A2177" w:rsidRDefault="000A2177" w:rsidP="00D566CC">
      <w:pPr>
        <w:spacing w:after="0" w:line="240" w:lineRule="auto"/>
        <w:ind w:left="-426" w:right="-284"/>
        <w:jc w:val="both"/>
        <w:rPr>
          <w:rFonts w:ascii="Times New Roman" w:eastAsia="Times New Roman" w:hAnsi="Times New Roman" w:cs="Times New Roman"/>
          <w:b/>
        </w:rPr>
      </w:pPr>
      <w:r w:rsidRPr="008F6E5F">
        <w:rPr>
          <w:rFonts w:ascii="Times New Roman" w:eastAsia="Times New Roman" w:hAnsi="Times New Roman" w:cs="Times New Roman"/>
          <w:b/>
        </w:rPr>
        <w:t>Решение Совета депутатов Ардатовского муниципального района РМ от 31 января 2018 года № 83 «О внесении изменений в решение Совета депутатов Ардатовского муниципального района РМ от 26.12.2017г. № 75 «О бюджете Ардатовского муниципального района Республики Мордовия на 2018 год и на плановый период 2019-2020 годов».</w:t>
      </w:r>
    </w:p>
    <w:p w:rsidR="008F6E5F" w:rsidRDefault="008F6E5F" w:rsidP="00D566CC">
      <w:pPr>
        <w:spacing w:after="0" w:line="240" w:lineRule="auto"/>
        <w:ind w:left="-426" w:right="-284"/>
        <w:jc w:val="both"/>
        <w:rPr>
          <w:rFonts w:ascii="Times New Roman" w:eastAsia="Times New Roman" w:hAnsi="Times New Roman" w:cs="Times New Roman"/>
          <w:b/>
        </w:rPr>
      </w:pP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r w:rsidRPr="008F6E5F">
        <w:rPr>
          <w:rFonts w:ascii="Times New Roman" w:hAnsi="Times New Roman" w:cs="Times New Roman"/>
        </w:rPr>
        <w:t xml:space="preserve">             Совет депутатов муниципального района решил:</w:t>
      </w: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r w:rsidRPr="008F6E5F">
        <w:rPr>
          <w:rFonts w:ascii="Times New Roman" w:hAnsi="Times New Roman" w:cs="Times New Roman"/>
        </w:rPr>
        <w:t>1. Внести в решение Совета депутатов Ардатовского муниципального района РМ от 26.12.2017 г. № 75 «</w:t>
      </w:r>
      <w:r w:rsidRPr="008F6E5F">
        <w:rPr>
          <w:rFonts w:ascii="Times New Roman" w:hAnsi="Times New Roman" w:cs="Times New Roman"/>
          <w:bCs/>
          <w:caps/>
        </w:rPr>
        <w:t xml:space="preserve">О </w:t>
      </w:r>
      <w:r w:rsidRPr="008F6E5F">
        <w:rPr>
          <w:rFonts w:ascii="Times New Roman" w:hAnsi="Times New Roman" w:cs="Times New Roman"/>
        </w:rPr>
        <w:t>бюджете Ардатовского муниципального района Республики Мордовия на 2018 год и на плановый период 2019 и 2020 годов» следующие изменения:</w:t>
      </w:r>
    </w:p>
    <w:p w:rsidR="008F6E5F" w:rsidRPr="008F6E5F" w:rsidRDefault="008F6E5F" w:rsidP="008F6E5F">
      <w:pPr>
        <w:tabs>
          <w:tab w:val="left" w:pos="-426"/>
        </w:tabs>
        <w:spacing w:after="0" w:line="240" w:lineRule="auto"/>
        <w:ind w:left="-426" w:firstLine="426"/>
        <w:rPr>
          <w:rFonts w:ascii="Times New Roman" w:hAnsi="Times New Roman" w:cs="Times New Roman"/>
        </w:rPr>
      </w:pPr>
      <w:r w:rsidRPr="008F6E5F">
        <w:rPr>
          <w:rFonts w:ascii="Times New Roman" w:hAnsi="Times New Roman" w:cs="Times New Roman"/>
        </w:rPr>
        <w:t>1.1. Пункт 1 раздела 1 изложить в новой редакции:</w:t>
      </w:r>
    </w:p>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8F6E5F">
        <w:rPr>
          <w:rFonts w:ascii="Times New Roman" w:hAnsi="Times New Roman" w:cs="Times New Roman"/>
        </w:rPr>
        <w:lastRenderedPageBreak/>
        <w:t xml:space="preserve">«Утвердить бюджет Ардатовского муниципального района на 2018 год по доходам в сумме  397682,6 тыс. рублей, расходам в сумме  400171,9 тыс.рублей с превышением расходов над доходами в сумме 2489,3 тыс. рублей, исходя из уровня инфляции, не превышающего </w:t>
      </w:r>
      <w:r w:rsidRPr="008F6E5F">
        <w:rPr>
          <w:rFonts w:ascii="Times New Roman" w:hAnsi="Times New Roman" w:cs="Times New Roman"/>
          <w:bCs/>
        </w:rPr>
        <w:t>4,1 процента (декабрь 2018 года к декабрю 2017 года)</w:t>
      </w:r>
      <w:r w:rsidRPr="008F6E5F">
        <w:rPr>
          <w:rFonts w:ascii="Times New Roman" w:hAnsi="Times New Roman" w:cs="Times New Roman"/>
        </w:rPr>
        <w:t>.</w:t>
      </w:r>
    </w:p>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8F6E5F">
        <w:rPr>
          <w:rFonts w:ascii="Times New Roman" w:hAnsi="Times New Roman" w:cs="Times New Roman"/>
        </w:rPr>
        <w:t>1.2. Приложение № 8, 10, 12, 17, 19 изложить в новой редакции (прилагаются)</w:t>
      </w: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r w:rsidRPr="008F6E5F">
        <w:rPr>
          <w:rFonts w:ascii="Times New Roman" w:hAnsi="Times New Roman" w:cs="Times New Roman"/>
        </w:rPr>
        <w:t>2. Настоящее решение вступает  в силу с момента его официального опубликования в «Муниципальном вестнике».</w:t>
      </w: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p>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bCs/>
        </w:rPr>
      </w:pPr>
      <w:r w:rsidRPr="008F6E5F">
        <w:rPr>
          <w:rFonts w:ascii="Times New Roman" w:hAnsi="Times New Roman" w:cs="Times New Roman"/>
          <w:bCs/>
        </w:rPr>
        <w:t>Глава Ардатовского</w:t>
      </w:r>
    </w:p>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bCs/>
        </w:rPr>
      </w:pPr>
      <w:r w:rsidRPr="008F6E5F">
        <w:rPr>
          <w:rFonts w:ascii="Times New Roman" w:hAnsi="Times New Roman" w:cs="Times New Roman"/>
          <w:bCs/>
        </w:rPr>
        <w:t>муниципального района</w:t>
      </w:r>
      <w:r w:rsidRPr="008F6E5F">
        <w:rPr>
          <w:rFonts w:ascii="Times New Roman" w:hAnsi="Times New Roman" w:cs="Times New Roman"/>
          <w:bCs/>
        </w:rPr>
        <w:tab/>
      </w:r>
      <w:r w:rsidRPr="008F6E5F">
        <w:rPr>
          <w:rFonts w:ascii="Times New Roman" w:hAnsi="Times New Roman" w:cs="Times New Roman"/>
          <w:bCs/>
        </w:rPr>
        <w:tab/>
      </w:r>
      <w:r w:rsidRPr="008F6E5F">
        <w:rPr>
          <w:rFonts w:ascii="Times New Roman" w:hAnsi="Times New Roman" w:cs="Times New Roman"/>
          <w:bCs/>
        </w:rPr>
        <w:tab/>
      </w:r>
      <w:r w:rsidRPr="008F6E5F">
        <w:rPr>
          <w:rFonts w:ascii="Times New Roman" w:hAnsi="Times New Roman" w:cs="Times New Roman"/>
          <w:bCs/>
        </w:rPr>
        <w:tab/>
      </w:r>
      <w:r w:rsidRPr="008F6E5F">
        <w:rPr>
          <w:rFonts w:ascii="Times New Roman" w:hAnsi="Times New Roman" w:cs="Times New Roman"/>
          <w:bCs/>
        </w:rPr>
        <w:tab/>
      </w:r>
      <w:r w:rsidRPr="008F6E5F">
        <w:rPr>
          <w:rFonts w:ascii="Times New Roman" w:hAnsi="Times New Roman" w:cs="Times New Roman"/>
          <w:bCs/>
        </w:rPr>
        <w:tab/>
        <w:t>А.Н. Антипов</w:t>
      </w: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p>
    <w:p w:rsidR="008F6E5F" w:rsidRPr="008F6E5F" w:rsidRDefault="008F6E5F" w:rsidP="008F6E5F">
      <w:pPr>
        <w:tabs>
          <w:tab w:val="left" w:pos="-426"/>
        </w:tabs>
        <w:spacing w:after="0" w:line="240" w:lineRule="auto"/>
        <w:ind w:left="-426" w:firstLine="426"/>
        <w:jc w:val="both"/>
        <w:rPr>
          <w:rFonts w:ascii="Times New Roman" w:hAnsi="Times New Roman" w:cs="Times New Roman"/>
        </w:rPr>
      </w:pPr>
    </w:p>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8F6E5F">
        <w:rPr>
          <w:rFonts w:ascii="Times New Roman" w:hAnsi="Times New Roman" w:cs="Times New Roman"/>
        </w:rPr>
        <w:t xml:space="preserve">Председатель Совета депутатов                </w:t>
      </w:r>
    </w:p>
    <w:p w:rsid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r w:rsidRPr="008F6E5F">
        <w:rPr>
          <w:rFonts w:ascii="Times New Roman" w:hAnsi="Times New Roman" w:cs="Times New Roman"/>
        </w:rPr>
        <w:t xml:space="preserve">Ардатовского муниципального района                          </w:t>
      </w:r>
      <w:r>
        <w:rPr>
          <w:rFonts w:ascii="Times New Roman" w:hAnsi="Times New Roman" w:cs="Times New Roman"/>
        </w:rPr>
        <w:t xml:space="preserve">                         </w:t>
      </w:r>
      <w:r w:rsidRPr="008F6E5F">
        <w:rPr>
          <w:rFonts w:ascii="Times New Roman" w:hAnsi="Times New Roman" w:cs="Times New Roman"/>
        </w:rPr>
        <w:t>Н.В. Кузьмин</w:t>
      </w:r>
    </w:p>
    <w:p w:rsid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p>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p>
    <w:tbl>
      <w:tblPr>
        <w:tblW w:w="9923" w:type="dxa"/>
        <w:tblInd w:w="-318" w:type="dxa"/>
        <w:tblLook w:val="04A0"/>
      </w:tblPr>
      <w:tblGrid>
        <w:gridCol w:w="4962"/>
        <w:gridCol w:w="700"/>
        <w:gridCol w:w="580"/>
        <w:gridCol w:w="709"/>
        <w:gridCol w:w="504"/>
        <w:gridCol w:w="261"/>
        <w:gridCol w:w="2207"/>
      </w:tblGrid>
      <w:tr w:rsidR="008F6E5F" w:rsidRPr="008F6E5F" w:rsidTr="008F6E5F">
        <w:trPr>
          <w:trHeight w:val="255"/>
        </w:trPr>
        <w:tc>
          <w:tcPr>
            <w:tcW w:w="4962"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3681" w:type="dxa"/>
            <w:gridSpan w:val="4"/>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Приложение 8</w:t>
            </w:r>
          </w:p>
        </w:tc>
      </w:tr>
      <w:tr w:rsidR="008F6E5F" w:rsidRPr="008F6E5F" w:rsidTr="008F6E5F">
        <w:trPr>
          <w:trHeight w:val="1365"/>
        </w:trPr>
        <w:tc>
          <w:tcPr>
            <w:tcW w:w="4962"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3681" w:type="dxa"/>
            <w:gridSpan w:val="4"/>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2018 год и на плановый период 2019-2020 гг" от .12.2017 г. №</w:t>
            </w:r>
          </w:p>
        </w:tc>
      </w:tr>
      <w:tr w:rsidR="008F6E5F" w:rsidRPr="008F6E5F" w:rsidTr="008F6E5F">
        <w:trPr>
          <w:trHeight w:val="1050"/>
        </w:trPr>
        <w:tc>
          <w:tcPr>
            <w:tcW w:w="9923" w:type="dxa"/>
            <w:gridSpan w:val="7"/>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РАСПРЕДЕЛЕНИЕ РАСХОДОВ БЮДЖЕТА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НА 2018 ГОД</w:t>
            </w:r>
          </w:p>
        </w:tc>
      </w:tr>
      <w:tr w:rsidR="008F6E5F" w:rsidRPr="008F6E5F" w:rsidTr="008F6E5F">
        <w:trPr>
          <w:trHeight w:val="255"/>
        </w:trPr>
        <w:tc>
          <w:tcPr>
            <w:tcW w:w="4962" w:type="dxa"/>
            <w:tcBorders>
              <w:top w:val="nil"/>
              <w:left w:val="nil"/>
              <w:bottom w:val="nil"/>
              <w:right w:val="nil"/>
            </w:tcBorders>
            <w:shd w:val="clear" w:color="auto" w:fill="auto"/>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504"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2207"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r>
      <w:tr w:rsidR="008F6E5F" w:rsidRPr="008F6E5F" w:rsidTr="008F6E5F">
        <w:trPr>
          <w:trHeight w:val="255"/>
        </w:trPr>
        <w:tc>
          <w:tcPr>
            <w:tcW w:w="4962" w:type="dxa"/>
            <w:tcBorders>
              <w:top w:val="nil"/>
              <w:left w:val="nil"/>
              <w:bottom w:val="nil"/>
              <w:right w:val="nil"/>
            </w:tcBorders>
            <w:shd w:val="clear" w:color="auto" w:fill="auto"/>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504"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261"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2207"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(тыс.руб)</w:t>
            </w:r>
          </w:p>
        </w:tc>
      </w:tr>
      <w:tr w:rsidR="008F6E5F" w:rsidRPr="008F6E5F" w:rsidTr="008F6E5F">
        <w:trPr>
          <w:trHeight w:val="255"/>
        </w:trPr>
        <w:tc>
          <w:tcPr>
            <w:tcW w:w="496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Прз</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Цср</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Сумма</w:t>
            </w:r>
          </w:p>
        </w:tc>
      </w:tr>
      <w:tr w:rsidR="008F6E5F" w:rsidRPr="008F6E5F" w:rsidTr="008F6E5F">
        <w:trPr>
          <w:trHeight w:val="255"/>
        </w:trPr>
        <w:tc>
          <w:tcPr>
            <w:tcW w:w="4962"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2207"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4</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5</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ВСЕГО</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400 171,9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30 043,9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Расходы на на обеспечение функций Главы местной администрации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65 1 00 4115 0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1 310,0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65 1 00 4115 0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1 006,1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65 1 00 4115 0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303,9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11 563,5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10 245,7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65 2 00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10 245,7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65 2 00 4111 </w:t>
            </w:r>
            <w:r w:rsidRPr="008F6E5F">
              <w:rPr>
                <w:rFonts w:ascii="Times New Roman" w:eastAsia="Times New Roman" w:hAnsi="Times New Roman" w:cs="Times New Roman"/>
                <w:sz w:val="18"/>
                <w:szCs w:val="18"/>
              </w:rPr>
              <w:lastRenderedPageBreak/>
              <w:t>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7 293,4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65 2 00 4111 0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2 223,9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177,9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362,0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55,6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65 2 00 7602 0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муниципальной службы в Ардатовском муниципальном районе на 2015 - 2018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53,0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Расходы, связанные с муниципальным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01 0 00 41000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53,0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Подготовка, переподготовка и повышение квалификации кадров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01 0 00 41250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53,0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01 0 00 41250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53,0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02 3 04</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02 3 04 7705 0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Фонд оплаты труда государственных (муниципальных) </w:t>
            </w:r>
            <w:r w:rsidRPr="008F6E5F">
              <w:rPr>
                <w:rFonts w:ascii="Times New Roman" w:eastAsia="Times New Roman" w:hAnsi="Times New Roman" w:cs="Times New Roman"/>
                <w:b/>
                <w:bCs/>
                <w:sz w:val="18"/>
                <w:szCs w:val="18"/>
              </w:rPr>
              <w:lastRenderedPageBreak/>
              <w:t>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02 3 </w:t>
            </w:r>
            <w:r w:rsidRPr="008F6E5F">
              <w:rPr>
                <w:rFonts w:ascii="Times New Roman" w:eastAsia="Times New Roman" w:hAnsi="Times New Roman" w:cs="Times New Roman"/>
                <w:sz w:val="18"/>
                <w:szCs w:val="18"/>
              </w:rPr>
              <w:lastRenderedPageBreak/>
              <w:t>04 7705 0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02 3 04 7705 0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Республики Мордовия "Развитие культуры и туризма"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"Обеспечение условий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05 3 03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05 3 03 7701 0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Республики Мордовия развития сельского хозяйства и регулирование рынков сельскохозяйственной продукции, сырья и продовольствия на 2013-2020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"Поддержка малых форм хозяйствования"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09 4</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09 4 03 7712 0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09 4 03 7712 0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Республики Мордовия «Юстиция и профилактика правонарушений на 2014-2018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548,2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«Повышение эффективности государственного управления при реализации Государственной программы»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548,2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Основное мероприятие «Обеспечение реализации государственных полномочий»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548,2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19 2 03 7702 </w:t>
            </w:r>
            <w:r w:rsidRPr="008F6E5F">
              <w:rPr>
                <w:rFonts w:ascii="Times New Roman" w:eastAsia="Times New Roman" w:hAnsi="Times New Roman" w:cs="Times New Roman"/>
                <w:sz w:val="18"/>
                <w:szCs w:val="18"/>
              </w:rPr>
              <w:lastRenderedPageBreak/>
              <w:t>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308,1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83,9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19 2 03 7715 0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19 2 03 7715 0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247,0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247,0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Субвенция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247,0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Распоряжение земельными участками, гос.собственность </w:t>
            </w:r>
            <w:r w:rsidRPr="008F6E5F">
              <w:rPr>
                <w:rFonts w:ascii="Times New Roman" w:eastAsia="Times New Roman" w:hAnsi="Times New Roman" w:cs="Times New Roman"/>
                <w:b/>
                <w:bCs/>
                <w:sz w:val="18"/>
                <w:szCs w:val="18"/>
              </w:rPr>
              <w:lastRenderedPageBreak/>
              <w:t>на которые не разграничена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8 91 </w:t>
            </w:r>
            <w:r w:rsidRPr="008F6E5F">
              <w:rPr>
                <w:rFonts w:ascii="Times New Roman" w:eastAsia="Times New Roman" w:hAnsi="Times New Roman" w:cs="Times New Roman"/>
                <w:sz w:val="18"/>
                <w:szCs w:val="18"/>
              </w:rPr>
              <w:lastRenderedPageBreak/>
              <w:t xml:space="preserve">00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3 850,3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3 850,3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Центральный аппарат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3 713,0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2 851,8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861,2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Расходы на обеспечение функций органов местного самоуправления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137,3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117,2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17 1 01 4112 0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17 1 01 7602 0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Резервные фонды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Резервные фонды местных администраций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89 1 00 4118 0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Резервные средства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89 1 00 4118 0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Другие общегосударственные вопросы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13 220,1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10 0 00 6105 0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2 647,4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10 0 00 6105 0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2 647,4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10 0 02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Многофункциональные центры предоставления муниципальных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10 0 02 6105 0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10 0 02 6105 0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10 572,7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10 572,7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Оценка недвижемости, признание прав и регулирование отношений по госсударственной 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по реализации государственных функций, связанных с общегосударственным управлением</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89 1 00 4121 0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89 1 00 4121 0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Исполнение судебных актов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89 1 00 4122 0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89 1 00 4122 0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Учреждения по обеспечению хозяйственного обслуживания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6 015,0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2 546,2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Иные выплаты персоналу казенных учреждений, за </w:t>
            </w:r>
            <w:r w:rsidRPr="008F6E5F">
              <w:rPr>
                <w:rFonts w:ascii="Times New Roman" w:eastAsia="Times New Roman" w:hAnsi="Times New Roman" w:cs="Times New Roman"/>
                <w:b/>
                <w:bCs/>
                <w:sz w:val="18"/>
                <w:szCs w:val="18"/>
              </w:rPr>
              <w:lastRenderedPageBreak/>
              <w:t>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89 1 </w:t>
            </w:r>
            <w:r w:rsidRPr="008F6E5F">
              <w:rPr>
                <w:rFonts w:ascii="Times New Roman" w:eastAsia="Times New Roman" w:hAnsi="Times New Roman" w:cs="Times New Roman"/>
                <w:sz w:val="18"/>
                <w:szCs w:val="18"/>
              </w:rPr>
              <w:lastRenderedPageBreak/>
              <w:t>00 6102 0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769,0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2 697,0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Архивные учреждения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369,8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369,8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226,7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68,6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74,2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Централизованные бухгалтерии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3 587,9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Фонд оплаты труда казенных учреждений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2 389,1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721,6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343,7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89 1 00 6123 </w:t>
            </w:r>
            <w:r w:rsidRPr="008F6E5F">
              <w:rPr>
                <w:rFonts w:ascii="Times New Roman" w:eastAsia="Times New Roman" w:hAnsi="Times New Roman" w:cs="Times New Roman"/>
                <w:sz w:val="18"/>
                <w:szCs w:val="18"/>
              </w:rPr>
              <w:lastRenderedPageBreak/>
              <w:t>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38,2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43,9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89 1 00 6123 0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2 505,9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Органы юстиции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1 303,7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1 303,7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1 303,7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1 303,7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775,6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государственных (муниципальных) органов,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234,3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Закупка товаров, работ, услуг в целях капитального ремонта государственного (муниципального) имущества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89 1 00 5930 0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290,3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1 122,2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1 122,2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1 122,2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Обеспечение деятельности подведомственных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1 122,2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Фонд оплаты труда казенных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659,0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персоналу казенных учреждений, за исключением фонда оплаты труда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199,0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89 1 00 </w:t>
            </w:r>
            <w:r w:rsidRPr="008F6E5F">
              <w:rPr>
                <w:rFonts w:ascii="Times New Roman" w:eastAsia="Times New Roman" w:hAnsi="Times New Roman" w:cs="Times New Roman"/>
                <w:sz w:val="18"/>
                <w:szCs w:val="18"/>
              </w:rPr>
              <w:lastRenderedPageBreak/>
              <w:t>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259,3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Уплата налога на имущество организаций и земельного налога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90 1 00 6104 0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Другие вопросы в области национальной безопасности и правоохранительной деятельности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по укреплению общественного порядка и обеспечению общественной безопасности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19 0 00 4230 0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19 0 00 4230 0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в области противодействия злоупотреблению наркотиками и их незаконному обороту</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20 0 01 4210 0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20 0 01 4210 0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Национальная экономика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10 469,0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Сельское хозяйство и рыболовство</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2 103,5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«Поддержка и развитие кадрового потенциала в АПК»</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2 004,4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 02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2 004,4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 02 7716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635,7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 02 7716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635,7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 02 7719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682,2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09 В 02 7719 </w:t>
            </w:r>
            <w:r w:rsidRPr="008F6E5F">
              <w:rPr>
                <w:rFonts w:ascii="Times New Roman" w:eastAsia="Times New Roman" w:hAnsi="Times New Roman" w:cs="Times New Roman"/>
                <w:sz w:val="18"/>
                <w:szCs w:val="18"/>
              </w:rPr>
              <w:lastRenderedPageBreak/>
              <w:t>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330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682,2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 02 7720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686,5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Публичные нормативные выплаты гражданам несоциального характера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В 02 7720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686,5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подотрасли животноводства, переработки и реализации продукции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мероприятие "Поддержка ведомственных экономически значимых программ в области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09 2 05</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Г 01 7619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 Г 01 L619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по поддержке субъектов малого и среднего предпринимательства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29 0 00 4206 0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29 0 00 4206 0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89 1 00 7722 0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89 1 00 7722 0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Дорожное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8 365,5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8 365,5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8 365,5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8 365,5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4 167,9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межбюджетные трансферты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4 167,6</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"Развитие транспортной </w:t>
            </w:r>
            <w:r w:rsidRPr="008F6E5F">
              <w:rPr>
                <w:rFonts w:ascii="Times New Roman" w:eastAsia="Times New Roman" w:hAnsi="Times New Roman" w:cs="Times New Roman"/>
                <w:b/>
                <w:bCs/>
                <w:sz w:val="18"/>
                <w:szCs w:val="18"/>
              </w:rPr>
              <w:lastRenderedPageBreak/>
              <w:t>инфраструктуры и транспортного обслуживания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13 2 </w:t>
            </w:r>
            <w:r w:rsidRPr="008F6E5F">
              <w:rPr>
                <w:rFonts w:ascii="Times New Roman" w:eastAsia="Times New Roman" w:hAnsi="Times New Roman" w:cs="Times New Roman"/>
                <w:sz w:val="18"/>
                <w:szCs w:val="18"/>
              </w:rPr>
              <w:lastRenderedPageBreak/>
              <w:t>02 4233 0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Бюджетные инвестиции в объекты капитального строительства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прочих налогов, сборов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13 2 02 4233 0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Жилищно - 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Жилищное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330,4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330,4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330,4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 на капитальный ремонт общего имущества в многоквартирном доме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89 1 00 4236 0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330,4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89 1 00 4236 0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330,4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Коммунальное хозяйство</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 02 R018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 02 R018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22 0 02 5018 3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развития социальной и инженерной инфраструктуры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 02 L018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"Модернизация и реформирование ЖКХ в Ардатовском муниципальном районе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в области жилищно-коммунального хозяйства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27 0 00 4202 0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27 0 00 4202 0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299 379,1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Дошкольное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96 178,8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79 816,5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79 816,5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Основное мероприятие «Развитие дошкольного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79 816,5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02 2 01 7709 0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79 816,5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02 2 01 7709 0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79 816,5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16 362,3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16 362,3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02 1 01 2500 0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02 1 01 2500 0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Дошкольные образовательные организации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02 1 00 6110 0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16 362,3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02 1 00 6110 0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16 362,3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02 1 01 7610 0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02 1 01 7610 0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17 3 03 7602 0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17 3 03 7602 0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Общее образование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167 308,9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системы дошкольного и общего образования детей в Республике Мордовия» на 2014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151 334,8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Основное мероприятие «Развитие общего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02 2 02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151 334,8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02 2 02 7707 0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16 298,8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02 2 02 7707 0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16 298,8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02 2 02 7708 0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135 036,0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02 2 02 7708 0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135 036,0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15 924,1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15 924,1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Школы-детские сады, школы начальные, неполные средние и средние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02 2 00 6109 0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5 924,1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02 2 00 6109 0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5 924,1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10 000,0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по энергосбережению и повышению энергоэффективности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12 0 00 4209 0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12 0 00 4209 0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Дополнительное образование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34 591,3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34 591,3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34 591,3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Учреждения по внешкольной работе с детьми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02 2 00 6108 0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29 591,3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02 2 00 6108 0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29 591,3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Софинансирование расходных обязательств </w:t>
            </w:r>
            <w:r w:rsidRPr="008F6E5F">
              <w:rPr>
                <w:rFonts w:ascii="Times New Roman" w:eastAsia="Times New Roman" w:hAnsi="Times New Roman" w:cs="Times New Roman"/>
                <w:b/>
                <w:bCs/>
                <w:sz w:val="18"/>
                <w:szCs w:val="18"/>
              </w:rPr>
              <w:lastRenderedPageBreak/>
              <w:t>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02 2 </w:t>
            </w:r>
            <w:r w:rsidRPr="008F6E5F">
              <w:rPr>
                <w:rFonts w:ascii="Times New Roman" w:eastAsia="Times New Roman" w:hAnsi="Times New Roman" w:cs="Times New Roman"/>
                <w:sz w:val="18"/>
                <w:szCs w:val="18"/>
              </w:rPr>
              <w:lastRenderedPageBreak/>
              <w:t>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5 000,0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Расходы на выплаты персоналу государственных (муниципальных) органов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5 000,0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Молодежная политика и оздоровление детей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193,2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образования в Ардатовском муниципальном районе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"Духовно-нравственное воспитание детей и молодежи в Ардатовском муниципальном районе" на 2016 - 2020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по духовно-нравственному воспитанию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02 3 00 4229 0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02 3 00 4229 0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193,2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«Развитие системы  дошкольного образования Ардатовского муниципального района »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193,2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по проведению оздоровительной кампании детей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02 2 05 4203 0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02 2 05 4203 0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02 2 05 7617 0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103,5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02 2 05 7617 0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103,5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в области молодежной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59,7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32 1 00 4211 0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Другие вопросы в области образования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1 106,9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1 106,9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1 106,9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1 106,9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Фонд оплаты труда казенных учреждений и взносы по обязательному социальному страхованию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828,5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250,2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90 1 00 6112 00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27,8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прочих налогов, сборов и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90 1 00 6112 00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Уплата иных платежей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09</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90 1 00 6112 00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Культура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42 430,1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19 642,7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Дворцы и дома культуры, другие учреждения культуры и средств массовой информации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05 0 00 6114 0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7 424,3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05 0 00 6114 0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7 424,3</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Библиотеки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05 0 00 6116 0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12 218,4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05 0 00 6116 0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12 218,4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05 2 04 7610 0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05 0 00 7600 0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22 787,4</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05 0 00 7601 0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17 315,5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05 0 00 7602 0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5 471,9</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"Развитие культуры и туризма в Ардатовском муниципальном районе на 2016-2020 годы»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Мероприятие "Развитие инфраструктуры сферы культуры и искусства"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05 2 04 7610 0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05 2 04 </w:t>
            </w:r>
            <w:r w:rsidRPr="008F6E5F">
              <w:rPr>
                <w:rFonts w:ascii="Times New Roman" w:eastAsia="Times New Roman" w:hAnsi="Times New Roman" w:cs="Times New Roman"/>
                <w:sz w:val="18"/>
                <w:szCs w:val="18"/>
              </w:rPr>
              <w:lastRenderedPageBreak/>
              <w:t>7610 0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Софинансирование объектов капитального строительства и реконструкции муниципальной собственности за счет республиканских средств</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 R610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 R610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 L610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бюджетным учреждениям на иные цели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05 2 04 L610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89 1 00 2500 0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Капитальные вложения в объекты недвижимого имущества государственной (муниципальной) собственности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89 1 00 2500 0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Социальная политика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13 252,7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Пенсионное обеспечение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2 234,0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2 234,0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2 234,0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Доплаты к пенсиям государственных служащих субъектов Российской Федерации и муниципальных служащих</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89 1 00 0301 0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2 234,0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пенсии, социальные доплаты к пенсиям</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89 1 00 0301 0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2 234,0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Социальное обеспечение населения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352,2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8F6E5F">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Мероприятие "Обеспечение жильем отдельных категорий граждан"</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R020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R020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L020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04 3 01 L020 </w:t>
            </w:r>
            <w:r w:rsidRPr="008F6E5F">
              <w:rPr>
                <w:rFonts w:ascii="Times New Roman" w:eastAsia="Times New Roman" w:hAnsi="Times New Roman" w:cs="Times New Roman"/>
                <w:sz w:val="18"/>
                <w:szCs w:val="18"/>
              </w:rPr>
              <w:lastRenderedPageBreak/>
              <w:t>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Софинансирование мероприятий  подпрограммы "Обеспечение жильем молодых семей"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04 3 01 5020 0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04 3 01 5020 0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Обеспечение жильем молодых семей и молодых специалистов на селе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04 3 01 0205 0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04 3 01 0205 0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Улучшение жилищных условий граждан, молодых семей или молодых специалистов, проживающих в сельской местности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22 0 00 0204 0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220 00 0204 0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Улучшение жилищных условий сельского населения  за счет средств бюджета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22 0 00 0204 0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гражданам на приобретение жилья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220 00 0204 0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Социальное обеспечение и 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03</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89 1 00 7706 0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2,2</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Охрана семьи и детства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10 666,5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Социальная помощь</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10 666,5</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9 250,1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9 250,1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9 250,1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02 3 03 7718 0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9 250,1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Пособия, компенсации, меры социальной поддержки по публичным нормативным обязательствам</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02 3 03 7718 0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5 900,0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02 3 03 7718 0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3 350,1</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жилищного строительства и сферы жилищно-коммунального хозяйства</w:t>
            </w:r>
            <w:r w:rsidRPr="008F6E5F">
              <w:rPr>
                <w:rFonts w:ascii="Times New Roman" w:eastAsia="Times New Roman" w:hAnsi="Times New Roman" w:cs="Times New Roman"/>
                <w:b/>
                <w:bCs/>
                <w:sz w:val="18"/>
                <w:szCs w:val="18"/>
              </w:rPr>
              <w:br/>
              <w:t xml:space="preserve"> Ардатовского муниципального района на 2016-2020 г.г.»</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04 1 03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04 1 03 5082 0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04 1 03 5082 0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412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1 101,7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314,7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89 1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314,7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89 1 00 77110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314,7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04</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89 1 00 77110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314,7</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Другие вопросы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89 1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Мероприятия в области социальной политики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89 1 00 4208 0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Физическая культура и спорт</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205,8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205,8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Физкультурно-оздоровительная работа и спортивные мероприятия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205,8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xml:space="preserve">Мероприятия в области спорта и физической культуры, </w:t>
            </w:r>
            <w:r w:rsidRPr="008F6E5F">
              <w:rPr>
                <w:rFonts w:ascii="Times New Roman" w:eastAsia="Times New Roman" w:hAnsi="Times New Roman" w:cs="Times New Roman"/>
                <w:b/>
                <w:bCs/>
                <w:sz w:val="18"/>
                <w:szCs w:val="18"/>
              </w:rPr>
              <w:lastRenderedPageBreak/>
              <w:t>туризма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xml:space="preserve">06 1 </w:t>
            </w:r>
            <w:r w:rsidRPr="008F6E5F">
              <w:rPr>
                <w:rFonts w:ascii="Times New Roman" w:eastAsia="Times New Roman" w:hAnsi="Times New Roman" w:cs="Times New Roman"/>
                <w:sz w:val="18"/>
                <w:szCs w:val="18"/>
              </w:rPr>
              <w:lastRenderedPageBreak/>
              <w:t>00 4204 0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205,8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lastRenderedPageBreak/>
              <w:t>Прочая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105,8</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Иные выплаты населению</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06 1 00 4204 0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Периодическая печать и издательства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1 225,0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1 225,0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1 225,0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на поддержку социально ориентированных некоммерческих организаций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89 1 00 9101 0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1 225,0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Субсидии некоммерческим организациям (за исключением государственных (муниципальных) учреждений)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02</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89 1 00 9101 0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1 225,0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Обслуживание государственного и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Процентные платежи по государственному долгу муниципального района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89 1 00 4124 0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Обслуживание муниципального долга</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89 1 00 4124 0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300,0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Межбюджетные трансферты общего характера бюджетам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Дотации на выравнивание бюджетной обеспеченности субъектов Российской Федерации и муниципальных образований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Подпрограмма "Повышение эффективности межбюджетных отношений"</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17 3 03 7710 0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r w:rsidR="008F6E5F" w:rsidRPr="008F6E5F" w:rsidTr="008F6E5F">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Дотации на выравнивание бюджетной обеспеченности</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17 3 03 7710 0</w:t>
            </w:r>
          </w:p>
        </w:tc>
        <w:tc>
          <w:tcPr>
            <w:tcW w:w="504"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 </w:t>
            </w:r>
          </w:p>
        </w:tc>
        <w:tc>
          <w:tcPr>
            <w:tcW w:w="2207"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0,0</w:t>
            </w:r>
          </w:p>
        </w:tc>
      </w:tr>
    </w:tbl>
    <w:p w:rsidR="008F6E5F" w:rsidRPr="008F6E5F" w:rsidRDefault="008F6E5F" w:rsidP="008F6E5F">
      <w:pPr>
        <w:tabs>
          <w:tab w:val="left" w:pos="-426"/>
        </w:tabs>
        <w:autoSpaceDE w:val="0"/>
        <w:autoSpaceDN w:val="0"/>
        <w:adjustRightInd w:val="0"/>
        <w:spacing w:after="0" w:line="240" w:lineRule="auto"/>
        <w:ind w:left="-426" w:firstLine="426"/>
        <w:jc w:val="both"/>
        <w:rPr>
          <w:rFonts w:ascii="Times New Roman" w:hAnsi="Times New Roman" w:cs="Times New Roman"/>
        </w:rPr>
      </w:pPr>
    </w:p>
    <w:p w:rsidR="008F6E5F" w:rsidRDefault="008F6E5F" w:rsidP="008F6E5F">
      <w:pPr>
        <w:spacing w:after="0" w:line="240" w:lineRule="auto"/>
        <w:ind w:left="-426" w:right="-284"/>
        <w:jc w:val="both"/>
        <w:rPr>
          <w:rFonts w:ascii="Times New Roman" w:eastAsia="Times New Roman" w:hAnsi="Times New Roman" w:cs="Times New Roman"/>
          <w:b/>
        </w:rPr>
      </w:pPr>
    </w:p>
    <w:tbl>
      <w:tblPr>
        <w:tblW w:w="10207" w:type="dxa"/>
        <w:tblInd w:w="-318" w:type="dxa"/>
        <w:tblLayout w:type="fixed"/>
        <w:tblLook w:val="04A0"/>
      </w:tblPr>
      <w:tblGrid>
        <w:gridCol w:w="5388"/>
        <w:gridCol w:w="600"/>
        <w:gridCol w:w="700"/>
        <w:gridCol w:w="580"/>
        <w:gridCol w:w="638"/>
        <w:gridCol w:w="452"/>
        <w:gridCol w:w="261"/>
        <w:gridCol w:w="1588"/>
      </w:tblGrid>
      <w:tr w:rsidR="008F6E5F" w:rsidRPr="008F6E5F" w:rsidTr="008F6E5F">
        <w:trPr>
          <w:trHeight w:val="255"/>
        </w:trPr>
        <w:tc>
          <w:tcPr>
            <w:tcW w:w="53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2939" w:type="dxa"/>
            <w:gridSpan w:val="4"/>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Приложение 10</w:t>
            </w:r>
          </w:p>
        </w:tc>
      </w:tr>
      <w:tr w:rsidR="008F6E5F" w:rsidRPr="008F6E5F" w:rsidTr="008F6E5F">
        <w:trPr>
          <w:trHeight w:val="1305"/>
        </w:trPr>
        <w:tc>
          <w:tcPr>
            <w:tcW w:w="53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2939" w:type="dxa"/>
            <w:gridSpan w:val="4"/>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к решению Совета депутатов муниципального района "О бюджете Ардатовского муниципального района на 2018 год и на плановый период 2019-2020 гг" от .12.2017 г. №</w:t>
            </w:r>
          </w:p>
        </w:tc>
      </w:tr>
      <w:tr w:rsidR="008F6E5F" w:rsidRPr="008F6E5F" w:rsidTr="008F6E5F">
        <w:trPr>
          <w:trHeight w:val="645"/>
        </w:trPr>
        <w:tc>
          <w:tcPr>
            <w:tcW w:w="10207" w:type="dxa"/>
            <w:gridSpan w:val="8"/>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rPr>
            </w:pPr>
            <w:r w:rsidRPr="008F6E5F">
              <w:rPr>
                <w:rFonts w:ascii="Times New Roman" w:eastAsia="Times New Roman" w:hAnsi="Times New Roman" w:cs="Times New Roman"/>
              </w:rPr>
              <w:lastRenderedPageBreak/>
              <w:t>ВЕДОМСТВЕННАЯ СТРУКТУРА РАСХОДОВ БЮДЖЕТА  АРДАТОВСКОГО МУНИЦИПАЛЬНОГО РАЙОНА  РЕСПУБЛИКИ  МОРДОВИЯ НА 2018 ГОД</w:t>
            </w:r>
          </w:p>
        </w:tc>
      </w:tr>
      <w:tr w:rsidR="008F6E5F" w:rsidRPr="008F6E5F" w:rsidTr="008F6E5F">
        <w:trPr>
          <w:trHeight w:val="255"/>
        </w:trPr>
        <w:tc>
          <w:tcPr>
            <w:tcW w:w="5388" w:type="dxa"/>
            <w:tcBorders>
              <w:top w:val="nil"/>
              <w:left w:val="nil"/>
              <w:bottom w:val="nil"/>
              <w:right w:val="nil"/>
            </w:tcBorders>
            <w:shd w:val="clear" w:color="auto" w:fill="auto"/>
            <w:hideMark/>
          </w:tcPr>
          <w:p w:rsidR="008F6E5F" w:rsidRPr="008F6E5F" w:rsidRDefault="008F6E5F" w:rsidP="008F6E5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63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452"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15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r>
      <w:tr w:rsidR="008F6E5F" w:rsidRPr="008F6E5F" w:rsidTr="008F6E5F">
        <w:trPr>
          <w:trHeight w:val="255"/>
        </w:trPr>
        <w:tc>
          <w:tcPr>
            <w:tcW w:w="5388" w:type="dxa"/>
            <w:tcBorders>
              <w:top w:val="nil"/>
              <w:left w:val="nil"/>
              <w:bottom w:val="nil"/>
              <w:right w:val="nil"/>
            </w:tcBorders>
            <w:shd w:val="clear" w:color="auto" w:fill="auto"/>
            <w:hideMark/>
          </w:tcPr>
          <w:p w:rsidR="008F6E5F" w:rsidRPr="008F6E5F" w:rsidRDefault="008F6E5F" w:rsidP="008F6E5F">
            <w:pPr>
              <w:spacing w:after="0" w:line="240" w:lineRule="auto"/>
              <w:rPr>
                <w:rFonts w:ascii="Times New Roman" w:eastAsia="Times New Roman" w:hAnsi="Times New Roman" w:cs="Times New Roman"/>
                <w:sz w:val="18"/>
                <w:szCs w:val="18"/>
              </w:rPr>
            </w:pPr>
          </w:p>
        </w:tc>
        <w:tc>
          <w:tcPr>
            <w:tcW w:w="6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63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452"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261"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18"/>
                <w:szCs w:val="18"/>
              </w:rPr>
            </w:pPr>
          </w:p>
        </w:tc>
        <w:tc>
          <w:tcPr>
            <w:tcW w:w="15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sz w:val="18"/>
                <w:szCs w:val="18"/>
              </w:rPr>
            </w:pPr>
            <w:r w:rsidRPr="008F6E5F">
              <w:rPr>
                <w:rFonts w:ascii="Times New Roman" w:eastAsia="Times New Roman" w:hAnsi="Times New Roman" w:cs="Times New Roman"/>
                <w:sz w:val="18"/>
                <w:szCs w:val="18"/>
              </w:rPr>
              <w:t>(тыс.руб)</w:t>
            </w:r>
          </w:p>
        </w:tc>
      </w:tr>
      <w:tr w:rsidR="008F6E5F" w:rsidRPr="008F6E5F" w:rsidTr="008F6E5F">
        <w:trPr>
          <w:trHeight w:val="255"/>
        </w:trPr>
        <w:tc>
          <w:tcPr>
            <w:tcW w:w="53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Наименование</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Адм</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Прз</w:t>
            </w:r>
          </w:p>
        </w:tc>
        <w:tc>
          <w:tcPr>
            <w:tcW w:w="6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Цср</w:t>
            </w:r>
          </w:p>
        </w:tc>
        <w:tc>
          <w:tcPr>
            <w:tcW w:w="45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Вр</w:t>
            </w:r>
          </w:p>
        </w:tc>
        <w:tc>
          <w:tcPr>
            <w:tcW w:w="26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Сумма</w:t>
            </w:r>
          </w:p>
        </w:tc>
      </w:tr>
      <w:tr w:rsidR="008F6E5F" w:rsidRPr="008F6E5F" w:rsidTr="008F6E5F">
        <w:trPr>
          <w:trHeight w:val="255"/>
        </w:trPr>
        <w:tc>
          <w:tcPr>
            <w:tcW w:w="5388"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452"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261"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1</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5</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6</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ВСЕГО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400 171,9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Администрация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36 372,2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13 573,5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Функционирование высшего должностного лица субъекта Российской Федерации и муниципального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Расходы на на обеспечение функций Главы местной администрации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1 310,0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1 310,0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1 006,1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65 1 00 4115 0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303,9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11 563,5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10 245,7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Центральный аппарат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10 245,7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9 517,3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7 293,4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2 223,9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9 795,7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65 2  00 4112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88,0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55,6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Подпрограмма "Повышение эффективности межбюджетных отношений"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65 2 00 76020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65 2 00 76020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65 2 00 76020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муниципальной службы в Ардатовском муниципальном районе на 2015 - 2018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01 0 00 41000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Подготовка, переподготовка и повышение квалификации кадров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01 0 00 41250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01 0 00 41250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01 0 00 41250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02 3 04 7700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02 3 04 7705 0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Республики Мордовия "Развитие культуры и туризма"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"Обеспечение условий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05 3 03 7701 0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Государственная программа Республики Мордовия развития </w:t>
            </w:r>
            <w:r w:rsidRPr="008F6E5F">
              <w:rPr>
                <w:rFonts w:ascii="Times New Roman" w:eastAsia="Times New Roman" w:hAnsi="Times New Roman" w:cs="Times New Roman"/>
                <w:bCs/>
                <w:sz w:val="18"/>
                <w:szCs w:val="18"/>
              </w:rPr>
              <w:lastRenderedPageBreak/>
              <w:t>сельского хозяйства и регулирование рынков сельскохозяйственной продукции, сырья и продовольствия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Подпрограмма "Поддержка малых форм хозяйствования"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09 4</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09 4 03 7712 0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09 4 03 7712 0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09 4 03 7712 0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Республики Мордовия «Юстиция и профилактика правонарушений на 2014-2018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«Повышение эффективности государственного управления при реализации Государственной программы»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«Обеспечение реализации государственных полномочий»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308,1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224,2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19 2 03 </w:t>
            </w:r>
            <w:r w:rsidRPr="008F6E5F">
              <w:rPr>
                <w:rFonts w:ascii="Times New Roman" w:eastAsia="Times New Roman" w:hAnsi="Times New Roman" w:cs="Times New Roman"/>
                <w:bCs/>
                <w:sz w:val="18"/>
                <w:szCs w:val="18"/>
              </w:rPr>
              <w:lastRenderedPageBreak/>
              <w:t>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83,9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83,9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19 2 03 7715 0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247,0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247,0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247,0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247,0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Распоряжение земельными участками, гос.собственность на которые не разграничена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8 91 00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Резервные фонды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Резервные фонды местных администраций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89 1 00 4118 0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Резервные средства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89 1 00 4118 0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870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Оценка недвижемости, признание прав и регулирование отношений по госсударственной 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по реализации государственных функций, связанных с общегосударственным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Исполнение судебных актов, предусматривающих обращение взыскания на средства местного бюджета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89 1 00 41220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Исполнение судебных актов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831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1 383,7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Органы юстиции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1 303,7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1 303,7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Не программные расходы в рамках обеспечения деятельности главных распорядителей бюджетных средств Республики </w:t>
            </w:r>
            <w:r w:rsidRPr="008F6E5F">
              <w:rPr>
                <w:rFonts w:ascii="Times New Roman" w:eastAsia="Times New Roman" w:hAnsi="Times New Roman" w:cs="Times New Roman"/>
                <w:bCs/>
                <w:sz w:val="18"/>
                <w:szCs w:val="18"/>
              </w:rPr>
              <w:lastRenderedPageBreak/>
              <w:t>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1 303,7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1 303,7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1 013,4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775,6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234,3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Закупка товаров, работ, услуг в целях капитального ремонта государственного (муниципального) имущества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89 1 00 5930 0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вопросы в области национальной безопасности и правоохранительной деятельности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Мероприятие обеспечение общественного порядка и общественной безопасности, профилактика правонарушений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19 0 04 4230 0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19 0 00 4230 0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противодействия злоупотреблению наркотиками и их незаконному обороту</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20 0 01 4210 0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20 0 01 4210 0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6 281,4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2 083,5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«Поддержка и развитие кадрового потенциала в АПК»</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7716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635,7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7716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635,7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7716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635,7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Публичные нормативные выплаты гражданам несоциального характера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В 02 7720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подотрасли животноводства, переработки и реализации продукции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мероприятие "Поддержка ведомственных экономически значимых программ в области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09 2 05</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Г 01 7619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Г 01 7619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поддержки экономически значимых региональных программ в области животноводства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 Г 01 L619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юридическим лицам (кроме некоммерческих организаций), индивидуальным предпринимателям, физическим лицам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09 Г 01 L619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810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Дорожное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4 197,9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13 1 00 4201 0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13 1 00 4201 0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13 1 00 4201 0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13 2 02 4233 0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Жилищно - 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Жилищное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 на капитальный ремонт общего имущества в многоквартирном доме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89 1 00 4236 0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89 1 00 4236 0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"Модернизация и реформирование ЖКХ в Ардатовском муниципальном районе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27 0 00 4202 0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27 0 00 4202 0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27 0 00 4202 0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Мероприятие "Обеспечение доступности образовательных услуг в сфере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02 1 01 2500 0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02 1 01 2500 0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01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01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"Духовно-нравственное воспитание детей и молодежи в Ардатовском муниципальном районе" на 2016 - 2020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02 3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по духовно-нравственному воспитанию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22 3 00 4229 0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22 3 00 4229 0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по реализации молодежной политики  и духовно-нравственному воспитанию детей и молодежи в муниципальном образовании Республики Мордовия (район, поселение)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подпрограмма "Развитие молодёжной политики в Ардатовском </w:t>
            </w:r>
            <w:r w:rsidRPr="008F6E5F">
              <w:rPr>
                <w:rFonts w:ascii="Times New Roman" w:eastAsia="Times New Roman" w:hAnsi="Times New Roman" w:cs="Times New Roman"/>
                <w:bCs/>
                <w:sz w:val="18"/>
                <w:szCs w:val="18"/>
              </w:rPr>
              <w:lastRenderedPageBreak/>
              <w:t>муниципальном районе на 2016-2020гг"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Мероприятия в области молодежной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32 1 00 4211 0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89 1 00 2500 0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89 1 00 2500 0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13 252,7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Пенсионное обеспечение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2 234,0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2 234,0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Доплаты к пенсиям государственных служащих субъектов Российской Федерации и муниципальных служащих</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89 1 00 0301 0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2 234,0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89 1 00 0301 0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2 234,0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пенсии, социальные доплаты к пенсиям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89 1 00 0301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312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2 234,0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Социальное обеспечение населения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352,2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жилищного строительства и сферы жилищно-коммунального хозяйства</w:t>
            </w:r>
            <w:r w:rsidRPr="008F6E5F">
              <w:rPr>
                <w:rFonts w:ascii="Times New Roman" w:eastAsia="Times New Roman" w:hAnsi="Times New Roman" w:cs="Times New Roman"/>
                <w:bCs/>
                <w:sz w:val="18"/>
                <w:szCs w:val="18"/>
              </w:rPr>
              <w:br/>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Мероприятие "Обеспечение жильем отдельных категорий граждан"</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R020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R020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L020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L020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мероприятий  подпрограммы "Обеспечение жильем молодых семей"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R020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R020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Обеспечение жильем молодых семей и молодых специалистов на селе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04 3 01 0205 0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04 3 01 0205 0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04 3 01 0205 0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89 1 00 7706 0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Улучшение жилищных условий граждан, молодых семей или молодых специалистов, проживающих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Улучшение жилищных условий сельского населения  за счет средств бюджета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гражданам на приобретение жилья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22 0 01 0204 0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Охрана семьи и детства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10 666,5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Социальная помощь</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10 666,5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"Обеспечение реализации государственной программы "Развитие образования в Республике Мордовия" на 2014-2020 годы и прочие мероприятия в области образования" в рамках  Государственной программы Республики Мордовия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Социальное обеспечение и 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Пособия, компенсации, меры социальной поддержки по публичным нормативным обязательствам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313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5 900,0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Приобретение товаров, работ, услуг в пользу граждан в целях их социального обеспечения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02 3 03 7718 0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323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3 350,1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жилищного строительства и сферы жилищно-коммунального хозяйства</w:t>
            </w:r>
            <w:r w:rsidRPr="008F6E5F">
              <w:rPr>
                <w:rFonts w:ascii="Times New Roman" w:eastAsia="Times New Roman" w:hAnsi="Times New Roman" w:cs="Times New Roman"/>
                <w:bCs/>
                <w:sz w:val="18"/>
                <w:szCs w:val="18"/>
              </w:rPr>
              <w:br/>
            </w:r>
            <w:r w:rsidRPr="008F6E5F">
              <w:rPr>
                <w:rFonts w:ascii="Times New Roman" w:eastAsia="Times New Roman" w:hAnsi="Times New Roman" w:cs="Times New Roman"/>
                <w:bCs/>
                <w:sz w:val="18"/>
                <w:szCs w:val="18"/>
              </w:rPr>
              <w:lastRenderedPageBreak/>
              <w:t xml:space="preserve"> Ардатовского муниципального района на 2016-2020 г.г.»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04 1 03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1 03 R082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Капитальные вложения в объекты недвижимого имущества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1 03 R082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Бюджетные инвестиции на приобретение объектов недвижимого имущества в государственную (муниципальную) собственность</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 1 03 R082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Субвенция на осуществление гос.полномочий по назначению и предоставлениюединовременной денежной выплаты на капитальный ремонт жилых помещений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314,7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89 1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314,7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314,7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314,7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вопросы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89 1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социальной политики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Физическая культура и спорт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Физкультурно-оздоровительная работа и спортивные мероприятия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06 1 00 4200 0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06 1 00 4204 0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населению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06 1 00 </w:t>
            </w:r>
            <w:r w:rsidRPr="008F6E5F">
              <w:rPr>
                <w:rFonts w:ascii="Times New Roman" w:eastAsia="Times New Roman" w:hAnsi="Times New Roman" w:cs="Times New Roman"/>
                <w:bCs/>
                <w:sz w:val="18"/>
                <w:szCs w:val="18"/>
              </w:rPr>
              <w:lastRenderedPageBreak/>
              <w:t>4204 0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360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Мероприятие "Развитие сети физкультурно - оздоровительных сооружений"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06 1 04</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в области спорта и физической культуры, туризма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06 1 04 4204 0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Бюджетные инвестиции в объекты капитального строительства государственной (муниципальной) собственности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06 1 04 4204 0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Периодическая печать и издательства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1 225,0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1 225,0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1 225,0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на поддержку социально ориентированных некоммерческих организаций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89 1 00 9101 0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1 225,0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89 1 00 9101 0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1 225,0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некоммерческим организациям (за исключением государственных (муниципальных)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900</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89 1 00 9101 0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1 225,0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Управление финансов администрации Ардатовского муниципального района РМ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363 799,7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3 850,3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3 850,3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3 850,3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связанные с муниципальным управлением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17 1 01 4000 0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3 850,3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по оплате труда работников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3 713,0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2 851,8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861,2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обеспечение функций органов местного самоуправления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137,3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государственных (муниципальных) органов,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17 1 01 4112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117,2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117,2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17 1 01 4112 0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06</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17 1 01 7602 0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Муниципальное казенное учреждение "Центр обслуживания муниципальных учреждений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Централизованные бухгалтерии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3 125,7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3 125,7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2 389,1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15,0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Взносы по обязательному социальному страхованию на выплаты по оплате труда работников и иные выплаты работникам казенных </w:t>
            </w:r>
            <w:r w:rsidRPr="008F6E5F">
              <w:rPr>
                <w:rFonts w:ascii="Times New Roman" w:eastAsia="Times New Roman" w:hAnsi="Times New Roman" w:cs="Times New Roman"/>
                <w:bCs/>
                <w:sz w:val="18"/>
                <w:szCs w:val="18"/>
              </w:rPr>
              <w:lastRenderedPageBreak/>
              <w:t>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89 1 00 </w:t>
            </w:r>
            <w:r w:rsidRPr="008F6E5F">
              <w:rPr>
                <w:rFonts w:ascii="Times New Roman" w:eastAsia="Times New Roman" w:hAnsi="Times New Roman" w:cs="Times New Roman"/>
                <w:bCs/>
                <w:sz w:val="18"/>
                <w:szCs w:val="18"/>
              </w:rPr>
              <w:lastRenderedPageBreak/>
              <w:t>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721,6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343,7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343,7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43,9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Информационно-консультационный центр</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728,2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559,3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168,9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21,1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21,1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89 1 00 6123 0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Многофункциональный центр предоставления государственных и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10 0 00 6105 0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10 0 00 6105 0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10 0 00 6105 0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Многофункциональные центры предоставления муниципальных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10 0 02 6105 0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10 0 02 6105 0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10 0 02 6105 0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МКУ"Управление по эксплуатации административных зданий муниципальной собственности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5 298,5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5 298,5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5 298,5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Учреждения по обеспечению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5 298,5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2 589,3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1 986,9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2 675,9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2 675,9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89 1 00 </w:t>
            </w:r>
            <w:r w:rsidRPr="008F6E5F">
              <w:rPr>
                <w:rFonts w:ascii="Times New Roman" w:eastAsia="Times New Roman" w:hAnsi="Times New Roman" w:cs="Times New Roman"/>
                <w:bCs/>
                <w:sz w:val="18"/>
                <w:szCs w:val="18"/>
              </w:rPr>
              <w:lastRenderedPageBreak/>
              <w:t>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33,3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Муниципальное казенное учреждение "Межведомственный архив по личному составу"</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общегосударственные вопросы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Архивные учреждения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226,7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68,6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74,2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Муниципальное казенное учреждение "Единая дежурно-диспетчерская служба" Ардатовского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1 122,2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Национальная безопасность и правоохранительная деятельность</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1 122,2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1 122,2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1 122,2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Учреждения по защите населения и территории от чрезвычайных ситуаций природного и техногенного характера, гражданской </w:t>
            </w:r>
            <w:r w:rsidRPr="008F6E5F">
              <w:rPr>
                <w:rFonts w:ascii="Times New Roman" w:eastAsia="Times New Roman" w:hAnsi="Times New Roman" w:cs="Times New Roman"/>
                <w:bCs/>
                <w:sz w:val="18"/>
                <w:szCs w:val="18"/>
              </w:rPr>
              <w:lastRenderedPageBreak/>
              <w:t>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89 1 00 </w:t>
            </w:r>
            <w:r w:rsidRPr="008F6E5F">
              <w:rPr>
                <w:rFonts w:ascii="Times New Roman" w:eastAsia="Times New Roman" w:hAnsi="Times New Roman" w:cs="Times New Roman"/>
                <w:bCs/>
                <w:sz w:val="18"/>
                <w:szCs w:val="18"/>
              </w:rPr>
              <w:lastRenderedPageBreak/>
              <w:t>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1 122,2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862,6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862,6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659,0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выплаты персоналу казенных учреждений, за исключением фонда оплаты труда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199,0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259,3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259,3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налога на имущество организаций и земельного налога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90 1 00 6104 0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89 1 00 8019 0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89 1 00 8019 0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89 1 00 8019 0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Национальная экономика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4 187,6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Сельское хозяйство и рыболовство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по поддержке субъектов малого и среднего предпринимательства в Республике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29 0 00 4206 0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Иные закупки товаров, работ и услуг для обеспечения </w:t>
            </w:r>
            <w:r w:rsidRPr="008F6E5F">
              <w:rPr>
                <w:rFonts w:ascii="Times New Roman" w:eastAsia="Times New Roman" w:hAnsi="Times New Roman" w:cs="Times New Roman"/>
                <w:bCs/>
                <w:sz w:val="18"/>
                <w:szCs w:val="18"/>
              </w:rPr>
              <w:lastRenderedPageBreak/>
              <w:t>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29 0 </w:t>
            </w:r>
            <w:r w:rsidRPr="008F6E5F">
              <w:rPr>
                <w:rFonts w:ascii="Times New Roman" w:eastAsia="Times New Roman" w:hAnsi="Times New Roman" w:cs="Times New Roman"/>
                <w:bCs/>
                <w:sz w:val="18"/>
                <w:szCs w:val="18"/>
              </w:rPr>
              <w:lastRenderedPageBreak/>
              <w:t>00 4206 0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24</w:t>
            </w:r>
            <w:r w:rsidRPr="008F6E5F">
              <w:rPr>
                <w:rFonts w:ascii="Times New Roman" w:eastAsia="Times New Roman" w:hAnsi="Times New Roman" w:cs="Times New Roman"/>
                <w:bCs/>
                <w:sz w:val="18"/>
                <w:szCs w:val="18"/>
              </w:rPr>
              <w:lastRenderedPageBreak/>
              <w:t>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29 0 00 4206 0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Дорожное хозяйчтво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89 1 00 4201 0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Коммунальное хозяйство</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22 0 02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02 R018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02 R018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развития социальной и инженерной инфраструктуры в сельской местности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22 0 02 L018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414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299 289,4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Дошкольное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96 178,8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«Развитие дошкольного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02 2 01 7709 0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02 2 01 7709 0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16 362,3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16 362,3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Дошкольные образовательные организации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02 1 00 6110 0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16 362,3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02 1 00 6110 0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16 362,3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субсидии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1 00 R5580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167 308,9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"Развитие образования в Республике Мордовия на 2014-2020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151 334,8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и общего образования детей в Республике Мордовия» на 2014 – 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151 334,8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Основное мероприятие «Развитие общего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02 2 02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         151 334,80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02 2 02 7707 0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           16 298,80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02 2 02 7707 0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           16 298,80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02 2 02 7708 0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135 036,0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02 2 02 7708 0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135 036,0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5 924,1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общего образования Ардатовского муниципального района» на 2016-2020</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5 924,1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5 924,1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02 2 00 6109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5 924,1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10 000,0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по энергосбережению и повышению энергоэффективности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12 0 00 4209 0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12 0 00 4209 0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Обеспечение деятельности подведомственных учреждений (МТБ)</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Школы-детские сады, школы начальные, неполные средние и средние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S6050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02 2 00 S6050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Дополнительное образование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34 591,3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МБОУ ДОД  "Ардатовская ДЮСШ"</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19 522,0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14 522,0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5 000,0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5 000,0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МБОУ ДОД "Дом детского творчества"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«Развитие образования в Ардатовском </w:t>
            </w:r>
            <w:r w:rsidRPr="008F6E5F">
              <w:rPr>
                <w:rFonts w:ascii="Times New Roman" w:eastAsia="Times New Roman" w:hAnsi="Times New Roman" w:cs="Times New Roman"/>
                <w:bCs/>
                <w:sz w:val="18"/>
                <w:szCs w:val="18"/>
              </w:rPr>
              <w:lastRenderedPageBreak/>
              <w:t>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4 024,0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Детская школа искусств №1</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Общее 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Учреждения по внешкольной работе с детьми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03</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02 2 00 6108 0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11 045,3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Молодежная политика и оздоровление детей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Мероприятия по проведению оздоровительной кампании детей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02 2 05 4203 0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02 2 05 4203 0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02 2 05 4203 0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05 S617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05 S617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02 2 05 S617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Учебно-методические кабинеты,группы хозяйственного обслуживания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Образование</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Другие вопросы в области образования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1 078,7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Расходы на выплаты персоналу казенных учреждений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1 078,7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Фонд оплаты труда казенных учреждений и взносы по обязательному социальному страхованию</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828,5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Взносы по обязательному социальному страхованию на выплаты по оплате труда работников и иные выплаты работникам казенных учреждени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119</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250,2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Иные закупки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27,8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244</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27,8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прочих налогов, сборов и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Уплата иных платежей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09</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89 1 00 6112 00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853</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МКБУ "Ардатовский районный Дом культуры"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24 739,8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24 739,8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24 739,8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7 424,3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Дворцы и дома культуры, другие учреждения культуры и средств массовой информации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05 0 00 6114 0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7 424,3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05 0 00 6114 0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7 424,3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05 0 00 6114 0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7 424,3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17 315,5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17 315,5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05 0 00 7601 0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17 315,5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05 0 00 7602 </w:t>
            </w:r>
            <w:r w:rsidRPr="008F6E5F">
              <w:rPr>
                <w:rFonts w:ascii="Times New Roman" w:eastAsia="Times New Roman" w:hAnsi="Times New Roman" w:cs="Times New Roman"/>
                <w:bCs/>
                <w:sz w:val="18"/>
                <w:szCs w:val="18"/>
              </w:rPr>
              <w:lastRenderedPageBreak/>
              <w:t>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Мероприятие "Развитие инфраструктуры сферы культуры и искусства"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 за счет федеральных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S610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L610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иные цели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2 04 L610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612</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МКБУ "Ардатовская центральная районная библиотека"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17 690,3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Культура, кинематография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17 690,3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Культура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17 690,3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Муниципальная  программа "Развитие культуры и туризма в Ардатовском муниципальном районе на 2016-2020 годы»  </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12 218,4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Библиотеки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05 0 00 6116 0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12 218,4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05 0 00 6116 0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12 218,4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05 0 00 6116 0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12 218,4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5 471,9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Предоставление субсидий бюджетным, автономным учреждениям и иным некоммерческим организациям</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5 471,9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05 0 00 7602 0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611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5 471,9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Обслуживание государственного и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xml:space="preserve">Не программные расходы в рамках обеспечения деятельности главных распорядителей бюджетных средств Республики </w:t>
            </w:r>
            <w:r w:rsidRPr="008F6E5F">
              <w:rPr>
                <w:rFonts w:ascii="Times New Roman" w:eastAsia="Times New Roman" w:hAnsi="Times New Roman" w:cs="Times New Roman"/>
                <w:bCs/>
                <w:sz w:val="18"/>
                <w:szCs w:val="18"/>
              </w:rPr>
              <w:lastRenderedPageBreak/>
              <w:t>Мордовия</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lastRenderedPageBreak/>
              <w:t>Процентные платежи по государственному долгу муниципального района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Обслуживание государственного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Обслуживание муниципального долга</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89 1 00 4124 0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730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Межбюджетные трансферты общего характера бюджетам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Дотации на выравнивание бюджетной обеспеченности субъектов Российской Федерации и муниципальных образований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Государственная программа повышения эффективности управления государственными финансами в Республике Мордовия на 2014 - 2018 годы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Подпрограмма "Повышение эффективности межбюджетных отношений"</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Реализация государственных полномочий по расчету и предоставлению дотаций поселениям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17 3 03 7710 0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Межбюджетные трансферты</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17 3 03 7710 0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500</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Дотации на выравнивание бюджетной обеспеченности</w:t>
            </w:r>
          </w:p>
        </w:tc>
        <w:tc>
          <w:tcPr>
            <w:tcW w:w="6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901</w:t>
            </w:r>
          </w:p>
        </w:tc>
        <w:tc>
          <w:tcPr>
            <w:tcW w:w="70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01</w:t>
            </w:r>
          </w:p>
        </w:tc>
        <w:tc>
          <w:tcPr>
            <w:tcW w:w="63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17 3 03 7710 0</w:t>
            </w:r>
          </w:p>
        </w:tc>
        <w:tc>
          <w:tcPr>
            <w:tcW w:w="452"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511</w:t>
            </w:r>
          </w:p>
        </w:tc>
        <w:tc>
          <w:tcPr>
            <w:tcW w:w="261"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c>
          <w:tcPr>
            <w:tcW w:w="1588"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bCs/>
                <w:sz w:val="18"/>
                <w:szCs w:val="18"/>
              </w:rPr>
            </w:pPr>
            <w:r w:rsidRPr="008F6E5F">
              <w:rPr>
                <w:rFonts w:ascii="Times New Roman" w:eastAsia="Times New Roman" w:hAnsi="Times New Roman" w:cs="Times New Roman"/>
                <w:bCs/>
                <w:sz w:val="18"/>
                <w:szCs w:val="18"/>
              </w:rPr>
              <w:t> </w:t>
            </w:r>
          </w:p>
        </w:tc>
      </w:tr>
    </w:tbl>
    <w:p w:rsidR="000A2177" w:rsidRDefault="000A2177" w:rsidP="00D566CC">
      <w:pPr>
        <w:spacing w:after="0" w:line="240" w:lineRule="auto"/>
        <w:ind w:left="-426" w:right="-284"/>
        <w:jc w:val="both"/>
        <w:rPr>
          <w:rFonts w:ascii="Times New Roman" w:eastAsia="Times New Roman" w:hAnsi="Times New Roman" w:cs="Times New Roman"/>
          <w:b/>
        </w:rPr>
      </w:pPr>
    </w:p>
    <w:tbl>
      <w:tblPr>
        <w:tblW w:w="10108" w:type="dxa"/>
        <w:tblInd w:w="-318" w:type="dxa"/>
        <w:tblLook w:val="04A0"/>
      </w:tblPr>
      <w:tblGrid>
        <w:gridCol w:w="5388"/>
        <w:gridCol w:w="1280"/>
        <w:gridCol w:w="700"/>
        <w:gridCol w:w="580"/>
        <w:gridCol w:w="600"/>
        <w:gridCol w:w="1560"/>
      </w:tblGrid>
      <w:tr w:rsidR="008F6E5F" w:rsidRPr="008F6E5F" w:rsidTr="008F6E5F">
        <w:trPr>
          <w:trHeight w:val="255"/>
        </w:trPr>
        <w:tc>
          <w:tcPr>
            <w:tcW w:w="53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1980" w:type="dxa"/>
            <w:gridSpan w:val="2"/>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Приложение 12</w:t>
            </w: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r>
      <w:tr w:rsidR="008F6E5F" w:rsidRPr="008F6E5F" w:rsidTr="008F6E5F">
        <w:trPr>
          <w:trHeight w:val="1020"/>
        </w:trPr>
        <w:tc>
          <w:tcPr>
            <w:tcW w:w="53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4720" w:type="dxa"/>
            <w:gridSpan w:val="5"/>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2018 год и на плановый период 2019-2020 гг" от .12.2017 г. №</w:t>
            </w:r>
          </w:p>
        </w:tc>
      </w:tr>
      <w:tr w:rsidR="008F6E5F" w:rsidRPr="008F6E5F" w:rsidTr="008F6E5F">
        <w:trPr>
          <w:trHeight w:val="285"/>
        </w:trPr>
        <w:tc>
          <w:tcPr>
            <w:tcW w:w="5388"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r>
      <w:tr w:rsidR="008F6E5F" w:rsidRPr="008F6E5F" w:rsidTr="008F6E5F">
        <w:trPr>
          <w:trHeight w:val="1380"/>
        </w:trPr>
        <w:tc>
          <w:tcPr>
            <w:tcW w:w="10108" w:type="dxa"/>
            <w:gridSpan w:val="6"/>
            <w:tcBorders>
              <w:top w:val="nil"/>
              <w:left w:val="nil"/>
              <w:bottom w:val="nil"/>
              <w:right w:val="nil"/>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РАСПРЕДЕЛЕНИЕ БЮДЖЕТНЫХ АССИГНОВАНИЙ РАЙОННОГО БЮДЖЕТА АРДАТОВСКОГО МУНИЦИПАЛЬНОГО РАЙОНА  РЕСПУБЛИКИ МОРДОВИЯ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БЮДЖЕТА НА 2018 ГОД</w:t>
            </w:r>
          </w:p>
        </w:tc>
      </w:tr>
      <w:tr w:rsidR="008F6E5F" w:rsidRPr="008F6E5F" w:rsidTr="008F6E5F">
        <w:trPr>
          <w:trHeight w:val="255"/>
        </w:trPr>
        <w:tc>
          <w:tcPr>
            <w:tcW w:w="5388" w:type="dxa"/>
            <w:tcBorders>
              <w:top w:val="nil"/>
              <w:left w:val="nil"/>
              <w:bottom w:val="nil"/>
              <w:right w:val="nil"/>
            </w:tcBorders>
            <w:shd w:val="clear" w:color="auto" w:fill="auto"/>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r>
      <w:tr w:rsidR="008F6E5F" w:rsidRPr="008F6E5F" w:rsidTr="008F6E5F">
        <w:trPr>
          <w:trHeight w:val="255"/>
        </w:trPr>
        <w:tc>
          <w:tcPr>
            <w:tcW w:w="5388" w:type="dxa"/>
            <w:tcBorders>
              <w:top w:val="nil"/>
              <w:left w:val="nil"/>
              <w:bottom w:val="nil"/>
              <w:right w:val="nil"/>
            </w:tcBorders>
            <w:shd w:val="clear" w:color="auto" w:fill="auto"/>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12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rPr>
                <w:rFonts w:ascii="Times New Roman" w:eastAsia="Times New Roman" w:hAnsi="Times New Roman" w:cs="Times New Roman"/>
                <w:sz w:val="20"/>
                <w:szCs w:val="20"/>
              </w:rPr>
            </w:pPr>
          </w:p>
        </w:tc>
        <w:tc>
          <w:tcPr>
            <w:tcW w:w="7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58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60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8F6E5F" w:rsidRPr="008F6E5F" w:rsidRDefault="008F6E5F" w:rsidP="008F6E5F">
            <w:pPr>
              <w:spacing w:after="0" w:line="240" w:lineRule="auto"/>
              <w:jc w:val="right"/>
              <w:rPr>
                <w:rFonts w:ascii="Times New Roman" w:eastAsia="Times New Roman" w:hAnsi="Times New Roman" w:cs="Times New Roman"/>
                <w:sz w:val="20"/>
                <w:szCs w:val="20"/>
              </w:rPr>
            </w:pPr>
            <w:r w:rsidRPr="008F6E5F">
              <w:rPr>
                <w:rFonts w:ascii="Times New Roman" w:eastAsia="Times New Roman" w:hAnsi="Times New Roman" w:cs="Times New Roman"/>
                <w:sz w:val="20"/>
                <w:szCs w:val="20"/>
              </w:rPr>
              <w:t>(тыс.руб)</w:t>
            </w:r>
          </w:p>
        </w:tc>
      </w:tr>
      <w:tr w:rsidR="008F6E5F" w:rsidRPr="008F6E5F" w:rsidTr="008F6E5F">
        <w:trPr>
          <w:trHeight w:val="255"/>
        </w:trPr>
        <w:tc>
          <w:tcPr>
            <w:tcW w:w="53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Наименование</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Цср</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Рз</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Прз</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Адм</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Сумма</w:t>
            </w:r>
          </w:p>
        </w:tc>
      </w:tr>
      <w:tr w:rsidR="008F6E5F" w:rsidRPr="008F6E5F" w:rsidTr="008F6E5F">
        <w:trPr>
          <w:trHeight w:val="255"/>
        </w:trPr>
        <w:tc>
          <w:tcPr>
            <w:tcW w:w="5388"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8F6E5F" w:rsidRPr="008F6E5F" w:rsidRDefault="008F6E5F" w:rsidP="008F6E5F">
            <w:pPr>
              <w:spacing w:after="0" w:line="240" w:lineRule="auto"/>
              <w:rPr>
                <w:rFonts w:ascii="Times New Roman" w:eastAsia="Times New Roman" w:hAnsi="Times New Roman" w:cs="Times New Roman"/>
                <w:b/>
                <w:bCs/>
                <w:sz w:val="18"/>
                <w:szCs w:val="18"/>
              </w:rPr>
            </w:pP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1</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2</w:t>
            </w:r>
          </w:p>
        </w:tc>
        <w:tc>
          <w:tcPr>
            <w:tcW w:w="700" w:type="dxa"/>
            <w:tcBorders>
              <w:top w:val="nil"/>
              <w:left w:val="nil"/>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4</w:t>
            </w:r>
          </w:p>
        </w:tc>
        <w:tc>
          <w:tcPr>
            <w:tcW w:w="600" w:type="dxa"/>
            <w:tcBorders>
              <w:top w:val="nil"/>
              <w:left w:val="nil"/>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5</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Всего</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700" w:type="dxa"/>
            <w:tcBorders>
              <w:top w:val="nil"/>
              <w:left w:val="nil"/>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F6E5F" w:rsidRDefault="008F6E5F" w:rsidP="008F6E5F">
            <w:pPr>
              <w:spacing w:after="0" w:line="240" w:lineRule="auto"/>
              <w:jc w:val="center"/>
              <w:rPr>
                <w:rFonts w:ascii="Times New Roman" w:eastAsia="Times New Roman" w:hAnsi="Times New Roman" w:cs="Times New Roman"/>
                <w:b/>
                <w:bCs/>
                <w:sz w:val="18"/>
                <w:szCs w:val="18"/>
              </w:rPr>
            </w:pPr>
            <w:r w:rsidRPr="008F6E5F">
              <w:rPr>
                <w:rFonts w:ascii="Times New Roman" w:eastAsia="Times New Roman" w:hAnsi="Times New Roman" w:cs="Times New Roman"/>
                <w:b/>
                <w:bCs/>
                <w:sz w:val="18"/>
                <w:szCs w:val="18"/>
              </w:rPr>
              <w:t>400 171,9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"Развитие муниципальной службы в Ардатовском муниципальном районе на 2015 - 2018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Расходы, связанные с муниципальным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01 0 00 41000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Подготовка, переподготовка и повышение квалификации кадров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01 0 00 41250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307 617,4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«Развитие системы  дошкольного образования Ардатовского муниципального района »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16 362,3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02 1 01 2500 0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Дошкольные образовательные организации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02 1 00 6110 </w:t>
            </w:r>
            <w:r w:rsidRPr="008B2A34">
              <w:rPr>
                <w:rFonts w:ascii="Times New Roman" w:eastAsia="Times New Roman" w:hAnsi="Times New Roman" w:cs="Times New Roman"/>
                <w:bCs/>
                <w:sz w:val="18"/>
                <w:szCs w:val="18"/>
              </w:rPr>
              <w:lastRenderedPageBreak/>
              <w:t>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16 362,3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Дошкольное образование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02 1 00 7602 0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02 1 01 7610 0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«Развитие общего образования Ардатовского муниципального района» на 2016-2020</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281 770,2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Учреждения по внешкольной работе с детьми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02 2 00 6108 0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29591,3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Школы-детские сады, школы начальные, неполные средние и средние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02 2 00 6109 0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5924,1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Общее образование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02 2 00 7602 0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15 000,0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«Развитие дошкольного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02 2 01 7709 0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79 816,5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«Развитие общего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02 2 02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151 334,8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02 2 02 7707 0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16298,80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02 2 02 7708 0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135 036,0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02 2 00 7709 0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02 2 05</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103,5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по проведению оздоровительной кампании детей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02 2 05 4203 0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«Развитие образования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"Духовно-нравственное воспитание детей и молодежи в Ардатовском муниципальном районе" на 2016 - 2020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02 3 00 4229 0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«Обеспечение реализации государственной программы Республики Мордовия «Развитие образования в Республике Мордовия» на 2014 - 2020 годы и прочие мероприятия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9 484,9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02 3 03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02 3 03 7718 0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9 250,1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02 3 04</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Реализация государственных полномочий по организации и осуществлению деятельности по опеке и попечительству в </w:t>
            </w:r>
            <w:r w:rsidRPr="008B2A34">
              <w:rPr>
                <w:rFonts w:ascii="Times New Roman" w:eastAsia="Times New Roman" w:hAnsi="Times New Roman" w:cs="Times New Roman"/>
                <w:bCs/>
                <w:sz w:val="18"/>
                <w:szCs w:val="18"/>
              </w:rPr>
              <w:lastRenderedPageBreak/>
              <w:t>отношении несовершеннолетних граждан, проживающих на территории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02 3 04 7705 0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Муниципальная программа «Развитие жилищного строительства и сферы жилищно-коммунального хозяйства</w:t>
            </w:r>
            <w:r w:rsidRPr="008B2A34">
              <w:rPr>
                <w:rFonts w:ascii="Times New Roman" w:eastAsia="Times New Roman" w:hAnsi="Times New Roman" w:cs="Times New Roman"/>
                <w:bCs/>
                <w:sz w:val="18"/>
                <w:szCs w:val="18"/>
              </w:rPr>
              <w:br/>
              <w:t xml:space="preserve"> Ардатовского муниципального района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1 201,7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"Обеспечение жилыми помещениями детей -сирот, детей, оставшихся без попечения родителей, а также лиц из их числа в Республике Мордовия" на 2014-2020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04 1 03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Обеспечение предоставления жилых помещениий детям-сиротам и детям,оставшимся без попечения родителей,лицам из числа по договорам найма специализированных жилых помещений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04 1 03 5082 0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1 101,7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"Обеспечение жильем молодых семей"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Мероприятие "Обеспечение жильем отдельных категорий граждан"</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04 3 01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Обеспечение жильем молодых семей и молодых специалистов на селе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04 3 01 0205 0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Муниципальная  программа "Развитие культуры и туризма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42 664,9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05 0 00 6114 0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7 424,3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Библиотеки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05 0 00 6116 0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12 218,4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05 0 00 7601 0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17 315,5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Культура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05 0 00 7602 0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5 471,9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"Обеспечение условий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«Обеспечение  функций Республиканской архивной службы Республики Мордовия и подведомственных ей государственных архивов»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05 3 03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05 3 03 7701 0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Мероприятие "Развитие инфраструктуры сферы культуры и искусства"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05 2 04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05 2 04 7610 0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05 2 04 7610 0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 за счет республиканских средств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2 04 R610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 2 04 L610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"Развитие физической культуры и спорта в Ардатовском муниципальном районе Республики Мордовия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Физкультурно-оздоровительная работа и спортивные мероприятия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06 1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в области спорта и физической культуры, туризма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06 1 00 4204 0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205,8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«Развитие подотрасли животноводства, переработки и реализации продукции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09 2 05</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Субсидии на софинансирование расходных обязательств на мероприятия по переходу граждан, ведущих личное подсобное хозяйство, на альтернативные виды животноводства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Г 01 7619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Софинансирование поддержки экономически значимых региональных программ в области животноводства за счет средств </w:t>
            </w:r>
            <w:r w:rsidRPr="008B2A34">
              <w:rPr>
                <w:rFonts w:ascii="Times New Roman" w:eastAsia="Times New Roman" w:hAnsi="Times New Roman" w:cs="Times New Roman"/>
                <w:bCs/>
                <w:sz w:val="18"/>
                <w:szCs w:val="18"/>
              </w:rPr>
              <w:lastRenderedPageBreak/>
              <w:t>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09 Г 01 L619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Подпрограмма "Поддержка малых форм хозяйствования"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09 4</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09 4 03 7712 0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«Поддержка и развитие кадрового потенциала в АПК»</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В</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В 02</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В 02 7700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2 004,4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В 02 7716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635,7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В 02 7719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682,2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 В 02 7720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686,5</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«Комплексного социально-экономического развития Ардатовского муниципального района Республики Мордовия на 2015-2019 г.г.»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10 0 00 6105 0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10 0 00 6105 0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2 647,4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мероприятие "Субвенция на обеспечение деятельности Многофункционального центра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10 0 02</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Многофункциональные центры предоставления муниципальных услуг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10 0 02 6105 0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Муниципальная  программа "Энергосбережение и повышение энергетической эффективности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по энергосбережению и повышению энергоэффективности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12 0 00 4209 0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"Развитие транспортной инфраструктуры и транспортного обслуживания в Ардатовском муниципальном районе на 2016-2020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Бюджетные инвестиции в объекты капитального строительства государственной (муниципальной) собственности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Уплата прочих налогов, сборов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Уплата иных платежей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13 2 02 4233 0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вопросы в области национальной безопасности и правоохранительной деятельности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 xml:space="preserve">Муниципальная  программа "Профилактика правонарушений  и усиления борьбы с преступностью в Ардатовском муниципальном районе на 2016-2020 г.г.»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19 0 00 4230 0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17 0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3 850,3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Муниципальная  программа "Повышение эффективности управления муниципальными финансами в Ардатовском муниципальном районе на 2015-2019 г.г.»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17 1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3 850,3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Расходы на выплаты по оплате труда работников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17 1 01 4111 0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3 713,0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17 1 01 4112 0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137,3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Управление финансов администрации Ардатовского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17 1 01 7602 0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Государственная программа Республики Мордовия «Юстиция и профилактика правонарушений на 2014-2018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Подпрограмма «Повышение эффективности государственного управления при реализации Государственной программы»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19 2</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Основное мероприятие "Обеспечение реализации государственных полномочий"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19 2 03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548,2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19 2 03 7702 0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234,8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19 2 03 7703 0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308,1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19 2 03 7715 0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"Комплексные меры противодействия злоупотреблению наркотиками и их незаконному обороту в Ардатовском муниципальном районе на 2015 – 2020 годы"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в области противодействия злоупотреблению наркотиками и их незаконному обороту</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20 0 01 4210 0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20 0 01 4210 0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Муниципальная  программа «Устойчивое развитие сельских территорий Ардатовского муниципального района Республики Мордовия на 2014-2017 годы и на период до 2020 года»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Улучшение жилищных условий сельского населения  за счет средств бюджета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22 0 00 0204 0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Улучшение жилищных условий граждан, молодых семей или молодых специалистов, проживающих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220 00 0204 0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50,0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Государственная программа устойчивого развития сельских территорий Республики Мордовия на 2014-2017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 0 02 R018 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мероприятий федеральной целевой программы "Устойчивое развитие сельских территорий на 2014 - 2017 годы и на период до 2020 года"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22 0 02 5018 3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Софинансирование развития социальной и инженерной инфраструктуры в сельской местности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 0 02 L018 3</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Коммунальное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Муниципальная программа "Модернизация и реформирование ЖКХ в Ардатовском муниципальном районе на 2016-2020 гг"</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27 0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в области жилищно-коммунального хозяйства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27 0 00 4202 0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Муниципальная  программа "Развитие малого и среднего предпринимательства в Ардатовском муниципальном районе на 2016-2020 годы»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по поддержке субъектов малого и среднего предпринимательства в Республике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29 0 00 4206 0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Прочая закупка товаров, работ и услуг для обеспечения государственных (муниципальных) нужд</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29 0 00 4206 0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Молодежная политика и оздоровление детей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32 1 00 4211 0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в области молодежной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32 1 00 4211 </w:t>
            </w:r>
            <w:r w:rsidRPr="008B2A34">
              <w:rPr>
                <w:rFonts w:ascii="Times New Roman" w:eastAsia="Times New Roman" w:hAnsi="Times New Roman" w:cs="Times New Roman"/>
                <w:bCs/>
                <w:sz w:val="18"/>
                <w:szCs w:val="18"/>
              </w:rPr>
              <w:lastRenderedPageBreak/>
              <w:t>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Транспорт</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Обеспечение деятельности Администрации Ардатовского муниципального образования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11 555,7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Расходы на на обеспечение функций Главы местной администрации  </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65 1 00 4115 0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1 310,0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Фонд оплаты труда государственных (муниципальных) органов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65 2 00 4111 0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9 517,3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Расходы на обеспечение функций органов местного самоуправления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65 2 00 4112 0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728,4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Центральный аппарат</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65 2 00 7602 0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Не программные расходы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27 473,4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27 473,4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Иные меры социальной поддержки граждан, кроме публичных нормативных обязательств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89 1 00 0301 0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Доплаты к пенсиям государственных служащих субъектов Российской Федерации и муниципальных служащих</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89 1 00 0301 0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2 234,0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89 1 00 2500 0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89 1 00 2500 0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Резервные фонды местных администраций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89 1 00 4118 0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89 1 00 4121 0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89 1 00 4121 0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Дорожное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4 167,9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4 167,6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Социальная помощь</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314,7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по реализации государственных функций, связанных с общегосударственным управлением</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Мероприятия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вопросы в области социальной политики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06</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Процентные платежи по государственному долгу муниципального района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89 1 00 4124 0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300,0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Жилищное хозяйство</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89 1 00 4236 0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Взнос на капитальный ремонт общего имущества в многоквартирном доме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89 1 00 4236 0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330,4</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89 1 00 4122 0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Исполнение судебных актов</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89 1 00 4122 0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Органы юстиции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89 1 00 5930 0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w:t>
            </w:r>
            <w:r w:rsidRPr="008B2A34">
              <w:rPr>
                <w:rFonts w:ascii="Times New Roman" w:eastAsia="Times New Roman" w:hAnsi="Times New Roman" w:cs="Times New Roman"/>
                <w:bCs/>
                <w:sz w:val="18"/>
                <w:szCs w:val="18"/>
              </w:rPr>
              <w:lastRenderedPageBreak/>
              <w:t>состояния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89 1 00 5930 0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1303,7</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lastRenderedPageBreak/>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89 1 00 6100 0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Учреждения по обеспечению хозяйственного обслуживания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89 1 00 6102 0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6 048,3</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Архивные учреждения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89 1 00 6103 0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369,8</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Защита населения и территории от чрезвычайных ситуаций природного и техногенного характера, гражданская оборона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1 122,2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вопросы в области образования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89 1 00 6112 00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89 1 00 6112 00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07</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1 106,9</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Другие общегосударственные вопросы</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89 1 00 6123 0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Централизованные бухгалтерии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89 1 00 6123 0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3 554,6</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Сельское хозяйство и рыболовство</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89 1 00 7722 0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89 1 00 7722 0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05</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79,1</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89 1 00 7704 0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89 1 00 7704 0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247,0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Распоряжение земельными участками, гос.собственность на которые не разграничена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xml:space="preserve">89 1 00 </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04</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Реализация государственных полномочий по квотированию рабочих мест для трудоустройства граждан,особо нуждающихся в социальной защите</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89 1 00 7706 0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10</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2,2</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Дворцы и дома культуры, другие учреждения культуры и средств массовой информации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89 1 00 7608 0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08</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01</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89 1 00 8019 0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03</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09</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901</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0,0</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Периодическая печать и издательства</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89 1 00 9101 0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 </w:t>
            </w:r>
          </w:p>
        </w:tc>
      </w:tr>
      <w:tr w:rsidR="008F6E5F" w:rsidRPr="008F6E5F" w:rsidTr="008F6E5F">
        <w:trPr>
          <w:trHeight w:val="255"/>
        </w:trPr>
        <w:tc>
          <w:tcPr>
            <w:tcW w:w="5388" w:type="dxa"/>
            <w:tcBorders>
              <w:top w:val="nil"/>
              <w:left w:val="single" w:sz="4" w:space="0" w:color="auto"/>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Субсидии на поддержку социально ориентированных некоммерческих организаций</w:t>
            </w:r>
          </w:p>
        </w:tc>
        <w:tc>
          <w:tcPr>
            <w:tcW w:w="12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89 1 00 9101 0</w:t>
            </w:r>
          </w:p>
        </w:tc>
        <w:tc>
          <w:tcPr>
            <w:tcW w:w="7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12</w:t>
            </w:r>
          </w:p>
        </w:tc>
        <w:tc>
          <w:tcPr>
            <w:tcW w:w="58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02</w:t>
            </w:r>
          </w:p>
        </w:tc>
        <w:tc>
          <w:tcPr>
            <w:tcW w:w="600" w:type="dxa"/>
            <w:tcBorders>
              <w:top w:val="nil"/>
              <w:left w:val="nil"/>
              <w:bottom w:val="single" w:sz="4" w:space="0" w:color="auto"/>
              <w:right w:val="single" w:sz="4" w:space="0" w:color="auto"/>
            </w:tcBorders>
            <w:shd w:val="clear" w:color="auto" w:fill="auto"/>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900</w:t>
            </w:r>
          </w:p>
        </w:tc>
        <w:tc>
          <w:tcPr>
            <w:tcW w:w="1560" w:type="dxa"/>
            <w:tcBorders>
              <w:top w:val="nil"/>
              <w:left w:val="nil"/>
              <w:bottom w:val="single" w:sz="4" w:space="0" w:color="auto"/>
              <w:right w:val="single" w:sz="4" w:space="0" w:color="auto"/>
            </w:tcBorders>
            <w:shd w:val="clear" w:color="auto" w:fill="auto"/>
            <w:noWrap/>
            <w:vAlign w:val="bottom"/>
            <w:hideMark/>
          </w:tcPr>
          <w:p w:rsidR="008F6E5F" w:rsidRPr="008B2A34" w:rsidRDefault="008F6E5F" w:rsidP="008F6E5F">
            <w:pPr>
              <w:spacing w:after="0" w:line="240" w:lineRule="auto"/>
              <w:jc w:val="center"/>
              <w:rPr>
                <w:rFonts w:ascii="Times New Roman" w:eastAsia="Times New Roman" w:hAnsi="Times New Roman" w:cs="Times New Roman"/>
                <w:bCs/>
                <w:sz w:val="18"/>
                <w:szCs w:val="18"/>
              </w:rPr>
            </w:pPr>
            <w:r w:rsidRPr="008B2A34">
              <w:rPr>
                <w:rFonts w:ascii="Times New Roman" w:eastAsia="Times New Roman" w:hAnsi="Times New Roman" w:cs="Times New Roman"/>
                <w:bCs/>
                <w:sz w:val="18"/>
                <w:szCs w:val="18"/>
              </w:rPr>
              <w:t>1 225,0</w:t>
            </w:r>
          </w:p>
        </w:tc>
      </w:tr>
    </w:tbl>
    <w:p w:rsidR="008F6E5F" w:rsidRDefault="008F6E5F" w:rsidP="00D566CC">
      <w:pPr>
        <w:spacing w:after="0" w:line="240" w:lineRule="auto"/>
        <w:ind w:left="-426" w:right="-284"/>
        <w:jc w:val="both"/>
        <w:rPr>
          <w:rFonts w:ascii="Times New Roman" w:eastAsia="Times New Roman" w:hAnsi="Times New Roman" w:cs="Times New Roman"/>
          <w:b/>
        </w:rPr>
      </w:pPr>
    </w:p>
    <w:tbl>
      <w:tblPr>
        <w:tblW w:w="10047" w:type="dxa"/>
        <w:tblInd w:w="-318" w:type="dxa"/>
        <w:tblLook w:val="04A0"/>
      </w:tblPr>
      <w:tblGrid>
        <w:gridCol w:w="2553"/>
        <w:gridCol w:w="4394"/>
        <w:gridCol w:w="3100"/>
      </w:tblGrid>
      <w:tr w:rsidR="008B2A34" w:rsidRPr="008B2A34" w:rsidTr="008B2A34">
        <w:trPr>
          <w:trHeight w:val="255"/>
        </w:trPr>
        <w:tc>
          <w:tcPr>
            <w:tcW w:w="2553"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rPr>
                <w:rFonts w:ascii="Times New Roman" w:eastAsia="Times New Roman" w:hAnsi="Times New Roman" w:cs="Times New Roman"/>
                <w:sz w:val="20"/>
                <w:szCs w:val="20"/>
              </w:rPr>
            </w:pPr>
          </w:p>
        </w:tc>
        <w:tc>
          <w:tcPr>
            <w:tcW w:w="4394"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20"/>
                <w:szCs w:val="20"/>
              </w:rPr>
            </w:pPr>
          </w:p>
        </w:tc>
        <w:tc>
          <w:tcPr>
            <w:tcW w:w="3100"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rPr>
                <w:rFonts w:ascii="Times New Roman" w:eastAsia="Times New Roman" w:hAnsi="Times New Roman" w:cs="Times New Roman"/>
                <w:sz w:val="20"/>
                <w:szCs w:val="20"/>
              </w:rPr>
            </w:pPr>
            <w:r w:rsidRPr="008B2A34">
              <w:rPr>
                <w:rFonts w:ascii="Times New Roman" w:eastAsia="Times New Roman" w:hAnsi="Times New Roman" w:cs="Times New Roman"/>
                <w:sz w:val="20"/>
                <w:szCs w:val="20"/>
              </w:rPr>
              <w:t>Приложение 17</w:t>
            </w:r>
          </w:p>
        </w:tc>
      </w:tr>
      <w:tr w:rsidR="008B2A34" w:rsidRPr="008B2A34" w:rsidTr="008B2A34">
        <w:trPr>
          <w:trHeight w:val="1410"/>
        </w:trPr>
        <w:tc>
          <w:tcPr>
            <w:tcW w:w="2553"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rPr>
                <w:rFonts w:ascii="Times New Roman" w:eastAsia="Times New Roman" w:hAnsi="Times New Roman" w:cs="Times New Roman"/>
                <w:sz w:val="20"/>
                <w:szCs w:val="20"/>
              </w:rPr>
            </w:pPr>
          </w:p>
        </w:tc>
        <w:tc>
          <w:tcPr>
            <w:tcW w:w="4394" w:type="dxa"/>
            <w:tcBorders>
              <w:top w:val="nil"/>
              <w:left w:val="nil"/>
              <w:bottom w:val="nil"/>
              <w:right w:val="nil"/>
            </w:tcBorders>
            <w:shd w:val="clear" w:color="auto" w:fill="auto"/>
            <w:vAlign w:val="bottom"/>
            <w:hideMark/>
          </w:tcPr>
          <w:p w:rsidR="008B2A34" w:rsidRPr="008B2A34" w:rsidRDefault="008B2A34" w:rsidP="008B2A34">
            <w:pPr>
              <w:spacing w:after="0" w:line="240" w:lineRule="auto"/>
              <w:rPr>
                <w:rFonts w:ascii="Times New Roman" w:eastAsia="Times New Roman" w:hAnsi="Times New Roman" w:cs="Times New Roman"/>
                <w:sz w:val="20"/>
                <w:szCs w:val="20"/>
              </w:rPr>
            </w:pPr>
          </w:p>
        </w:tc>
        <w:tc>
          <w:tcPr>
            <w:tcW w:w="3100" w:type="dxa"/>
            <w:tcBorders>
              <w:top w:val="nil"/>
              <w:left w:val="nil"/>
              <w:bottom w:val="nil"/>
              <w:right w:val="nil"/>
            </w:tcBorders>
            <w:shd w:val="clear" w:color="auto" w:fill="auto"/>
            <w:vAlign w:val="bottom"/>
            <w:hideMark/>
          </w:tcPr>
          <w:p w:rsidR="008B2A34" w:rsidRPr="008B2A34" w:rsidRDefault="008B2A34" w:rsidP="008B2A34">
            <w:pPr>
              <w:spacing w:after="0" w:line="240" w:lineRule="auto"/>
              <w:rPr>
                <w:rFonts w:ascii="Times New Roman" w:eastAsia="Times New Roman" w:hAnsi="Times New Roman" w:cs="Times New Roman"/>
                <w:sz w:val="20"/>
                <w:szCs w:val="20"/>
              </w:rPr>
            </w:pPr>
            <w:r w:rsidRPr="008B2A34">
              <w:rPr>
                <w:rFonts w:ascii="Times New Roman" w:eastAsia="Times New Roman" w:hAnsi="Times New Roman" w:cs="Times New Roman"/>
                <w:sz w:val="20"/>
                <w:szCs w:val="20"/>
              </w:rPr>
              <w:t>к решению Совета депутатов муниципального района "О бюджете Ардатовского муниципального района на 2018 год и на плановый период 2019-2020 гг" от 26.12.2017 г. №75</w:t>
            </w:r>
          </w:p>
        </w:tc>
      </w:tr>
      <w:tr w:rsidR="008B2A34" w:rsidRPr="008B2A34" w:rsidTr="008B2A34">
        <w:trPr>
          <w:trHeight w:val="255"/>
        </w:trPr>
        <w:tc>
          <w:tcPr>
            <w:tcW w:w="2553"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rPr>
                <w:rFonts w:ascii="Arial CYR" w:eastAsia="Times New Roman" w:hAnsi="Arial CYR" w:cs="Arial CYR"/>
                <w:sz w:val="20"/>
                <w:szCs w:val="20"/>
              </w:rPr>
            </w:pPr>
          </w:p>
        </w:tc>
        <w:tc>
          <w:tcPr>
            <w:tcW w:w="4394"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rPr>
                <w:rFonts w:ascii="Arial CYR" w:eastAsia="Times New Roman" w:hAnsi="Arial CYR" w:cs="Arial CYR"/>
                <w:sz w:val="20"/>
                <w:szCs w:val="20"/>
              </w:rPr>
            </w:pPr>
          </w:p>
        </w:tc>
        <w:tc>
          <w:tcPr>
            <w:tcW w:w="3100" w:type="dxa"/>
            <w:tcBorders>
              <w:top w:val="nil"/>
              <w:left w:val="nil"/>
              <w:bottom w:val="nil"/>
              <w:right w:val="nil"/>
            </w:tcBorders>
            <w:shd w:val="clear" w:color="auto" w:fill="auto"/>
            <w:noWrap/>
            <w:vAlign w:val="bottom"/>
            <w:hideMark/>
          </w:tcPr>
          <w:p w:rsidR="008B2A34" w:rsidRPr="008B2A34" w:rsidRDefault="008B2A34" w:rsidP="008B2A34">
            <w:pPr>
              <w:spacing w:after="0" w:line="240" w:lineRule="auto"/>
              <w:rPr>
                <w:rFonts w:ascii="Arial CYR" w:eastAsia="Times New Roman" w:hAnsi="Arial CYR" w:cs="Arial CYR"/>
                <w:sz w:val="20"/>
                <w:szCs w:val="20"/>
              </w:rPr>
            </w:pPr>
          </w:p>
        </w:tc>
      </w:tr>
      <w:tr w:rsidR="008B2A34" w:rsidRPr="008B2A34" w:rsidTr="008B2A34">
        <w:trPr>
          <w:trHeight w:val="690"/>
        </w:trPr>
        <w:tc>
          <w:tcPr>
            <w:tcW w:w="10047" w:type="dxa"/>
            <w:gridSpan w:val="3"/>
            <w:tcBorders>
              <w:top w:val="nil"/>
              <w:left w:val="nil"/>
              <w:bottom w:val="nil"/>
              <w:right w:val="nil"/>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rPr>
            </w:pPr>
            <w:r w:rsidRPr="008B2A34">
              <w:rPr>
                <w:rFonts w:ascii="Times New Roman" w:eastAsia="Times New Roman" w:hAnsi="Times New Roman" w:cs="Times New Roman"/>
                <w:b/>
                <w:bCs/>
                <w:color w:val="000000"/>
              </w:rPr>
              <w:t xml:space="preserve">      Источники внутреннего финансирования дефицита бюджета Ардатовского муниципального района Республики Мордовия на 2018 год</w:t>
            </w:r>
          </w:p>
        </w:tc>
      </w:tr>
      <w:tr w:rsidR="008B2A34" w:rsidRPr="008B2A34" w:rsidTr="008B2A34">
        <w:trPr>
          <w:trHeight w:val="270"/>
        </w:trPr>
        <w:tc>
          <w:tcPr>
            <w:tcW w:w="2553" w:type="dxa"/>
            <w:tcBorders>
              <w:top w:val="nil"/>
              <w:left w:val="nil"/>
              <w:bottom w:val="single" w:sz="4" w:space="0" w:color="auto"/>
              <w:right w:val="nil"/>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rPr>
            </w:pPr>
            <w:r w:rsidRPr="008B2A34">
              <w:rPr>
                <w:rFonts w:ascii="Times New Roman" w:eastAsia="Times New Roman" w:hAnsi="Times New Roman" w:cs="Times New Roman"/>
                <w:b/>
                <w:bCs/>
                <w:color w:val="000000"/>
              </w:rPr>
              <w:t> </w:t>
            </w:r>
          </w:p>
        </w:tc>
        <w:tc>
          <w:tcPr>
            <w:tcW w:w="4394" w:type="dxa"/>
            <w:tcBorders>
              <w:top w:val="nil"/>
              <w:left w:val="nil"/>
              <w:bottom w:val="single" w:sz="4" w:space="0" w:color="auto"/>
              <w:right w:val="nil"/>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rPr>
            </w:pPr>
            <w:r w:rsidRPr="008B2A34">
              <w:rPr>
                <w:rFonts w:ascii="Times New Roman" w:eastAsia="Times New Roman" w:hAnsi="Times New Roman" w:cs="Times New Roman"/>
                <w:b/>
                <w:bCs/>
                <w:color w:val="000000"/>
              </w:rPr>
              <w:t> </w:t>
            </w:r>
          </w:p>
        </w:tc>
        <w:tc>
          <w:tcPr>
            <w:tcW w:w="3100" w:type="dxa"/>
            <w:tcBorders>
              <w:top w:val="nil"/>
              <w:left w:val="nil"/>
              <w:bottom w:val="single" w:sz="4" w:space="0" w:color="auto"/>
              <w:right w:val="nil"/>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rPr>
            </w:pPr>
            <w:r w:rsidRPr="008B2A34">
              <w:rPr>
                <w:rFonts w:ascii="Times New Roman" w:eastAsia="Times New Roman" w:hAnsi="Times New Roman" w:cs="Times New Roman"/>
                <w:b/>
                <w:bCs/>
                <w:color w:val="000000"/>
              </w:rPr>
              <w:t> </w:t>
            </w:r>
          </w:p>
        </w:tc>
      </w:tr>
      <w:tr w:rsidR="008B2A34" w:rsidRPr="008B2A34" w:rsidTr="008B2A34">
        <w:trPr>
          <w:trHeight w:val="270"/>
        </w:trPr>
        <w:tc>
          <w:tcPr>
            <w:tcW w:w="2553" w:type="dxa"/>
            <w:tcBorders>
              <w:top w:val="nil"/>
              <w:left w:val="single" w:sz="8" w:space="0" w:color="auto"/>
              <w:bottom w:val="nil"/>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Код</w:t>
            </w:r>
          </w:p>
        </w:tc>
        <w:tc>
          <w:tcPr>
            <w:tcW w:w="4394" w:type="dxa"/>
            <w:tcBorders>
              <w:top w:val="nil"/>
              <w:left w:val="nil"/>
              <w:bottom w:val="nil"/>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 xml:space="preserve">Наименование </w:t>
            </w:r>
          </w:p>
        </w:tc>
        <w:tc>
          <w:tcPr>
            <w:tcW w:w="3100" w:type="dxa"/>
            <w:tcBorders>
              <w:top w:val="nil"/>
              <w:left w:val="nil"/>
              <w:bottom w:val="single" w:sz="8" w:space="0" w:color="auto"/>
              <w:right w:val="nil"/>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Сумма (тыс. руб.)</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 </w:t>
            </w:r>
          </w:p>
        </w:tc>
        <w:tc>
          <w:tcPr>
            <w:tcW w:w="4394"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 </w:t>
            </w:r>
          </w:p>
        </w:tc>
        <w:tc>
          <w:tcPr>
            <w:tcW w:w="3100"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 </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1</w:t>
            </w:r>
          </w:p>
        </w:tc>
        <w:tc>
          <w:tcPr>
            <w:tcW w:w="4394"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2</w:t>
            </w:r>
          </w:p>
        </w:tc>
        <w:tc>
          <w:tcPr>
            <w:tcW w:w="3100"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3</w:t>
            </w:r>
          </w:p>
        </w:tc>
      </w:tr>
      <w:tr w:rsidR="008B2A34" w:rsidRPr="008B2A34" w:rsidTr="008B2A34">
        <w:trPr>
          <w:trHeight w:val="495"/>
        </w:trPr>
        <w:tc>
          <w:tcPr>
            <w:tcW w:w="2553" w:type="dxa"/>
            <w:tcBorders>
              <w:top w:val="nil"/>
              <w:left w:val="single" w:sz="8" w:space="0" w:color="auto"/>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lastRenderedPageBreak/>
              <w:t>000 01 00 00 00 00 0000 000</w:t>
            </w:r>
          </w:p>
        </w:tc>
        <w:tc>
          <w:tcPr>
            <w:tcW w:w="4394"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ИСТОЧНИКИ ВНУТРЕННЕГО ФИНАНСИРОВАНИЯ ДЕФИЦИТОВ БЮДЖЕТОВ</w:t>
            </w:r>
          </w:p>
        </w:tc>
        <w:tc>
          <w:tcPr>
            <w:tcW w:w="3100"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right"/>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2 489,3</w:t>
            </w:r>
          </w:p>
        </w:tc>
      </w:tr>
      <w:tr w:rsidR="008B2A34" w:rsidRPr="008B2A34" w:rsidTr="008B2A34">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b/>
                <w:bCs/>
                <w:sz w:val="18"/>
                <w:szCs w:val="18"/>
              </w:rPr>
            </w:pPr>
            <w:r w:rsidRPr="008B2A34">
              <w:rPr>
                <w:rFonts w:ascii="Times New Roman" w:eastAsia="Times New Roman" w:hAnsi="Times New Roman" w:cs="Times New Roman"/>
                <w:b/>
                <w:bCs/>
                <w:sz w:val="18"/>
                <w:szCs w:val="18"/>
              </w:rPr>
              <w:t>000 01 02 00 00 00 0000 000</w:t>
            </w:r>
          </w:p>
        </w:tc>
        <w:tc>
          <w:tcPr>
            <w:tcW w:w="4394" w:type="dxa"/>
            <w:tcBorders>
              <w:top w:val="single" w:sz="4" w:space="0" w:color="auto"/>
              <w:left w:val="nil"/>
              <w:bottom w:val="single" w:sz="4" w:space="0" w:color="auto"/>
              <w:right w:val="single" w:sz="4"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b/>
                <w:bCs/>
                <w:sz w:val="18"/>
                <w:szCs w:val="18"/>
              </w:rPr>
            </w:pPr>
            <w:r w:rsidRPr="008B2A34">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3100" w:type="dxa"/>
            <w:tcBorders>
              <w:top w:val="single" w:sz="4" w:space="0" w:color="auto"/>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b/>
                <w:bCs/>
                <w:sz w:val="18"/>
                <w:szCs w:val="18"/>
              </w:rPr>
            </w:pPr>
            <w:r w:rsidRPr="008B2A34">
              <w:rPr>
                <w:rFonts w:ascii="Times New Roman" w:eastAsia="Times New Roman" w:hAnsi="Times New Roman" w:cs="Times New Roman"/>
                <w:b/>
                <w:bCs/>
                <w:sz w:val="18"/>
                <w:szCs w:val="18"/>
              </w:rPr>
              <w:t>2 489,3</w:t>
            </w:r>
          </w:p>
        </w:tc>
      </w:tr>
      <w:tr w:rsidR="008B2A34" w:rsidRPr="008B2A34" w:rsidTr="008B2A34">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000 01 02 00 00 00 0000 700</w:t>
            </w:r>
          </w:p>
        </w:tc>
        <w:tc>
          <w:tcPr>
            <w:tcW w:w="4394" w:type="dxa"/>
            <w:tcBorders>
              <w:top w:val="nil"/>
              <w:left w:val="nil"/>
              <w:bottom w:val="single" w:sz="4" w:space="0" w:color="auto"/>
              <w:right w:val="single" w:sz="4"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2 489,3</w:t>
            </w:r>
          </w:p>
        </w:tc>
      </w:tr>
      <w:tr w:rsidR="008B2A34" w:rsidRPr="008B2A34" w:rsidTr="008B2A34">
        <w:trPr>
          <w:trHeight w:val="48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000 01 02 00 00 05 0000 710</w:t>
            </w:r>
          </w:p>
        </w:tc>
        <w:tc>
          <w:tcPr>
            <w:tcW w:w="4394" w:type="dxa"/>
            <w:tcBorders>
              <w:top w:val="nil"/>
              <w:left w:val="nil"/>
              <w:bottom w:val="single" w:sz="4" w:space="0" w:color="auto"/>
              <w:right w:val="single" w:sz="4"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2 489,3</w:t>
            </w:r>
          </w:p>
        </w:tc>
      </w:tr>
      <w:tr w:rsidR="008B2A34" w:rsidRPr="008B2A34" w:rsidTr="008B2A34">
        <w:trPr>
          <w:trHeight w:val="48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000 01 02 00 00 00 0000 800</w:t>
            </w:r>
          </w:p>
        </w:tc>
        <w:tc>
          <w:tcPr>
            <w:tcW w:w="4394" w:type="dxa"/>
            <w:tcBorders>
              <w:top w:val="nil"/>
              <w:left w:val="nil"/>
              <w:bottom w:val="single" w:sz="4" w:space="0" w:color="auto"/>
              <w:right w:val="single" w:sz="4"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Погашение кредитов предоставленных кредитными организациями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w:t>
            </w:r>
          </w:p>
        </w:tc>
      </w:tr>
      <w:tr w:rsidR="008B2A34" w:rsidRPr="008B2A34" w:rsidTr="008B2A34">
        <w:trPr>
          <w:trHeight w:val="48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000 01 02 00 00 05 0000 810</w:t>
            </w:r>
          </w:p>
        </w:tc>
        <w:tc>
          <w:tcPr>
            <w:tcW w:w="4394" w:type="dxa"/>
            <w:tcBorders>
              <w:top w:val="nil"/>
              <w:left w:val="nil"/>
              <w:bottom w:val="single" w:sz="4" w:space="0" w:color="auto"/>
              <w:right w:val="single" w:sz="4"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w:t>
            </w:r>
          </w:p>
        </w:tc>
      </w:tr>
      <w:tr w:rsidR="008B2A34" w:rsidRPr="008B2A34" w:rsidTr="008B2A34">
        <w:trPr>
          <w:trHeight w:val="285"/>
        </w:trPr>
        <w:tc>
          <w:tcPr>
            <w:tcW w:w="2553" w:type="dxa"/>
            <w:tcBorders>
              <w:top w:val="nil"/>
              <w:left w:val="single" w:sz="8" w:space="0" w:color="auto"/>
              <w:bottom w:val="single" w:sz="8" w:space="0" w:color="auto"/>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000 01 05 00 00 00 0000 000</w:t>
            </w:r>
          </w:p>
        </w:tc>
        <w:tc>
          <w:tcPr>
            <w:tcW w:w="4394"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Изменение остатков средств на счетах по учету средств бюджета</w:t>
            </w:r>
          </w:p>
        </w:tc>
        <w:tc>
          <w:tcPr>
            <w:tcW w:w="3100"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right"/>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0</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000 01 05 00 00 00 0000 500</w:t>
            </w:r>
          </w:p>
        </w:tc>
        <w:tc>
          <w:tcPr>
            <w:tcW w:w="4394"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Увеличение остатков средств бюджетов</w:t>
            </w:r>
          </w:p>
        </w:tc>
        <w:tc>
          <w:tcPr>
            <w:tcW w:w="3100"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-397682,6</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000 01 05 02 00 00 0000 500</w:t>
            </w:r>
          </w:p>
        </w:tc>
        <w:tc>
          <w:tcPr>
            <w:tcW w:w="4394"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Увеличение прочих остатков средств бюджетов</w:t>
            </w:r>
          </w:p>
        </w:tc>
        <w:tc>
          <w:tcPr>
            <w:tcW w:w="3100"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-397682,6</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000 01 05 02 01 00 0000 510</w:t>
            </w:r>
          </w:p>
        </w:tc>
        <w:tc>
          <w:tcPr>
            <w:tcW w:w="4394"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Увеличение прочих остатков денежных средств бюджетов</w:t>
            </w:r>
          </w:p>
        </w:tc>
        <w:tc>
          <w:tcPr>
            <w:tcW w:w="3100"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-397682,6</w:t>
            </w:r>
          </w:p>
        </w:tc>
      </w:tr>
      <w:tr w:rsidR="008B2A34" w:rsidRPr="008B2A34" w:rsidTr="008B2A34">
        <w:trPr>
          <w:trHeight w:val="495"/>
        </w:trPr>
        <w:tc>
          <w:tcPr>
            <w:tcW w:w="2553" w:type="dxa"/>
            <w:tcBorders>
              <w:top w:val="nil"/>
              <w:left w:val="single" w:sz="8" w:space="0" w:color="auto"/>
              <w:bottom w:val="nil"/>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000 01 05 02 01 05 0000 510</w:t>
            </w:r>
          </w:p>
        </w:tc>
        <w:tc>
          <w:tcPr>
            <w:tcW w:w="4394" w:type="dxa"/>
            <w:tcBorders>
              <w:top w:val="nil"/>
              <w:left w:val="nil"/>
              <w:bottom w:val="nil"/>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Увеличение прочих остатков денежных средств бюджетов муниципальных районов</w:t>
            </w:r>
          </w:p>
        </w:tc>
        <w:tc>
          <w:tcPr>
            <w:tcW w:w="3100" w:type="dxa"/>
            <w:tcBorders>
              <w:top w:val="nil"/>
              <w:left w:val="nil"/>
              <w:bottom w:val="nil"/>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-397682,6</w:t>
            </w:r>
          </w:p>
        </w:tc>
      </w:tr>
      <w:tr w:rsidR="008B2A34" w:rsidRPr="008B2A34" w:rsidTr="008B2A34">
        <w:trPr>
          <w:trHeight w:val="270"/>
        </w:trPr>
        <w:tc>
          <w:tcPr>
            <w:tcW w:w="2553" w:type="dxa"/>
            <w:tcBorders>
              <w:top w:val="single" w:sz="8" w:space="0" w:color="auto"/>
              <w:left w:val="single" w:sz="8" w:space="0" w:color="auto"/>
              <w:bottom w:val="single" w:sz="8" w:space="0" w:color="auto"/>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000 01 05 00 00 00 0000 600</w:t>
            </w:r>
          </w:p>
        </w:tc>
        <w:tc>
          <w:tcPr>
            <w:tcW w:w="4394" w:type="dxa"/>
            <w:tcBorders>
              <w:top w:val="single" w:sz="8" w:space="0" w:color="auto"/>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Уменьшение остатков средств бюджетов</w:t>
            </w:r>
          </w:p>
        </w:tc>
        <w:tc>
          <w:tcPr>
            <w:tcW w:w="3100" w:type="dxa"/>
            <w:tcBorders>
              <w:top w:val="single" w:sz="8" w:space="0" w:color="auto"/>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400171,9</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0</w:t>
            </w:r>
            <w:r w:rsidRPr="008B2A34">
              <w:rPr>
                <w:rFonts w:ascii="Times New Roman" w:eastAsia="Times New Roman" w:hAnsi="Times New Roman" w:cs="Times New Roman"/>
                <w:color w:val="000000"/>
                <w:sz w:val="18"/>
                <w:szCs w:val="18"/>
              </w:rPr>
              <w:t>00 01 05 02 00 00 0000 600</w:t>
            </w:r>
          </w:p>
        </w:tc>
        <w:tc>
          <w:tcPr>
            <w:tcW w:w="4394"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Уменьшение прочих остатков средств бюджетов</w:t>
            </w:r>
          </w:p>
        </w:tc>
        <w:tc>
          <w:tcPr>
            <w:tcW w:w="3100" w:type="dxa"/>
            <w:tcBorders>
              <w:top w:val="nil"/>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400171,9</w:t>
            </w:r>
          </w:p>
        </w:tc>
      </w:tr>
      <w:tr w:rsidR="008B2A34" w:rsidRPr="008B2A34" w:rsidTr="008B2A34">
        <w:trPr>
          <w:trHeight w:val="270"/>
        </w:trPr>
        <w:tc>
          <w:tcPr>
            <w:tcW w:w="2553" w:type="dxa"/>
            <w:tcBorders>
              <w:top w:val="nil"/>
              <w:left w:val="single" w:sz="8" w:space="0" w:color="auto"/>
              <w:bottom w:val="nil"/>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000 01 05 02 01 00 0000 610</w:t>
            </w:r>
          </w:p>
        </w:tc>
        <w:tc>
          <w:tcPr>
            <w:tcW w:w="4394" w:type="dxa"/>
            <w:tcBorders>
              <w:top w:val="nil"/>
              <w:left w:val="nil"/>
              <w:bottom w:val="nil"/>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Уменьшение прочих остатков денежных средств бюджетов</w:t>
            </w:r>
          </w:p>
        </w:tc>
        <w:tc>
          <w:tcPr>
            <w:tcW w:w="3100" w:type="dxa"/>
            <w:tcBorders>
              <w:top w:val="nil"/>
              <w:left w:val="nil"/>
              <w:bottom w:val="nil"/>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400171,9</w:t>
            </w:r>
          </w:p>
        </w:tc>
      </w:tr>
      <w:tr w:rsidR="008B2A34" w:rsidRPr="008B2A34" w:rsidTr="008B2A34">
        <w:trPr>
          <w:trHeight w:val="495"/>
        </w:trPr>
        <w:tc>
          <w:tcPr>
            <w:tcW w:w="2553" w:type="dxa"/>
            <w:tcBorders>
              <w:top w:val="single" w:sz="8" w:space="0" w:color="auto"/>
              <w:left w:val="single" w:sz="8" w:space="0" w:color="auto"/>
              <w:bottom w:val="single" w:sz="8" w:space="0" w:color="auto"/>
              <w:right w:val="single" w:sz="8"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000 01 05 02 01 05 0000 610</w:t>
            </w:r>
          </w:p>
        </w:tc>
        <w:tc>
          <w:tcPr>
            <w:tcW w:w="4394" w:type="dxa"/>
            <w:tcBorders>
              <w:top w:val="single" w:sz="8" w:space="0" w:color="auto"/>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Уменьшение прочих остатков денежных средств бюджетов муниципальных районов</w:t>
            </w:r>
          </w:p>
        </w:tc>
        <w:tc>
          <w:tcPr>
            <w:tcW w:w="3100" w:type="dxa"/>
            <w:tcBorders>
              <w:top w:val="single" w:sz="8" w:space="0" w:color="auto"/>
              <w:left w:val="nil"/>
              <w:bottom w:val="single" w:sz="8" w:space="0" w:color="auto"/>
              <w:right w:val="single" w:sz="8" w:space="0" w:color="auto"/>
            </w:tcBorders>
            <w:shd w:val="clear" w:color="000000" w:fill="FFFFFF"/>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400171,9</w:t>
            </w:r>
          </w:p>
        </w:tc>
      </w:tr>
      <w:tr w:rsidR="008B2A34" w:rsidRPr="008B2A34" w:rsidTr="008B2A34">
        <w:trPr>
          <w:trHeight w:val="480"/>
        </w:trPr>
        <w:tc>
          <w:tcPr>
            <w:tcW w:w="25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b/>
                <w:bCs/>
                <w:sz w:val="18"/>
                <w:szCs w:val="18"/>
              </w:rPr>
            </w:pPr>
            <w:r w:rsidRPr="008B2A34">
              <w:rPr>
                <w:rFonts w:ascii="Times New Roman" w:eastAsia="Times New Roman" w:hAnsi="Times New Roman" w:cs="Times New Roman"/>
                <w:b/>
                <w:bCs/>
                <w:sz w:val="18"/>
                <w:szCs w:val="18"/>
              </w:rPr>
              <w:t>000 01 06 05 00 00 0000 000</w:t>
            </w:r>
          </w:p>
        </w:tc>
        <w:tc>
          <w:tcPr>
            <w:tcW w:w="4394" w:type="dxa"/>
            <w:tcBorders>
              <w:top w:val="single" w:sz="4" w:space="0" w:color="auto"/>
              <w:left w:val="nil"/>
              <w:bottom w:val="single" w:sz="4" w:space="0" w:color="auto"/>
              <w:right w:val="single" w:sz="4" w:space="0" w:color="auto"/>
            </w:tcBorders>
            <w:shd w:val="clear" w:color="auto" w:fill="auto"/>
            <w:vAlign w:val="bottom"/>
            <w:hideMark/>
          </w:tcPr>
          <w:p w:rsidR="008B2A34" w:rsidRPr="008B2A34" w:rsidRDefault="008B2A34" w:rsidP="008B2A34">
            <w:pPr>
              <w:spacing w:after="0" w:line="240" w:lineRule="auto"/>
              <w:rPr>
                <w:rFonts w:ascii="Times New Roman" w:eastAsia="Times New Roman" w:hAnsi="Times New Roman" w:cs="Times New Roman"/>
                <w:b/>
                <w:bCs/>
                <w:sz w:val="18"/>
                <w:szCs w:val="18"/>
              </w:rPr>
            </w:pPr>
            <w:r w:rsidRPr="008B2A34">
              <w:rPr>
                <w:rFonts w:ascii="Times New Roman" w:eastAsia="Times New Roman" w:hAnsi="Times New Roman" w:cs="Times New Roman"/>
                <w:b/>
                <w:bCs/>
                <w:sz w:val="18"/>
                <w:szCs w:val="18"/>
              </w:rPr>
              <w:t>Бюджетные кредиты, предоставленные внутри  страны в валюте Российской Федерации</w:t>
            </w:r>
          </w:p>
        </w:tc>
        <w:tc>
          <w:tcPr>
            <w:tcW w:w="3100" w:type="dxa"/>
            <w:tcBorders>
              <w:top w:val="single" w:sz="4" w:space="0" w:color="auto"/>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right"/>
              <w:rPr>
                <w:rFonts w:ascii="Times New Roman" w:eastAsia="Times New Roman" w:hAnsi="Times New Roman" w:cs="Times New Roman"/>
                <w:b/>
                <w:bCs/>
                <w:sz w:val="18"/>
                <w:szCs w:val="18"/>
              </w:rPr>
            </w:pPr>
            <w:r w:rsidRPr="008B2A34">
              <w:rPr>
                <w:rFonts w:ascii="Times New Roman" w:eastAsia="Times New Roman" w:hAnsi="Times New Roman" w:cs="Times New Roman"/>
                <w:b/>
                <w:bCs/>
                <w:sz w:val="18"/>
                <w:szCs w:val="18"/>
              </w:rPr>
              <w:t>0,0</w:t>
            </w:r>
          </w:p>
        </w:tc>
      </w:tr>
      <w:tr w:rsidR="008B2A34" w:rsidRPr="008B2A34" w:rsidTr="008B2A34">
        <w:trPr>
          <w:trHeight w:val="48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000 01 06 05 00 00 0000 600</w:t>
            </w:r>
          </w:p>
        </w:tc>
        <w:tc>
          <w:tcPr>
            <w:tcW w:w="4394" w:type="dxa"/>
            <w:tcBorders>
              <w:top w:val="nil"/>
              <w:left w:val="nil"/>
              <w:bottom w:val="single" w:sz="4" w:space="0" w:color="auto"/>
              <w:right w:val="single" w:sz="4" w:space="0" w:color="auto"/>
            </w:tcBorders>
            <w:shd w:val="clear" w:color="auto" w:fill="auto"/>
            <w:vAlign w:val="bottom"/>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w:t>
            </w:r>
          </w:p>
        </w:tc>
      </w:tr>
      <w:tr w:rsidR="008B2A34" w:rsidRPr="008B2A34" w:rsidTr="008B2A34">
        <w:trPr>
          <w:trHeight w:val="72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000 01 06 05 02 00 2600 640</w:t>
            </w:r>
          </w:p>
        </w:tc>
        <w:tc>
          <w:tcPr>
            <w:tcW w:w="4394" w:type="dxa"/>
            <w:tcBorders>
              <w:top w:val="nil"/>
              <w:left w:val="nil"/>
              <w:bottom w:val="single" w:sz="4" w:space="0" w:color="auto"/>
              <w:right w:val="single" w:sz="4" w:space="0" w:color="auto"/>
            </w:tcBorders>
            <w:shd w:val="clear" w:color="auto" w:fill="auto"/>
            <w:vAlign w:val="bottom"/>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w:t>
            </w:r>
          </w:p>
        </w:tc>
      </w:tr>
      <w:tr w:rsidR="008B2A34" w:rsidRPr="008B2A34" w:rsidTr="008B2A34">
        <w:trPr>
          <w:trHeight w:val="720"/>
        </w:trPr>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000 01 06 05 02 05 2600 640</w:t>
            </w:r>
          </w:p>
        </w:tc>
        <w:tc>
          <w:tcPr>
            <w:tcW w:w="4394" w:type="dxa"/>
            <w:tcBorders>
              <w:top w:val="nil"/>
              <w:left w:val="nil"/>
              <w:bottom w:val="single" w:sz="4" w:space="0" w:color="auto"/>
              <w:right w:val="single" w:sz="4" w:space="0" w:color="auto"/>
            </w:tcBorders>
            <w:shd w:val="clear" w:color="auto" w:fill="auto"/>
            <w:vAlign w:val="bottom"/>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3100" w:type="dxa"/>
            <w:tcBorders>
              <w:top w:val="nil"/>
              <w:left w:val="nil"/>
              <w:bottom w:val="single" w:sz="4" w:space="0" w:color="auto"/>
              <w:right w:val="single" w:sz="4" w:space="0" w:color="auto"/>
            </w:tcBorders>
            <w:shd w:val="clear" w:color="auto" w:fill="auto"/>
            <w:noWrap/>
            <w:vAlign w:val="bottom"/>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w:t>
            </w:r>
          </w:p>
        </w:tc>
      </w:tr>
      <w:tr w:rsidR="008B2A34" w:rsidRPr="008B2A34" w:rsidTr="008B2A34">
        <w:trPr>
          <w:trHeight w:val="480"/>
        </w:trPr>
        <w:tc>
          <w:tcPr>
            <w:tcW w:w="2553" w:type="dxa"/>
            <w:tcBorders>
              <w:top w:val="nil"/>
              <w:left w:val="single" w:sz="4" w:space="0" w:color="auto"/>
              <w:bottom w:val="single" w:sz="4" w:space="0" w:color="auto"/>
              <w:right w:val="single" w:sz="4"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000 01 06 05 00 00 0000 500</w:t>
            </w:r>
          </w:p>
        </w:tc>
        <w:tc>
          <w:tcPr>
            <w:tcW w:w="4394" w:type="dxa"/>
            <w:tcBorders>
              <w:top w:val="nil"/>
              <w:left w:val="nil"/>
              <w:bottom w:val="single" w:sz="4" w:space="0" w:color="auto"/>
              <w:right w:val="single" w:sz="4"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Предоставление бюджетных кредитов внутри страны в валюте Российской Федерации</w:t>
            </w:r>
          </w:p>
        </w:tc>
        <w:tc>
          <w:tcPr>
            <w:tcW w:w="3100" w:type="dxa"/>
            <w:tcBorders>
              <w:top w:val="nil"/>
              <w:left w:val="nil"/>
              <w:bottom w:val="single" w:sz="4" w:space="0" w:color="auto"/>
              <w:right w:val="single" w:sz="4" w:space="0" w:color="auto"/>
            </w:tcBorders>
            <w:shd w:val="clear" w:color="000000" w:fill="FFFFFF"/>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w:t>
            </w:r>
          </w:p>
        </w:tc>
      </w:tr>
      <w:tr w:rsidR="008B2A34" w:rsidRPr="008B2A34" w:rsidTr="008B2A34">
        <w:trPr>
          <w:trHeight w:val="720"/>
        </w:trPr>
        <w:tc>
          <w:tcPr>
            <w:tcW w:w="2553" w:type="dxa"/>
            <w:tcBorders>
              <w:top w:val="nil"/>
              <w:left w:val="single" w:sz="4" w:space="0" w:color="auto"/>
              <w:bottom w:val="single" w:sz="4" w:space="0" w:color="auto"/>
              <w:right w:val="single" w:sz="4"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000 01 06 05 02 05 0000 540</w:t>
            </w:r>
          </w:p>
        </w:tc>
        <w:tc>
          <w:tcPr>
            <w:tcW w:w="4394" w:type="dxa"/>
            <w:tcBorders>
              <w:top w:val="nil"/>
              <w:left w:val="nil"/>
              <w:bottom w:val="single" w:sz="4" w:space="0" w:color="auto"/>
              <w:right w:val="single" w:sz="4"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3100" w:type="dxa"/>
            <w:tcBorders>
              <w:top w:val="nil"/>
              <w:left w:val="nil"/>
              <w:bottom w:val="single" w:sz="4" w:space="0" w:color="auto"/>
              <w:right w:val="single" w:sz="4" w:space="0" w:color="auto"/>
            </w:tcBorders>
            <w:shd w:val="clear" w:color="000000" w:fill="FFFFFF"/>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w:t>
            </w:r>
          </w:p>
        </w:tc>
      </w:tr>
      <w:tr w:rsidR="008B2A34" w:rsidRPr="008B2A34" w:rsidTr="008B2A34">
        <w:trPr>
          <w:trHeight w:val="990"/>
        </w:trPr>
        <w:tc>
          <w:tcPr>
            <w:tcW w:w="2553" w:type="dxa"/>
            <w:tcBorders>
              <w:top w:val="nil"/>
              <w:left w:val="single" w:sz="4" w:space="0" w:color="auto"/>
              <w:bottom w:val="single" w:sz="4" w:space="0" w:color="auto"/>
              <w:right w:val="single" w:sz="4" w:space="0" w:color="auto"/>
            </w:tcBorders>
            <w:shd w:val="clear" w:color="000000" w:fill="FFFFFF"/>
            <w:hideMark/>
          </w:tcPr>
          <w:p w:rsidR="008B2A34" w:rsidRPr="008B2A34" w:rsidRDefault="008B2A34" w:rsidP="008B2A34">
            <w:pPr>
              <w:spacing w:after="0" w:line="240" w:lineRule="auto"/>
              <w:jc w:val="center"/>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000 01 06 05 02 05 2600 540</w:t>
            </w:r>
          </w:p>
        </w:tc>
        <w:tc>
          <w:tcPr>
            <w:tcW w:w="4394" w:type="dxa"/>
            <w:tcBorders>
              <w:top w:val="nil"/>
              <w:left w:val="nil"/>
              <w:bottom w:val="single" w:sz="4" w:space="0" w:color="auto"/>
              <w:right w:val="single" w:sz="4" w:space="0" w:color="auto"/>
            </w:tcBorders>
            <w:shd w:val="clear" w:color="000000" w:fill="FFFFFF"/>
            <w:hideMark/>
          </w:tcPr>
          <w:p w:rsidR="008B2A34" w:rsidRPr="008B2A34" w:rsidRDefault="008B2A34" w:rsidP="008B2A34">
            <w:pPr>
              <w:spacing w:after="0" w:line="240" w:lineRule="auto"/>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3100" w:type="dxa"/>
            <w:tcBorders>
              <w:top w:val="nil"/>
              <w:left w:val="nil"/>
              <w:bottom w:val="single" w:sz="4" w:space="0" w:color="auto"/>
              <w:right w:val="single" w:sz="4" w:space="0" w:color="auto"/>
            </w:tcBorders>
            <w:shd w:val="clear" w:color="000000" w:fill="FFFFFF"/>
            <w:noWrap/>
            <w:vAlign w:val="bottom"/>
            <w:hideMark/>
          </w:tcPr>
          <w:p w:rsidR="008B2A34" w:rsidRPr="008B2A34" w:rsidRDefault="008B2A34" w:rsidP="008B2A34">
            <w:pPr>
              <w:spacing w:after="0" w:line="240" w:lineRule="auto"/>
              <w:jc w:val="right"/>
              <w:rPr>
                <w:rFonts w:ascii="Times New Roman" w:eastAsia="Times New Roman" w:hAnsi="Times New Roman" w:cs="Times New Roman"/>
                <w:sz w:val="18"/>
                <w:szCs w:val="18"/>
              </w:rPr>
            </w:pPr>
            <w:r w:rsidRPr="008B2A34">
              <w:rPr>
                <w:rFonts w:ascii="Times New Roman" w:eastAsia="Times New Roman" w:hAnsi="Times New Roman" w:cs="Times New Roman"/>
                <w:sz w:val="18"/>
                <w:szCs w:val="18"/>
              </w:rPr>
              <w:t> </w:t>
            </w:r>
          </w:p>
        </w:tc>
      </w:tr>
      <w:tr w:rsidR="008B2A34" w:rsidRPr="008B2A34" w:rsidTr="008B2A34">
        <w:trPr>
          <w:trHeight w:val="255"/>
        </w:trPr>
        <w:tc>
          <w:tcPr>
            <w:tcW w:w="255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B2A34" w:rsidRPr="008B2A34" w:rsidRDefault="008B2A34" w:rsidP="008B2A34">
            <w:pPr>
              <w:spacing w:after="0" w:line="240" w:lineRule="auto"/>
              <w:jc w:val="center"/>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000 01 00 00 00 00 0000 000</w:t>
            </w:r>
          </w:p>
        </w:tc>
        <w:tc>
          <w:tcPr>
            <w:tcW w:w="439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Итого источников внутреннего финансирования дефицита республиканского бюджета</w:t>
            </w:r>
          </w:p>
        </w:tc>
        <w:tc>
          <w:tcPr>
            <w:tcW w:w="310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B2A34" w:rsidRPr="008B2A34" w:rsidRDefault="008B2A34" w:rsidP="008B2A34">
            <w:pPr>
              <w:spacing w:after="0" w:line="240" w:lineRule="auto"/>
              <w:jc w:val="right"/>
              <w:rPr>
                <w:rFonts w:ascii="Times New Roman" w:eastAsia="Times New Roman" w:hAnsi="Times New Roman" w:cs="Times New Roman"/>
                <w:b/>
                <w:bCs/>
                <w:color w:val="000000"/>
                <w:sz w:val="18"/>
                <w:szCs w:val="18"/>
              </w:rPr>
            </w:pPr>
            <w:r w:rsidRPr="008B2A34">
              <w:rPr>
                <w:rFonts w:ascii="Times New Roman" w:eastAsia="Times New Roman" w:hAnsi="Times New Roman" w:cs="Times New Roman"/>
                <w:b/>
                <w:bCs/>
                <w:color w:val="000000"/>
                <w:sz w:val="18"/>
                <w:szCs w:val="18"/>
              </w:rPr>
              <w:t>2 489,3</w:t>
            </w:r>
          </w:p>
        </w:tc>
      </w:tr>
      <w:tr w:rsidR="008B2A34" w:rsidRPr="008B2A34" w:rsidTr="008B2A34">
        <w:trPr>
          <w:trHeight w:val="270"/>
        </w:trPr>
        <w:tc>
          <w:tcPr>
            <w:tcW w:w="2553" w:type="dxa"/>
            <w:vMerge/>
            <w:tcBorders>
              <w:top w:val="single" w:sz="8" w:space="0" w:color="auto"/>
              <w:left w:val="single" w:sz="8" w:space="0" w:color="auto"/>
              <w:bottom w:val="single" w:sz="8" w:space="0" w:color="000000"/>
              <w:right w:val="single" w:sz="8" w:space="0" w:color="auto"/>
            </w:tcBorders>
            <w:vAlign w:val="center"/>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p>
        </w:tc>
        <w:tc>
          <w:tcPr>
            <w:tcW w:w="4394" w:type="dxa"/>
            <w:vMerge/>
            <w:tcBorders>
              <w:top w:val="single" w:sz="8" w:space="0" w:color="auto"/>
              <w:left w:val="single" w:sz="8" w:space="0" w:color="auto"/>
              <w:bottom w:val="single" w:sz="8" w:space="0" w:color="000000"/>
              <w:right w:val="single" w:sz="8" w:space="0" w:color="auto"/>
            </w:tcBorders>
            <w:vAlign w:val="center"/>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p>
        </w:tc>
        <w:tc>
          <w:tcPr>
            <w:tcW w:w="3100" w:type="dxa"/>
            <w:vMerge/>
            <w:tcBorders>
              <w:top w:val="single" w:sz="8" w:space="0" w:color="auto"/>
              <w:left w:val="single" w:sz="8" w:space="0" w:color="auto"/>
              <w:bottom w:val="single" w:sz="8" w:space="0" w:color="000000"/>
              <w:right w:val="single" w:sz="8" w:space="0" w:color="auto"/>
            </w:tcBorders>
            <w:vAlign w:val="center"/>
            <w:hideMark/>
          </w:tcPr>
          <w:p w:rsidR="008B2A34" w:rsidRPr="008B2A34" w:rsidRDefault="008B2A34" w:rsidP="008B2A34">
            <w:pPr>
              <w:spacing w:after="0" w:line="240" w:lineRule="auto"/>
              <w:rPr>
                <w:rFonts w:ascii="Times New Roman" w:eastAsia="Times New Roman" w:hAnsi="Times New Roman" w:cs="Times New Roman"/>
                <w:b/>
                <w:bCs/>
                <w:color w:val="000000"/>
                <w:sz w:val="18"/>
                <w:szCs w:val="18"/>
              </w:rPr>
            </w:pP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 </w:t>
            </w:r>
          </w:p>
        </w:tc>
        <w:tc>
          <w:tcPr>
            <w:tcW w:w="4394"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Привлечение средств</w:t>
            </w:r>
          </w:p>
        </w:tc>
        <w:tc>
          <w:tcPr>
            <w:tcW w:w="3100"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2 489,3</w:t>
            </w:r>
          </w:p>
        </w:tc>
      </w:tr>
      <w:tr w:rsidR="008B2A34" w:rsidRPr="008B2A34" w:rsidTr="008B2A34">
        <w:trPr>
          <w:trHeight w:val="270"/>
        </w:trPr>
        <w:tc>
          <w:tcPr>
            <w:tcW w:w="2553" w:type="dxa"/>
            <w:tcBorders>
              <w:top w:val="nil"/>
              <w:left w:val="single" w:sz="8" w:space="0" w:color="auto"/>
              <w:bottom w:val="single" w:sz="8" w:space="0" w:color="auto"/>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 </w:t>
            </w:r>
          </w:p>
        </w:tc>
        <w:tc>
          <w:tcPr>
            <w:tcW w:w="4394"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Погашение основной суммы задолженности</w:t>
            </w:r>
          </w:p>
        </w:tc>
        <w:tc>
          <w:tcPr>
            <w:tcW w:w="3100" w:type="dxa"/>
            <w:tcBorders>
              <w:top w:val="nil"/>
              <w:left w:val="nil"/>
              <w:bottom w:val="single" w:sz="8" w:space="0" w:color="auto"/>
              <w:right w:val="single" w:sz="8" w:space="0" w:color="auto"/>
            </w:tcBorders>
            <w:shd w:val="clear" w:color="auto" w:fill="auto"/>
            <w:hideMark/>
          </w:tcPr>
          <w:p w:rsidR="008B2A34" w:rsidRPr="008B2A34" w:rsidRDefault="008B2A34" w:rsidP="008B2A34">
            <w:pPr>
              <w:spacing w:after="0" w:line="240" w:lineRule="auto"/>
              <w:jc w:val="right"/>
              <w:rPr>
                <w:rFonts w:ascii="Times New Roman" w:eastAsia="Times New Roman" w:hAnsi="Times New Roman" w:cs="Times New Roman"/>
                <w:color w:val="000000"/>
                <w:sz w:val="18"/>
                <w:szCs w:val="18"/>
              </w:rPr>
            </w:pPr>
            <w:r w:rsidRPr="008B2A34">
              <w:rPr>
                <w:rFonts w:ascii="Times New Roman" w:eastAsia="Times New Roman" w:hAnsi="Times New Roman" w:cs="Times New Roman"/>
                <w:color w:val="000000"/>
                <w:sz w:val="18"/>
                <w:szCs w:val="18"/>
              </w:rPr>
              <w:t>0</w:t>
            </w:r>
          </w:p>
        </w:tc>
      </w:tr>
    </w:tbl>
    <w:p w:rsidR="008F6E5F" w:rsidRDefault="008F6E5F" w:rsidP="00D566CC">
      <w:pPr>
        <w:spacing w:after="0" w:line="240" w:lineRule="auto"/>
        <w:ind w:left="-426" w:right="-284"/>
        <w:jc w:val="both"/>
        <w:rPr>
          <w:rFonts w:ascii="Times New Roman" w:eastAsia="Times New Roman" w:hAnsi="Times New Roman" w:cs="Times New Roman"/>
          <w:b/>
        </w:rPr>
      </w:pPr>
    </w:p>
    <w:tbl>
      <w:tblPr>
        <w:tblW w:w="10065" w:type="dxa"/>
        <w:tblInd w:w="-396" w:type="dxa"/>
        <w:tblLayout w:type="fixed"/>
        <w:tblCellMar>
          <w:left w:w="30" w:type="dxa"/>
          <w:right w:w="30" w:type="dxa"/>
        </w:tblCellMar>
        <w:tblLook w:val="0000"/>
      </w:tblPr>
      <w:tblGrid>
        <w:gridCol w:w="554"/>
        <w:gridCol w:w="6502"/>
        <w:gridCol w:w="3009"/>
      </w:tblGrid>
      <w:tr w:rsidR="008B2A34" w:rsidTr="008B2A34">
        <w:trPr>
          <w:trHeight w:val="290"/>
        </w:trPr>
        <w:tc>
          <w:tcPr>
            <w:tcW w:w="554"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3009"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19</w:t>
            </w:r>
          </w:p>
        </w:tc>
      </w:tr>
      <w:tr w:rsidR="008B2A34" w:rsidTr="008B2A34">
        <w:trPr>
          <w:trHeight w:val="1450"/>
        </w:trPr>
        <w:tc>
          <w:tcPr>
            <w:tcW w:w="554"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3009"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 решению Совета депутатов муниципального района "О бюджете Ардатовского муниципального района на 2018 год и на плановый период 2019-2020 гг" от 26.12.2017 г. №75</w:t>
            </w:r>
          </w:p>
        </w:tc>
      </w:tr>
      <w:tr w:rsidR="008B2A34" w:rsidTr="008B2A34">
        <w:trPr>
          <w:trHeight w:val="290"/>
        </w:trPr>
        <w:tc>
          <w:tcPr>
            <w:tcW w:w="10065" w:type="dxa"/>
            <w:gridSpan w:val="3"/>
            <w:tcBorders>
              <w:top w:val="single" w:sz="2" w:space="0" w:color="000000"/>
              <w:left w:val="single" w:sz="2" w:space="0" w:color="000000"/>
              <w:bottom w:val="nil"/>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ПРОГРАММА МУНИЦИПАЛЬНЫХ ВНУТРЕННИХ ЗАИМСТВОВАНИЙ НА  2018 ГОД</w:t>
            </w:r>
          </w:p>
        </w:tc>
      </w:tr>
      <w:tr w:rsidR="008B2A34" w:rsidTr="008B2A34">
        <w:trPr>
          <w:trHeight w:val="290"/>
        </w:trPr>
        <w:tc>
          <w:tcPr>
            <w:tcW w:w="554" w:type="dxa"/>
            <w:tcBorders>
              <w:top w:val="nil"/>
              <w:left w:val="single" w:sz="2" w:space="0" w:color="000000"/>
              <w:bottom w:val="nil"/>
              <w:right w:val="nil"/>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nil"/>
              <w:left w:val="nil"/>
              <w:bottom w:val="nil"/>
              <w:right w:val="nil"/>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009" w:type="dxa"/>
            <w:tcBorders>
              <w:top w:val="nil"/>
              <w:left w:val="nil"/>
              <w:bottom w:val="nil"/>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8B2A34" w:rsidTr="008B2A34">
        <w:trPr>
          <w:trHeight w:val="122"/>
        </w:trPr>
        <w:tc>
          <w:tcPr>
            <w:tcW w:w="554" w:type="dxa"/>
            <w:tcBorders>
              <w:top w:val="nil"/>
              <w:left w:val="single" w:sz="2" w:space="0" w:color="000000"/>
              <w:bottom w:val="single" w:sz="2" w:space="0" w:color="000000"/>
              <w:right w:val="nil"/>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nil"/>
              <w:left w:val="nil"/>
              <w:bottom w:val="single" w:sz="2" w:space="0" w:color="000000"/>
              <w:right w:val="nil"/>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009" w:type="dxa"/>
            <w:tcBorders>
              <w:top w:val="nil"/>
              <w:left w:val="nil"/>
              <w:bottom w:val="single" w:sz="2" w:space="0" w:color="000000"/>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8B2A34" w:rsidTr="008B2A34">
        <w:trPr>
          <w:trHeight w:val="221"/>
        </w:trPr>
        <w:tc>
          <w:tcPr>
            <w:tcW w:w="554"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009"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8B2A34" w:rsidTr="008B2A34">
        <w:trPr>
          <w:trHeight w:val="290"/>
        </w:trPr>
        <w:tc>
          <w:tcPr>
            <w:tcW w:w="554"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6502"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009" w:type="dxa"/>
            <w:tcBorders>
              <w:top w:val="single" w:sz="2" w:space="0" w:color="000000"/>
              <w:left w:val="single" w:sz="2" w:space="0" w:color="000000"/>
              <w:bottom w:val="single" w:sz="2" w:space="0" w:color="000000"/>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r>
      <w:tr w:rsidR="008B2A34" w:rsidTr="008B2A34">
        <w:trPr>
          <w:trHeight w:val="55"/>
        </w:trPr>
        <w:tc>
          <w:tcPr>
            <w:tcW w:w="554" w:type="dxa"/>
            <w:tcBorders>
              <w:top w:val="single" w:sz="2" w:space="0" w:color="000000"/>
              <w:left w:val="single" w:sz="2" w:space="0" w:color="000000"/>
              <w:bottom w:val="single" w:sz="6" w:space="0" w:color="auto"/>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2" w:space="0" w:color="000000"/>
              <w:left w:val="single" w:sz="2" w:space="0" w:color="000000"/>
              <w:bottom w:val="single" w:sz="6" w:space="0" w:color="auto"/>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3009" w:type="dxa"/>
            <w:tcBorders>
              <w:top w:val="single" w:sz="2" w:space="0" w:color="000000"/>
              <w:left w:val="single" w:sz="2" w:space="0" w:color="000000"/>
              <w:bottom w:val="single" w:sz="6" w:space="0" w:color="auto"/>
              <w:right w:val="single" w:sz="2" w:space="0" w:color="000000"/>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r>
      <w:tr w:rsidR="008B2A34" w:rsidTr="008B2A34">
        <w:trPr>
          <w:trHeight w:val="578"/>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п/п</w:t>
            </w:r>
          </w:p>
        </w:tc>
        <w:tc>
          <w:tcPr>
            <w:tcW w:w="6502"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w:t>
            </w:r>
          </w:p>
        </w:tc>
        <w:tc>
          <w:tcPr>
            <w:tcW w:w="3009"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Сумма</w:t>
            </w: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6502"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3009"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r>
      <w:tr w:rsidR="008B2A34" w:rsidTr="008B2A34">
        <w:trPr>
          <w:trHeight w:val="578"/>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w:t>
            </w:r>
          </w:p>
        </w:tc>
        <w:tc>
          <w:tcPr>
            <w:tcW w:w="9511" w:type="dxa"/>
            <w:gridSpan w:val="2"/>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Привлечение средств для финансирования дефицита бюджета и погашения долговых обязательств</w:t>
            </w: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9511" w:type="dxa"/>
            <w:gridSpan w:val="2"/>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Получение кредитов от российских кредитных организаций</w:t>
            </w:r>
          </w:p>
        </w:tc>
      </w:tr>
      <w:tr w:rsidR="008B2A34" w:rsidTr="008B2A34">
        <w:trPr>
          <w:trHeight w:val="566"/>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Получение бюджетных кредитов от других бюджетов бюджетной системы Российской Федерации</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r w:rsidRPr="00A33FC0">
              <w:rPr>
                <w:rFonts w:ascii="Times New Roman" w:hAnsi="Times New Roman" w:cs="Times New Roman"/>
                <w:color w:val="000000"/>
              </w:rPr>
              <w:t>2 489,3</w:t>
            </w: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b/>
                <w:bCs/>
                <w:color w:val="000000"/>
              </w:rPr>
            </w:pPr>
            <w:r w:rsidRPr="00A33FC0">
              <w:rPr>
                <w:rFonts w:ascii="Times New Roman" w:hAnsi="Times New Roman" w:cs="Times New Roman"/>
                <w:b/>
                <w:bCs/>
                <w:color w:val="000000"/>
              </w:rPr>
              <w:t>ИТОГО</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r w:rsidRPr="00A33FC0">
              <w:rPr>
                <w:rFonts w:ascii="Times New Roman" w:hAnsi="Times New Roman" w:cs="Times New Roman"/>
                <w:color w:val="000000"/>
              </w:rPr>
              <w:t>2 489,3</w:t>
            </w: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b/>
                <w:bCs/>
                <w:color w:val="000000"/>
              </w:rPr>
            </w:pPr>
          </w:p>
        </w:tc>
        <w:tc>
          <w:tcPr>
            <w:tcW w:w="3009" w:type="dxa"/>
            <w:tcBorders>
              <w:top w:val="single" w:sz="6" w:space="0" w:color="auto"/>
              <w:left w:val="single" w:sz="6" w:space="0" w:color="auto"/>
              <w:bottom w:val="single" w:sz="6" w:space="0" w:color="auto"/>
              <w:right w:val="single" w:sz="6" w:space="0" w:color="auto"/>
            </w:tcBorders>
            <w:shd w:val="solid" w:color="FFFFFF" w:fill="auto"/>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II</w:t>
            </w: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b/>
                <w:bCs/>
                <w:color w:val="000000"/>
              </w:rPr>
            </w:pPr>
            <w:r w:rsidRPr="00A33FC0">
              <w:rPr>
                <w:rFonts w:ascii="Times New Roman" w:hAnsi="Times New Roman" w:cs="Times New Roman"/>
                <w:b/>
                <w:bCs/>
                <w:color w:val="000000"/>
              </w:rPr>
              <w:t>Направления расходования привлеченных средств</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Погашение бюджетных  кредитов</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в том числе:</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p>
        </w:tc>
      </w:tr>
      <w:tr w:rsidR="008B2A34" w:rsidTr="008B2A34">
        <w:trPr>
          <w:trHeight w:val="578"/>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Погашение бюджетного кредита,предоставленного из республиканского бюджета</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r w:rsidRPr="00A33FC0">
              <w:rPr>
                <w:rFonts w:ascii="Times New Roman" w:hAnsi="Times New Roman" w:cs="Times New Roman"/>
                <w:color w:val="000000"/>
              </w:rPr>
              <w:t>2 489,3</w:t>
            </w: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Погашение прочих заимствований</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p>
        </w:tc>
      </w:tr>
      <w:tr w:rsidR="008B2A34" w:rsidTr="008B2A34">
        <w:trPr>
          <w:trHeight w:val="290"/>
        </w:trPr>
        <w:tc>
          <w:tcPr>
            <w:tcW w:w="554" w:type="dxa"/>
            <w:tcBorders>
              <w:top w:val="single" w:sz="6" w:space="0" w:color="auto"/>
              <w:left w:val="single" w:sz="6" w:space="0" w:color="auto"/>
              <w:bottom w:val="single" w:sz="6" w:space="0" w:color="auto"/>
              <w:right w:val="single" w:sz="6" w:space="0" w:color="auto"/>
            </w:tcBorders>
          </w:tcPr>
          <w:p w:rsidR="008B2A34" w:rsidRDefault="008B2A3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502"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color w:val="000000"/>
              </w:rPr>
            </w:pPr>
            <w:r w:rsidRPr="00A33FC0">
              <w:rPr>
                <w:rFonts w:ascii="Times New Roman" w:hAnsi="Times New Roman" w:cs="Times New Roman"/>
                <w:color w:val="000000"/>
              </w:rPr>
              <w:t>Финансирование дефицита бюджета</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r w:rsidRPr="00A33FC0">
              <w:rPr>
                <w:rFonts w:ascii="Times New Roman" w:hAnsi="Times New Roman" w:cs="Times New Roman"/>
                <w:color w:val="000000"/>
              </w:rPr>
              <w:t>2 489,3</w:t>
            </w:r>
          </w:p>
        </w:tc>
      </w:tr>
      <w:tr w:rsidR="008B2A34" w:rsidTr="008B2A34">
        <w:trPr>
          <w:trHeight w:val="302"/>
        </w:trPr>
        <w:tc>
          <w:tcPr>
            <w:tcW w:w="554" w:type="dxa"/>
            <w:tcBorders>
              <w:top w:val="single" w:sz="6" w:space="0" w:color="auto"/>
              <w:left w:val="single" w:sz="6" w:space="0" w:color="auto"/>
              <w:bottom w:val="single" w:sz="12" w:space="0" w:color="auto"/>
              <w:right w:val="single" w:sz="6" w:space="0" w:color="auto"/>
            </w:tcBorders>
          </w:tcPr>
          <w:p w:rsidR="008B2A34" w:rsidRDefault="008B2A34">
            <w:pPr>
              <w:autoSpaceDE w:val="0"/>
              <w:autoSpaceDN w:val="0"/>
              <w:adjustRightInd w:val="0"/>
              <w:spacing w:after="0" w:line="240" w:lineRule="auto"/>
              <w:jc w:val="right"/>
              <w:rPr>
                <w:rFonts w:ascii="Times New Roman" w:hAnsi="Times New Roman" w:cs="Times New Roman"/>
                <w:color w:val="000000"/>
                <w:sz w:val="24"/>
                <w:szCs w:val="24"/>
              </w:rPr>
            </w:pPr>
          </w:p>
        </w:tc>
        <w:tc>
          <w:tcPr>
            <w:tcW w:w="6502" w:type="dxa"/>
            <w:tcBorders>
              <w:top w:val="single" w:sz="6" w:space="0" w:color="auto"/>
              <w:left w:val="single" w:sz="6" w:space="0" w:color="auto"/>
              <w:bottom w:val="single" w:sz="12" w:space="0" w:color="auto"/>
              <w:right w:val="single" w:sz="6" w:space="0" w:color="auto"/>
            </w:tcBorders>
          </w:tcPr>
          <w:p w:rsidR="008B2A34" w:rsidRPr="00A33FC0" w:rsidRDefault="008B2A34">
            <w:pPr>
              <w:autoSpaceDE w:val="0"/>
              <w:autoSpaceDN w:val="0"/>
              <w:adjustRightInd w:val="0"/>
              <w:spacing w:after="0" w:line="240" w:lineRule="auto"/>
              <w:rPr>
                <w:rFonts w:ascii="Times New Roman" w:hAnsi="Times New Roman" w:cs="Times New Roman"/>
                <w:b/>
                <w:bCs/>
                <w:color w:val="000000"/>
              </w:rPr>
            </w:pPr>
            <w:r w:rsidRPr="00A33FC0">
              <w:rPr>
                <w:rFonts w:ascii="Times New Roman" w:hAnsi="Times New Roman" w:cs="Times New Roman"/>
                <w:b/>
                <w:bCs/>
                <w:color w:val="000000"/>
              </w:rPr>
              <w:t>ИТОГО</w:t>
            </w:r>
          </w:p>
        </w:tc>
        <w:tc>
          <w:tcPr>
            <w:tcW w:w="3009" w:type="dxa"/>
            <w:tcBorders>
              <w:top w:val="single" w:sz="6" w:space="0" w:color="auto"/>
              <w:left w:val="single" w:sz="6" w:space="0" w:color="auto"/>
              <w:bottom w:val="single" w:sz="6" w:space="0" w:color="auto"/>
              <w:right w:val="single" w:sz="6" w:space="0" w:color="auto"/>
            </w:tcBorders>
          </w:tcPr>
          <w:p w:rsidR="008B2A34" w:rsidRPr="00A33FC0" w:rsidRDefault="008B2A34">
            <w:pPr>
              <w:autoSpaceDE w:val="0"/>
              <w:autoSpaceDN w:val="0"/>
              <w:adjustRightInd w:val="0"/>
              <w:spacing w:after="0" w:line="240" w:lineRule="auto"/>
              <w:jc w:val="right"/>
              <w:rPr>
                <w:rFonts w:ascii="Times New Roman" w:hAnsi="Times New Roman" w:cs="Times New Roman"/>
                <w:color w:val="000000"/>
              </w:rPr>
            </w:pPr>
            <w:r w:rsidRPr="00A33FC0">
              <w:rPr>
                <w:rFonts w:ascii="Times New Roman" w:hAnsi="Times New Roman" w:cs="Times New Roman"/>
                <w:color w:val="000000"/>
              </w:rPr>
              <w:t>2 489,3</w:t>
            </w:r>
          </w:p>
        </w:tc>
      </w:tr>
    </w:tbl>
    <w:p w:rsidR="008F6E5F" w:rsidRDefault="008F6E5F" w:rsidP="00D566CC">
      <w:pPr>
        <w:spacing w:after="0" w:line="240" w:lineRule="auto"/>
        <w:ind w:left="-426" w:right="-284"/>
        <w:jc w:val="both"/>
        <w:rPr>
          <w:rFonts w:ascii="Times New Roman" w:eastAsia="Times New Roman" w:hAnsi="Times New Roman" w:cs="Times New Roman"/>
          <w:b/>
        </w:rPr>
      </w:pPr>
    </w:p>
    <w:p w:rsidR="008B2A34" w:rsidRDefault="008B2A34" w:rsidP="00D566CC">
      <w:pPr>
        <w:spacing w:after="0" w:line="240" w:lineRule="auto"/>
        <w:ind w:left="-426" w:right="-284"/>
        <w:jc w:val="both"/>
        <w:rPr>
          <w:rFonts w:ascii="Times New Roman" w:eastAsia="Times New Roman" w:hAnsi="Times New Roman" w:cs="Times New Roman"/>
          <w:b/>
        </w:rPr>
      </w:pPr>
    </w:p>
    <w:p w:rsidR="008B2A34" w:rsidRDefault="008B2A34" w:rsidP="00D566CC">
      <w:pPr>
        <w:spacing w:after="0" w:line="240" w:lineRule="auto"/>
        <w:ind w:left="-426" w:right="-284"/>
        <w:jc w:val="both"/>
        <w:rPr>
          <w:rFonts w:ascii="Times New Roman" w:eastAsia="Times New Roman" w:hAnsi="Times New Roman" w:cs="Times New Roman"/>
          <w:b/>
        </w:rPr>
      </w:pPr>
    </w:p>
    <w:p w:rsidR="000A2177" w:rsidRDefault="000A2177" w:rsidP="00D566CC">
      <w:pPr>
        <w:spacing w:after="0" w:line="240" w:lineRule="auto"/>
        <w:ind w:left="-426" w:right="-284"/>
        <w:jc w:val="both"/>
        <w:rPr>
          <w:rFonts w:ascii="Times New Roman" w:eastAsia="Times New Roman" w:hAnsi="Times New Roman" w:cs="Times New Roman"/>
          <w:b/>
        </w:rPr>
      </w:pPr>
      <w:r>
        <w:rPr>
          <w:rFonts w:ascii="Times New Roman" w:eastAsia="Times New Roman" w:hAnsi="Times New Roman" w:cs="Times New Roman"/>
          <w:b/>
        </w:rPr>
        <w:t xml:space="preserve">Решение Совета депутатов Ардатовского муниципального района РМ от 31 января 2018 года № 84 « О внесении изменений в решение </w:t>
      </w:r>
      <w:r w:rsidR="00F730B5">
        <w:rPr>
          <w:rFonts w:ascii="Times New Roman" w:eastAsia="Times New Roman" w:hAnsi="Times New Roman" w:cs="Times New Roman"/>
          <w:b/>
        </w:rPr>
        <w:t xml:space="preserve"> Совета депутатов  Ардатовского муниципального района  от 31 октября 2016 года № 17 « Об установлении размеров и условий оплаты труда должностных лиц и муниципальных служащих Ардатовского муниципального района».</w:t>
      </w:r>
    </w:p>
    <w:p w:rsidR="00F730B5" w:rsidRDefault="00F730B5" w:rsidP="00D566CC">
      <w:pPr>
        <w:spacing w:after="0" w:line="240" w:lineRule="auto"/>
        <w:ind w:left="-426" w:right="-284"/>
        <w:jc w:val="both"/>
        <w:rPr>
          <w:rFonts w:ascii="Times New Roman" w:eastAsia="Times New Roman" w:hAnsi="Times New Roman" w:cs="Times New Roman"/>
          <w:b/>
        </w:rPr>
      </w:pPr>
    </w:p>
    <w:p w:rsidR="00F730B5" w:rsidRDefault="00F730B5" w:rsidP="00D566CC">
      <w:pPr>
        <w:spacing w:after="0" w:line="240" w:lineRule="auto"/>
        <w:ind w:left="-426" w:right="-284"/>
        <w:jc w:val="both"/>
        <w:rPr>
          <w:rFonts w:ascii="Times New Roman" w:eastAsia="Times New Roman" w:hAnsi="Times New Roman" w:cs="Times New Roman"/>
          <w:b/>
        </w:rPr>
      </w:pPr>
    </w:p>
    <w:p w:rsidR="00F730B5" w:rsidRPr="00F730B5" w:rsidRDefault="00F730B5" w:rsidP="00F730B5">
      <w:pPr>
        <w:spacing w:after="0" w:line="240" w:lineRule="auto"/>
        <w:ind w:left="-426" w:right="-284" w:firstLine="568"/>
        <w:jc w:val="both"/>
        <w:rPr>
          <w:rFonts w:ascii="Times New Roman" w:hAnsi="Times New Roman" w:cs="Times New Roman"/>
        </w:rPr>
      </w:pPr>
      <w:r w:rsidRPr="00F730B5">
        <w:rPr>
          <w:rFonts w:ascii="Times New Roman" w:hAnsi="Times New Roman" w:cs="Times New Roman"/>
        </w:rPr>
        <w:t>В соответствии с  Указом Главы Республики Мордовия от 18 января 2018 года № 19-УГ «О повышении должностных окладов в органах государственной власти Республики Мордовия», Уставом Ардатовского муниципального района Республики Мордовия, Совет депутатов муниципального района решил:</w:t>
      </w:r>
    </w:p>
    <w:p w:rsidR="00F730B5" w:rsidRPr="00F730B5" w:rsidRDefault="00F730B5" w:rsidP="00F730B5">
      <w:pPr>
        <w:spacing w:after="0" w:line="240" w:lineRule="auto"/>
        <w:ind w:left="-426" w:right="-284" w:firstLine="568"/>
        <w:jc w:val="both"/>
        <w:rPr>
          <w:rFonts w:ascii="Times New Roman" w:hAnsi="Times New Roman" w:cs="Times New Roman"/>
        </w:rPr>
      </w:pPr>
      <w:bookmarkStart w:id="3" w:name="sub_1"/>
      <w:r w:rsidRPr="00F730B5">
        <w:rPr>
          <w:rFonts w:ascii="Times New Roman" w:hAnsi="Times New Roman" w:cs="Times New Roman"/>
        </w:rPr>
        <w:t>1. Внести в решение Совета депутатов Ардатовского муниципального района от 31 октября 2016 года № 17 «Об установлении размеров и условий оплаты труда должностных лиц и муниципальных служащих Ардатовского муниципального района» следующие изменения:</w:t>
      </w:r>
    </w:p>
    <w:p w:rsidR="00F730B5" w:rsidRPr="00F730B5" w:rsidRDefault="00F730B5" w:rsidP="00F730B5">
      <w:pPr>
        <w:spacing w:after="0" w:line="240" w:lineRule="auto"/>
        <w:ind w:left="-426" w:right="-284" w:firstLine="568"/>
        <w:jc w:val="both"/>
        <w:rPr>
          <w:rFonts w:ascii="Times New Roman" w:hAnsi="Times New Roman" w:cs="Times New Roman"/>
        </w:rPr>
      </w:pPr>
      <w:r w:rsidRPr="00F730B5">
        <w:rPr>
          <w:rFonts w:ascii="Times New Roman" w:hAnsi="Times New Roman" w:cs="Times New Roman"/>
        </w:rPr>
        <w:t xml:space="preserve">1.1. В </w:t>
      </w:r>
      <w:hyperlink w:anchor="sub_10000" w:history="1">
        <w:r w:rsidRPr="00F730B5">
          <w:rPr>
            <w:rStyle w:val="a9"/>
            <w:rFonts w:ascii="Times New Roman" w:hAnsi="Times New Roman" w:cs="Times New Roman"/>
          </w:rPr>
          <w:t>Положение</w:t>
        </w:r>
      </w:hyperlink>
      <w:r w:rsidRPr="00F730B5">
        <w:rPr>
          <w:rFonts w:ascii="Times New Roman" w:hAnsi="Times New Roman" w:cs="Times New Roman"/>
        </w:rPr>
        <w:t xml:space="preserve"> об оплате труда должностных лиц и муниципальных служащих Ардатовского муниципального района Республики Мордовия (Приложение №1 к решению Совета депутатов Ардатовского муниципального района от 31 октября 2016 года № 17 «Об установлении размеров и условий оплаты труда должностных лиц и муниципальных служащих Ардатовского муниципального района») Приложение №1 изложить в следующей редакции:</w:t>
      </w:r>
    </w:p>
    <w:p w:rsidR="00F730B5" w:rsidRPr="00F730B5" w:rsidRDefault="00F730B5" w:rsidP="00F730B5">
      <w:pPr>
        <w:spacing w:after="0"/>
        <w:ind w:left="-426" w:right="-284" w:firstLine="568"/>
        <w:jc w:val="right"/>
        <w:rPr>
          <w:rStyle w:val="ab"/>
          <w:rFonts w:ascii="Times New Roman" w:hAnsi="Times New Roman" w:cs="Times New Roman"/>
          <w:b w:val="0"/>
          <w:sz w:val="22"/>
        </w:rPr>
      </w:pP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t>«Приложение № 1</w:t>
      </w: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lastRenderedPageBreak/>
        <w:t xml:space="preserve">к </w:t>
      </w:r>
      <w:hyperlink w:anchor="sub_10000" w:history="1">
        <w:r w:rsidRPr="00F730B5">
          <w:rPr>
            <w:rStyle w:val="a9"/>
            <w:rFonts w:ascii="Times New Roman" w:hAnsi="Times New Roman" w:cs="Times New Roman"/>
            <w:bCs/>
          </w:rPr>
          <w:t>Положению</w:t>
        </w:r>
      </w:hyperlink>
      <w:r w:rsidRPr="00F730B5">
        <w:rPr>
          <w:rStyle w:val="ab"/>
          <w:rFonts w:ascii="Times New Roman" w:hAnsi="Times New Roman" w:cs="Times New Roman"/>
          <w:sz w:val="22"/>
        </w:rPr>
        <w:t xml:space="preserve"> об оплате труда должностных лиц</w:t>
      </w: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t xml:space="preserve">и муниципальных служащих </w:t>
      </w: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t>Ардатовского муниципального района</w:t>
      </w: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t>Республики Мордовия, утвержденному</w:t>
      </w:r>
    </w:p>
    <w:p w:rsidR="00F730B5" w:rsidRPr="00F730B5" w:rsidRDefault="00370D43" w:rsidP="00F730B5">
      <w:pPr>
        <w:spacing w:after="0" w:line="240" w:lineRule="auto"/>
        <w:ind w:left="-426" w:right="-284" w:firstLine="568"/>
        <w:jc w:val="right"/>
        <w:rPr>
          <w:rFonts w:ascii="Times New Roman" w:hAnsi="Times New Roman" w:cs="Times New Roman"/>
          <w:b/>
          <w:bCs/>
        </w:rPr>
      </w:pPr>
      <w:hyperlink r:id="rId5" w:history="1">
        <w:r w:rsidR="00F730B5" w:rsidRPr="00F730B5">
          <w:rPr>
            <w:rStyle w:val="a9"/>
            <w:rFonts w:ascii="Times New Roman" w:hAnsi="Times New Roman" w:cs="Times New Roman"/>
            <w:bCs/>
          </w:rPr>
          <w:t>решением</w:t>
        </w:r>
      </w:hyperlink>
      <w:r w:rsidR="00F730B5" w:rsidRPr="00F730B5">
        <w:rPr>
          <w:rStyle w:val="ab"/>
          <w:rFonts w:ascii="Times New Roman" w:hAnsi="Times New Roman" w:cs="Times New Roman"/>
          <w:sz w:val="22"/>
        </w:rPr>
        <w:t xml:space="preserve"> Совета депутатов</w:t>
      </w: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t>Ардатовского муниципального района</w:t>
      </w:r>
    </w:p>
    <w:p w:rsidR="00F730B5" w:rsidRPr="00F730B5" w:rsidRDefault="00F730B5" w:rsidP="00F730B5">
      <w:pPr>
        <w:spacing w:after="0" w:line="240" w:lineRule="auto"/>
        <w:ind w:left="-426" w:right="-284" w:firstLine="568"/>
        <w:jc w:val="right"/>
        <w:rPr>
          <w:rFonts w:ascii="Times New Roman" w:hAnsi="Times New Roman" w:cs="Times New Roman"/>
          <w:b/>
          <w:bCs/>
        </w:rPr>
      </w:pPr>
      <w:r w:rsidRPr="00F730B5">
        <w:rPr>
          <w:rStyle w:val="ab"/>
          <w:rFonts w:ascii="Times New Roman" w:hAnsi="Times New Roman" w:cs="Times New Roman"/>
          <w:sz w:val="22"/>
        </w:rPr>
        <w:t>от 31 октября 2016 г. № 17</w:t>
      </w:r>
    </w:p>
    <w:p w:rsidR="00F730B5" w:rsidRPr="00F730B5" w:rsidRDefault="00F730B5" w:rsidP="00F730B5">
      <w:pPr>
        <w:pStyle w:val="1"/>
        <w:spacing w:after="0"/>
        <w:ind w:left="-426" w:right="-284" w:firstLine="568"/>
        <w:rPr>
          <w:rFonts w:ascii="Times New Roman" w:hAnsi="Times New Roman" w:cs="Times New Roman"/>
          <w:color w:val="auto"/>
          <w:sz w:val="22"/>
          <w:szCs w:val="22"/>
        </w:rPr>
      </w:pPr>
    </w:p>
    <w:p w:rsidR="00F730B5" w:rsidRPr="00F730B5" w:rsidRDefault="00F730B5" w:rsidP="00F730B5">
      <w:pPr>
        <w:pStyle w:val="1"/>
        <w:spacing w:after="0"/>
        <w:ind w:left="-426" w:right="-284" w:firstLine="568"/>
        <w:rPr>
          <w:rFonts w:ascii="Times New Roman" w:hAnsi="Times New Roman" w:cs="Times New Roman"/>
          <w:color w:val="auto"/>
          <w:sz w:val="22"/>
          <w:szCs w:val="22"/>
        </w:rPr>
      </w:pPr>
      <w:r w:rsidRPr="00F730B5">
        <w:rPr>
          <w:rFonts w:ascii="Times New Roman" w:hAnsi="Times New Roman" w:cs="Times New Roman"/>
          <w:color w:val="auto"/>
          <w:sz w:val="22"/>
          <w:szCs w:val="22"/>
        </w:rPr>
        <w:t>Размеры</w:t>
      </w:r>
      <w:r w:rsidRPr="00F730B5">
        <w:rPr>
          <w:rFonts w:ascii="Times New Roman" w:hAnsi="Times New Roman" w:cs="Times New Roman"/>
          <w:color w:val="auto"/>
          <w:sz w:val="22"/>
          <w:szCs w:val="22"/>
        </w:rPr>
        <w:br/>
        <w:t>должностных окладов должностных лиц и муниципальных служащих Ардатовского муниципального района</w:t>
      </w:r>
    </w:p>
    <w:p w:rsidR="00F730B5" w:rsidRPr="00F730B5" w:rsidRDefault="00F730B5" w:rsidP="00F730B5">
      <w:pPr>
        <w:pStyle w:val="1"/>
        <w:ind w:left="-426" w:right="-284" w:firstLine="568"/>
        <w:rPr>
          <w:rFonts w:ascii="Times New Roman" w:hAnsi="Times New Roman" w:cs="Times New Roman"/>
          <w:color w:val="auto"/>
          <w:sz w:val="22"/>
          <w:szCs w:val="22"/>
        </w:rPr>
      </w:pPr>
      <w:r w:rsidRPr="00F730B5">
        <w:rPr>
          <w:rFonts w:ascii="Times New Roman" w:hAnsi="Times New Roman" w:cs="Times New Roman"/>
          <w:color w:val="auto"/>
          <w:sz w:val="22"/>
          <w:szCs w:val="22"/>
        </w:rPr>
        <w:t>Раздел 1. Высшая группа должностей</w:t>
      </w:r>
    </w:p>
    <w:p w:rsidR="00F730B5" w:rsidRPr="00F730B5" w:rsidRDefault="00F730B5" w:rsidP="00F730B5">
      <w:pPr>
        <w:ind w:left="-426" w:right="-284" w:firstLine="568"/>
        <w:jc w:val="both"/>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79"/>
        <w:gridCol w:w="5312"/>
        <w:gridCol w:w="3207"/>
      </w:tblGrid>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N</w:t>
            </w:r>
            <w:r w:rsidRPr="00F730B5">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Должностной оклад (рублей в месяц)</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Глава муниципального района</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 xml:space="preserve">8690 </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Заместитель главы муниципального района</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6481</w:t>
            </w:r>
          </w:p>
        </w:tc>
      </w:tr>
    </w:tbl>
    <w:p w:rsidR="00F730B5" w:rsidRPr="00F730B5" w:rsidRDefault="00F730B5" w:rsidP="00F730B5">
      <w:pPr>
        <w:ind w:left="-426" w:right="-284" w:firstLine="568"/>
        <w:jc w:val="both"/>
        <w:rPr>
          <w:rFonts w:ascii="Times New Roman" w:hAnsi="Times New Roman" w:cs="Times New Roman"/>
        </w:rPr>
      </w:pPr>
    </w:p>
    <w:p w:rsidR="00F730B5" w:rsidRPr="00F730B5" w:rsidRDefault="00F730B5" w:rsidP="00F730B5">
      <w:pPr>
        <w:pStyle w:val="1"/>
        <w:ind w:left="-426" w:right="-284" w:firstLine="568"/>
        <w:rPr>
          <w:rFonts w:ascii="Times New Roman" w:hAnsi="Times New Roman" w:cs="Times New Roman"/>
          <w:color w:val="auto"/>
          <w:sz w:val="22"/>
          <w:szCs w:val="22"/>
        </w:rPr>
      </w:pPr>
      <w:r w:rsidRPr="00F730B5">
        <w:rPr>
          <w:rFonts w:ascii="Times New Roman" w:hAnsi="Times New Roman" w:cs="Times New Roman"/>
          <w:color w:val="auto"/>
          <w:sz w:val="22"/>
          <w:szCs w:val="22"/>
        </w:rPr>
        <w:t>Раздел 2. Главная группа должностей</w:t>
      </w:r>
    </w:p>
    <w:p w:rsidR="00F730B5" w:rsidRPr="00F730B5" w:rsidRDefault="00F730B5" w:rsidP="00F730B5">
      <w:pPr>
        <w:ind w:left="-426" w:right="-284" w:firstLine="568"/>
        <w:jc w:val="both"/>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79"/>
        <w:gridCol w:w="5312"/>
        <w:gridCol w:w="3207"/>
      </w:tblGrid>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N</w:t>
            </w:r>
            <w:r w:rsidRPr="00F730B5">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Должностной оклад (рублей в месяц)</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Руководитель аппарата</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6481</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Начальник управления администрации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4962</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3.</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Председатель комитета</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4962</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Начальник отдела, не входящего в состав иного структурного подразделения</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4695</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5.</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Заместитель начальника управления</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4695</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6.</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Главный бухгалтер</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4339</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7.</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ind w:left="189" w:right="-54" w:hanging="47"/>
              <w:rPr>
                <w:rFonts w:ascii="Times New Roman" w:hAnsi="Times New Roman" w:cs="Times New Roman"/>
                <w:sz w:val="22"/>
                <w:szCs w:val="22"/>
              </w:rPr>
            </w:pPr>
            <w:r w:rsidRPr="00F730B5">
              <w:rPr>
                <w:rFonts w:ascii="Times New Roman" w:hAnsi="Times New Roman" w:cs="Times New Roman"/>
                <w:sz w:val="22"/>
                <w:szCs w:val="22"/>
              </w:rPr>
              <w:t>Заведующим отделом, входящим в состав иного структурного подразделения</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4339</w:t>
            </w:r>
          </w:p>
        </w:tc>
      </w:tr>
    </w:tbl>
    <w:p w:rsidR="00F730B5" w:rsidRPr="00F730B5" w:rsidRDefault="00F730B5" w:rsidP="00F730B5">
      <w:pPr>
        <w:ind w:left="-426" w:right="-284" w:firstLine="568"/>
        <w:jc w:val="both"/>
        <w:rPr>
          <w:rFonts w:ascii="Times New Roman" w:hAnsi="Times New Roman" w:cs="Times New Roman"/>
        </w:rPr>
      </w:pPr>
    </w:p>
    <w:p w:rsidR="00F730B5" w:rsidRPr="00F730B5" w:rsidRDefault="00F730B5" w:rsidP="00F730B5">
      <w:pPr>
        <w:pStyle w:val="1"/>
        <w:ind w:left="-426" w:right="-284" w:firstLine="568"/>
        <w:rPr>
          <w:rFonts w:ascii="Times New Roman" w:hAnsi="Times New Roman" w:cs="Times New Roman"/>
          <w:color w:val="auto"/>
          <w:sz w:val="22"/>
          <w:szCs w:val="22"/>
        </w:rPr>
      </w:pPr>
      <w:r w:rsidRPr="00F730B5">
        <w:rPr>
          <w:rFonts w:ascii="Times New Roman" w:hAnsi="Times New Roman" w:cs="Times New Roman"/>
          <w:color w:val="auto"/>
          <w:sz w:val="22"/>
          <w:szCs w:val="22"/>
        </w:rPr>
        <w:t>Раздел 3. Ведущая группа должностей</w:t>
      </w:r>
    </w:p>
    <w:p w:rsidR="00F730B5" w:rsidRPr="00F730B5" w:rsidRDefault="00F730B5" w:rsidP="00F730B5">
      <w:pPr>
        <w:ind w:left="-426" w:right="-284" w:firstLine="568"/>
        <w:jc w:val="both"/>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79"/>
        <w:gridCol w:w="5312"/>
        <w:gridCol w:w="3207"/>
      </w:tblGrid>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N</w:t>
            </w:r>
            <w:r w:rsidRPr="00F730B5">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Должностной оклад (рублей в месяц)</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233E99">
            <w:pPr>
              <w:pStyle w:val="ac"/>
              <w:rPr>
                <w:rFonts w:ascii="Times New Roman" w:hAnsi="Times New Roman" w:cs="Times New Roman"/>
                <w:sz w:val="22"/>
                <w:szCs w:val="22"/>
              </w:rPr>
            </w:pPr>
            <w:r w:rsidRPr="00F730B5">
              <w:rPr>
                <w:rFonts w:ascii="Times New Roman" w:hAnsi="Times New Roman" w:cs="Times New Roman"/>
                <w:sz w:val="22"/>
                <w:szCs w:val="22"/>
              </w:rPr>
              <w:t>Заместитель заведующего отделом, входящим в состав иного структурного подразделения</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3836</w:t>
            </w:r>
          </w:p>
        </w:tc>
      </w:tr>
      <w:tr w:rsidR="00F730B5" w:rsidRPr="00F730B5" w:rsidTr="008F6E5F">
        <w:trPr>
          <w:trHeight w:val="359"/>
        </w:trPr>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2.</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Юрисконсульт</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3836</w:t>
            </w:r>
          </w:p>
        </w:tc>
      </w:tr>
    </w:tbl>
    <w:p w:rsidR="00F730B5" w:rsidRPr="00F730B5" w:rsidRDefault="00F730B5" w:rsidP="00F730B5">
      <w:pPr>
        <w:ind w:left="-426" w:right="-284" w:firstLine="568"/>
        <w:jc w:val="both"/>
        <w:rPr>
          <w:rFonts w:ascii="Times New Roman" w:hAnsi="Times New Roman" w:cs="Times New Roman"/>
        </w:rPr>
      </w:pPr>
    </w:p>
    <w:p w:rsidR="00F730B5" w:rsidRPr="00F730B5" w:rsidRDefault="00F730B5" w:rsidP="00F730B5">
      <w:pPr>
        <w:pStyle w:val="1"/>
        <w:ind w:left="-426" w:right="-284" w:firstLine="568"/>
        <w:rPr>
          <w:rFonts w:ascii="Times New Roman" w:hAnsi="Times New Roman" w:cs="Times New Roman"/>
          <w:color w:val="auto"/>
          <w:sz w:val="22"/>
          <w:szCs w:val="22"/>
        </w:rPr>
      </w:pPr>
      <w:r w:rsidRPr="00F730B5">
        <w:rPr>
          <w:rFonts w:ascii="Times New Roman" w:hAnsi="Times New Roman" w:cs="Times New Roman"/>
          <w:color w:val="auto"/>
          <w:sz w:val="22"/>
          <w:szCs w:val="22"/>
        </w:rPr>
        <w:t>Раздел 4. Старшая группа должностей</w:t>
      </w:r>
    </w:p>
    <w:p w:rsidR="00F730B5" w:rsidRPr="00F730B5" w:rsidRDefault="00F730B5" w:rsidP="00F730B5">
      <w:pPr>
        <w:ind w:left="-426" w:right="-284" w:firstLine="568"/>
        <w:jc w:val="both"/>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79"/>
        <w:gridCol w:w="5312"/>
        <w:gridCol w:w="3207"/>
      </w:tblGrid>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N</w:t>
            </w:r>
            <w:r w:rsidRPr="00F730B5">
              <w:rPr>
                <w:rFonts w:ascii="Times New Roman" w:hAnsi="Times New Roman" w:cs="Times New Roman"/>
                <w:sz w:val="22"/>
                <w:szCs w:val="22"/>
              </w:rPr>
              <w:br/>
              <w:t>п/п</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Наименование должности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Должностной оклад (рублей в месяц)</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Главный специалист</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3230</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4.</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Секретарь комиссии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3230</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1.</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Ведущий специалист</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3038</w:t>
            </w:r>
          </w:p>
        </w:tc>
      </w:tr>
      <w:tr w:rsidR="00F730B5" w:rsidRPr="00F730B5" w:rsidTr="008F6E5F">
        <w:tc>
          <w:tcPr>
            <w:tcW w:w="979" w:type="dxa"/>
            <w:tcBorders>
              <w:top w:val="single" w:sz="4" w:space="0" w:color="auto"/>
              <w:bottom w:val="single" w:sz="4" w:space="0" w:color="auto"/>
              <w:right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lastRenderedPageBreak/>
              <w:t>2.</w:t>
            </w:r>
          </w:p>
        </w:tc>
        <w:tc>
          <w:tcPr>
            <w:tcW w:w="5312" w:type="dxa"/>
            <w:tcBorders>
              <w:top w:val="single" w:sz="4" w:space="0" w:color="auto"/>
              <w:left w:val="single" w:sz="4" w:space="0" w:color="auto"/>
              <w:bottom w:val="single" w:sz="4" w:space="0" w:color="auto"/>
              <w:right w:val="single" w:sz="4" w:space="0" w:color="auto"/>
            </w:tcBorders>
          </w:tcPr>
          <w:p w:rsidR="00F730B5" w:rsidRPr="00F730B5" w:rsidRDefault="00F730B5" w:rsidP="00F730B5">
            <w:pPr>
              <w:pStyle w:val="ac"/>
              <w:ind w:left="-426" w:right="-284" w:firstLine="568"/>
              <w:rPr>
                <w:rFonts w:ascii="Times New Roman" w:hAnsi="Times New Roman" w:cs="Times New Roman"/>
                <w:sz w:val="22"/>
                <w:szCs w:val="22"/>
              </w:rPr>
            </w:pPr>
            <w:r w:rsidRPr="00F730B5">
              <w:rPr>
                <w:rFonts w:ascii="Times New Roman" w:hAnsi="Times New Roman" w:cs="Times New Roman"/>
                <w:sz w:val="22"/>
                <w:szCs w:val="22"/>
              </w:rPr>
              <w:t>Специалист 1 категории</w:t>
            </w:r>
          </w:p>
        </w:tc>
        <w:tc>
          <w:tcPr>
            <w:tcW w:w="3207" w:type="dxa"/>
            <w:tcBorders>
              <w:top w:val="single" w:sz="4" w:space="0" w:color="auto"/>
              <w:left w:val="single" w:sz="4" w:space="0" w:color="auto"/>
              <w:bottom w:val="single" w:sz="4" w:space="0" w:color="auto"/>
            </w:tcBorders>
          </w:tcPr>
          <w:p w:rsidR="00F730B5" w:rsidRPr="00F730B5" w:rsidRDefault="00F730B5" w:rsidP="00F730B5">
            <w:pPr>
              <w:pStyle w:val="ac"/>
              <w:ind w:left="-426" w:right="-284" w:firstLine="568"/>
              <w:jc w:val="center"/>
              <w:rPr>
                <w:rFonts w:ascii="Times New Roman" w:hAnsi="Times New Roman" w:cs="Times New Roman"/>
                <w:sz w:val="22"/>
                <w:szCs w:val="22"/>
              </w:rPr>
            </w:pPr>
            <w:r w:rsidRPr="00F730B5">
              <w:rPr>
                <w:rFonts w:ascii="Times New Roman" w:hAnsi="Times New Roman" w:cs="Times New Roman"/>
                <w:sz w:val="22"/>
                <w:szCs w:val="22"/>
              </w:rPr>
              <w:t>2754</w:t>
            </w:r>
          </w:p>
        </w:tc>
      </w:tr>
    </w:tbl>
    <w:p w:rsidR="00F730B5" w:rsidRPr="00F730B5" w:rsidRDefault="00F730B5" w:rsidP="00F730B5">
      <w:pPr>
        <w:spacing w:line="360" w:lineRule="auto"/>
        <w:ind w:left="-426" w:right="-284" w:firstLine="568"/>
        <w:jc w:val="both"/>
        <w:rPr>
          <w:rFonts w:ascii="Times New Roman" w:hAnsi="Times New Roman" w:cs="Times New Roman"/>
        </w:rPr>
      </w:pPr>
      <w:bookmarkStart w:id="4" w:name="sub_3"/>
      <w:bookmarkEnd w:id="3"/>
      <w:r w:rsidRPr="00F730B5">
        <w:rPr>
          <w:rFonts w:ascii="Times New Roman" w:hAnsi="Times New Roman" w:cs="Times New Roman"/>
        </w:rPr>
        <w:t>2. Настоящее решение вступает в силу со дня его подписания и подлежит официальному опубликованию</w:t>
      </w:r>
      <w:bookmarkEnd w:id="4"/>
      <w:r w:rsidRPr="00F730B5">
        <w:rPr>
          <w:rFonts w:ascii="Times New Roman" w:hAnsi="Times New Roman" w:cs="Times New Roman"/>
        </w:rPr>
        <w:t xml:space="preserve"> и распростаняется на правоотношения возникшие с 1 января 2018 г. </w:t>
      </w:r>
    </w:p>
    <w:tbl>
      <w:tblPr>
        <w:tblW w:w="12374" w:type="dxa"/>
        <w:tblInd w:w="392" w:type="dxa"/>
        <w:tblLook w:val="0000"/>
      </w:tblPr>
      <w:tblGrid>
        <w:gridCol w:w="9179"/>
        <w:gridCol w:w="3195"/>
      </w:tblGrid>
      <w:tr w:rsidR="00F730B5" w:rsidRPr="00F730B5" w:rsidTr="00F730B5">
        <w:tc>
          <w:tcPr>
            <w:tcW w:w="9179" w:type="dxa"/>
            <w:tcBorders>
              <w:top w:val="nil"/>
              <w:left w:val="nil"/>
              <w:bottom w:val="nil"/>
              <w:right w:val="nil"/>
            </w:tcBorders>
            <w:vAlign w:val="bottom"/>
          </w:tcPr>
          <w:p w:rsidR="00F730B5" w:rsidRPr="00F730B5" w:rsidRDefault="00F730B5" w:rsidP="00F730B5">
            <w:pPr>
              <w:spacing w:after="0" w:line="240" w:lineRule="auto"/>
              <w:ind w:left="-426" w:right="-284" w:firstLine="568"/>
              <w:rPr>
                <w:rFonts w:ascii="Times New Roman" w:hAnsi="Times New Roman" w:cs="Times New Roman"/>
              </w:rPr>
            </w:pPr>
            <w:r>
              <w:rPr>
                <w:rFonts w:ascii="Times New Roman" w:hAnsi="Times New Roman" w:cs="Times New Roman"/>
              </w:rPr>
              <w:t>Г</w:t>
            </w:r>
            <w:r w:rsidRPr="00F730B5">
              <w:rPr>
                <w:rFonts w:ascii="Times New Roman" w:hAnsi="Times New Roman" w:cs="Times New Roman"/>
              </w:rPr>
              <w:t>лава Ардатовского</w:t>
            </w:r>
          </w:p>
          <w:p w:rsidR="00F730B5" w:rsidRPr="00F730B5" w:rsidRDefault="00F730B5" w:rsidP="00F730B5">
            <w:pPr>
              <w:spacing w:after="0" w:line="240" w:lineRule="auto"/>
              <w:ind w:left="176" w:right="-284" w:hanging="34"/>
              <w:rPr>
                <w:rFonts w:ascii="Times New Roman" w:hAnsi="Times New Roman" w:cs="Times New Roman"/>
              </w:rPr>
            </w:pPr>
            <w:r w:rsidRPr="00F730B5">
              <w:rPr>
                <w:rFonts w:ascii="Times New Roman" w:hAnsi="Times New Roman" w:cs="Times New Roman"/>
              </w:rPr>
              <w:t xml:space="preserve">муниципального района                                                    </w:t>
            </w:r>
            <w:r>
              <w:rPr>
                <w:rFonts w:ascii="Times New Roman" w:hAnsi="Times New Roman" w:cs="Times New Roman"/>
              </w:rPr>
              <w:t xml:space="preserve">               </w:t>
            </w:r>
            <w:r w:rsidRPr="00F730B5">
              <w:rPr>
                <w:rFonts w:ascii="Times New Roman" w:hAnsi="Times New Roman" w:cs="Times New Roman"/>
              </w:rPr>
              <w:t>А.Н.Антипов</w:t>
            </w:r>
          </w:p>
          <w:p w:rsidR="00F730B5" w:rsidRPr="00F730B5" w:rsidRDefault="00F730B5" w:rsidP="00F730B5">
            <w:pPr>
              <w:pStyle w:val="aa"/>
              <w:ind w:left="-426" w:right="-284" w:firstLine="568"/>
              <w:rPr>
                <w:rFonts w:ascii="Times New Roman" w:hAnsi="Times New Roman" w:cs="Times New Roman"/>
                <w:sz w:val="22"/>
                <w:szCs w:val="22"/>
              </w:rPr>
            </w:pPr>
          </w:p>
          <w:p w:rsidR="00F730B5" w:rsidRPr="00F730B5" w:rsidRDefault="00F730B5" w:rsidP="00F730B5">
            <w:pPr>
              <w:pStyle w:val="aa"/>
              <w:ind w:left="175" w:right="-284"/>
              <w:rPr>
                <w:rFonts w:ascii="Times New Roman" w:hAnsi="Times New Roman" w:cs="Times New Roman"/>
                <w:sz w:val="22"/>
                <w:szCs w:val="22"/>
              </w:rPr>
            </w:pPr>
            <w:r w:rsidRPr="00F730B5">
              <w:rPr>
                <w:rFonts w:ascii="Times New Roman" w:hAnsi="Times New Roman" w:cs="Times New Roman"/>
                <w:sz w:val="22"/>
                <w:szCs w:val="22"/>
              </w:rPr>
              <w:t>Председатель Совета депутатов</w:t>
            </w:r>
            <w:r w:rsidRPr="00F730B5">
              <w:rPr>
                <w:rFonts w:ascii="Times New Roman" w:hAnsi="Times New Roman" w:cs="Times New Roman"/>
                <w:sz w:val="22"/>
                <w:szCs w:val="22"/>
              </w:rPr>
              <w:br/>
              <w:t xml:space="preserve">муниципального района                                                     </w:t>
            </w:r>
            <w:r>
              <w:rPr>
                <w:rFonts w:ascii="Times New Roman" w:hAnsi="Times New Roman" w:cs="Times New Roman"/>
                <w:sz w:val="22"/>
                <w:szCs w:val="22"/>
              </w:rPr>
              <w:t xml:space="preserve">             </w:t>
            </w:r>
            <w:r w:rsidRPr="00F730B5">
              <w:rPr>
                <w:rFonts w:ascii="Times New Roman" w:hAnsi="Times New Roman" w:cs="Times New Roman"/>
                <w:sz w:val="22"/>
                <w:szCs w:val="22"/>
              </w:rPr>
              <w:t>Н.В.Кузьмин</w:t>
            </w:r>
          </w:p>
        </w:tc>
        <w:tc>
          <w:tcPr>
            <w:tcW w:w="3195" w:type="dxa"/>
            <w:tcBorders>
              <w:top w:val="nil"/>
              <w:left w:val="nil"/>
              <w:bottom w:val="nil"/>
              <w:right w:val="nil"/>
            </w:tcBorders>
            <w:vAlign w:val="bottom"/>
          </w:tcPr>
          <w:p w:rsidR="00F730B5" w:rsidRPr="00F730B5" w:rsidRDefault="00F730B5" w:rsidP="00F730B5">
            <w:pPr>
              <w:pStyle w:val="ac"/>
              <w:ind w:left="-426" w:right="-284" w:firstLine="568"/>
              <w:jc w:val="right"/>
              <w:rPr>
                <w:rFonts w:ascii="Times New Roman" w:hAnsi="Times New Roman" w:cs="Times New Roman"/>
                <w:sz w:val="22"/>
                <w:szCs w:val="22"/>
              </w:rPr>
            </w:pPr>
            <w:r w:rsidRPr="00F730B5">
              <w:rPr>
                <w:rFonts w:ascii="Times New Roman" w:hAnsi="Times New Roman" w:cs="Times New Roman"/>
                <w:sz w:val="22"/>
                <w:szCs w:val="22"/>
              </w:rPr>
              <w:t>Н.В.Кузьмин</w:t>
            </w:r>
          </w:p>
        </w:tc>
      </w:tr>
    </w:tbl>
    <w:p w:rsidR="00F730B5" w:rsidRDefault="00F730B5" w:rsidP="00F730B5">
      <w:pPr>
        <w:spacing w:line="240" w:lineRule="auto"/>
      </w:pPr>
      <w:r>
        <w:t xml:space="preserve">     </w:t>
      </w:r>
    </w:p>
    <w:p w:rsidR="000A2177" w:rsidRDefault="000A2177" w:rsidP="00D566CC">
      <w:pPr>
        <w:spacing w:after="0" w:line="240" w:lineRule="auto"/>
        <w:ind w:left="-426" w:right="-284"/>
        <w:jc w:val="both"/>
        <w:rPr>
          <w:rFonts w:ascii="Times New Roman" w:eastAsia="Times New Roman" w:hAnsi="Times New Roman" w:cs="Times New Roman"/>
          <w:b/>
        </w:rPr>
      </w:pPr>
    </w:p>
    <w:p w:rsidR="000A2177" w:rsidRDefault="000A2177" w:rsidP="00D566CC">
      <w:pPr>
        <w:spacing w:after="0" w:line="240" w:lineRule="auto"/>
        <w:ind w:left="-426" w:right="-284"/>
        <w:jc w:val="both"/>
        <w:rPr>
          <w:rFonts w:ascii="Times New Roman" w:eastAsia="Times New Roman" w:hAnsi="Times New Roman" w:cs="Times New Roman"/>
          <w:b/>
        </w:rPr>
      </w:pPr>
    </w:p>
    <w:p w:rsidR="00D566CC" w:rsidRPr="00D566CC" w:rsidRDefault="00D566CC" w:rsidP="00D566CC">
      <w:pPr>
        <w:spacing w:after="0" w:line="240" w:lineRule="auto"/>
        <w:ind w:left="-426" w:right="-284"/>
        <w:jc w:val="both"/>
        <w:rPr>
          <w:rFonts w:ascii="Times New Roman" w:eastAsia="Times New Roman" w:hAnsi="Times New Roman" w:cs="Times New Roman"/>
          <w:b/>
        </w:rPr>
      </w:pPr>
      <w:r w:rsidRPr="00D566CC">
        <w:rPr>
          <w:rFonts w:ascii="Times New Roman" w:eastAsia="Times New Roman" w:hAnsi="Times New Roman" w:cs="Times New Roman"/>
          <w:b/>
        </w:rPr>
        <w:t>Постановление администрации Ардатовского муниципального района РМ от 31.08.2018г. № 67 «О проведении открытого аукциона по продаже земельного  участка»</w:t>
      </w:r>
    </w:p>
    <w:p w:rsidR="00D566CC" w:rsidRPr="00D566CC" w:rsidRDefault="00D566CC" w:rsidP="00D53E3B">
      <w:pPr>
        <w:spacing w:after="0" w:line="240" w:lineRule="auto"/>
        <w:ind w:left="-426" w:right="-284" w:firstLine="568"/>
        <w:jc w:val="both"/>
        <w:rPr>
          <w:rFonts w:ascii="Times New Roman" w:eastAsia="Times New Roman" w:hAnsi="Times New Roman" w:cs="Times New Roman"/>
          <w:b/>
        </w:rPr>
      </w:pP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0A3EBC" w:rsidRDefault="000A3EBC" w:rsidP="00D53E3B">
      <w:pPr>
        <w:spacing w:after="0" w:line="240" w:lineRule="auto"/>
        <w:ind w:left="-426" w:right="-284" w:firstLine="568"/>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0A3EBC" w:rsidRDefault="000A3EBC" w:rsidP="00D53E3B">
      <w:pPr>
        <w:autoSpaceDE w:val="0"/>
        <w:autoSpaceDN w:val="0"/>
        <w:adjustRightInd w:val="0"/>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0A3EBC" w:rsidRDefault="000A3EBC" w:rsidP="00D53E3B">
      <w:pPr>
        <w:autoSpaceDE w:val="0"/>
        <w:autoSpaceDN w:val="0"/>
        <w:adjustRightInd w:val="0"/>
        <w:spacing w:after="0" w:line="240" w:lineRule="auto"/>
        <w:ind w:left="-426" w:right="-284" w:firstLine="568"/>
        <w:jc w:val="both"/>
        <w:rPr>
          <w:rFonts w:ascii="Times New Roman" w:eastAsia="Times New Roman" w:hAnsi="Times New Roman" w:cs="Times New Roman"/>
          <w:sz w:val="24"/>
          <w:szCs w:val="24"/>
        </w:rPr>
      </w:pP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w:t>
      </w:r>
      <w:r>
        <w:rPr>
          <w:rFonts w:ascii="Times New Roman" w:eastAsia="Times New Roman" w:hAnsi="Times New Roman" w:cs="Times New Roman"/>
          <w:color w:val="000000"/>
          <w:spacing w:val="-8"/>
          <w:sz w:val="24"/>
          <w:szCs w:val="24"/>
        </w:rPr>
        <w:t>Республика Мордовия, Ардатовский район, п. Октябрьский</w:t>
      </w:r>
      <w:r>
        <w:rPr>
          <w:rFonts w:ascii="Times New Roman" w:eastAsia="Times New Roman" w:hAnsi="Times New Roman" w:cs="Times New Roman"/>
          <w:color w:val="000000"/>
          <w:sz w:val="24"/>
          <w:szCs w:val="24"/>
        </w:rPr>
        <w:t xml:space="preserve">, ул. Набережная, 3а,  </w:t>
      </w:r>
      <w:r>
        <w:rPr>
          <w:rFonts w:ascii="Times New Roman" w:eastAsia="Times New Roman" w:hAnsi="Times New Roman" w:cs="Times New Roman"/>
          <w:sz w:val="24"/>
          <w:szCs w:val="24"/>
        </w:rPr>
        <w:t>с кадастровым номером 13:01:0219002:1014, площадью 45 кв.м. (далее аукцион).</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бани.</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7852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50 коп. (семь тысяч восемьсот пятьдесят два рубля 50 коп.) за всю площадь согласно кадастровой стоимости земельного  участка</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78 руб. 53 коп. (семьдесят восемь  рублей  53 копеек.)</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- 1570 руб. 50 коп. (одна тысяча пятьсот семьдесят  рублей 50 копеек)</w:t>
      </w:r>
    </w:p>
    <w:p w:rsidR="000A3EBC" w:rsidRDefault="000A3EBC" w:rsidP="00D53E3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A3EBC" w:rsidRDefault="000A3EBC" w:rsidP="00D53E3B">
      <w:pPr>
        <w:spacing w:after="0" w:line="240" w:lineRule="auto"/>
        <w:ind w:left="-426" w:right="-284" w:firstLine="56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0A3EBC" w:rsidRDefault="000A3EBC" w:rsidP="00D53E3B">
      <w:pPr>
        <w:pStyle w:val="a7"/>
        <w:snapToGrid w:val="0"/>
        <w:ind w:left="-426" w:right="-284" w:firstLine="568"/>
        <w:rPr>
          <w:sz w:val="24"/>
          <w:szCs w:val="24"/>
          <w:lang w:eastAsia="ru-RU"/>
        </w:rPr>
      </w:pPr>
      <w:r>
        <w:rPr>
          <w:sz w:val="24"/>
          <w:szCs w:val="24"/>
          <w:lang w:eastAsia="ru-RU"/>
        </w:rPr>
        <w:t xml:space="preserve">         </w:t>
      </w:r>
    </w:p>
    <w:p w:rsidR="000A3EBC" w:rsidRDefault="000A3EBC" w:rsidP="00D53E3B">
      <w:pPr>
        <w:pStyle w:val="a7"/>
        <w:snapToGrid w:val="0"/>
        <w:ind w:left="-426" w:right="-284" w:firstLine="568"/>
        <w:rPr>
          <w:sz w:val="24"/>
          <w:szCs w:val="24"/>
          <w:lang w:eastAsia="ru-RU"/>
        </w:rPr>
      </w:pPr>
    </w:p>
    <w:p w:rsidR="000A3EBC" w:rsidRDefault="000A3EBC" w:rsidP="00D53E3B">
      <w:pPr>
        <w:pStyle w:val="a7"/>
        <w:snapToGrid w:val="0"/>
        <w:ind w:left="-426" w:right="-284" w:firstLine="568"/>
        <w:rPr>
          <w:sz w:val="24"/>
          <w:szCs w:val="24"/>
        </w:rPr>
      </w:pPr>
      <w:r>
        <w:rPr>
          <w:sz w:val="24"/>
          <w:szCs w:val="24"/>
          <w:lang w:eastAsia="ru-RU"/>
        </w:rPr>
        <w:t xml:space="preserve"> </w:t>
      </w:r>
      <w:r>
        <w:rPr>
          <w:sz w:val="24"/>
          <w:szCs w:val="24"/>
        </w:rPr>
        <w:t xml:space="preserve">Глава Ардатовского </w:t>
      </w:r>
    </w:p>
    <w:p w:rsidR="000A3EBC" w:rsidRDefault="000A3EBC" w:rsidP="00D53E3B">
      <w:pPr>
        <w:pStyle w:val="a7"/>
        <w:snapToGrid w:val="0"/>
        <w:ind w:left="-426" w:right="-284" w:firstLine="568"/>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w:t>
      </w:r>
      <w:r w:rsidR="00D53E3B">
        <w:rPr>
          <w:sz w:val="24"/>
          <w:szCs w:val="24"/>
        </w:rPr>
        <w:t xml:space="preserve">                            </w:t>
      </w:r>
      <w:r>
        <w:rPr>
          <w:sz w:val="24"/>
          <w:szCs w:val="24"/>
        </w:rPr>
        <w:t xml:space="preserve">  А. Н. Антипов</w:t>
      </w:r>
    </w:p>
    <w:p w:rsidR="000A3EBC" w:rsidRDefault="00D53E3B" w:rsidP="00D53E3B">
      <w:pPr>
        <w:shd w:val="clear" w:color="auto" w:fill="FFFFFF"/>
        <w:spacing w:after="0" w:line="240" w:lineRule="auto"/>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Приложение к </w:t>
      </w:r>
      <w:r w:rsidR="000A3EBC">
        <w:rPr>
          <w:rFonts w:ascii="Times New Roman" w:hAnsi="Times New Roman" w:cs="Times New Roman"/>
          <w:bCs/>
          <w:spacing w:val="-3"/>
          <w:sz w:val="24"/>
          <w:szCs w:val="24"/>
        </w:rPr>
        <w:t>постановлению</w:t>
      </w:r>
    </w:p>
    <w:p w:rsidR="000A3EBC" w:rsidRDefault="000A3EBC" w:rsidP="00D53E3B">
      <w:pPr>
        <w:shd w:val="clear" w:color="auto" w:fill="FFFFFF"/>
        <w:spacing w:after="0" w:line="240" w:lineRule="auto"/>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0A3EBC" w:rsidRDefault="000A3EBC" w:rsidP="00D53E3B">
      <w:pPr>
        <w:shd w:val="clear" w:color="auto" w:fill="FFFFFF"/>
        <w:spacing w:after="0" w:line="240" w:lineRule="auto"/>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0A3EBC" w:rsidRDefault="000A3EBC" w:rsidP="00D53E3B">
      <w:pPr>
        <w:spacing w:after="0" w:line="240" w:lineRule="auto"/>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«31» 01.  2018 г. №  67</w:t>
      </w:r>
    </w:p>
    <w:p w:rsidR="000A3EBC" w:rsidRDefault="000A3EBC" w:rsidP="000A3EBC">
      <w:pPr>
        <w:tabs>
          <w:tab w:val="left" w:pos="8626"/>
        </w:tabs>
        <w:spacing w:after="0"/>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0A3EBC" w:rsidRDefault="000A3EBC" w:rsidP="000A3EBC">
      <w:pPr>
        <w:spacing w:after="0"/>
        <w:jc w:val="center"/>
        <w:rPr>
          <w:rFonts w:ascii="Times New Roman" w:hAnsi="Times New Roman" w:cs="Times New Roman"/>
          <w:b/>
          <w:sz w:val="24"/>
          <w:szCs w:val="24"/>
        </w:rPr>
      </w:pPr>
    </w:p>
    <w:p w:rsidR="000A3EBC" w:rsidRDefault="000A3EBC" w:rsidP="000A3EB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0A3EBC" w:rsidRDefault="000A3EBC" w:rsidP="000A3EBC">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по продаже земельного участка</w:t>
      </w:r>
    </w:p>
    <w:p w:rsidR="000A3EBC" w:rsidRDefault="000A3EBC" w:rsidP="000A3EBC">
      <w:pPr>
        <w:spacing w:after="0"/>
        <w:jc w:val="both"/>
        <w:rPr>
          <w:rFonts w:ascii="Times New Roman" w:hAnsi="Times New Roman" w:cs="Times New Roman"/>
          <w:b/>
          <w:sz w:val="24"/>
          <w:szCs w:val="24"/>
        </w:rPr>
      </w:pP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6"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0A3EBC" w:rsidRDefault="000A3EBC" w:rsidP="00D53E3B">
      <w:pPr>
        <w:spacing w:after="0"/>
        <w:ind w:left="-426" w:right="-284" w:firstLine="568"/>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района от 31 января 2018 года № 67 «О проведении открытого аукциона по продаже земельного участка</w:t>
      </w:r>
      <w:r>
        <w:rPr>
          <w:rFonts w:ascii="Times New Roman" w:hAnsi="Times New Roman" w:cs="Times New Roman"/>
          <w:color w:val="000000"/>
          <w:sz w:val="24"/>
          <w:szCs w:val="24"/>
        </w:rPr>
        <w:t>».</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0A3EBC" w:rsidRDefault="000A3EBC" w:rsidP="00D53E3B">
      <w:pPr>
        <w:spacing w:after="0"/>
        <w:ind w:left="-426" w:right="-284" w:firstLine="568"/>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Начальная максимальная цена: - </w:t>
      </w:r>
      <w:r>
        <w:rPr>
          <w:rFonts w:ascii="Times New Roman" w:eastAsia="Times New Roman" w:hAnsi="Times New Roman" w:cs="Times New Roman"/>
          <w:sz w:val="24"/>
          <w:szCs w:val="24"/>
        </w:rPr>
        <w:t>7852</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50 коп. (семь тысяч восемьсот пятьдесят два  рубля 50 коп.) за всю площадь согласно кадастровой стоимости земельного  участка</w:t>
      </w:r>
      <w:r>
        <w:rPr>
          <w:rFonts w:ascii="Times New Roman" w:hAnsi="Times New Roman" w:cs="Times New Roman"/>
          <w:sz w:val="24"/>
          <w:szCs w:val="24"/>
        </w:rPr>
        <w:t>, (земельный участок площадью 45 кв.м.) расположенного по адресу: Р</w:t>
      </w:r>
      <w:r>
        <w:rPr>
          <w:rFonts w:ascii="Times New Roman" w:hAnsi="Times New Roman" w:cs="Times New Roman"/>
          <w:color w:val="000000"/>
          <w:spacing w:val="-8"/>
          <w:sz w:val="24"/>
          <w:szCs w:val="24"/>
        </w:rPr>
        <w:t>еспублика Мордовия, Ардатовский район, п. Октябрьский, ул. Набережная, 3а</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hAnsi="Times New Roman" w:cs="Times New Roman"/>
          <w:sz w:val="24"/>
          <w:szCs w:val="24"/>
          <w:shd w:val="clear" w:color="auto" w:fill="FFFFFF"/>
        </w:rPr>
        <w:t>1</w:t>
      </w:r>
      <w:r>
        <w:rPr>
          <w:rFonts w:ascii="Times New Roman" w:hAnsi="Times New Roman" w:cs="Times New Roman"/>
          <w:sz w:val="24"/>
          <w:szCs w:val="24"/>
        </w:rPr>
        <w:t xml:space="preserve">% от начальной цены земельного участка – </w:t>
      </w:r>
      <w:r>
        <w:rPr>
          <w:rFonts w:ascii="Times New Roman" w:eastAsia="Times New Roman" w:hAnsi="Times New Roman" w:cs="Times New Roman"/>
          <w:sz w:val="24"/>
          <w:szCs w:val="24"/>
        </w:rPr>
        <w:t>78 руб. 53 коп. (семьдесят восемь рублей 53 копеек.).</w:t>
      </w:r>
    </w:p>
    <w:p w:rsidR="000A3EBC" w:rsidRDefault="000A3EBC" w:rsidP="00D53E3B">
      <w:pPr>
        <w:spacing w:after="0" w:line="240" w:lineRule="auto"/>
        <w:ind w:left="-426" w:right="-284" w:firstLine="56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hAnsi="Times New Roman" w:cs="Times New Roman"/>
          <w:color w:val="000000"/>
          <w:sz w:val="24"/>
          <w:szCs w:val="24"/>
        </w:rPr>
        <w:t>20 % от начальной цены земельного участка:</w:t>
      </w:r>
      <w:r>
        <w:rPr>
          <w:rFonts w:ascii="Times New Roman" w:hAnsi="Times New Roman" w:cs="Times New Roman"/>
          <w:sz w:val="24"/>
          <w:szCs w:val="24"/>
        </w:rPr>
        <w:t xml:space="preserve">- </w:t>
      </w:r>
      <w:r>
        <w:rPr>
          <w:rFonts w:ascii="Times New Roman" w:eastAsia="Times New Roman" w:hAnsi="Times New Roman" w:cs="Times New Roman"/>
          <w:sz w:val="24"/>
          <w:szCs w:val="24"/>
        </w:rPr>
        <w:t>1570 руб. 50 коп. (одна тысяча пятьсот семьдесят  рублей  50 копеек).</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Республика Мордовия, Ардатовский район, п. Октябрьский, ул. Набережная, 3а, п</w:t>
      </w:r>
      <w:r>
        <w:rPr>
          <w:rFonts w:ascii="Times New Roman" w:hAnsi="Times New Roman" w:cs="Times New Roman"/>
          <w:sz w:val="24"/>
          <w:szCs w:val="24"/>
        </w:rPr>
        <w:t xml:space="preserve">лощадь – 45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13:01:0219002:1014,  категория земель - земли населенных пунктов, разрешенное использование - для размещения бани.</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0A3EBC" w:rsidRDefault="000A3EBC" w:rsidP="00D53E3B">
      <w:pPr>
        <w:spacing w:after="0"/>
        <w:ind w:left="-426" w:right="-284" w:firstLine="568"/>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п. Октябрьского Ардатовского муниципального района РМ.</w:t>
      </w:r>
    </w:p>
    <w:p w:rsidR="000A3EBC" w:rsidRDefault="000A3EBC" w:rsidP="00D53E3B">
      <w:pPr>
        <w:spacing w:after="0"/>
        <w:ind w:left="-426" w:right="-284" w:firstLine="568"/>
        <w:jc w:val="both"/>
        <w:rPr>
          <w:rFonts w:ascii="Times New Roman" w:hAnsi="Times New Roman" w:cs="Times New Roman"/>
          <w:color w:val="000000"/>
          <w:sz w:val="24"/>
          <w:szCs w:val="24"/>
        </w:rPr>
      </w:pPr>
      <w:r>
        <w:rPr>
          <w:rFonts w:ascii="Times New Roman" w:hAnsi="Times New Roman" w:cs="Times New Roman"/>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0A3EBC" w:rsidRDefault="000A3EBC" w:rsidP="00D53E3B">
      <w:pPr>
        <w:spacing w:after="0"/>
        <w:ind w:left="-426" w:right="-284" w:firstLine="568"/>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0A3EBC" w:rsidRDefault="000A3EBC" w:rsidP="00D53E3B">
      <w:pPr>
        <w:spacing w:after="0"/>
        <w:ind w:left="-426" w:right="-284" w:firstLine="568"/>
        <w:jc w:val="both"/>
        <w:rPr>
          <w:rFonts w:ascii="Times New Roman" w:eastAsia="Times New Roman" w:hAnsi="Times New Roman" w:cs="Times New Roman"/>
          <w:sz w:val="24"/>
          <w:szCs w:val="24"/>
        </w:rPr>
      </w:pPr>
      <w:r>
        <w:rPr>
          <w:rFonts w:ascii="Times New Roman" w:hAnsi="Times New Roman" w:cs="Times New Roman"/>
          <w:sz w:val="24"/>
          <w:szCs w:val="24"/>
        </w:rPr>
        <w:t xml:space="preserve">Ограничения на дату принятия решения о проведении аукциона – </w:t>
      </w:r>
      <w:bookmarkStart w:id="5" w:name="sub_56"/>
      <w:r>
        <w:rPr>
          <w:rFonts w:ascii="Times New Roman" w:hAnsi="Times New Roman" w:cs="Times New Roman"/>
          <w:sz w:val="24"/>
          <w:szCs w:val="24"/>
        </w:rPr>
        <w:t>нет</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Pr>
            <w:rStyle w:val="a3"/>
            <w:rFonts w:ascii="Times New Roman" w:hAnsi="Times New Roman" w:cs="Times New Roman"/>
            <w:color w:val="auto"/>
            <w:sz w:val="24"/>
            <w:szCs w:val="24"/>
            <w:u w:val="none"/>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8" w:history="1">
        <w:r>
          <w:rPr>
            <w:rStyle w:val="a3"/>
            <w:rFonts w:ascii="Times New Roman" w:hAnsi="Times New Roman" w:cs="Times New Roman"/>
            <w:color w:val="auto"/>
            <w:sz w:val="24"/>
            <w:szCs w:val="24"/>
            <w:u w:val="none"/>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0A3EBC" w:rsidRDefault="000A3EBC" w:rsidP="00D53E3B">
      <w:pPr>
        <w:pStyle w:val="s1"/>
        <w:shd w:val="clear" w:color="auto" w:fill="FFFFFF"/>
        <w:spacing w:before="0" w:beforeAutospacing="0" w:after="0" w:afterAutospacing="0"/>
        <w:ind w:left="-426" w:right="-284" w:firstLine="568"/>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0A3EBC" w:rsidRDefault="000A3EBC" w:rsidP="00D53E3B">
      <w:pPr>
        <w:spacing w:after="0"/>
        <w:ind w:left="-426" w:right="-284" w:firstLine="568"/>
        <w:jc w:val="both"/>
        <w:rPr>
          <w:rFonts w:ascii="Times New Roman" w:hAnsi="Times New Roman" w:cs="Times New Roman"/>
          <w:sz w:val="24"/>
          <w:szCs w:val="24"/>
        </w:rPr>
      </w:pPr>
      <w:bookmarkStart w:id="6"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A3EBC" w:rsidRDefault="000A3EBC" w:rsidP="00D53E3B">
      <w:pPr>
        <w:spacing w:after="0"/>
        <w:ind w:left="-426" w:right="-284" w:firstLine="568"/>
        <w:jc w:val="both"/>
        <w:rPr>
          <w:rFonts w:ascii="Times New Roman" w:hAnsi="Times New Roman" w:cs="Times New Roman"/>
          <w:sz w:val="24"/>
          <w:szCs w:val="24"/>
        </w:rPr>
      </w:pPr>
      <w:bookmarkStart w:id="7" w:name="sub_391212"/>
      <w:bookmarkEnd w:id="6"/>
      <w:r>
        <w:rPr>
          <w:rFonts w:ascii="Times New Roman" w:hAnsi="Times New Roman" w:cs="Times New Roman"/>
          <w:sz w:val="24"/>
          <w:szCs w:val="24"/>
        </w:rPr>
        <w:t>2) копии документов, удостоверяющих личность заявителя (для граждан);</w:t>
      </w:r>
    </w:p>
    <w:p w:rsidR="000A3EBC" w:rsidRDefault="000A3EBC" w:rsidP="00D53E3B">
      <w:pPr>
        <w:spacing w:after="0"/>
        <w:ind w:left="-426" w:right="-284" w:firstLine="568"/>
        <w:jc w:val="both"/>
        <w:rPr>
          <w:rFonts w:ascii="Times New Roman" w:hAnsi="Times New Roman" w:cs="Times New Roman"/>
          <w:sz w:val="24"/>
          <w:szCs w:val="24"/>
        </w:rPr>
      </w:pPr>
      <w:bookmarkStart w:id="8" w:name="sub_3912130"/>
      <w:bookmarkEnd w:id="7"/>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8"/>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0A3EBC" w:rsidRDefault="000A3EBC" w:rsidP="00D53E3B">
      <w:pPr>
        <w:pStyle w:val="a8"/>
        <w:ind w:left="-426" w:right="-284" w:firstLine="56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p>
    <w:p w:rsidR="000A3EBC" w:rsidRDefault="000A3EBC" w:rsidP="00D53E3B">
      <w:pPr>
        <w:pStyle w:val="a8"/>
        <w:ind w:left="-426" w:right="-284" w:firstLine="568"/>
        <w:jc w:val="left"/>
        <w:rPr>
          <w:rFonts w:ascii="Times New Roman" w:hAnsi="Times New Roman" w:cs="Times New Roman"/>
          <w:sz w:val="24"/>
          <w:szCs w:val="24"/>
        </w:rPr>
      </w:pPr>
      <w:r>
        <w:rPr>
          <w:rFonts w:ascii="Times New Roman" w:hAnsi="Times New Roman" w:cs="Times New Roman"/>
          <w:color w:val="000000"/>
          <w:sz w:val="24"/>
          <w:szCs w:val="24"/>
        </w:rPr>
        <w:t>ОКТМО 89603460</w:t>
      </w:r>
      <w:r>
        <w:rPr>
          <w:rFonts w:ascii="Times New Roman" w:hAnsi="Times New Roman" w:cs="Times New Roman"/>
          <w:sz w:val="24"/>
          <w:szCs w:val="24"/>
        </w:rPr>
        <w:t xml:space="preserve">  л/с 05093015620</w:t>
      </w:r>
    </w:p>
    <w:p w:rsidR="000A3EBC" w:rsidRDefault="000A3EBC" w:rsidP="00D53E3B">
      <w:pPr>
        <w:pStyle w:val="a8"/>
        <w:ind w:left="-426" w:right="-284" w:firstLine="56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по продаже земельного участка</w:t>
      </w:r>
      <w:r>
        <w:rPr>
          <w:rFonts w:ascii="Times New Roman" w:hAnsi="Times New Roman" w:cs="Times New Roman"/>
          <w:b/>
          <w:bCs/>
          <w:color w:val="000000"/>
          <w:sz w:val="24"/>
          <w:szCs w:val="24"/>
        </w:rPr>
        <w:t>.</w:t>
      </w:r>
    </w:p>
    <w:p w:rsidR="000A3EBC" w:rsidRDefault="000A3EBC" w:rsidP="00D53E3B">
      <w:pPr>
        <w:pStyle w:val="western"/>
        <w:spacing w:before="0" w:beforeAutospacing="0" w:after="0" w:afterAutospacing="0"/>
        <w:ind w:left="-426" w:right="-284" w:firstLine="56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A3EBC" w:rsidRDefault="000A3EBC" w:rsidP="00D53E3B">
      <w:pPr>
        <w:spacing w:after="0"/>
        <w:ind w:left="-426" w:right="-284" w:firstLine="568"/>
        <w:jc w:val="both"/>
        <w:rPr>
          <w:rFonts w:ascii="Times New Roman" w:hAnsi="Times New Roman" w:cs="Times New Roman"/>
          <w:sz w:val="24"/>
          <w:szCs w:val="24"/>
        </w:rPr>
      </w:pPr>
      <w:bookmarkStart w:id="9"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9"/>
    <w:p w:rsidR="000A3EBC" w:rsidRDefault="000A3EBC" w:rsidP="00D53E3B">
      <w:pPr>
        <w:pStyle w:val="western"/>
        <w:spacing w:before="0" w:beforeAutospacing="0" w:after="0" w:afterAutospacing="0"/>
        <w:ind w:left="-426" w:right="-284" w:firstLine="568"/>
        <w:jc w:val="both"/>
        <w:rPr>
          <w:color w:val="000000"/>
        </w:rPr>
      </w:pPr>
      <w:r>
        <w:rPr>
          <w:b/>
          <w:bCs/>
          <w:color w:val="000000"/>
        </w:rPr>
        <w:t>Порядок возврата задатка:</w:t>
      </w:r>
    </w:p>
    <w:p w:rsidR="000A3EBC" w:rsidRDefault="000A3EBC" w:rsidP="00D53E3B">
      <w:pPr>
        <w:pStyle w:val="western"/>
        <w:spacing w:before="0" w:beforeAutospacing="0" w:after="0" w:afterAutospacing="0"/>
        <w:ind w:left="-426" w:right="-284" w:firstLine="568"/>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0A3EBC" w:rsidRDefault="000A3EBC" w:rsidP="00D53E3B">
      <w:pPr>
        <w:pStyle w:val="western"/>
        <w:spacing w:before="0" w:beforeAutospacing="0" w:after="0" w:afterAutospacing="0"/>
        <w:ind w:left="-426" w:right="-284" w:firstLine="568"/>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0A3EBC" w:rsidRDefault="000A3EBC" w:rsidP="00D53E3B">
      <w:pPr>
        <w:pStyle w:val="western"/>
        <w:spacing w:before="0" w:beforeAutospacing="0" w:after="0" w:afterAutospacing="0"/>
        <w:ind w:left="-426" w:right="-284" w:firstLine="568"/>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0A3EBC" w:rsidRDefault="000A3EBC" w:rsidP="00D53E3B">
      <w:pPr>
        <w:pStyle w:val="western"/>
        <w:spacing w:before="0" w:beforeAutospacing="0" w:after="0" w:afterAutospacing="0"/>
        <w:ind w:left="-426" w:right="-284" w:firstLine="568"/>
        <w:jc w:val="both"/>
        <w:rPr>
          <w:color w:val="000000"/>
        </w:rPr>
      </w:pPr>
      <w:r>
        <w:rPr>
          <w:b/>
          <w:bCs/>
          <w:color w:val="000000"/>
        </w:rPr>
        <w:t>11. Задаток не возвращается:</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купли-продажи земельного участка.</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color w:val="000000"/>
        </w:rPr>
        <w:lastRenderedPageBreak/>
        <w:t xml:space="preserve"> Прием документов прекращается не ранее чем за пять дней до дня проведения аукциона.</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color w:val="000000"/>
        </w:rPr>
        <w:t>Один заявитель вправе подать только одну заявку на участие в аукционе.</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0A3EBC" w:rsidRDefault="000A3EBC" w:rsidP="00D53E3B">
      <w:pPr>
        <w:pStyle w:val="s1"/>
        <w:shd w:val="clear" w:color="auto" w:fill="FFFFFF"/>
        <w:spacing w:before="0" w:beforeAutospacing="0" w:after="0" w:afterAutospacing="0"/>
        <w:ind w:left="-426" w:right="-284" w:firstLine="568"/>
        <w:jc w:val="both"/>
        <w:rPr>
          <w:b/>
          <w:color w:val="000000"/>
        </w:rPr>
      </w:pPr>
      <w:r>
        <w:rPr>
          <w:b/>
          <w:color w:val="000000"/>
        </w:rPr>
        <w:t>12. Заявитель не допускается к участию в аукционе по следующим основаниям:</w:t>
      </w:r>
    </w:p>
    <w:p w:rsidR="000A3EBC" w:rsidRDefault="000A3EBC" w:rsidP="00D53E3B">
      <w:pPr>
        <w:spacing w:after="0"/>
        <w:ind w:left="-426" w:right="-284" w:firstLine="568"/>
        <w:jc w:val="both"/>
        <w:rPr>
          <w:rFonts w:ascii="Times New Roman" w:hAnsi="Times New Roman" w:cs="Times New Roman"/>
          <w:sz w:val="24"/>
          <w:szCs w:val="24"/>
        </w:rPr>
      </w:pPr>
      <w:bookmarkStart w:id="10"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A3EBC" w:rsidRDefault="000A3EBC" w:rsidP="00D53E3B">
      <w:pPr>
        <w:spacing w:after="0"/>
        <w:ind w:left="-426" w:right="-284" w:firstLine="568"/>
        <w:jc w:val="both"/>
        <w:rPr>
          <w:rFonts w:ascii="Times New Roman" w:hAnsi="Times New Roman" w:cs="Times New Roman"/>
          <w:sz w:val="24"/>
          <w:szCs w:val="24"/>
        </w:rPr>
      </w:pPr>
      <w:bookmarkStart w:id="11" w:name="sub_391282"/>
      <w:bookmarkEnd w:id="10"/>
      <w:r>
        <w:rPr>
          <w:rFonts w:ascii="Times New Roman" w:hAnsi="Times New Roman" w:cs="Times New Roman"/>
          <w:sz w:val="24"/>
          <w:szCs w:val="24"/>
        </w:rPr>
        <w:t>2) непоступление задатка на дату рассмотрения заявок на участие в аукционе;</w:t>
      </w:r>
    </w:p>
    <w:p w:rsidR="000A3EBC" w:rsidRDefault="000A3EBC" w:rsidP="00D53E3B">
      <w:pPr>
        <w:spacing w:after="0"/>
        <w:ind w:left="-426" w:right="-284" w:firstLine="568"/>
        <w:jc w:val="both"/>
        <w:rPr>
          <w:rFonts w:ascii="Times New Roman" w:hAnsi="Times New Roman" w:cs="Times New Roman"/>
          <w:sz w:val="24"/>
          <w:szCs w:val="24"/>
        </w:rPr>
      </w:pPr>
      <w:bookmarkStart w:id="12" w:name="sub_391283"/>
      <w:bookmarkEnd w:id="11"/>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2"/>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A3EBC" w:rsidRDefault="000A3EBC" w:rsidP="00D53E3B">
      <w:pPr>
        <w:pStyle w:val="s1"/>
        <w:shd w:val="clear" w:color="auto" w:fill="FFFFFF"/>
        <w:spacing w:before="0" w:beforeAutospacing="0" w:after="0" w:afterAutospacing="0"/>
        <w:ind w:left="-426" w:right="-284" w:firstLine="568"/>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A3EBC" w:rsidRDefault="000A3EBC" w:rsidP="00D53E3B">
      <w:pPr>
        <w:spacing w:after="0"/>
        <w:ind w:left="-426" w:right="-284" w:firstLine="568"/>
        <w:jc w:val="both"/>
        <w:rPr>
          <w:rFonts w:ascii="Times New Roman" w:hAnsi="Times New Roman" w:cs="Times New Roman"/>
          <w:sz w:val="24"/>
          <w:szCs w:val="24"/>
        </w:rPr>
      </w:pPr>
      <w:bookmarkStart w:id="13" w:name="sub_61"/>
      <w:bookmarkEnd w:id="5"/>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с 08 февраля 2018 года, кроме субботы, воскресенья и праздничных дней, со дня опубликования настоящего извещения по 13 марта 2018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3"/>
            <w:rFonts w:ascii="Times New Roman" w:hAnsi="Times New Roman" w:cs="Times New Roman"/>
            <w:color w:val="auto"/>
            <w:sz w:val="24"/>
            <w:szCs w:val="24"/>
            <w:u w:val="none"/>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lastRenderedPageBreak/>
        <w:t>1) сведения и документы о заявителе, подавшем такую заявку:</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0A3EBC" w:rsidRDefault="000A3EBC" w:rsidP="00D53E3B">
      <w:pPr>
        <w:autoSpaceDE w:val="0"/>
        <w:autoSpaceDN w:val="0"/>
        <w:adjustRightInd w:val="0"/>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0A3EBC" w:rsidRDefault="000A3EBC" w:rsidP="00D53E3B">
      <w:pPr>
        <w:spacing w:after="0"/>
        <w:ind w:left="-426" w:right="-284" w:firstLine="568"/>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14 марта  2018 года в 11 часов 00 мин. по адресу: </w:t>
      </w:r>
      <w:bookmarkStart w:id="14" w:name="sub_62"/>
      <w:bookmarkEnd w:id="13"/>
      <w:r>
        <w:rPr>
          <w:rFonts w:ascii="Times New Roman" w:hAnsi="Times New Roman" w:cs="Times New Roman"/>
          <w:sz w:val="24"/>
          <w:szCs w:val="24"/>
        </w:rPr>
        <w:t>Республика Мордовия, г. Ардатов ул. Комсомольская, д. 121, малый зал</w:t>
      </w:r>
    </w:p>
    <w:p w:rsidR="000A3EBC" w:rsidRDefault="000A3EBC" w:rsidP="00D53E3B">
      <w:pPr>
        <w:spacing w:after="0"/>
        <w:ind w:left="-426" w:right="-284" w:firstLine="568"/>
        <w:jc w:val="both"/>
        <w:rPr>
          <w:rFonts w:ascii="Times New Roman" w:hAnsi="Times New Roman" w:cs="Times New Roman"/>
          <w:sz w:val="24"/>
          <w:szCs w:val="24"/>
        </w:rPr>
      </w:pPr>
      <w:bookmarkStart w:id="15" w:name="sub_63"/>
      <w:bookmarkEnd w:id="14"/>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5"/>
    <w:p w:rsidR="000A3EBC" w:rsidRDefault="000A3EBC" w:rsidP="00D53E3B">
      <w:pPr>
        <w:pStyle w:val="a4"/>
        <w:spacing w:before="0" w:beforeAutospacing="0" w:after="0" w:afterAutospacing="0"/>
        <w:ind w:left="-426" w:right="-284" w:firstLine="568"/>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20 марта 2018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0A3EBC" w:rsidRDefault="000A3EBC" w:rsidP="00D53E3B">
      <w:pPr>
        <w:pStyle w:val="a4"/>
        <w:spacing w:before="0" w:beforeAutospacing="0" w:after="0" w:afterAutospacing="0"/>
        <w:ind w:left="-426" w:right="-284" w:firstLine="568"/>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Торги проводятся в указанном в извещении о проведении торгов месте, в соответствующие день и час.</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а)    аукцион ведет аукционист;</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A3EBC" w:rsidRDefault="000A3EBC" w:rsidP="00D53E3B">
      <w:pPr>
        <w:pStyle w:val="a4"/>
        <w:shd w:val="clear" w:color="auto" w:fill="FFFFFF"/>
        <w:spacing w:before="0" w:beforeAutospacing="0" w:after="0" w:afterAutospacing="0"/>
        <w:ind w:left="-426" w:right="-284" w:firstLine="568"/>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0A3EBC" w:rsidRDefault="000A3EBC" w:rsidP="00D53E3B">
      <w:pPr>
        <w:pStyle w:val="a4"/>
        <w:spacing w:before="0" w:beforeAutospacing="0" w:after="0" w:afterAutospacing="0"/>
        <w:ind w:left="-426" w:right="-284" w:firstLine="568"/>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0A3EBC" w:rsidRDefault="000A3EBC" w:rsidP="00D53E3B">
      <w:pPr>
        <w:spacing w:after="0"/>
        <w:ind w:left="-426" w:right="-284" w:firstLine="568"/>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0A3EBC" w:rsidRDefault="000A3EBC" w:rsidP="00D53E3B">
      <w:pPr>
        <w:pStyle w:val="a5"/>
        <w:spacing w:after="0"/>
        <w:ind w:left="-426" w:right="-284" w:firstLine="568"/>
        <w:rPr>
          <w:b/>
          <w:bCs/>
          <w:color w:val="000000"/>
          <w:sz w:val="24"/>
          <w:szCs w:val="24"/>
        </w:rPr>
      </w:pPr>
      <w:r>
        <w:rPr>
          <w:b/>
          <w:bCs/>
          <w:color w:val="000000"/>
          <w:sz w:val="24"/>
          <w:szCs w:val="24"/>
        </w:rPr>
        <w:tab/>
        <w:t xml:space="preserve">Проект договора купли продажи земельного участка (приложение 2) </w:t>
      </w:r>
    </w:p>
    <w:p w:rsidR="000A3EBC" w:rsidRDefault="000A3EBC" w:rsidP="00D53E3B">
      <w:pPr>
        <w:pStyle w:val="a5"/>
        <w:spacing w:after="0"/>
        <w:ind w:left="-426" w:right="-284" w:firstLine="568"/>
        <w:rPr>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hyperlink r:id="rId13" w:history="1">
        <w:r w:rsidRPr="008452B7">
          <w:rPr>
            <w:rStyle w:val="a3"/>
            <w:sz w:val="24"/>
            <w:szCs w:val="24"/>
            <w:lang w:val="en-US"/>
          </w:rPr>
          <w:t>http</w:t>
        </w:r>
        <w:r w:rsidRPr="008452B7">
          <w:rPr>
            <w:rStyle w:val="a3"/>
            <w:sz w:val="24"/>
            <w:szCs w:val="24"/>
          </w:rPr>
          <w:t>://</w:t>
        </w:r>
        <w:r w:rsidRPr="008452B7">
          <w:rPr>
            <w:rStyle w:val="a3"/>
            <w:sz w:val="24"/>
            <w:szCs w:val="24"/>
            <w:lang w:val="en-US"/>
          </w:rPr>
          <w:t>ardatov</w:t>
        </w:r>
        <w:r w:rsidRPr="008452B7">
          <w:rPr>
            <w:rStyle w:val="a3"/>
            <w:sz w:val="24"/>
            <w:szCs w:val="24"/>
          </w:rPr>
          <w:t>.</w:t>
        </w:r>
        <w:r w:rsidRPr="008452B7">
          <w:rPr>
            <w:rStyle w:val="a3"/>
            <w:sz w:val="24"/>
            <w:szCs w:val="24"/>
            <w:lang w:val="en-US"/>
          </w:rPr>
          <w:t>e</w:t>
        </w:r>
        <w:r w:rsidRPr="008452B7">
          <w:rPr>
            <w:rStyle w:val="a3"/>
            <w:sz w:val="24"/>
            <w:szCs w:val="24"/>
          </w:rPr>
          <w:t>-</w:t>
        </w:r>
        <w:r w:rsidRPr="008452B7">
          <w:rPr>
            <w:rStyle w:val="a3"/>
            <w:sz w:val="24"/>
            <w:szCs w:val="24"/>
            <w:lang w:val="en-US"/>
          </w:rPr>
          <w:t>mordovia</w:t>
        </w:r>
        <w:r w:rsidRPr="008452B7">
          <w:rPr>
            <w:rStyle w:val="a3"/>
            <w:sz w:val="24"/>
            <w:szCs w:val="24"/>
          </w:rPr>
          <w:t>.</w:t>
        </w:r>
        <w:r w:rsidRPr="008452B7">
          <w:rPr>
            <w:rStyle w:val="a3"/>
            <w:sz w:val="24"/>
            <w:szCs w:val="24"/>
            <w:lang w:val="en-US"/>
          </w:rPr>
          <w:t>ru</w:t>
        </w:r>
      </w:hyperlink>
      <w:r>
        <w:rPr>
          <w:sz w:val="24"/>
          <w:szCs w:val="24"/>
        </w:rPr>
        <w:t>,</w:t>
      </w:r>
    </w:p>
    <w:p w:rsidR="000A3EBC" w:rsidRDefault="000A3EBC" w:rsidP="00D53E3B">
      <w:pPr>
        <w:pStyle w:val="a5"/>
        <w:spacing w:after="0"/>
        <w:ind w:left="-426" w:right="-284" w:firstLine="568"/>
        <w:rPr>
          <w:sz w:val="24"/>
          <w:szCs w:val="24"/>
        </w:rPr>
      </w:pPr>
    </w:p>
    <w:p w:rsidR="000A3EBC" w:rsidRDefault="000A3EBC" w:rsidP="000A3EBC">
      <w:pPr>
        <w:pStyle w:val="2"/>
        <w:ind w:left="540" w:right="-1"/>
        <w:jc w:val="right"/>
        <w:rPr>
          <w:bCs w:val="0"/>
          <w:sz w:val="24"/>
        </w:rPr>
      </w:pPr>
      <w:r>
        <w:rPr>
          <w:bCs w:val="0"/>
          <w:sz w:val="24"/>
        </w:rPr>
        <w:t>Приложение №1</w:t>
      </w:r>
    </w:p>
    <w:p w:rsidR="000A3EBC" w:rsidRDefault="000A3EBC" w:rsidP="000A3EBC">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0A3EBC" w:rsidRDefault="000A3EBC" w:rsidP="000A3EBC">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0A3EBC" w:rsidRDefault="000A3EBC" w:rsidP="000A3EBC">
      <w:pPr>
        <w:spacing w:after="0"/>
        <w:rPr>
          <w:rFonts w:ascii="Times New Roman" w:hAnsi="Times New Roman" w:cs="Times New Roman"/>
          <w:b/>
          <w:sz w:val="24"/>
          <w:szCs w:val="24"/>
        </w:rPr>
      </w:pPr>
    </w:p>
    <w:p w:rsidR="000A3EBC" w:rsidRDefault="000A3EBC" w:rsidP="000A3EB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0A3EBC" w:rsidRDefault="000A3EBC" w:rsidP="000A3EBC">
      <w:pPr>
        <w:pStyle w:val="ConsNonformat"/>
        <w:widowControl/>
        <w:ind w:right="0"/>
        <w:jc w:val="both"/>
        <w:rPr>
          <w:rFonts w:ascii="Times New Roman" w:hAnsi="Times New Roman" w:cs="Times New Roman"/>
          <w:sz w:val="24"/>
          <w:szCs w:val="24"/>
        </w:rPr>
      </w:pPr>
    </w:p>
    <w:p w:rsidR="000A3EBC" w:rsidRDefault="000A3EBC" w:rsidP="000A3EB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2018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0A3EBC" w:rsidRDefault="000A3EBC" w:rsidP="000A3EBC">
      <w:pPr>
        <w:pStyle w:val="ConsNonformat"/>
        <w:widowControl/>
        <w:ind w:right="0"/>
        <w:jc w:val="center"/>
        <w:rPr>
          <w:rFonts w:ascii="Times New Roman" w:hAnsi="Times New Roman" w:cs="Times New Roman"/>
          <w:sz w:val="24"/>
          <w:szCs w:val="24"/>
        </w:rPr>
      </w:pP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0A3EBC" w:rsidRDefault="000A3EBC" w:rsidP="00D53E3B">
      <w:pPr>
        <w:pStyle w:val="ConsNonformat"/>
        <w:widowControl/>
        <w:ind w:left="-426" w:right="-143"/>
        <w:jc w:val="both"/>
        <w:rPr>
          <w:rFonts w:ascii="Times New Roman" w:hAnsi="Times New Roman" w:cs="Times New Roman"/>
          <w:sz w:val="24"/>
          <w:szCs w:val="24"/>
        </w:rPr>
      </w:pP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____________________________________________________</w:t>
      </w:r>
    </w:p>
    <w:p w:rsidR="000A3EBC" w:rsidRDefault="000A3EBC" w:rsidP="00D53E3B">
      <w:pPr>
        <w:pStyle w:val="ConsNonformat"/>
        <w:widowControl/>
        <w:ind w:left="-426" w:right="-143"/>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_________ _______г. № ______</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выданной __________________________________________________________________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p>
    <w:p w:rsidR="000A3EBC" w:rsidRDefault="000A3EBC" w:rsidP="00D53E3B">
      <w:pPr>
        <w:spacing w:after="0"/>
        <w:ind w:left="-426" w:right="-143"/>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0A3EBC" w:rsidRDefault="000A3EBC" w:rsidP="00D53E3B">
      <w:pPr>
        <w:pStyle w:val="ConsNonformat"/>
        <w:widowControl/>
        <w:ind w:left="-426" w:right="-143"/>
        <w:jc w:val="both"/>
        <w:rPr>
          <w:rFonts w:ascii="Times New Roman" w:hAnsi="Times New Roman" w:cs="Times New Roman"/>
          <w:b/>
          <w:sz w:val="24"/>
          <w:szCs w:val="24"/>
        </w:rPr>
      </w:pPr>
      <w:r>
        <w:rPr>
          <w:rFonts w:ascii="Times New Roman" w:hAnsi="Times New Roman" w:cs="Times New Roman"/>
          <w:b/>
          <w:sz w:val="24"/>
          <w:szCs w:val="24"/>
        </w:rPr>
        <w:t>обязуюсь:</w:t>
      </w:r>
    </w:p>
    <w:p w:rsidR="000A3EBC" w:rsidRDefault="000A3EBC" w:rsidP="00D53E3B">
      <w:pPr>
        <w:pStyle w:val="a5"/>
        <w:spacing w:after="0"/>
        <w:ind w:left="-426" w:right="-143"/>
        <w:rPr>
          <w:rStyle w:val="FontStyle16"/>
          <w:sz w:val="24"/>
          <w:szCs w:val="24"/>
        </w:rPr>
      </w:pPr>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2018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4"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0A3EBC" w:rsidRDefault="000A3EBC" w:rsidP="00D53E3B">
      <w:pPr>
        <w:pStyle w:val="ConsNonformat"/>
        <w:ind w:left="-426" w:right="-143"/>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0A3EBC" w:rsidRDefault="000A3EBC" w:rsidP="00D53E3B">
      <w:pPr>
        <w:pStyle w:val="ConsNonformat"/>
        <w:widowControl/>
        <w:ind w:left="-426" w:right="-143"/>
        <w:jc w:val="both"/>
        <w:rPr>
          <w:rFonts w:ascii="Times New Roman" w:hAnsi="Times New Roman" w:cs="Times New Roman"/>
          <w:sz w:val="24"/>
          <w:szCs w:val="24"/>
        </w:rPr>
      </w:pPr>
    </w:p>
    <w:p w:rsidR="000A3EBC" w:rsidRDefault="000A3EBC" w:rsidP="00D53E3B">
      <w:pPr>
        <w:pStyle w:val="ConsNonformat"/>
        <w:widowControl/>
        <w:ind w:left="-426" w:right="-143" w:firstLine="1134"/>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0A3EBC" w:rsidRDefault="000A3EBC" w:rsidP="00D53E3B">
      <w:pPr>
        <w:tabs>
          <w:tab w:val="left" w:pos="1080"/>
        </w:tabs>
        <w:spacing w:after="0"/>
        <w:ind w:left="-426" w:right="-143"/>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0A3EBC" w:rsidRDefault="000A3EBC" w:rsidP="00D53E3B">
      <w:pPr>
        <w:tabs>
          <w:tab w:val="left" w:pos="1080"/>
        </w:tabs>
        <w:spacing w:after="0"/>
        <w:ind w:left="-426" w:right="-143"/>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0A3EBC" w:rsidRDefault="000A3EBC" w:rsidP="00D53E3B">
      <w:pPr>
        <w:spacing w:after="0"/>
        <w:ind w:left="-426" w:right="-143"/>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0A3EBC" w:rsidRDefault="000A3EBC" w:rsidP="00D53E3B">
      <w:pPr>
        <w:tabs>
          <w:tab w:val="left" w:pos="1080"/>
        </w:tabs>
        <w:spacing w:after="0"/>
        <w:ind w:left="-426" w:right="-143"/>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A3EBC" w:rsidRDefault="000A3EBC" w:rsidP="00D53E3B">
      <w:pPr>
        <w:pStyle w:val="ConsPlusNormal"/>
        <w:ind w:left="-426" w:right="-143"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A3EBC" w:rsidRDefault="000A3EBC" w:rsidP="00D53E3B">
      <w:pPr>
        <w:pStyle w:val="ConsNonformat"/>
        <w:widowControl/>
        <w:ind w:left="-426" w:right="-143"/>
        <w:jc w:val="both"/>
        <w:rPr>
          <w:rFonts w:ascii="Times New Roman" w:hAnsi="Times New Roman" w:cs="Times New Roman"/>
          <w:sz w:val="24"/>
          <w:szCs w:val="24"/>
        </w:rPr>
      </w:pPr>
      <w:r>
        <w:rPr>
          <w:rFonts w:ascii="Times New Roman" w:hAnsi="Times New Roman" w:cs="Times New Roman"/>
          <w:sz w:val="24"/>
          <w:szCs w:val="24"/>
        </w:rPr>
        <w:lastRenderedPageBreak/>
        <w:t>Подпись Претендента ___________________                                        "___" _______________ 2018 г.</w:t>
      </w:r>
    </w:p>
    <w:p w:rsidR="000A3EBC" w:rsidRDefault="000A3EBC" w:rsidP="00D53E3B">
      <w:pPr>
        <w:pStyle w:val="ConsNonformat"/>
        <w:widowControl/>
        <w:ind w:left="-426" w:right="-143"/>
        <w:jc w:val="both"/>
        <w:rPr>
          <w:rFonts w:ascii="Times New Roman" w:hAnsi="Times New Roman" w:cs="Times New Roman"/>
          <w:sz w:val="24"/>
          <w:szCs w:val="24"/>
        </w:rPr>
      </w:pPr>
    </w:p>
    <w:p w:rsidR="000A3EBC" w:rsidRDefault="000A3EBC" w:rsidP="00D53E3B">
      <w:pPr>
        <w:pStyle w:val="ConsNonformat"/>
        <w:widowControl/>
        <w:ind w:left="-426" w:right="-143"/>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0A3EBC" w:rsidRDefault="000A3EBC" w:rsidP="00D53E3B">
      <w:pPr>
        <w:pStyle w:val="ConsNonformat"/>
        <w:widowControl/>
        <w:ind w:left="-426" w:right="-143"/>
        <w:jc w:val="both"/>
        <w:rPr>
          <w:rFonts w:ascii="Times New Roman" w:hAnsi="Times New Roman" w:cs="Times New Roman"/>
          <w:b/>
          <w:sz w:val="24"/>
          <w:szCs w:val="24"/>
        </w:rPr>
      </w:pPr>
    </w:p>
    <w:p w:rsidR="000A3EBC" w:rsidRDefault="000A3EBC" w:rsidP="00D53E3B">
      <w:pPr>
        <w:pStyle w:val="ConsNonformat"/>
        <w:widowControl/>
        <w:ind w:left="-426" w:right="-143"/>
        <w:jc w:val="both"/>
        <w:rPr>
          <w:rFonts w:ascii="Times New Roman" w:hAnsi="Times New Roman" w:cs="Times New Roman"/>
          <w:b/>
          <w:sz w:val="24"/>
          <w:szCs w:val="24"/>
        </w:rPr>
      </w:pPr>
      <w:r>
        <w:rPr>
          <w:rFonts w:ascii="Times New Roman" w:hAnsi="Times New Roman" w:cs="Times New Roman"/>
          <w:b/>
          <w:sz w:val="24"/>
          <w:szCs w:val="24"/>
        </w:rPr>
        <w:t>Час. ______ мин. ______   "___" _______________ 2018 г. № _____</w:t>
      </w:r>
    </w:p>
    <w:p w:rsidR="000A3EBC" w:rsidRDefault="000A3EBC" w:rsidP="00D53E3B">
      <w:pPr>
        <w:pStyle w:val="ConsNonformat"/>
        <w:widowControl/>
        <w:ind w:left="-426" w:right="-143"/>
        <w:jc w:val="both"/>
        <w:rPr>
          <w:rFonts w:ascii="Times New Roman" w:hAnsi="Times New Roman" w:cs="Times New Roman"/>
          <w:b/>
          <w:sz w:val="24"/>
          <w:szCs w:val="24"/>
        </w:rPr>
      </w:pPr>
    </w:p>
    <w:p w:rsidR="000A3EBC" w:rsidRDefault="000A3EBC" w:rsidP="00D53E3B">
      <w:pPr>
        <w:pStyle w:val="ConsNonformat"/>
        <w:widowControl/>
        <w:ind w:left="-426" w:right="-143"/>
        <w:jc w:val="both"/>
        <w:rPr>
          <w:rFonts w:ascii="Times New Roman" w:hAnsi="Times New Roman" w:cs="Times New Roman"/>
          <w:b/>
          <w:sz w:val="24"/>
          <w:szCs w:val="24"/>
        </w:rPr>
      </w:pPr>
      <w:r>
        <w:rPr>
          <w:rFonts w:ascii="Times New Roman" w:hAnsi="Times New Roman" w:cs="Times New Roman"/>
          <w:b/>
          <w:sz w:val="24"/>
          <w:szCs w:val="24"/>
        </w:rPr>
        <w:t>Подпись уполномоченного лица _______________</w:t>
      </w:r>
    </w:p>
    <w:p w:rsidR="000A3EBC" w:rsidRPr="00A7208A" w:rsidRDefault="000A3EBC" w:rsidP="00D53E3B">
      <w:pPr>
        <w:pStyle w:val="ConsNonformat"/>
        <w:widowControl/>
        <w:ind w:left="-426" w:right="-143"/>
        <w:jc w:val="both"/>
        <w:rPr>
          <w:rFonts w:ascii="Times New Roman" w:hAnsi="Times New Roman" w:cs="Times New Roman"/>
          <w:bCs/>
          <w:color w:val="000000"/>
          <w:sz w:val="24"/>
          <w:szCs w:val="24"/>
        </w:rPr>
      </w:pPr>
    </w:p>
    <w:p w:rsidR="000A3EBC" w:rsidRDefault="000A3EBC" w:rsidP="00D53E3B">
      <w:pPr>
        <w:spacing w:after="0" w:line="240" w:lineRule="auto"/>
        <w:ind w:left="-426" w:right="-143"/>
        <w:jc w:val="center"/>
        <w:rPr>
          <w:rFonts w:ascii="Times New Roman" w:hAnsi="Times New Roman" w:cs="Times New Roman"/>
          <w:b/>
          <w:sz w:val="24"/>
          <w:szCs w:val="24"/>
        </w:rPr>
      </w:pPr>
    </w:p>
    <w:p w:rsidR="000A3EBC" w:rsidRDefault="000A3EBC" w:rsidP="00D53E3B">
      <w:pPr>
        <w:pStyle w:val="2"/>
        <w:ind w:left="-426" w:right="-143"/>
        <w:jc w:val="right"/>
        <w:rPr>
          <w:b w:val="0"/>
          <w:bCs w:val="0"/>
          <w:sz w:val="24"/>
        </w:rPr>
      </w:pPr>
      <w:r>
        <w:rPr>
          <w:b w:val="0"/>
          <w:bCs w:val="0"/>
          <w:sz w:val="24"/>
        </w:rPr>
        <w:t xml:space="preserve">Приложение №2 </w:t>
      </w:r>
    </w:p>
    <w:p w:rsidR="000A3EBC" w:rsidRDefault="000A3EBC" w:rsidP="00D53E3B">
      <w:pPr>
        <w:pStyle w:val="2"/>
        <w:ind w:left="-426" w:right="-143"/>
        <w:jc w:val="right"/>
        <w:rPr>
          <w:b w:val="0"/>
          <w:bCs w:val="0"/>
          <w:sz w:val="24"/>
        </w:rPr>
      </w:pPr>
      <w:r>
        <w:rPr>
          <w:b w:val="0"/>
          <w:bCs w:val="0"/>
          <w:sz w:val="24"/>
        </w:rPr>
        <w:t xml:space="preserve">к информационному сообщению </w:t>
      </w:r>
    </w:p>
    <w:p w:rsidR="000A3EBC" w:rsidRDefault="000A3EBC" w:rsidP="00D53E3B">
      <w:pPr>
        <w:spacing w:after="0" w:line="240" w:lineRule="auto"/>
        <w:ind w:left="-426" w:right="-143"/>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0A3EBC" w:rsidRDefault="000A3EBC" w:rsidP="00D53E3B">
      <w:pPr>
        <w:spacing w:after="0" w:line="240" w:lineRule="auto"/>
        <w:ind w:left="-426" w:right="-143"/>
        <w:jc w:val="right"/>
        <w:rPr>
          <w:rFonts w:ascii="Times New Roman" w:hAnsi="Times New Roman" w:cs="Times New Roman"/>
          <w:b/>
          <w:sz w:val="24"/>
          <w:szCs w:val="24"/>
        </w:rPr>
      </w:pPr>
    </w:p>
    <w:p w:rsidR="000A3EBC" w:rsidRDefault="000A3EBC" w:rsidP="00D53E3B">
      <w:pPr>
        <w:spacing w:after="0" w:line="240" w:lineRule="auto"/>
        <w:ind w:left="-426" w:right="-143"/>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0A3EBC" w:rsidRDefault="000A3EBC" w:rsidP="00D53E3B">
      <w:pPr>
        <w:widowControl w:val="0"/>
        <w:spacing w:after="0" w:line="240" w:lineRule="auto"/>
        <w:ind w:left="-426" w:right="-143"/>
        <w:jc w:val="center"/>
        <w:rPr>
          <w:rFonts w:ascii="Times New Roman" w:hAnsi="Times New Roman" w:cs="Times New Roman"/>
          <w:i/>
          <w:sz w:val="24"/>
          <w:szCs w:val="24"/>
        </w:rPr>
      </w:pPr>
      <w:r>
        <w:rPr>
          <w:rFonts w:ascii="Times New Roman" w:hAnsi="Times New Roman" w:cs="Times New Roman"/>
          <w:sz w:val="24"/>
          <w:szCs w:val="24"/>
        </w:rPr>
        <w:t>ДОГОВОР</w:t>
      </w: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Республика Мордовия, Ардатовский район, г. Ардатов.</w:t>
      </w: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w:t>
      </w:r>
    </w:p>
    <w:p w:rsidR="000A3EBC" w:rsidRDefault="000A3EBC" w:rsidP="00D53E3B">
      <w:pPr>
        <w:spacing w:after="0" w:line="240" w:lineRule="auto"/>
        <w:ind w:left="-426" w:right="-143"/>
        <w:jc w:val="both"/>
        <w:rPr>
          <w:rFonts w:ascii="Times New Roman" w:hAnsi="Times New Roman" w:cs="Times New Roman"/>
          <w:sz w:val="24"/>
          <w:szCs w:val="24"/>
        </w:rPr>
      </w:pP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w:t>
      </w:r>
      <w:r w:rsidRPr="00022FB6">
        <w:rPr>
          <w:rFonts w:ascii="Times New Roman" w:hAnsi="Times New Roman" w:cs="Times New Roman"/>
          <w:sz w:val="24"/>
          <w:szCs w:val="24"/>
        </w:rPr>
        <w:t>РМ 20.02.2017 г.</w:t>
      </w:r>
      <w:r>
        <w:rPr>
          <w:rFonts w:ascii="Times New Roman" w:hAnsi="Times New Roman" w:cs="Times New Roman"/>
          <w:sz w:val="24"/>
          <w:szCs w:val="24"/>
        </w:rPr>
        <w:t xml:space="preserve"> №2,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0A3EBC" w:rsidRDefault="000A3EBC" w:rsidP="00D53E3B">
      <w:pPr>
        <w:tabs>
          <w:tab w:val="left" w:pos="900"/>
        </w:tabs>
        <w:spacing w:after="0" w:line="240" w:lineRule="auto"/>
        <w:ind w:left="-426" w:right="-143"/>
        <w:jc w:val="center"/>
        <w:rPr>
          <w:rFonts w:ascii="Times New Roman" w:hAnsi="Times New Roman" w:cs="Times New Roman"/>
          <w:sz w:val="24"/>
          <w:szCs w:val="24"/>
        </w:rPr>
      </w:pPr>
    </w:p>
    <w:p w:rsidR="000A3EBC" w:rsidRDefault="000A3EBC" w:rsidP="00D53E3B">
      <w:pPr>
        <w:tabs>
          <w:tab w:val="left" w:pos="900"/>
        </w:tabs>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0A3EBC" w:rsidRDefault="000A3EBC" w:rsidP="00D53E3B">
      <w:pPr>
        <w:tabs>
          <w:tab w:val="left" w:pos="0"/>
        </w:tabs>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открытого аукциона от ______2018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13:01:0219002:1014, </w:t>
      </w:r>
      <w:r>
        <w:rPr>
          <w:rFonts w:ascii="Times New Roman" w:hAnsi="Times New Roman" w:cs="Times New Roman"/>
          <w:bCs/>
          <w:sz w:val="24"/>
          <w:szCs w:val="24"/>
        </w:rPr>
        <w:t>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Республика Мордовия, Ардатовский район, п. Октябрьский, ул. Набережная, 3а</w:t>
      </w:r>
      <w:r>
        <w:rPr>
          <w:rFonts w:ascii="Times New Roman" w:hAnsi="Times New Roman" w:cs="Times New Roman"/>
          <w:sz w:val="24"/>
          <w:szCs w:val="24"/>
        </w:rPr>
        <w:t xml:space="preserve"> для размещение бани, общей площадью 45 кв.м. в границах, указанных в кадастровом паспорте </w:t>
      </w:r>
      <w:r>
        <w:rPr>
          <w:rFonts w:ascii="Times New Roman" w:hAnsi="Times New Roman" w:cs="Times New Roman"/>
          <w:color w:val="000000"/>
          <w:sz w:val="24"/>
          <w:szCs w:val="24"/>
        </w:rPr>
        <w:t>земельного участка</w:t>
      </w:r>
      <w:r>
        <w:rPr>
          <w:rFonts w:ascii="Times New Roman" w:hAnsi="Times New Roman" w:cs="Times New Roman"/>
          <w:sz w:val="24"/>
          <w:szCs w:val="24"/>
        </w:rPr>
        <w:t>.</w:t>
      </w:r>
      <w:r>
        <w:rPr>
          <w:rFonts w:ascii="Times New Roman" w:hAnsi="Times New Roman" w:cs="Times New Roman"/>
          <w:bCs/>
          <w:sz w:val="24"/>
          <w:szCs w:val="24"/>
        </w:rPr>
        <w:t xml:space="preserve"> </w:t>
      </w: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2018 года  составляет _____ (___) рублей.</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90011406013100000430, ОКТМО 89603460</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lastRenderedPageBreak/>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0A3EBC" w:rsidRDefault="000A3EBC" w:rsidP="00D53E3B">
      <w:pPr>
        <w:spacing w:after="0" w:line="240" w:lineRule="auto"/>
        <w:ind w:left="-426" w:right="-143"/>
        <w:jc w:val="both"/>
        <w:rPr>
          <w:rFonts w:ascii="Times New Roman" w:hAnsi="Times New Roman" w:cs="Times New Roman"/>
          <w:sz w:val="24"/>
          <w:szCs w:val="24"/>
        </w:rPr>
      </w:pP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0A3EBC" w:rsidRDefault="000A3EBC" w:rsidP="00D53E3B">
      <w:pPr>
        <w:spacing w:after="0" w:line="240" w:lineRule="auto"/>
        <w:ind w:left="-426" w:right="-143"/>
        <w:jc w:val="center"/>
        <w:rPr>
          <w:rFonts w:ascii="Times New Roman" w:hAnsi="Times New Roman" w:cs="Times New Roman"/>
          <w:sz w:val="24"/>
          <w:szCs w:val="24"/>
        </w:rPr>
      </w:pP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0A3EBC" w:rsidRDefault="000A3EBC" w:rsidP="00D53E3B">
      <w:pPr>
        <w:pStyle w:val="3"/>
        <w:spacing w:after="0"/>
        <w:ind w:left="-426" w:right="-143"/>
        <w:jc w:val="both"/>
        <w:rPr>
          <w:sz w:val="24"/>
          <w:szCs w:val="24"/>
        </w:rPr>
      </w:pPr>
      <w:r>
        <w:rPr>
          <w:sz w:val="24"/>
          <w:szCs w:val="24"/>
        </w:rPr>
        <w:t>Продавец:</w:t>
      </w:r>
    </w:p>
    <w:p w:rsidR="000A3EBC" w:rsidRDefault="000A3EBC" w:rsidP="00D53E3B">
      <w:pPr>
        <w:pStyle w:val="3"/>
        <w:spacing w:after="0"/>
        <w:ind w:left="-426" w:right="-143"/>
        <w:jc w:val="both"/>
        <w:rPr>
          <w:sz w:val="24"/>
          <w:szCs w:val="24"/>
        </w:rPr>
      </w:pPr>
      <w:r>
        <w:rPr>
          <w:sz w:val="24"/>
          <w:szCs w:val="24"/>
        </w:rPr>
        <w:t xml:space="preserve">по доверенности </w:t>
      </w:r>
    </w:p>
    <w:p w:rsidR="000A3EBC" w:rsidRDefault="000A3EBC" w:rsidP="00D53E3B">
      <w:pPr>
        <w:pStyle w:val="3"/>
        <w:spacing w:after="0"/>
        <w:ind w:left="-426" w:right="-143"/>
        <w:jc w:val="both"/>
        <w:rPr>
          <w:sz w:val="24"/>
          <w:szCs w:val="24"/>
        </w:rPr>
      </w:pPr>
      <w:r>
        <w:rPr>
          <w:sz w:val="24"/>
          <w:szCs w:val="24"/>
        </w:rPr>
        <w:t xml:space="preserve">Покупатель: </w:t>
      </w:r>
    </w:p>
    <w:p w:rsidR="000A3EBC" w:rsidRDefault="000A3EBC" w:rsidP="00D53E3B">
      <w:pPr>
        <w:spacing w:after="0" w:line="240" w:lineRule="auto"/>
        <w:ind w:left="-426" w:right="-143"/>
        <w:rPr>
          <w:rFonts w:ascii="Times New Roman" w:hAnsi="Times New Roman" w:cs="Times New Roman"/>
          <w:sz w:val="24"/>
          <w:szCs w:val="24"/>
        </w:rPr>
      </w:pPr>
    </w:p>
    <w:p w:rsidR="000A3EBC" w:rsidRDefault="000A3EBC" w:rsidP="00D53E3B">
      <w:pPr>
        <w:spacing w:after="0" w:line="240" w:lineRule="auto"/>
        <w:ind w:left="-426" w:right="-143"/>
        <w:jc w:val="center"/>
        <w:rPr>
          <w:rFonts w:ascii="Times New Roman" w:hAnsi="Times New Roman" w:cs="Times New Roman"/>
          <w:sz w:val="24"/>
          <w:szCs w:val="24"/>
        </w:rPr>
      </w:pPr>
    </w:p>
    <w:p w:rsidR="000A3EBC" w:rsidRDefault="000A3EBC" w:rsidP="00D53E3B">
      <w:pPr>
        <w:spacing w:after="0" w:line="240" w:lineRule="auto"/>
        <w:ind w:left="-426" w:right="-143"/>
        <w:jc w:val="center"/>
        <w:rPr>
          <w:rFonts w:ascii="Times New Roman" w:hAnsi="Times New Roman" w:cs="Times New Roman"/>
          <w:sz w:val="24"/>
          <w:szCs w:val="24"/>
        </w:rPr>
      </w:pPr>
    </w:p>
    <w:p w:rsidR="000A3EBC" w:rsidRDefault="000A3EBC" w:rsidP="00D53E3B">
      <w:pPr>
        <w:spacing w:after="0" w:line="240" w:lineRule="auto"/>
        <w:ind w:left="-426" w:right="-143"/>
        <w:jc w:val="center"/>
        <w:rPr>
          <w:rFonts w:ascii="Times New Roman" w:hAnsi="Times New Roman" w:cs="Times New Roman"/>
          <w:sz w:val="24"/>
          <w:szCs w:val="24"/>
        </w:rPr>
      </w:pPr>
    </w:p>
    <w:p w:rsidR="000A3EBC" w:rsidRDefault="000A3EBC" w:rsidP="00D53E3B">
      <w:pPr>
        <w:spacing w:after="0" w:line="240" w:lineRule="auto"/>
        <w:ind w:left="-426" w:right="-143"/>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0A3EBC" w:rsidRDefault="000A3EBC" w:rsidP="00D53E3B">
      <w:pPr>
        <w:spacing w:after="0" w:line="240" w:lineRule="auto"/>
        <w:ind w:left="-426" w:right="-143"/>
        <w:rPr>
          <w:rFonts w:ascii="Times New Roman" w:hAnsi="Times New Roman" w:cs="Times New Roman"/>
          <w:sz w:val="24"/>
          <w:szCs w:val="24"/>
        </w:rPr>
      </w:pPr>
      <w:r>
        <w:rPr>
          <w:rFonts w:ascii="Times New Roman" w:hAnsi="Times New Roman" w:cs="Times New Roman"/>
          <w:sz w:val="24"/>
          <w:szCs w:val="24"/>
        </w:rPr>
        <w:t xml:space="preserve">г. Ардатов </w:t>
      </w:r>
    </w:p>
    <w:p w:rsidR="000A3EBC" w:rsidRDefault="000A3EBC" w:rsidP="00D53E3B">
      <w:pPr>
        <w:spacing w:after="0" w:line="240" w:lineRule="auto"/>
        <w:ind w:left="-426" w:right="-143"/>
        <w:jc w:val="both"/>
        <w:rPr>
          <w:rFonts w:ascii="Times New Roman" w:hAnsi="Times New Roman" w:cs="Times New Roman"/>
          <w:sz w:val="24"/>
          <w:szCs w:val="24"/>
        </w:rPr>
      </w:pPr>
    </w:p>
    <w:p w:rsidR="000A3EBC" w:rsidRDefault="000A3EBC" w:rsidP="00D53E3B">
      <w:pPr>
        <w:spacing w:after="0" w:line="240" w:lineRule="auto"/>
        <w:ind w:left="-426" w:right="-143"/>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0A3EBC" w:rsidRDefault="000A3EBC" w:rsidP="00D53E3B">
      <w:pPr>
        <w:spacing w:after="0" w:line="240" w:lineRule="auto"/>
        <w:ind w:left="-426" w:right="-143"/>
        <w:rPr>
          <w:rFonts w:ascii="Times New Roman" w:hAnsi="Times New Roman" w:cs="Times New Roman"/>
          <w:b/>
          <w:sz w:val="24"/>
          <w:szCs w:val="24"/>
        </w:rPr>
      </w:pPr>
      <w:r>
        <w:rPr>
          <w:rFonts w:ascii="Times New Roman" w:hAnsi="Times New Roman" w:cs="Times New Roman"/>
          <w:sz w:val="24"/>
          <w:szCs w:val="24"/>
        </w:rPr>
        <w:t>Акт составлен: _________ 2018 г.</w:t>
      </w:r>
    </w:p>
    <w:p w:rsidR="000A3EBC" w:rsidRDefault="000A3EBC" w:rsidP="00D53E3B">
      <w:pPr>
        <w:spacing w:after="0" w:line="240" w:lineRule="auto"/>
        <w:ind w:left="-426" w:right="-143"/>
        <w:rPr>
          <w:rFonts w:ascii="Times New Roman" w:hAnsi="Times New Roman" w:cs="Times New Roman"/>
          <w:sz w:val="24"/>
          <w:szCs w:val="24"/>
        </w:rPr>
      </w:pPr>
    </w:p>
    <w:p w:rsidR="000A3EBC" w:rsidRDefault="000A3EBC" w:rsidP="00D53E3B">
      <w:pPr>
        <w:pStyle w:val="3"/>
        <w:spacing w:after="0"/>
        <w:ind w:left="-426" w:right="-143"/>
        <w:jc w:val="both"/>
        <w:rPr>
          <w:sz w:val="24"/>
          <w:szCs w:val="24"/>
        </w:rPr>
      </w:pPr>
      <w:r>
        <w:rPr>
          <w:sz w:val="24"/>
          <w:szCs w:val="24"/>
        </w:rPr>
        <w:t>Продавец:</w:t>
      </w:r>
    </w:p>
    <w:p w:rsidR="000A3EBC" w:rsidRDefault="000A3EBC" w:rsidP="00D53E3B">
      <w:pPr>
        <w:pStyle w:val="3"/>
        <w:spacing w:after="0"/>
        <w:ind w:left="-426" w:right="-143"/>
        <w:jc w:val="both"/>
        <w:rPr>
          <w:sz w:val="24"/>
          <w:szCs w:val="24"/>
        </w:rPr>
      </w:pPr>
      <w:r>
        <w:rPr>
          <w:sz w:val="24"/>
          <w:szCs w:val="24"/>
        </w:rPr>
        <w:lastRenderedPageBreak/>
        <w:t>по доверенности</w:t>
      </w:r>
    </w:p>
    <w:p w:rsidR="000A3EBC" w:rsidRDefault="000A3EBC" w:rsidP="00D53E3B">
      <w:pPr>
        <w:spacing w:after="0" w:line="240" w:lineRule="auto"/>
        <w:ind w:left="-426" w:right="-143"/>
        <w:rPr>
          <w:rFonts w:ascii="Times New Roman" w:hAnsi="Times New Roman" w:cs="Times New Roman"/>
          <w:sz w:val="24"/>
          <w:szCs w:val="24"/>
        </w:rPr>
      </w:pPr>
      <w:r>
        <w:rPr>
          <w:rFonts w:ascii="Times New Roman" w:hAnsi="Times New Roman" w:cs="Times New Roman"/>
          <w:sz w:val="24"/>
          <w:szCs w:val="24"/>
        </w:rPr>
        <w:t xml:space="preserve">Покупатель:   </w:t>
      </w:r>
    </w:p>
    <w:p w:rsidR="000A3EBC" w:rsidRDefault="000A3EBC" w:rsidP="00D53E3B">
      <w:pPr>
        <w:spacing w:after="0" w:line="240" w:lineRule="auto"/>
        <w:ind w:left="-426" w:right="-143"/>
      </w:pPr>
    </w:p>
    <w:p w:rsidR="00D53E3B" w:rsidRDefault="00D53E3B" w:rsidP="00D53E3B">
      <w:pPr>
        <w:spacing w:after="0" w:line="240" w:lineRule="auto"/>
        <w:ind w:left="-400" w:right="-284"/>
        <w:jc w:val="both"/>
        <w:rPr>
          <w:rFonts w:ascii="Times New Roman" w:hAnsi="Times New Roman" w:cs="Times New Roman"/>
          <w:b/>
          <w:highlight w:val="yellow"/>
        </w:rPr>
      </w:pPr>
    </w:p>
    <w:p w:rsidR="000E7624" w:rsidRPr="00233E99" w:rsidRDefault="000E7624" w:rsidP="000E7624">
      <w:pPr>
        <w:spacing w:after="0" w:line="240" w:lineRule="auto"/>
        <w:ind w:left="-400" w:right="-284"/>
        <w:jc w:val="both"/>
        <w:rPr>
          <w:rFonts w:ascii="Times New Roman" w:hAnsi="Times New Roman" w:cs="Times New Roman"/>
          <w:b/>
        </w:rPr>
      </w:pPr>
      <w:r w:rsidRPr="00233E99">
        <w:rPr>
          <w:rFonts w:ascii="Times New Roman" w:hAnsi="Times New Roman" w:cs="Times New Roman"/>
          <w:b/>
        </w:rPr>
        <w:t>Постановление администрации Ардатовского муниципального района РМ от 31.01.2018г. № 68 «Об оплате  труда работников  МКУ «Центр информационно-методического  и технического обеспечения  образовательных учреждений»</w:t>
      </w:r>
    </w:p>
    <w:p w:rsidR="00233E99" w:rsidRDefault="00233E99" w:rsidP="00233E99">
      <w:pPr>
        <w:spacing w:after="0" w:line="240" w:lineRule="auto"/>
        <w:ind w:firstLine="540"/>
        <w:jc w:val="both"/>
        <w:rPr>
          <w:rFonts w:ascii="Times New Roman" w:hAnsi="Times New Roman" w:cs="Times New Roman"/>
        </w:rPr>
      </w:pPr>
    </w:p>
    <w:p w:rsidR="00233E99" w:rsidRPr="00233E99" w:rsidRDefault="00233E99" w:rsidP="00233E99">
      <w:pPr>
        <w:spacing w:after="0" w:line="240" w:lineRule="auto"/>
        <w:ind w:left="-426" w:right="-284" w:firstLine="568"/>
        <w:jc w:val="both"/>
        <w:rPr>
          <w:rFonts w:ascii="Times New Roman" w:hAnsi="Times New Roman" w:cs="Times New Roman"/>
        </w:rPr>
      </w:pPr>
      <w:r w:rsidRPr="00233E99">
        <w:rPr>
          <w:rFonts w:ascii="Times New Roman" w:hAnsi="Times New Roman" w:cs="Times New Roman"/>
        </w:rPr>
        <w:t xml:space="preserve">В соответствии с решением Совета депутатов Ардатовского муниципального района Республики Мордовия от 21 октября 2008г. №59 «Об основах организации оплаты труда работников муниципальных учреждений», Уставом Ардатовского муниципального района РМ, Администрация Ардатовского муниципального района РМ, </w:t>
      </w:r>
    </w:p>
    <w:p w:rsidR="00233E99" w:rsidRPr="00233E99" w:rsidRDefault="00233E99" w:rsidP="00233E99">
      <w:pPr>
        <w:spacing w:after="0" w:line="240" w:lineRule="auto"/>
        <w:ind w:left="-426" w:right="-284" w:firstLine="568"/>
        <w:jc w:val="both"/>
        <w:rPr>
          <w:rFonts w:ascii="Times New Roman" w:hAnsi="Times New Roman" w:cs="Times New Roman"/>
        </w:rPr>
      </w:pPr>
    </w:p>
    <w:p w:rsidR="00233E99" w:rsidRPr="00233E99" w:rsidRDefault="00233E99" w:rsidP="00233E99">
      <w:pPr>
        <w:spacing w:after="0" w:line="240" w:lineRule="auto"/>
        <w:ind w:left="-426" w:right="-284" w:firstLine="568"/>
        <w:rPr>
          <w:rFonts w:ascii="Times New Roman" w:hAnsi="Times New Roman" w:cs="Times New Roman"/>
        </w:rPr>
      </w:pPr>
      <w:r w:rsidRPr="00233E99">
        <w:rPr>
          <w:rFonts w:ascii="Times New Roman" w:hAnsi="Times New Roman" w:cs="Times New Roman"/>
        </w:rPr>
        <w:t>ПОСТАНОВЛЯЕТ:</w:t>
      </w:r>
    </w:p>
    <w:p w:rsidR="00233E99" w:rsidRPr="00233E99" w:rsidRDefault="00233E99" w:rsidP="00233E99">
      <w:pPr>
        <w:spacing w:after="0" w:line="240" w:lineRule="auto"/>
        <w:ind w:left="-426" w:right="-284" w:firstLine="568"/>
        <w:rPr>
          <w:rFonts w:ascii="Times New Roman" w:hAnsi="Times New Roman" w:cs="Times New Roman"/>
        </w:rPr>
      </w:pPr>
    </w:p>
    <w:p w:rsidR="00233E99" w:rsidRPr="00233E99" w:rsidRDefault="00233E99" w:rsidP="00233E99">
      <w:pPr>
        <w:spacing w:after="0" w:line="240" w:lineRule="auto"/>
        <w:ind w:left="-426" w:right="-284" w:firstLine="568"/>
        <w:jc w:val="both"/>
        <w:rPr>
          <w:rFonts w:ascii="Times New Roman" w:hAnsi="Times New Roman" w:cs="Times New Roman"/>
        </w:rPr>
      </w:pPr>
      <w:r w:rsidRPr="00233E99">
        <w:rPr>
          <w:rFonts w:ascii="Times New Roman" w:hAnsi="Times New Roman" w:cs="Times New Roman"/>
        </w:rPr>
        <w:t>1.Утвердить Положение об оплате труда работников Муниципального казенного учреждения «Центр информационно-методического и технического обеспечения образовательных учреждения Ардатовского муниципального района» согласно приложения №1.</w:t>
      </w:r>
    </w:p>
    <w:p w:rsidR="00233E99" w:rsidRDefault="00233E99" w:rsidP="00233E99">
      <w:pPr>
        <w:spacing w:after="0" w:line="240" w:lineRule="auto"/>
        <w:ind w:left="-426" w:right="-284" w:firstLine="568"/>
        <w:jc w:val="both"/>
        <w:rPr>
          <w:rFonts w:ascii="Times New Roman" w:hAnsi="Times New Roman" w:cs="Times New Roman"/>
        </w:rPr>
      </w:pPr>
      <w:r w:rsidRPr="00233E99">
        <w:rPr>
          <w:rFonts w:ascii="Times New Roman" w:hAnsi="Times New Roman" w:cs="Times New Roman"/>
        </w:rPr>
        <w:t>2. Утвердить Положение о порядке и условиях осуществления выплат стимулирующего характера работникам Муниципального казенного учреждения «Центр информационно-методического и технического обеспечения образовательных учреждения Ардатовского муниципального района» согласно приложения №2.</w:t>
      </w:r>
    </w:p>
    <w:p w:rsidR="00233E99" w:rsidRPr="00233E99" w:rsidRDefault="00233E99" w:rsidP="00233E99">
      <w:pPr>
        <w:spacing w:after="0" w:line="240" w:lineRule="auto"/>
        <w:ind w:left="-426" w:right="-284" w:firstLine="568"/>
        <w:jc w:val="both"/>
        <w:rPr>
          <w:rFonts w:ascii="Times New Roman" w:hAnsi="Times New Roman" w:cs="Times New Roman"/>
        </w:rPr>
      </w:pPr>
      <w:r>
        <w:rPr>
          <w:rFonts w:ascii="Times New Roman" w:hAnsi="Times New Roman" w:cs="Times New Roman"/>
        </w:rPr>
        <w:t>3. Постановление администрации Ардатовского муниципального района от 25 января 2017 года № 54 « Об оплате труда  работников  Муниципального казенного учреждения «Центр информационно-метолического и технического обеспечения образовательных  учреждений Ардатовского муниципального района» - признать утратившим силу.</w:t>
      </w:r>
    </w:p>
    <w:p w:rsidR="00233E99" w:rsidRPr="00233E99" w:rsidRDefault="00233E99" w:rsidP="00233E99">
      <w:pPr>
        <w:spacing w:after="0" w:line="240" w:lineRule="auto"/>
        <w:ind w:left="-426" w:right="-284" w:firstLine="568"/>
        <w:jc w:val="both"/>
        <w:rPr>
          <w:rFonts w:ascii="Times New Roman" w:hAnsi="Times New Roman" w:cs="Times New Roman"/>
        </w:rPr>
      </w:pPr>
      <w:r>
        <w:rPr>
          <w:rFonts w:ascii="Times New Roman" w:hAnsi="Times New Roman" w:cs="Times New Roman"/>
        </w:rPr>
        <w:t>4</w:t>
      </w:r>
      <w:r w:rsidRPr="00233E99">
        <w:rPr>
          <w:rFonts w:ascii="Times New Roman" w:hAnsi="Times New Roman" w:cs="Times New Roman"/>
        </w:rPr>
        <w:t>. Настоящее постановление вступает в силу со дня его официального опубликования и распространяется на правоотношения, возникшие с 01 января 201</w:t>
      </w:r>
      <w:r>
        <w:rPr>
          <w:rFonts w:ascii="Times New Roman" w:hAnsi="Times New Roman" w:cs="Times New Roman"/>
        </w:rPr>
        <w:t>8</w:t>
      </w:r>
      <w:r w:rsidRPr="00233E99">
        <w:rPr>
          <w:rFonts w:ascii="Times New Roman" w:hAnsi="Times New Roman" w:cs="Times New Roman"/>
        </w:rPr>
        <w:t>г.</w:t>
      </w:r>
    </w:p>
    <w:p w:rsidR="00233E99" w:rsidRPr="00233E99" w:rsidRDefault="00233E99" w:rsidP="00233E99">
      <w:pPr>
        <w:spacing w:after="0" w:line="240" w:lineRule="auto"/>
        <w:ind w:left="-426" w:right="-284" w:firstLine="568"/>
        <w:jc w:val="both"/>
        <w:rPr>
          <w:rFonts w:ascii="Times New Roman" w:hAnsi="Times New Roman" w:cs="Times New Roman"/>
        </w:rPr>
      </w:pPr>
    </w:p>
    <w:p w:rsidR="00233E99" w:rsidRPr="00233E99" w:rsidRDefault="00233E99" w:rsidP="00233E99">
      <w:pPr>
        <w:spacing w:after="0" w:line="240" w:lineRule="auto"/>
        <w:ind w:firstLine="709"/>
        <w:jc w:val="both"/>
        <w:rPr>
          <w:rFonts w:ascii="Times New Roman" w:hAnsi="Times New Roman" w:cs="Times New Roman"/>
        </w:rPr>
      </w:pPr>
    </w:p>
    <w:p w:rsidR="00233E99" w:rsidRPr="00233E99" w:rsidRDefault="00233E99" w:rsidP="00233E99">
      <w:pPr>
        <w:spacing w:after="0" w:line="240" w:lineRule="auto"/>
        <w:ind w:firstLine="709"/>
        <w:rPr>
          <w:rFonts w:ascii="Times New Roman" w:hAnsi="Times New Roman" w:cs="Times New Roman"/>
        </w:rPr>
      </w:pPr>
      <w:r w:rsidRPr="00233E99">
        <w:rPr>
          <w:rFonts w:ascii="Times New Roman" w:hAnsi="Times New Roman" w:cs="Times New Roman"/>
        </w:rPr>
        <w:t>Главы Ардатовского</w:t>
      </w:r>
    </w:p>
    <w:p w:rsidR="00233E99" w:rsidRPr="00233E99" w:rsidRDefault="00233E99" w:rsidP="00233E99">
      <w:pPr>
        <w:spacing w:after="0" w:line="240" w:lineRule="auto"/>
        <w:ind w:firstLine="709"/>
        <w:rPr>
          <w:rFonts w:ascii="Times New Roman" w:hAnsi="Times New Roman" w:cs="Times New Roman"/>
        </w:rPr>
      </w:pPr>
      <w:r w:rsidRPr="00233E99">
        <w:rPr>
          <w:rFonts w:ascii="Times New Roman" w:hAnsi="Times New Roman" w:cs="Times New Roman"/>
        </w:rPr>
        <w:t>муниципального района                                                              А.Н. Антипов</w:t>
      </w:r>
    </w:p>
    <w:p w:rsidR="00233E99" w:rsidRPr="00233E99" w:rsidRDefault="00233E99" w:rsidP="00233E99">
      <w:pPr>
        <w:spacing w:after="0" w:line="240" w:lineRule="auto"/>
        <w:ind w:firstLine="709"/>
        <w:jc w:val="both"/>
        <w:rPr>
          <w:rFonts w:ascii="Times New Roman" w:hAnsi="Times New Roman" w:cs="Times New Roman"/>
        </w:rPr>
      </w:pPr>
    </w:p>
    <w:p w:rsidR="00233E99" w:rsidRDefault="00233E99" w:rsidP="00233E99">
      <w:pPr>
        <w:spacing w:after="0"/>
        <w:ind w:left="4247" w:firstLine="708"/>
        <w:jc w:val="both"/>
        <w:rPr>
          <w:sz w:val="28"/>
          <w:szCs w:val="28"/>
        </w:rPr>
      </w:pPr>
    </w:p>
    <w:p w:rsidR="00233E99" w:rsidRDefault="00233E99" w:rsidP="00233E99">
      <w:pPr>
        <w:ind w:left="4247" w:firstLine="708"/>
        <w:jc w:val="both"/>
        <w:rPr>
          <w:sz w:val="28"/>
          <w:szCs w:val="28"/>
        </w:rPr>
      </w:pPr>
    </w:p>
    <w:p w:rsidR="00233E99" w:rsidRPr="00233E99" w:rsidRDefault="00233E99" w:rsidP="00233E99">
      <w:pPr>
        <w:spacing w:after="0" w:line="240" w:lineRule="auto"/>
        <w:ind w:left="-426" w:right="-284" w:firstLine="426"/>
        <w:jc w:val="right"/>
        <w:rPr>
          <w:rFonts w:ascii="Times New Roman" w:hAnsi="Times New Roman" w:cs="Times New Roman"/>
        </w:rPr>
      </w:pPr>
      <w:r w:rsidRPr="00233E99">
        <w:rPr>
          <w:rFonts w:ascii="Times New Roman" w:hAnsi="Times New Roman" w:cs="Times New Roman"/>
        </w:rPr>
        <w:t>Приложение № 1:</w:t>
      </w:r>
    </w:p>
    <w:p w:rsidR="00233E99" w:rsidRPr="00233E99" w:rsidRDefault="00233E99" w:rsidP="00233E99">
      <w:pPr>
        <w:spacing w:after="0" w:line="240" w:lineRule="auto"/>
        <w:ind w:left="-426" w:right="-284" w:firstLine="426"/>
        <w:jc w:val="right"/>
        <w:rPr>
          <w:rFonts w:ascii="Times New Roman" w:hAnsi="Times New Roman" w:cs="Times New Roman"/>
        </w:rPr>
      </w:pPr>
      <w:r w:rsidRPr="00233E99">
        <w:rPr>
          <w:rFonts w:ascii="Times New Roman" w:hAnsi="Times New Roman" w:cs="Times New Roman"/>
        </w:rPr>
        <w:t xml:space="preserve"> к постановлению Администрации </w:t>
      </w:r>
    </w:p>
    <w:p w:rsidR="00233E99" w:rsidRPr="00233E99" w:rsidRDefault="00233E99" w:rsidP="00233E99">
      <w:pPr>
        <w:spacing w:after="0" w:line="240" w:lineRule="auto"/>
        <w:ind w:left="-426" w:right="-284" w:firstLine="426"/>
        <w:jc w:val="right"/>
        <w:rPr>
          <w:rFonts w:ascii="Times New Roman" w:hAnsi="Times New Roman" w:cs="Times New Roman"/>
        </w:rPr>
      </w:pPr>
      <w:r w:rsidRPr="00233E99">
        <w:rPr>
          <w:rFonts w:ascii="Times New Roman" w:hAnsi="Times New Roman" w:cs="Times New Roman"/>
        </w:rPr>
        <w:t>Ардатовского муниципального района</w:t>
      </w:r>
    </w:p>
    <w:p w:rsidR="00233E99" w:rsidRPr="00233E99" w:rsidRDefault="00233E99" w:rsidP="00233E99">
      <w:pPr>
        <w:spacing w:after="0" w:line="240" w:lineRule="auto"/>
        <w:ind w:left="-426" w:right="-284" w:firstLine="426"/>
        <w:jc w:val="right"/>
        <w:rPr>
          <w:rFonts w:ascii="Times New Roman" w:hAnsi="Times New Roman" w:cs="Times New Roman"/>
        </w:rPr>
      </w:pPr>
      <w:r w:rsidRPr="00233E99">
        <w:rPr>
          <w:rFonts w:ascii="Times New Roman" w:hAnsi="Times New Roman" w:cs="Times New Roman"/>
        </w:rPr>
        <w:t xml:space="preserve"> от «</w:t>
      </w:r>
      <w:r>
        <w:rPr>
          <w:rFonts w:ascii="Times New Roman" w:hAnsi="Times New Roman" w:cs="Times New Roman"/>
        </w:rPr>
        <w:t>31</w:t>
      </w:r>
      <w:r w:rsidRPr="00233E99">
        <w:rPr>
          <w:rFonts w:ascii="Times New Roman" w:hAnsi="Times New Roman" w:cs="Times New Roman"/>
        </w:rPr>
        <w:t>»</w:t>
      </w:r>
      <w:r>
        <w:rPr>
          <w:rFonts w:ascii="Times New Roman" w:hAnsi="Times New Roman" w:cs="Times New Roman"/>
        </w:rPr>
        <w:t xml:space="preserve"> января</w:t>
      </w:r>
      <w:r w:rsidRPr="00233E99">
        <w:rPr>
          <w:rFonts w:ascii="Times New Roman" w:hAnsi="Times New Roman" w:cs="Times New Roman"/>
        </w:rPr>
        <w:t xml:space="preserve"> № </w:t>
      </w:r>
      <w:r>
        <w:rPr>
          <w:rFonts w:ascii="Times New Roman" w:hAnsi="Times New Roman" w:cs="Times New Roman"/>
        </w:rPr>
        <w:t>68</w:t>
      </w:r>
    </w:p>
    <w:p w:rsidR="00233E99" w:rsidRPr="00233E99" w:rsidRDefault="00233E99" w:rsidP="00233E99">
      <w:pPr>
        <w:spacing w:after="0" w:line="240" w:lineRule="auto"/>
        <w:ind w:left="-426" w:right="-284" w:firstLine="426"/>
        <w:jc w:val="both"/>
        <w:rPr>
          <w:rStyle w:val="Exact"/>
          <w:rFonts w:ascii="Times New Roman" w:hAnsi="Times New Roman" w:cs="Times New Roman"/>
          <w:color w:val="000000"/>
          <w:spacing w:val="10"/>
          <w:sz w:val="22"/>
          <w:szCs w:val="22"/>
        </w:rPr>
      </w:pPr>
    </w:p>
    <w:p w:rsidR="00233E99" w:rsidRPr="00233E99" w:rsidRDefault="00233E99" w:rsidP="00233E99">
      <w:pPr>
        <w:spacing w:after="0" w:line="240" w:lineRule="auto"/>
        <w:ind w:left="-426" w:right="-284" w:firstLine="426"/>
        <w:jc w:val="center"/>
        <w:rPr>
          <w:rFonts w:ascii="Times New Roman" w:hAnsi="Times New Roman" w:cs="Times New Roman"/>
          <w:b/>
        </w:rPr>
      </w:pPr>
      <w:r w:rsidRPr="00233E99">
        <w:rPr>
          <w:rFonts w:ascii="Times New Roman" w:hAnsi="Times New Roman" w:cs="Times New Roman"/>
          <w:b/>
        </w:rPr>
        <w:t>Положение</w:t>
      </w:r>
    </w:p>
    <w:p w:rsidR="00233E99" w:rsidRPr="00233E99" w:rsidRDefault="00233E99" w:rsidP="00233E99">
      <w:pPr>
        <w:spacing w:after="0" w:line="240" w:lineRule="auto"/>
        <w:ind w:left="-426" w:right="-284" w:firstLine="426"/>
        <w:jc w:val="center"/>
        <w:rPr>
          <w:rStyle w:val="21"/>
          <w:rFonts w:ascii="Times New Roman" w:hAnsi="Times New Roman" w:cs="Times New Roman"/>
          <w:bCs w:val="0"/>
          <w:color w:val="000000"/>
          <w:sz w:val="22"/>
          <w:szCs w:val="22"/>
        </w:rPr>
      </w:pPr>
      <w:r w:rsidRPr="00233E99">
        <w:rPr>
          <w:rStyle w:val="21"/>
          <w:rFonts w:ascii="Times New Roman" w:hAnsi="Times New Roman" w:cs="Times New Roman"/>
          <w:bCs w:val="0"/>
          <w:sz w:val="22"/>
          <w:szCs w:val="22"/>
        </w:rPr>
        <w:t xml:space="preserve">об оплате труда работников Муниципального казенного учреждения </w:t>
      </w:r>
      <w:r w:rsidRPr="00233E99">
        <w:rPr>
          <w:rStyle w:val="21"/>
          <w:rFonts w:ascii="Times New Roman" w:hAnsi="Times New Roman" w:cs="Times New Roman"/>
          <w:bCs w:val="0"/>
          <w:color w:val="000000"/>
          <w:sz w:val="22"/>
          <w:szCs w:val="22"/>
        </w:rPr>
        <w:t>«Центр информационно-методического и технического обеспечения образовательных учреждений Ардатовского муниципального района»</w:t>
      </w:r>
    </w:p>
    <w:p w:rsidR="00233E99" w:rsidRPr="00233E99" w:rsidRDefault="00233E99" w:rsidP="00233E99">
      <w:pPr>
        <w:spacing w:after="0" w:line="240" w:lineRule="auto"/>
        <w:ind w:left="-426" w:right="-284" w:firstLine="426"/>
        <w:jc w:val="both"/>
        <w:rPr>
          <w:rFonts w:ascii="Times New Roman" w:hAnsi="Times New Roman" w:cs="Times New Roman"/>
        </w:rPr>
      </w:pP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21"/>
          <w:rFonts w:ascii="Times New Roman" w:hAnsi="Times New Roman" w:cs="Times New Roman"/>
          <w:bCs w:val="0"/>
          <w:color w:val="000000"/>
          <w:sz w:val="22"/>
          <w:szCs w:val="22"/>
        </w:rPr>
        <w:t>1 . Общие положения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1.1.Настоящее Положение об оплате труда работников муниципального казенного учреждения «Центр информационно-методического и техниче</w:t>
      </w:r>
      <w:r w:rsidRPr="00233E99">
        <w:rPr>
          <w:rStyle w:val="ae"/>
          <w:rFonts w:ascii="Times New Roman" w:eastAsiaTheme="minorEastAsia" w:hAnsi="Times New Roman"/>
          <w:color w:val="000000"/>
          <w:sz w:val="22"/>
          <w:szCs w:val="22"/>
        </w:rPr>
        <w:softHyphen/>
        <w:t>ского обеспечения образовательных Ардатовского муниципального района» (далее - Положение) распространяется на работников муниципального ка</w:t>
      </w:r>
      <w:r w:rsidRPr="00233E99">
        <w:rPr>
          <w:rStyle w:val="ae"/>
          <w:rFonts w:ascii="Times New Roman" w:eastAsiaTheme="minorEastAsia" w:hAnsi="Times New Roman"/>
          <w:color w:val="000000"/>
          <w:sz w:val="22"/>
          <w:szCs w:val="22"/>
        </w:rPr>
        <w:softHyphen/>
        <w:t>зенного учреждения «Центр информационно-методического и технического обеспечения образовательных Ардатовского муниципального района» и разработано на основании Постановления Главы администрации Ардатовского муниципального района Республики Мордовия от 28.10.2008 г. № 620 «Об утверждении Примерного положения об оплате труда работников образова</w:t>
      </w:r>
      <w:r w:rsidRPr="00233E99">
        <w:rPr>
          <w:rStyle w:val="ae"/>
          <w:rFonts w:ascii="Times New Roman" w:eastAsiaTheme="minorEastAsia" w:hAnsi="Times New Roman"/>
          <w:color w:val="000000"/>
          <w:sz w:val="22"/>
          <w:szCs w:val="22"/>
        </w:rPr>
        <w:softHyphen/>
        <w:t>ния Ардатовского муниципального района Республики Мордовия», и на ос</w:t>
      </w:r>
      <w:r w:rsidRPr="00233E99">
        <w:rPr>
          <w:rStyle w:val="ae"/>
          <w:rFonts w:ascii="Times New Roman" w:eastAsiaTheme="minorEastAsia" w:hAnsi="Times New Roman"/>
          <w:color w:val="000000"/>
          <w:sz w:val="22"/>
          <w:szCs w:val="22"/>
        </w:rPr>
        <w:softHyphen/>
        <w:t xml:space="preserve">новании Постановления Главы администрации Ардатовского муниципального района от 28.10.2008 г. № 617 «Об установлении размеров базовых окладов (базовых должностных окладов ), базовых ставок по профессиональным квалификационным </w:t>
      </w:r>
      <w:r w:rsidRPr="00233E99">
        <w:rPr>
          <w:rStyle w:val="ae"/>
          <w:rFonts w:ascii="Times New Roman" w:eastAsiaTheme="minorEastAsia" w:hAnsi="Times New Roman"/>
          <w:color w:val="000000"/>
          <w:sz w:val="22"/>
          <w:szCs w:val="22"/>
        </w:rPr>
        <w:lastRenderedPageBreak/>
        <w:t>группам работников муниципальных учреждений Ардатовского муниципального района» с изменениями от 28.11.2011 г. № 942 и от 1 8.1 0.2012т\№ 952) и включает в себя: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наименование, условия осуществления и размеры выплат компенсационного и стимулирующего характера, в том числе определяемые путем установления повышающих коэффициентов к базовым окладам и критерии их установления;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1.2. Оплата труда работников Учреждения состоит из:</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базовых окладов по соответствующим профессиональным квалификационным группам должностей работников образования, культуры, искусства и кинематографии, общеотраслевых должностей руководителей, специалистов и служащих, а также общеотраслевых профессий рабочих, утвержденных указом Главы Республики Мордовия;</w:t>
      </w:r>
    </w:p>
    <w:p w:rsidR="00233E99" w:rsidRPr="00233E99" w:rsidRDefault="00233E99" w:rsidP="00233E99">
      <w:pPr>
        <w:spacing w:after="0" w:line="240" w:lineRule="auto"/>
        <w:ind w:left="-426" w:right="-284" w:firstLine="426"/>
        <w:jc w:val="both"/>
        <w:rPr>
          <w:rStyle w:val="ae"/>
          <w:rFonts w:ascii="Times New Roman" w:eastAsiaTheme="minorEastAsia" w:hAnsi="Times New Roman"/>
          <w:color w:val="000000"/>
          <w:sz w:val="22"/>
          <w:szCs w:val="22"/>
        </w:rPr>
      </w:pPr>
      <w:r w:rsidRPr="00233E99">
        <w:rPr>
          <w:rStyle w:val="ae"/>
          <w:rFonts w:ascii="Times New Roman" w:eastAsiaTheme="minorEastAsia" w:hAnsi="Times New Roman"/>
          <w:color w:val="000000"/>
          <w:sz w:val="22"/>
          <w:szCs w:val="22"/>
        </w:rPr>
        <w:t xml:space="preserve">повышающих коэффициентов к базовым окладам; выплат компенсационного характера и стимулирующего характера. </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Заработная плата работников Учреждения предельными размерами не ограничивается.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 xml:space="preserve"> 1.3.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занимаемой в порядке совместительства, производится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раздельно по каждой из должностей.</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1.4. Повышающие коэффициенты к базовым окладам работникам, занимающим общеотраслевые должности руководителей, специалистов, служащих и профессии рабочих учреждения образования устанавливаются в соответствии с Положением об оплате труда по общеотраслевым должностям руководителей, специалистов, служащих и профессиям рабочих, утвержденным Главой администрации Ардатовского муниципального района с учетом особенностей оплаты труда установленных настоящим Положением.</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1.5.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минимального размера оплаты труда.</w:t>
      </w:r>
    </w:p>
    <w:p w:rsidR="00233E99" w:rsidRPr="00233E99" w:rsidRDefault="00233E99" w:rsidP="00233E99">
      <w:pPr>
        <w:spacing w:after="0" w:line="240" w:lineRule="auto"/>
        <w:ind w:left="-426" w:right="-284" w:firstLine="426"/>
        <w:jc w:val="both"/>
        <w:rPr>
          <w:rStyle w:val="12"/>
          <w:rFonts w:ascii="Times New Roman" w:hAnsi="Times New Roman" w:cs="Times New Roman"/>
          <w:b w:val="0"/>
          <w:bCs w:val="0"/>
          <w:color w:val="000000"/>
          <w:sz w:val="22"/>
          <w:szCs w:val="22"/>
        </w:rPr>
      </w:pPr>
      <w:bookmarkStart w:id="16" w:name="bookmark0"/>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12"/>
          <w:rFonts w:ascii="Times New Roman" w:hAnsi="Times New Roman" w:cs="Times New Roman"/>
          <w:bCs w:val="0"/>
          <w:color w:val="000000"/>
          <w:sz w:val="22"/>
          <w:szCs w:val="22"/>
        </w:rPr>
        <w:t>2. Порядок и условия оплаты труда по должностям</w:t>
      </w:r>
      <w:bookmarkEnd w:id="16"/>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2.1. Положением об оплате труда работников Учреждения может быть предусмотрено установление работникам следующих повышающих коэффициентов к базовым окладам:</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повышающий коэффициент по занимаемой должности;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персональный повышающий коэффициент;</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повышающий коэффициент за почетные звания;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повышающий коэффициент за ученую степень доктора наук и кандидата наук.</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Повышающие коэффициенты устанавливаются на определенный период времени в течение соответствующего календарного года.</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Применение повышающих коэффициентов не образуют новый оклад и не учитываются при начислении стимулирующих и компенсационных выплат, устанавливаемых к базовому окладу.</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2.2 Размеры и критерии установления повышающих коэффициентов по профессиональной квалификационной группе должностей работников учреждения.</w:t>
      </w:r>
    </w:p>
    <w:p w:rsidR="00233E99" w:rsidRPr="00233E99" w:rsidRDefault="00233E99" w:rsidP="00233E99">
      <w:pPr>
        <w:spacing w:after="0" w:line="240" w:lineRule="auto"/>
        <w:ind w:left="-426" w:right="-284" w:firstLine="426"/>
        <w:jc w:val="both"/>
        <w:rPr>
          <w:rStyle w:val="ae"/>
          <w:rFonts w:ascii="Times New Roman" w:eastAsiaTheme="minorEastAsia" w:hAnsi="Times New Roman"/>
          <w:sz w:val="22"/>
          <w:szCs w:val="22"/>
        </w:rPr>
      </w:pPr>
      <w:r w:rsidRPr="00233E99">
        <w:rPr>
          <w:rStyle w:val="ae"/>
          <w:rFonts w:ascii="Times New Roman" w:eastAsiaTheme="minorEastAsia" w:hAnsi="Times New Roman"/>
          <w:color w:val="000000"/>
          <w:sz w:val="22"/>
          <w:szCs w:val="22"/>
        </w:rPr>
        <w:t>2.2.1 Повышающий коэффициент по занимаемой должности устанавливается работникам учреждения с учетом уровня их профессиональной подготовки, стажа работы и наличия квалификационной категории в следующих размерах:</w:t>
      </w:r>
    </w:p>
    <w:p w:rsidR="00233E99" w:rsidRPr="00233E99" w:rsidRDefault="00233E99" w:rsidP="00233E99">
      <w:pPr>
        <w:spacing w:after="0" w:line="240" w:lineRule="auto"/>
        <w:ind w:left="-426" w:right="-284" w:firstLine="426"/>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93"/>
        <w:gridCol w:w="903"/>
        <w:gridCol w:w="3367"/>
      </w:tblGrid>
      <w:tr w:rsidR="00233E99" w:rsidRPr="00233E99" w:rsidTr="00233E99">
        <w:trPr>
          <w:trHeight w:val="1279"/>
        </w:trPr>
        <w:tc>
          <w:tcPr>
            <w:tcW w:w="5193"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Квалификационные уровни</w:t>
            </w:r>
          </w:p>
        </w:tc>
        <w:tc>
          <w:tcPr>
            <w:tcW w:w="4270" w:type="dxa"/>
            <w:gridSpan w:val="2"/>
            <w:shd w:val="clear" w:color="auto" w:fill="auto"/>
          </w:tcPr>
          <w:p w:rsidR="00233E99" w:rsidRPr="00233E99" w:rsidRDefault="00233E99" w:rsidP="009E0179">
            <w:pPr>
              <w:spacing w:after="0" w:line="240" w:lineRule="auto"/>
              <w:ind w:right="-284"/>
              <w:jc w:val="both"/>
              <w:rPr>
                <w:rFonts w:ascii="Times New Roman" w:hAnsi="Times New Roman" w:cs="Times New Roman"/>
              </w:rPr>
            </w:pPr>
            <w:r w:rsidRPr="00233E99">
              <w:rPr>
                <w:rFonts w:ascii="Times New Roman" w:hAnsi="Times New Roman" w:cs="Times New Roman"/>
              </w:rPr>
              <w:t>Размеры повышающего коэффициента по занимаемой должности</w:t>
            </w:r>
          </w:p>
        </w:tc>
      </w:tr>
      <w:tr w:rsidR="00233E99" w:rsidRPr="00233E99" w:rsidTr="00233E99">
        <w:trPr>
          <w:trHeight w:val="982"/>
        </w:trPr>
        <w:tc>
          <w:tcPr>
            <w:tcW w:w="9463" w:type="dxa"/>
            <w:gridSpan w:val="3"/>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3 квалификационный уровень</w:t>
            </w:r>
          </w:p>
        </w:tc>
      </w:tr>
      <w:tr w:rsidR="00233E99" w:rsidRPr="00233E99" w:rsidTr="009E0179">
        <w:trPr>
          <w:trHeight w:val="982"/>
        </w:trPr>
        <w:tc>
          <w:tcPr>
            <w:tcW w:w="6096" w:type="dxa"/>
            <w:gridSpan w:val="2"/>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lastRenderedPageBreak/>
              <w:t>Методист</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До 1,00</w:t>
            </w:r>
          </w:p>
        </w:tc>
      </w:tr>
      <w:tr w:rsidR="00233E99" w:rsidRPr="00233E99" w:rsidTr="00233E99">
        <w:trPr>
          <w:trHeight w:val="982"/>
        </w:trPr>
        <w:tc>
          <w:tcPr>
            <w:tcW w:w="6096" w:type="dxa"/>
            <w:gridSpan w:val="2"/>
            <w:shd w:val="clear" w:color="auto" w:fill="auto"/>
            <w:vAlign w:val="center"/>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высшее профессиональное образование и стаж педагогической работы от 2 до 5 лег</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0,2</w:t>
            </w:r>
            <w:r w:rsidRPr="00233E99">
              <w:rPr>
                <w:rFonts w:ascii="Times New Roman" w:hAnsi="Times New Roman" w:cs="Times New Roman"/>
                <w:lang w:val="en-US"/>
              </w:rPr>
              <w:t>1</w:t>
            </w:r>
          </w:p>
        </w:tc>
      </w:tr>
      <w:tr w:rsidR="00233E99" w:rsidRPr="00233E99" w:rsidTr="00233E99">
        <w:trPr>
          <w:trHeight w:val="927"/>
        </w:trPr>
        <w:tc>
          <w:tcPr>
            <w:tcW w:w="6096" w:type="dxa"/>
            <w:gridSpan w:val="2"/>
            <w:shd w:val="clear" w:color="auto" w:fill="auto"/>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 xml:space="preserve">высшее профессиональное образование и стаж педагогической работы от 5 до 8 лет </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lang w:val="en-US"/>
              </w:rPr>
            </w:pPr>
            <w:r w:rsidRPr="00233E99">
              <w:rPr>
                <w:rFonts w:ascii="Times New Roman" w:hAnsi="Times New Roman" w:cs="Times New Roman"/>
              </w:rPr>
              <w:t>0,3</w:t>
            </w:r>
            <w:r w:rsidRPr="00233E99">
              <w:rPr>
                <w:rFonts w:ascii="Times New Roman" w:hAnsi="Times New Roman" w:cs="Times New Roman"/>
                <w:lang w:val="en-US"/>
              </w:rPr>
              <w:t>3</w:t>
            </w:r>
          </w:p>
        </w:tc>
      </w:tr>
      <w:tr w:rsidR="00233E99" w:rsidRPr="00233E99" w:rsidTr="00233E99">
        <w:trPr>
          <w:trHeight w:val="1471"/>
        </w:trPr>
        <w:tc>
          <w:tcPr>
            <w:tcW w:w="6096" w:type="dxa"/>
            <w:gridSpan w:val="2"/>
            <w:shd w:val="clear" w:color="auto" w:fill="auto"/>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высшее профессиональное образование и стаж педагогической работы от 8 до 12 лет или высшее профессиональное образование и стаж работы в должности методиста не менее 1 года (для старших методистов)</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lang w:val="en-US"/>
              </w:rPr>
            </w:pPr>
            <w:r w:rsidRPr="00233E99">
              <w:rPr>
                <w:rFonts w:ascii="Times New Roman" w:hAnsi="Times New Roman" w:cs="Times New Roman"/>
              </w:rPr>
              <w:t>0,4</w:t>
            </w:r>
            <w:r w:rsidRPr="00233E99">
              <w:rPr>
                <w:rFonts w:ascii="Times New Roman" w:hAnsi="Times New Roman" w:cs="Times New Roman"/>
                <w:lang w:val="en-US"/>
              </w:rPr>
              <w:t>6</w:t>
            </w:r>
          </w:p>
        </w:tc>
      </w:tr>
      <w:tr w:rsidR="00233E99" w:rsidRPr="00233E99" w:rsidTr="00233E99">
        <w:trPr>
          <w:trHeight w:val="982"/>
        </w:trPr>
        <w:tc>
          <w:tcPr>
            <w:tcW w:w="6096" w:type="dxa"/>
            <w:gridSpan w:val="2"/>
            <w:shd w:val="clear" w:color="auto" w:fill="auto"/>
            <w:vAlign w:val="bottom"/>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высшее профессиональное образование и стаж педагогической работы свыше 12 лет или высшее профессиональное образование и стаж работы в должности методиста не менее 3 лет (для старших методистов)</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lang w:val="en-US"/>
              </w:rPr>
            </w:pPr>
            <w:r w:rsidRPr="00233E99">
              <w:rPr>
                <w:rFonts w:ascii="Times New Roman" w:hAnsi="Times New Roman" w:cs="Times New Roman"/>
              </w:rPr>
              <w:t>0,</w:t>
            </w:r>
            <w:r w:rsidRPr="00233E99">
              <w:rPr>
                <w:rFonts w:ascii="Times New Roman" w:hAnsi="Times New Roman" w:cs="Times New Roman"/>
                <w:lang w:val="en-US"/>
              </w:rPr>
              <w:t>60</w:t>
            </w:r>
          </w:p>
        </w:tc>
      </w:tr>
      <w:tr w:rsidR="00233E99" w:rsidRPr="00233E99" w:rsidTr="00233E99">
        <w:trPr>
          <w:trHeight w:val="1036"/>
        </w:trPr>
        <w:tc>
          <w:tcPr>
            <w:tcW w:w="6096" w:type="dxa"/>
            <w:gridSpan w:val="2"/>
            <w:shd w:val="clear" w:color="auto" w:fill="auto"/>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2 квалификационная категория (для методистов, старших методистов) или высшее профессиональное образование и стаж педагогической работы не менее 4 лет (для методистов методических кабинетов)</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0,72</w:t>
            </w:r>
          </w:p>
        </w:tc>
      </w:tr>
      <w:tr w:rsidR="00233E99" w:rsidRPr="00233E99" w:rsidTr="00233E99">
        <w:trPr>
          <w:trHeight w:val="1036"/>
        </w:trPr>
        <w:tc>
          <w:tcPr>
            <w:tcW w:w="6096" w:type="dxa"/>
            <w:gridSpan w:val="2"/>
            <w:shd w:val="clear" w:color="auto" w:fill="auto"/>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1 квалификационная категория (для методистов. старших методистов) или высшее профессиональное образование и стаж работы в должности методиста не менее 5 лет (для мето</w:t>
            </w:r>
            <w:r w:rsidRPr="00233E99">
              <w:rPr>
                <w:rStyle w:val="100"/>
                <w:color w:val="000000"/>
                <w:sz w:val="22"/>
                <w:szCs w:val="22"/>
              </w:rPr>
              <w:softHyphen/>
              <w:t>дистов методических кабинетов)</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0,86</w:t>
            </w:r>
          </w:p>
        </w:tc>
      </w:tr>
      <w:tr w:rsidR="00233E99" w:rsidRPr="00233E99" w:rsidTr="00233E99">
        <w:trPr>
          <w:trHeight w:val="1036"/>
        </w:trPr>
        <w:tc>
          <w:tcPr>
            <w:tcW w:w="6096" w:type="dxa"/>
            <w:gridSpan w:val="2"/>
            <w:shd w:val="clear" w:color="auto" w:fill="auto"/>
          </w:tcPr>
          <w:p w:rsidR="00233E99" w:rsidRPr="00233E99" w:rsidRDefault="00233E99" w:rsidP="00233E99">
            <w:pPr>
              <w:spacing w:after="0" w:line="240" w:lineRule="auto"/>
              <w:ind w:left="-426" w:right="-24" w:firstLine="426"/>
              <w:jc w:val="both"/>
              <w:rPr>
                <w:rFonts w:ascii="Times New Roman" w:hAnsi="Times New Roman" w:cs="Times New Roman"/>
              </w:rPr>
            </w:pPr>
            <w:r w:rsidRPr="00233E99">
              <w:rPr>
                <w:rStyle w:val="100"/>
                <w:color w:val="000000"/>
                <w:sz w:val="22"/>
                <w:szCs w:val="22"/>
              </w:rPr>
              <w:t>высшая квалификационная категория (для методистов, старших методистов) или высшее профессиональное образование и стаж работы в должности методиста не менее 6 лет (для методистов методических кабинетов)</w:t>
            </w:r>
          </w:p>
        </w:tc>
        <w:tc>
          <w:tcPr>
            <w:tcW w:w="3367"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1,00</w:t>
            </w:r>
          </w:p>
        </w:tc>
      </w:tr>
    </w:tbl>
    <w:p w:rsidR="00233E99" w:rsidRPr="00233E99" w:rsidRDefault="00233E99" w:rsidP="00233E99">
      <w:pPr>
        <w:spacing w:after="0" w:line="240" w:lineRule="auto"/>
        <w:ind w:left="-426" w:right="-284" w:firstLine="426"/>
        <w:jc w:val="both"/>
        <w:rPr>
          <w:rFonts w:ascii="Times New Roman" w:hAnsi="Times New Roman" w:cs="Times New Roman"/>
        </w:rPr>
      </w:pP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2.3.Персональный повышающий коэффициент работникам учреждения устанавливается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2.4. 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2.5. Повышающий коэффициент за почетные звания устанавливается в размере до 0,10 работникам учреждения: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имеющим почетные звания «Заслуженный   учитель» и «Заслуженный преподаватель» СССР, Российской Федерации и союзных республик, входивших в состав СССР;</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имеющим почетные звания «Почетный работник общего образования Российской Федерации», «Заслуженный работник физической культуры», «Заслуженный работник культуры», «Заслуженный врач», «Заслуженный юрист» и другие почетные звания СССР, Российской Федерации и союзных республик, входивших в состав СССР,</w:t>
      </w:r>
      <w:r w:rsidRPr="00233E99">
        <w:rPr>
          <w:rFonts w:ascii="Times New Roman" w:hAnsi="Times New Roman" w:cs="Times New Roman"/>
          <w:shd w:val="clear" w:color="auto" w:fill="FFFFFF"/>
        </w:rPr>
        <w:t xml:space="preserve"> </w:t>
      </w:r>
      <w:r w:rsidRPr="00233E99">
        <w:rPr>
          <w:rStyle w:val="ae"/>
          <w:rFonts w:ascii="Times New Roman" w:eastAsiaTheme="minorEastAsia" w:hAnsi="Times New Roman"/>
          <w:color w:val="000000"/>
          <w:sz w:val="22"/>
          <w:szCs w:val="22"/>
        </w:rPr>
        <w:t>установленные для работников различных отраслей, название которых начинается со слова "Заслуженный" при соответствии почетного звания профилю педагогической деятельности и преподаваемых дисциплин.</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2.6. Повышающий коэффициент за ученую степень доктора наук и кандидата наук устанавливаться работникам учреждения: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за ученую степень кандидата наук по профилю образовательного учре</w:t>
      </w:r>
      <w:r w:rsidRPr="00233E99">
        <w:rPr>
          <w:rStyle w:val="ae"/>
          <w:rFonts w:ascii="Times New Roman" w:eastAsiaTheme="minorEastAsia" w:hAnsi="Times New Roman"/>
          <w:color w:val="000000"/>
          <w:sz w:val="22"/>
          <w:szCs w:val="22"/>
        </w:rPr>
        <w:softHyphen/>
        <w:t>ждения или педагогической деятельности (преподаваемых дисциплин) в раз</w:t>
      </w:r>
      <w:r w:rsidRPr="00233E99">
        <w:rPr>
          <w:rStyle w:val="ae"/>
          <w:rFonts w:ascii="Times New Roman" w:eastAsiaTheme="minorEastAsia" w:hAnsi="Times New Roman"/>
          <w:color w:val="000000"/>
          <w:sz w:val="22"/>
          <w:szCs w:val="22"/>
        </w:rPr>
        <w:softHyphen/>
        <w:t>мере до 0,10;</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за ученую степень доктора наук по профилю образовательного учреж</w:t>
      </w:r>
      <w:r w:rsidRPr="00233E99">
        <w:rPr>
          <w:rStyle w:val="ae"/>
          <w:rFonts w:ascii="Times New Roman" w:eastAsiaTheme="minorEastAsia" w:hAnsi="Times New Roman"/>
          <w:color w:val="000000"/>
          <w:sz w:val="22"/>
          <w:szCs w:val="22"/>
        </w:rPr>
        <w:softHyphen/>
        <w:t>дения или педагогической деятельности (преподаваемых дисциплин) в раз</w:t>
      </w:r>
      <w:r w:rsidRPr="00233E99">
        <w:rPr>
          <w:rStyle w:val="ae"/>
          <w:rFonts w:ascii="Times New Roman" w:eastAsiaTheme="minorEastAsia" w:hAnsi="Times New Roman"/>
          <w:color w:val="000000"/>
          <w:sz w:val="22"/>
          <w:szCs w:val="22"/>
        </w:rPr>
        <w:softHyphen/>
        <w:t>мере до 0,20.</w:t>
      </w:r>
    </w:p>
    <w:p w:rsidR="00233E99" w:rsidRPr="00233E99" w:rsidRDefault="00233E99" w:rsidP="00233E99">
      <w:pPr>
        <w:spacing w:after="0" w:line="240" w:lineRule="auto"/>
        <w:ind w:left="-426" w:right="-284" w:firstLine="426"/>
        <w:jc w:val="both"/>
        <w:rPr>
          <w:rStyle w:val="12"/>
          <w:rFonts w:ascii="Times New Roman" w:hAnsi="Times New Roman" w:cs="Times New Roman"/>
          <w:b w:val="0"/>
          <w:bCs w:val="0"/>
          <w:color w:val="000000"/>
          <w:sz w:val="22"/>
          <w:szCs w:val="22"/>
        </w:rPr>
      </w:pPr>
      <w:bookmarkStart w:id="17" w:name="bookmark1"/>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12"/>
          <w:rFonts w:ascii="Times New Roman" w:hAnsi="Times New Roman" w:cs="Times New Roman"/>
          <w:bCs w:val="0"/>
          <w:color w:val="000000"/>
          <w:sz w:val="22"/>
          <w:szCs w:val="22"/>
        </w:rPr>
        <w:lastRenderedPageBreak/>
        <w:t>3. Порядок и условия оплаты труда работников, занимающих общеотраслевые должности руководителей, специалистов и служащих</w:t>
      </w:r>
      <w:bookmarkEnd w:id="17"/>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3.1. Настоящим Положением работникам, занимающим общеотраслевые должности руководителей, специалистов и служащих (далее - служащие), устанавливаются следующие повышающие коэффициенты:</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повышающий коэффициент по занимаемой должности; персональный повышающий коэффициент;</w:t>
      </w:r>
    </w:p>
    <w:p w:rsidR="00233E99" w:rsidRPr="00233E99" w:rsidRDefault="00233E99" w:rsidP="00233E99">
      <w:pPr>
        <w:spacing w:after="0" w:line="240" w:lineRule="auto"/>
        <w:ind w:left="-426" w:right="-284" w:firstLine="426"/>
        <w:jc w:val="both"/>
        <w:rPr>
          <w:rStyle w:val="ae"/>
          <w:rFonts w:ascii="Times New Roman" w:eastAsiaTheme="minorEastAsia" w:hAnsi="Times New Roman"/>
          <w:color w:val="000000"/>
          <w:sz w:val="22"/>
          <w:szCs w:val="22"/>
        </w:rPr>
      </w:pPr>
      <w:r w:rsidRPr="00233E99">
        <w:rPr>
          <w:rStyle w:val="ae"/>
          <w:rFonts w:ascii="Times New Roman" w:eastAsiaTheme="minorEastAsia" w:hAnsi="Times New Roman"/>
          <w:color w:val="000000"/>
          <w:sz w:val="22"/>
          <w:szCs w:val="22"/>
        </w:rPr>
        <w:t>3.2. Повышающий коэффициент по занимаемой должности устанавливается по служащим с учетом уровня их профессиональной подготовки и стажа работы в следующих размерах:</w:t>
      </w:r>
    </w:p>
    <w:p w:rsidR="00233E99" w:rsidRPr="00233E99" w:rsidRDefault="00233E99" w:rsidP="00233E99">
      <w:pPr>
        <w:spacing w:after="0" w:line="240" w:lineRule="auto"/>
        <w:ind w:left="-426" w:right="-284" w:firstLine="426"/>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gridCol w:w="3969"/>
      </w:tblGrid>
      <w:tr w:rsidR="00233E99" w:rsidRPr="00233E99" w:rsidTr="009E0179">
        <w:tc>
          <w:tcPr>
            <w:tcW w:w="5495" w:type="dxa"/>
            <w:shd w:val="clear" w:color="auto" w:fill="auto"/>
          </w:tcPr>
          <w:p w:rsidR="00233E99" w:rsidRPr="00233E99" w:rsidRDefault="00233E99" w:rsidP="009E0179">
            <w:pPr>
              <w:spacing w:after="0" w:line="240" w:lineRule="auto"/>
              <w:ind w:right="-284"/>
              <w:jc w:val="both"/>
              <w:rPr>
                <w:rFonts w:ascii="Times New Roman" w:hAnsi="Times New Roman" w:cs="Times New Roman"/>
              </w:rPr>
            </w:pPr>
            <w:r w:rsidRPr="00233E99">
              <w:rPr>
                <w:rStyle w:val="100"/>
                <w:sz w:val="22"/>
                <w:szCs w:val="22"/>
              </w:rPr>
              <w:t>Наименование должностей в разрезе профессиональных квалификационных групп и квалификационных уровней</w:t>
            </w:r>
          </w:p>
        </w:tc>
        <w:tc>
          <w:tcPr>
            <w:tcW w:w="3969" w:type="dxa"/>
            <w:shd w:val="clear" w:color="auto" w:fill="auto"/>
          </w:tcPr>
          <w:p w:rsidR="00233E99" w:rsidRPr="00233E99" w:rsidRDefault="00233E99" w:rsidP="009E0179">
            <w:pPr>
              <w:spacing w:after="0" w:line="240" w:lineRule="auto"/>
              <w:ind w:right="-108"/>
              <w:jc w:val="both"/>
              <w:rPr>
                <w:rFonts w:ascii="Times New Roman" w:hAnsi="Times New Roman" w:cs="Times New Roman"/>
              </w:rPr>
            </w:pPr>
            <w:r w:rsidRPr="00233E99">
              <w:rPr>
                <w:rStyle w:val="100"/>
                <w:sz w:val="22"/>
                <w:szCs w:val="22"/>
              </w:rPr>
              <w:t>Размеры повышающего коэффициента по занимаемой должности</w:t>
            </w:r>
          </w:p>
        </w:tc>
      </w:tr>
      <w:tr w:rsidR="00233E99" w:rsidRPr="00233E99" w:rsidTr="009E0179">
        <w:tc>
          <w:tcPr>
            <w:tcW w:w="9464" w:type="dxa"/>
            <w:gridSpan w:val="2"/>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b/>
              </w:rPr>
            </w:pPr>
            <w:r w:rsidRPr="00233E99">
              <w:rPr>
                <w:rFonts w:ascii="Times New Roman" w:hAnsi="Times New Roman" w:cs="Times New Roman"/>
                <w:b/>
              </w:rPr>
              <w:t>Профессиональная квалификационная группа «Общеотраслевые должности служащих первого уровня»</w:t>
            </w:r>
          </w:p>
        </w:tc>
      </w:tr>
      <w:tr w:rsidR="00233E99" w:rsidRPr="00233E99" w:rsidTr="009E0179">
        <w:tc>
          <w:tcPr>
            <w:tcW w:w="5495"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b/>
              </w:rPr>
            </w:pPr>
            <w:r w:rsidRPr="00233E99">
              <w:rPr>
                <w:rFonts w:ascii="Times New Roman" w:hAnsi="Times New Roman" w:cs="Times New Roman"/>
                <w:b/>
              </w:rPr>
              <w:t>1 квалификационный уровень</w:t>
            </w:r>
          </w:p>
        </w:tc>
        <w:tc>
          <w:tcPr>
            <w:tcW w:w="3969"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p>
        </w:tc>
      </w:tr>
      <w:tr w:rsidR="00233E99" w:rsidRPr="00233E99" w:rsidTr="009E0179">
        <w:tc>
          <w:tcPr>
            <w:tcW w:w="5495"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b/>
              </w:rPr>
            </w:pPr>
            <w:r w:rsidRPr="00233E99">
              <w:rPr>
                <w:rFonts w:ascii="Times New Roman" w:hAnsi="Times New Roman" w:cs="Times New Roman"/>
                <w:b/>
              </w:rPr>
              <w:t>Секретарь,</w:t>
            </w:r>
          </w:p>
        </w:tc>
        <w:tc>
          <w:tcPr>
            <w:tcW w:w="3969"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p>
        </w:tc>
      </w:tr>
      <w:tr w:rsidR="00233E99" w:rsidRPr="00233E99" w:rsidTr="009E0179">
        <w:tc>
          <w:tcPr>
            <w:tcW w:w="5495" w:type="dxa"/>
            <w:shd w:val="clear" w:color="auto" w:fill="auto"/>
          </w:tcPr>
          <w:p w:rsidR="00233E99" w:rsidRPr="00233E99" w:rsidRDefault="00233E99" w:rsidP="009E0179">
            <w:pPr>
              <w:spacing w:after="0" w:line="240" w:lineRule="auto"/>
              <w:jc w:val="both"/>
              <w:rPr>
                <w:rFonts w:ascii="Times New Roman" w:hAnsi="Times New Roman" w:cs="Times New Roman"/>
              </w:rPr>
            </w:pPr>
            <w:r w:rsidRPr="00233E99">
              <w:rPr>
                <w:rStyle w:val="100"/>
                <w:sz w:val="22"/>
                <w:szCs w:val="22"/>
              </w:rPr>
              <w:t>Начальное профессиональное образование без предъявления тре</w:t>
            </w:r>
            <w:r w:rsidRPr="00233E99">
              <w:rPr>
                <w:rStyle w:val="100"/>
                <w:sz w:val="22"/>
                <w:szCs w:val="22"/>
              </w:rPr>
              <w:softHyphen/>
              <w:t>бований к стажу работы или среднее (полное) общее образование и спе</w:t>
            </w:r>
            <w:r w:rsidRPr="00233E99">
              <w:rPr>
                <w:rStyle w:val="100"/>
                <w:sz w:val="22"/>
                <w:szCs w:val="22"/>
              </w:rPr>
              <w:softHyphen/>
              <w:t>циальная подготовка по установленной программе без предъявления требований к стажу работы.</w:t>
            </w:r>
          </w:p>
        </w:tc>
        <w:tc>
          <w:tcPr>
            <w:tcW w:w="3969"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0,05</w:t>
            </w:r>
          </w:p>
        </w:tc>
      </w:tr>
      <w:tr w:rsidR="00233E99" w:rsidRPr="00233E99" w:rsidTr="009E0179">
        <w:tc>
          <w:tcPr>
            <w:tcW w:w="5495" w:type="dxa"/>
            <w:shd w:val="clear" w:color="auto" w:fill="auto"/>
          </w:tcPr>
          <w:p w:rsidR="00233E99" w:rsidRPr="00233E99" w:rsidRDefault="00233E99" w:rsidP="009E0179">
            <w:pPr>
              <w:spacing w:after="0" w:line="240" w:lineRule="auto"/>
              <w:ind w:right="-284"/>
              <w:jc w:val="both"/>
              <w:rPr>
                <w:rStyle w:val="100"/>
                <w:b/>
                <w:sz w:val="22"/>
                <w:szCs w:val="22"/>
              </w:rPr>
            </w:pPr>
            <w:r w:rsidRPr="00233E99">
              <w:rPr>
                <w:rStyle w:val="100"/>
                <w:b/>
                <w:sz w:val="22"/>
                <w:szCs w:val="22"/>
              </w:rPr>
              <w:t>Юрисконсульт</w:t>
            </w:r>
          </w:p>
        </w:tc>
        <w:tc>
          <w:tcPr>
            <w:tcW w:w="3969"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p>
        </w:tc>
      </w:tr>
      <w:tr w:rsidR="00233E99" w:rsidRPr="00233E99" w:rsidTr="009E0179">
        <w:tc>
          <w:tcPr>
            <w:tcW w:w="5495" w:type="dxa"/>
            <w:shd w:val="clear" w:color="auto" w:fill="auto"/>
          </w:tcPr>
          <w:p w:rsidR="00233E99" w:rsidRPr="00233E99" w:rsidRDefault="00233E99" w:rsidP="009E0179">
            <w:pPr>
              <w:spacing w:after="0" w:line="240" w:lineRule="auto"/>
              <w:ind w:right="-284"/>
              <w:jc w:val="both"/>
              <w:rPr>
                <w:rStyle w:val="100"/>
                <w:sz w:val="22"/>
                <w:szCs w:val="22"/>
              </w:rPr>
            </w:pPr>
          </w:p>
          <w:p w:rsidR="00233E99" w:rsidRPr="00233E99" w:rsidRDefault="00233E99" w:rsidP="009E0179">
            <w:pPr>
              <w:spacing w:after="0" w:line="240" w:lineRule="auto"/>
              <w:ind w:right="-284"/>
              <w:jc w:val="both"/>
              <w:rPr>
                <w:rStyle w:val="100"/>
                <w:sz w:val="22"/>
                <w:szCs w:val="22"/>
              </w:rPr>
            </w:pPr>
            <w:r w:rsidRPr="00233E99">
              <w:rPr>
                <w:rStyle w:val="100"/>
                <w:sz w:val="22"/>
                <w:szCs w:val="22"/>
              </w:rPr>
              <w:t>Высшее профессиональное образование без предъявления тре</w:t>
            </w:r>
            <w:r w:rsidRPr="00233E99">
              <w:rPr>
                <w:rStyle w:val="100"/>
                <w:sz w:val="22"/>
                <w:szCs w:val="22"/>
              </w:rPr>
              <w:softHyphen/>
              <w:t xml:space="preserve">бований к стажу работы </w:t>
            </w:r>
          </w:p>
          <w:p w:rsidR="00233E99" w:rsidRPr="00233E99" w:rsidRDefault="00233E99" w:rsidP="009E0179">
            <w:pPr>
              <w:spacing w:after="0" w:line="240" w:lineRule="auto"/>
              <w:ind w:right="-284"/>
              <w:jc w:val="both"/>
              <w:rPr>
                <w:rStyle w:val="100"/>
                <w:sz w:val="22"/>
                <w:szCs w:val="22"/>
              </w:rPr>
            </w:pPr>
          </w:p>
          <w:p w:rsidR="00233E99" w:rsidRPr="00233E99" w:rsidRDefault="00233E99" w:rsidP="009E0179">
            <w:pPr>
              <w:spacing w:after="0" w:line="240" w:lineRule="auto"/>
              <w:ind w:right="-284"/>
              <w:jc w:val="both"/>
              <w:rPr>
                <w:rStyle w:val="100"/>
                <w:sz w:val="22"/>
                <w:szCs w:val="22"/>
              </w:rPr>
            </w:pPr>
          </w:p>
          <w:p w:rsidR="00233E99" w:rsidRPr="00233E99" w:rsidRDefault="00233E99" w:rsidP="009E0179">
            <w:pPr>
              <w:spacing w:after="0" w:line="240" w:lineRule="auto"/>
              <w:ind w:right="-284"/>
              <w:jc w:val="both"/>
              <w:rPr>
                <w:rFonts w:ascii="Times New Roman" w:hAnsi="Times New Roman" w:cs="Times New Roman"/>
              </w:rPr>
            </w:pPr>
          </w:p>
        </w:tc>
        <w:tc>
          <w:tcPr>
            <w:tcW w:w="3969" w:type="dxa"/>
            <w:shd w:val="clear" w:color="auto" w:fill="auto"/>
          </w:tcPr>
          <w:p w:rsidR="00233E99" w:rsidRPr="00233E99" w:rsidRDefault="00233E99" w:rsidP="00233E99">
            <w:pPr>
              <w:spacing w:after="0" w:line="240" w:lineRule="auto"/>
              <w:ind w:left="-426" w:right="-284" w:firstLine="426"/>
              <w:jc w:val="both"/>
              <w:rPr>
                <w:rFonts w:ascii="Times New Roman" w:hAnsi="Times New Roman" w:cs="Times New Roman"/>
              </w:rPr>
            </w:pP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1,0</w:t>
            </w:r>
          </w:p>
        </w:tc>
      </w:tr>
    </w:tbl>
    <w:p w:rsidR="00233E99" w:rsidRPr="00233E99" w:rsidRDefault="00233E99" w:rsidP="00233E99">
      <w:pPr>
        <w:spacing w:after="0" w:line="240" w:lineRule="auto"/>
        <w:ind w:left="-426" w:right="-284" w:firstLine="426"/>
        <w:jc w:val="both"/>
        <w:rPr>
          <w:rFonts w:ascii="Times New Roman" w:hAnsi="Times New Roman" w:cs="Times New Roman"/>
        </w:rPr>
      </w:pP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3.3. Персональный повышающий коэффициент служащим устанавливается приказом руководителя Учреждения в отношении каждого конкретного работника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233E99" w:rsidRPr="00233E99" w:rsidRDefault="00233E99" w:rsidP="00233E99">
      <w:pPr>
        <w:spacing w:after="0" w:line="240" w:lineRule="auto"/>
        <w:ind w:left="-426" w:right="-284" w:firstLine="426"/>
        <w:jc w:val="both"/>
        <w:rPr>
          <w:rStyle w:val="ae"/>
          <w:rFonts w:ascii="Times New Roman" w:eastAsiaTheme="minorEastAsia" w:hAnsi="Times New Roman"/>
          <w:color w:val="000000"/>
          <w:sz w:val="22"/>
          <w:szCs w:val="22"/>
          <w:lang w:val="ru-RU"/>
        </w:rPr>
      </w:pPr>
      <w:r w:rsidRPr="00233E99">
        <w:rPr>
          <w:rStyle w:val="ae"/>
          <w:rFonts w:ascii="Times New Roman" w:eastAsiaTheme="minorEastAsia" w:hAnsi="Times New Roman"/>
          <w:color w:val="000000"/>
          <w:sz w:val="22"/>
          <w:szCs w:val="22"/>
        </w:rPr>
        <w:t>3.4. С учетом условий труда служащим устанавливаются выплаты компенсационного характера, согласно раздела 5 настоящего Положения.</w:t>
      </w:r>
    </w:p>
    <w:p w:rsidR="00233E99" w:rsidRPr="00233E99" w:rsidRDefault="00233E99" w:rsidP="00233E99">
      <w:pPr>
        <w:pStyle w:val="310"/>
        <w:numPr>
          <w:ilvl w:val="1"/>
          <w:numId w:val="4"/>
        </w:numPr>
        <w:shd w:val="clear" w:color="auto" w:fill="auto"/>
        <w:tabs>
          <w:tab w:val="left" w:pos="1686"/>
        </w:tabs>
        <w:spacing w:after="0" w:line="240" w:lineRule="auto"/>
        <w:ind w:left="-426" w:right="-284" w:firstLine="426"/>
        <w:rPr>
          <w:rStyle w:val="ae"/>
          <w:rFonts w:ascii="Times New Roman" w:hAnsi="Times New Roman"/>
          <w:color w:val="000000"/>
          <w:sz w:val="22"/>
          <w:szCs w:val="22"/>
        </w:rPr>
      </w:pPr>
      <w:r w:rsidRPr="00233E99">
        <w:rPr>
          <w:rStyle w:val="ae"/>
          <w:rFonts w:ascii="Times New Roman" w:hAnsi="Times New Roman"/>
          <w:color w:val="000000"/>
          <w:sz w:val="22"/>
          <w:szCs w:val="22"/>
        </w:rPr>
        <w:t>Выплата за стаж непрерывной работы устанавливается</w:t>
      </w:r>
    </w:p>
    <w:p w:rsidR="00233E99" w:rsidRPr="00233E99" w:rsidRDefault="00233E99" w:rsidP="00233E99">
      <w:pPr>
        <w:pStyle w:val="310"/>
        <w:shd w:val="clear" w:color="auto" w:fill="auto"/>
        <w:tabs>
          <w:tab w:val="left" w:pos="1686"/>
        </w:tabs>
        <w:spacing w:after="0" w:line="240" w:lineRule="auto"/>
        <w:ind w:left="-426" w:right="-284" w:firstLine="426"/>
        <w:rPr>
          <w:rStyle w:val="ae"/>
          <w:rFonts w:ascii="Times New Roman" w:hAnsi="Times New Roman"/>
          <w:color w:val="000000"/>
          <w:sz w:val="22"/>
          <w:szCs w:val="22"/>
        </w:rPr>
      </w:pPr>
      <w:r w:rsidRPr="00233E99">
        <w:rPr>
          <w:rStyle w:val="ae"/>
          <w:rFonts w:ascii="Times New Roman" w:hAnsi="Times New Roman"/>
          <w:color w:val="000000"/>
          <w:sz w:val="22"/>
          <w:szCs w:val="22"/>
        </w:rPr>
        <w:t xml:space="preserve"> в следующих размерах к базовому должностному окладу: от 1 года до 5 лет - 10%; от 5 до 10 лет - 15% от 10 до 15 лет - 20% свыше 15 лет - 30%.</w:t>
      </w:r>
    </w:p>
    <w:p w:rsidR="00233E99" w:rsidRPr="00233E99" w:rsidRDefault="00233E99" w:rsidP="00233E99">
      <w:pPr>
        <w:spacing w:after="0" w:line="240" w:lineRule="auto"/>
        <w:ind w:left="-426" w:right="-284" w:firstLine="426"/>
        <w:jc w:val="both"/>
        <w:rPr>
          <w:rStyle w:val="ae"/>
          <w:rFonts w:ascii="Times New Roman" w:eastAsiaTheme="minorEastAsia" w:hAnsi="Times New Roman"/>
          <w:color w:val="000000"/>
          <w:sz w:val="22"/>
          <w:szCs w:val="22"/>
        </w:rPr>
      </w:pPr>
      <w:r w:rsidRPr="00233E99">
        <w:rPr>
          <w:rStyle w:val="ae"/>
          <w:rFonts w:ascii="Times New Roman" w:eastAsiaTheme="minorEastAsia" w:hAnsi="Times New Roman"/>
          <w:color w:val="000000"/>
          <w:sz w:val="22"/>
          <w:szCs w:val="22"/>
        </w:rPr>
        <w:t>3.6. Служащим выплачиваются премии, предусмотренные разделом 6 настоящего Положения.</w:t>
      </w:r>
    </w:p>
    <w:p w:rsidR="00233E99" w:rsidRPr="00233E99" w:rsidRDefault="00233E99" w:rsidP="00233E99">
      <w:pPr>
        <w:spacing w:after="0" w:line="240" w:lineRule="auto"/>
        <w:ind w:left="-426" w:right="-284" w:firstLine="426"/>
        <w:jc w:val="both"/>
        <w:rPr>
          <w:rStyle w:val="12"/>
          <w:rFonts w:ascii="Times New Roman" w:hAnsi="Times New Roman" w:cs="Times New Roman"/>
          <w:b w:val="0"/>
          <w:bCs w:val="0"/>
          <w:color w:val="000000"/>
          <w:sz w:val="22"/>
          <w:szCs w:val="22"/>
        </w:rPr>
      </w:pPr>
      <w:bookmarkStart w:id="18" w:name="bookmark2"/>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12"/>
          <w:rFonts w:ascii="Times New Roman" w:hAnsi="Times New Roman" w:cs="Times New Roman"/>
          <w:bCs w:val="0"/>
          <w:color w:val="000000"/>
          <w:sz w:val="22"/>
          <w:szCs w:val="22"/>
        </w:rPr>
        <w:t>4.Условия оплаты труда руководителя учреждения</w:t>
      </w:r>
      <w:bookmarkEnd w:id="18"/>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4.1. Должностной оклад руководителя учреждения определяется трудовым договором. Размер должностного оклада устанавливается Администрацией Ардатовского муниципального района Республики Мордовия в соответствии с Положением 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учреждений образования,</w:t>
      </w:r>
      <w:r w:rsidRPr="00233E99">
        <w:rPr>
          <w:rFonts w:ascii="Times New Roman" w:hAnsi="Times New Roman" w:cs="Times New Roman"/>
        </w:rPr>
        <w:t xml:space="preserve"> по следующей формуле:</w:t>
      </w:r>
    </w:p>
    <w:p w:rsidR="00233E99" w:rsidRPr="00233E99" w:rsidRDefault="00233E99" w:rsidP="00233E99">
      <w:pPr>
        <w:spacing w:after="0" w:line="240" w:lineRule="auto"/>
        <w:ind w:left="-426" w:right="-284" w:firstLine="426"/>
        <w:jc w:val="center"/>
        <w:rPr>
          <w:rFonts w:ascii="Times New Roman" w:hAnsi="Times New Roman" w:cs="Times New Roman"/>
        </w:rPr>
      </w:pPr>
      <w:r w:rsidRPr="00233E99">
        <w:rPr>
          <w:rFonts w:ascii="Times New Roman" w:hAnsi="Times New Roman" w:cs="Times New Roman"/>
        </w:rPr>
        <w:t>ДОР = СЗПоснр×К, где</w:t>
      </w:r>
    </w:p>
    <w:p w:rsidR="00233E99" w:rsidRPr="00233E99" w:rsidRDefault="00233E99" w:rsidP="00233E99">
      <w:pPr>
        <w:spacing w:after="0" w:line="240" w:lineRule="auto"/>
        <w:ind w:left="-426" w:right="-284" w:firstLine="426"/>
        <w:jc w:val="center"/>
        <w:rPr>
          <w:rFonts w:ascii="Times New Roman" w:hAnsi="Times New Roman" w:cs="Times New Roman"/>
        </w:rPr>
      </w:pP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ДОР – должностной оклад руководителя;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СЗПоснр – средняя заработная плата работников, относящихся к основному персоналу учреждения, согласно приложению 1 к настоящему Положению;</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К – коэффициент кратного соотношения, установленный в зависимости от категории учреждения.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Категория учреждения устанавливается по объемным показателям, согласно приложению 2 к настоящему Положению, не чаще одного раза в год на 1 января: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I  категория – кратное соотношение –   1,4;</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II категория – кратное соотношение –   1,2;</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III категория – кратное соотношение –  1,1;</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Fonts w:ascii="Times New Roman" w:hAnsi="Times New Roman" w:cs="Times New Roman"/>
        </w:rPr>
        <w:t>IV категория – кратное соотношение –  1,0.</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lastRenderedPageBreak/>
        <w:t>4.2. Перечень должностей работников учреждения, относимых к основному персоналу, для расчета средней заработной платы и определения размера должностного оклада руководителя учреждения, приведен в приложении 1 к настоящему Положению.</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4.3. С учетом условий труда руководителю учреждения устанавливаются выплаты компенсационного характера, предусмотренные разделом 5 настоящего положения.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 xml:space="preserve"> 4.4.Премирование руководителя учреждения осуществляется с учетом результатов деятельности учреждения в соответствии с показателями (критериями) оценки эффективности деятельности учреждения, утверждаемыми Администрацией  Ардатовского муниципального района Республики Мордовия и в соответствии с Положением о порядке, условиях и размерах выплат стимулирующего характера, устанавливаемых и выплачиваемых ра</w:t>
      </w:r>
      <w:r w:rsidRPr="00233E99">
        <w:rPr>
          <w:rStyle w:val="ae"/>
          <w:rFonts w:ascii="Times New Roman" w:eastAsiaTheme="minorEastAsia" w:hAnsi="Times New Roman"/>
          <w:color w:val="000000"/>
          <w:sz w:val="22"/>
          <w:szCs w:val="22"/>
        </w:rPr>
        <w:softHyphen/>
        <w:t>ботникам муниципального учреждения «Центр информационно- методического и технического обеспечениия образовательных Ардатовского муниципального района».</w:t>
      </w:r>
    </w:p>
    <w:p w:rsidR="00233E99" w:rsidRPr="00233E99" w:rsidRDefault="00233E99" w:rsidP="00233E99">
      <w:pPr>
        <w:spacing w:after="0" w:line="240" w:lineRule="auto"/>
        <w:ind w:left="-426" w:right="-284" w:firstLine="426"/>
        <w:jc w:val="both"/>
        <w:rPr>
          <w:rStyle w:val="ae"/>
          <w:rFonts w:ascii="Times New Roman" w:eastAsiaTheme="minorEastAsia" w:hAnsi="Times New Roman"/>
          <w:sz w:val="22"/>
          <w:szCs w:val="22"/>
        </w:rPr>
      </w:pPr>
      <w:bookmarkStart w:id="19" w:name="bookmark3"/>
    </w:p>
    <w:p w:rsidR="00233E99" w:rsidRPr="00233E99" w:rsidRDefault="00233E99" w:rsidP="00233E99">
      <w:pPr>
        <w:spacing w:after="0" w:line="240" w:lineRule="auto"/>
        <w:ind w:left="-426" w:right="-284" w:firstLine="426"/>
        <w:jc w:val="both"/>
        <w:rPr>
          <w:rStyle w:val="ae"/>
          <w:rFonts w:ascii="Times New Roman" w:eastAsiaTheme="minorEastAsia" w:hAnsi="Times New Roman"/>
          <w:b/>
          <w:color w:val="000000"/>
          <w:sz w:val="22"/>
          <w:szCs w:val="22"/>
        </w:rPr>
      </w:pPr>
      <w:r w:rsidRPr="00233E99">
        <w:rPr>
          <w:rStyle w:val="ae"/>
          <w:rFonts w:ascii="Times New Roman" w:eastAsiaTheme="minorEastAsia" w:hAnsi="Times New Roman"/>
          <w:b/>
          <w:sz w:val="22"/>
          <w:szCs w:val="22"/>
        </w:rPr>
        <w:t>5. Порядок и условия установления выплат компенсационного характера</w:t>
      </w:r>
      <w:bookmarkEnd w:id="19"/>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5.1. Оплата труда работников учреждения, занятых на тяжелых работах, работах с вредными и (или)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5.2. Положением об оплате труда работников предусмотрены следующие выплаты компенсационного характера:</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ae"/>
          <w:rFonts w:ascii="Times New Roman" w:eastAsiaTheme="minorEastAsia" w:hAnsi="Times New Roman"/>
          <w:color w:val="000000"/>
          <w:sz w:val="22"/>
          <w:szCs w:val="22"/>
        </w:rPr>
        <w:t>выплаты работникам, занятым на тяжелых работах, работах с вредны</w:t>
      </w:r>
      <w:r w:rsidRPr="009E0179">
        <w:rPr>
          <w:rStyle w:val="5"/>
          <w:rFonts w:ascii="Times New Roman" w:hAnsi="Times New Roman" w:cs="Times New Roman"/>
          <w:color w:val="000000"/>
          <w:sz w:val="22"/>
          <w:szCs w:val="22"/>
        </w:rPr>
        <w:t>ми и (или) опасными и иными особыми условиями труда;</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доплата за совмещение профессий (должностей);</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доплата при расширении зон обслуживания;</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доплата при увеличении объема работы или исполнении обязанностей временно отсутствующего работника без освобождения от работы, опреде</w:t>
      </w:r>
      <w:r w:rsidRPr="009E0179">
        <w:rPr>
          <w:rStyle w:val="5"/>
          <w:rFonts w:ascii="Times New Roman" w:hAnsi="Times New Roman" w:cs="Times New Roman"/>
          <w:color w:val="000000"/>
          <w:sz w:val="22"/>
          <w:szCs w:val="22"/>
        </w:rPr>
        <w:softHyphen/>
        <w:t>ленной трудовым договором;</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повышенная оплата за работу в ночное время;</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повышенная оплата за работу в выходные и нерабочие праздничные дни;</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повышенная оплата сверхурочной работы.</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5.3. Выплата работникам, занятым на тяжелых работах, работах с вредными и (или) опасными иными особыми условиями 'груда устанавливается в порядке, определенным законодательством Российской Федерации.</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5.4. На момент введения новых систем оплаты труда указанная выплата устанавливается всем работникам учреждения, получавшим ее ранее. При этом руководитель учреждения принимает меры по проведению аттестации рабочих мест, разработки и реализации программы действий по обеспечению безопасных условий и охраны труда. По итогам аттестации рабочее место признается безопасным, то указанная выплата снимается.</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5.5. Доплата за совмещение профессий (должностей) устанавливается работникам учреждения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5.6. Доплата за расширение зон обслуживания устанавливается работнику учреждения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устанавливается работнику учреждения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w:t>
      </w:r>
      <w:r w:rsidRPr="009E0179">
        <w:rPr>
          <w:rStyle w:val="5"/>
          <w:rFonts w:ascii="Times New Roman" w:hAnsi="Times New Roman" w:cs="Times New Roman"/>
          <w:color w:val="000000"/>
          <w:sz w:val="22"/>
          <w:szCs w:val="22"/>
        </w:rPr>
        <w:softHyphen/>
        <w:t>рый она устанавливается, определяется по соглашению сторон трудового договора с учетом содержания и (или) объема дополнительной работы.</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5.7. Повышенная оплата за работу в ночное время производится работникам учреждения за каждый час работы в ночное время. Ночным считается время с 10 часов вечера до 6 часов утра.</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lastRenderedPageBreak/>
        <w:t>Рекомендуемый размер повышенной оплаты - не менее 20 процентов части оклада (должностного оклада) за час работы работника учреждения.</w:t>
      </w:r>
    </w:p>
    <w:p w:rsidR="00233E99" w:rsidRPr="009E0179" w:rsidRDefault="00233E99" w:rsidP="00233E99">
      <w:pPr>
        <w:spacing w:after="0" w:line="240" w:lineRule="auto"/>
        <w:ind w:left="-426" w:right="-284" w:firstLine="426"/>
        <w:jc w:val="both"/>
        <w:rPr>
          <w:rFonts w:ascii="Times New Roman" w:hAnsi="Times New Roman" w:cs="Times New Roman"/>
        </w:rPr>
      </w:pPr>
      <w:r w:rsidRPr="009E0179">
        <w:rPr>
          <w:rStyle w:val="5"/>
          <w:rFonts w:ascii="Times New Roman" w:hAnsi="Times New Roman" w:cs="Times New Roman"/>
          <w:color w:val="000000"/>
          <w:sz w:val="22"/>
          <w:szCs w:val="22"/>
        </w:rPr>
        <w:t xml:space="preserve">Расчет части оклада (должностного оклада) за час работы определяется путем деления оклада (должностного оклада)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w:t>
      </w:r>
      <w:r w:rsidRPr="009E0179">
        <w:rPr>
          <w:rStyle w:val="ae"/>
          <w:rFonts w:ascii="Times New Roman" w:eastAsiaTheme="minorEastAsia" w:hAnsi="Times New Roman"/>
          <w:color w:val="000000"/>
          <w:sz w:val="22"/>
          <w:szCs w:val="22"/>
        </w:rPr>
        <w:t>рабочей недели.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5.8. Повышенная оплата за работу в выходные и нерабочие празднич</w:t>
      </w:r>
      <w:r w:rsidRPr="00233E99">
        <w:rPr>
          <w:rStyle w:val="ae"/>
          <w:rFonts w:ascii="Times New Roman" w:eastAsiaTheme="minorEastAsia" w:hAnsi="Times New Roman"/>
          <w:color w:val="000000"/>
          <w:sz w:val="22"/>
          <w:szCs w:val="22"/>
        </w:rPr>
        <w:softHyphen/>
        <w:t>ные дни производится работникам учреждения, привлекавшимся к работе в выходные и нерабочие праздничные дни.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5.9. Размер повышенной оплаты составляет:</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не менее одинарной дневной ставки сверх базового оклада при работе полный день, если работа в выходной или нерабочий праздничный день про</w:t>
      </w:r>
      <w:r w:rsidRPr="00233E99">
        <w:rPr>
          <w:rStyle w:val="ae"/>
          <w:rFonts w:ascii="Times New Roman" w:eastAsiaTheme="minorEastAsia" w:hAnsi="Times New Roman"/>
          <w:color w:val="000000"/>
          <w:sz w:val="22"/>
          <w:szCs w:val="22"/>
        </w:rPr>
        <w:softHyphen/>
        <w:t>изводилась в пределах месячной нормы рабочего времени и в размере не ме</w:t>
      </w:r>
      <w:r w:rsidRPr="00233E99">
        <w:rPr>
          <w:rStyle w:val="ae"/>
          <w:rFonts w:ascii="Times New Roman" w:eastAsiaTheme="minorEastAsia" w:hAnsi="Times New Roman"/>
          <w:color w:val="000000"/>
          <w:sz w:val="22"/>
          <w:szCs w:val="22"/>
        </w:rPr>
        <w:softHyphen/>
        <w:t>нее двойной дневной ставки сверх базового оклада, если работа производи</w:t>
      </w:r>
      <w:r w:rsidRPr="00233E99">
        <w:rPr>
          <w:rStyle w:val="ae"/>
          <w:rFonts w:ascii="Times New Roman" w:eastAsiaTheme="minorEastAsia" w:hAnsi="Times New Roman"/>
          <w:color w:val="000000"/>
          <w:sz w:val="22"/>
          <w:szCs w:val="22"/>
        </w:rPr>
        <w:softHyphen/>
        <w:t>лась сверх месячной нормы рабочего времени;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не менее одинарной части базового оклада за каждый час работы, если работа в выходной или нерабочий праздничный день производилась в преде</w:t>
      </w:r>
      <w:r w:rsidRPr="00233E99">
        <w:rPr>
          <w:rStyle w:val="ae"/>
          <w:rFonts w:ascii="Times New Roman" w:eastAsiaTheme="minorEastAsia" w:hAnsi="Times New Roman"/>
          <w:color w:val="000000"/>
          <w:sz w:val="22"/>
          <w:szCs w:val="22"/>
        </w:rPr>
        <w:softHyphen/>
        <w:t>лах месячной нормы рабочего времени и в размере не менее двойной части базового оклада сверх базовою оклада за каждый час работы, если работа производилась сверх месячной нормы рабочего времени.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5.10.  Повышенная оплата сверхурочной работы составляет за первые два часа работы не менее полуторного размера, за последующие часы - двойного размера в соответствии со статьей 152 Трудового кодекса Россий</w:t>
      </w:r>
      <w:r w:rsidRPr="00233E99">
        <w:rPr>
          <w:rStyle w:val="ae"/>
          <w:rFonts w:ascii="Times New Roman" w:eastAsiaTheme="minorEastAsia" w:hAnsi="Times New Roman"/>
          <w:color w:val="000000"/>
          <w:sz w:val="22"/>
          <w:szCs w:val="22"/>
        </w:rPr>
        <w:softHyphen/>
        <w:t>ской Федерации.</w:t>
      </w:r>
    </w:p>
    <w:p w:rsidR="00233E99" w:rsidRPr="00233E99" w:rsidRDefault="00233E99" w:rsidP="00233E99">
      <w:pPr>
        <w:spacing w:after="0" w:line="240" w:lineRule="auto"/>
        <w:ind w:left="-426" w:right="-284" w:firstLine="426"/>
        <w:jc w:val="both"/>
        <w:rPr>
          <w:rStyle w:val="12"/>
          <w:rFonts w:ascii="Times New Roman" w:hAnsi="Times New Roman" w:cs="Times New Roman"/>
          <w:b w:val="0"/>
          <w:bCs w:val="0"/>
          <w:color w:val="000000"/>
          <w:sz w:val="22"/>
          <w:szCs w:val="22"/>
        </w:rPr>
      </w:pPr>
      <w:bookmarkStart w:id="20" w:name="bookmark4"/>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12"/>
          <w:rFonts w:ascii="Times New Roman" w:hAnsi="Times New Roman" w:cs="Times New Roman"/>
          <w:bCs w:val="0"/>
          <w:color w:val="000000"/>
          <w:sz w:val="22"/>
          <w:szCs w:val="22"/>
        </w:rPr>
        <w:t>6.Порядок и условия установления иных выплат стимулирующего характера</w:t>
      </w:r>
      <w:bookmarkEnd w:id="20"/>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6.1. Положением об оплате труда работников предусмотрены следующие выплаты стимулирующего характера:</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 xml:space="preserve"> выплаты за интенсивность и высокие результаты работы;</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 xml:space="preserve"> выплаты за качество выполняемых работ;</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 xml:space="preserve"> премиальные выплаты по итогам работы за месяц (плановые стимулирующие выплаты) в соответствии с Положением о стимулирующих выплатах.</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6.2. Единовременно работникам может устанавливаться выплата к базовому окладу за интенсивность и высокие результаты работы в размере, определяемом руководителем учреждения, за выполнение отдельных особо важных заданий (поручений Главы Ардатовского муниципального района Республики Мордовия, руководителя учреждения и др.).</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6.3. Ежемесячно за интенсивность и высокие результаты работы работникам устанавливаются выплаты к базовому окладу за работу, не входящую в круг его основных обязанностей, в соответствии с размерами и перечнем, установленными в приложении 3 к настоящему Положению.</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6.4 Премирование работников учреждения по итогам работы за месяц осуществляется руководителем учреждения при выполнении показателей и критериев в оценке эффективности деятельности на основании Положения о стимулировании, в пределах бюджетных ассигнований, средств внебюджетных средств, предусмотренных в соответствующем финансовом году на оплату труда, а также средств от предпринимательской и приносящей доход деятельности.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6.5. С целью выработки объективных предложений руководителю учреждения по оценке результатов выполнения показателей (критериев) эффективности деятельности работников, в учреждении может создаваться соответствующая Комиссия.</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6.6. При премировании по итогам работы должны учитываться следующие показатели:</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эффективность реализации мероприятий в области образования; успешное и добросовестное исполнение работником своих должност</w:t>
      </w:r>
      <w:r w:rsidRPr="00233E99">
        <w:rPr>
          <w:rStyle w:val="ae"/>
          <w:rFonts w:ascii="Times New Roman" w:eastAsiaTheme="minorEastAsia" w:hAnsi="Times New Roman"/>
          <w:color w:val="000000"/>
          <w:sz w:val="22"/>
          <w:szCs w:val="22"/>
        </w:rPr>
        <w:softHyphen/>
        <w:t>ных обязанностей;</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творческий подход и применение в работе современных форм и мето</w:t>
      </w:r>
      <w:r w:rsidRPr="00233E99">
        <w:rPr>
          <w:rStyle w:val="ae"/>
          <w:rFonts w:ascii="Times New Roman" w:eastAsiaTheme="minorEastAsia" w:hAnsi="Times New Roman"/>
          <w:color w:val="000000"/>
          <w:sz w:val="22"/>
          <w:szCs w:val="22"/>
        </w:rPr>
        <w:softHyphen/>
        <w:t>дов организации труда;</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качественная подготовка и своевременная сдача отчетности и другие.</w:t>
      </w:r>
    </w:p>
    <w:p w:rsidR="00233E99" w:rsidRPr="00233E99" w:rsidRDefault="00233E99" w:rsidP="00233E99">
      <w:pPr>
        <w:spacing w:after="0" w:line="240" w:lineRule="auto"/>
        <w:ind w:left="-426" w:right="-284" w:firstLine="426"/>
        <w:jc w:val="both"/>
        <w:rPr>
          <w:rFonts w:ascii="Times New Roman" w:hAnsi="Times New Roman" w:cs="Times New Roman"/>
        </w:rPr>
      </w:pPr>
      <w:r w:rsidRPr="00233E99">
        <w:rPr>
          <w:rStyle w:val="ae"/>
          <w:rFonts w:ascii="Times New Roman" w:eastAsiaTheme="minorEastAsia" w:hAnsi="Times New Roman"/>
          <w:color w:val="000000"/>
          <w:sz w:val="22"/>
          <w:szCs w:val="22"/>
        </w:rPr>
        <w:t>6.7 Выплаты стимулирующего характера, размеры и условия их осуществления устанавливаются коллективными договорами, соглашениями, локальными нормативными актами в пределах бюджетных ассигнований, средств внебюджетных фондов,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233E99" w:rsidRPr="00233E99" w:rsidRDefault="00233E99" w:rsidP="00233E99">
      <w:pPr>
        <w:spacing w:after="0" w:line="240" w:lineRule="auto"/>
        <w:ind w:left="-426" w:right="-284" w:firstLine="426"/>
        <w:jc w:val="both"/>
        <w:rPr>
          <w:rStyle w:val="ae"/>
          <w:rFonts w:ascii="Times New Roman" w:eastAsiaTheme="minorEastAsia" w:hAnsi="Times New Roman"/>
          <w:color w:val="000000"/>
          <w:sz w:val="22"/>
          <w:szCs w:val="22"/>
        </w:rPr>
      </w:pPr>
    </w:p>
    <w:p w:rsidR="00233E99" w:rsidRPr="00233E99" w:rsidRDefault="00233E99" w:rsidP="00233E99">
      <w:pPr>
        <w:spacing w:after="0" w:line="240" w:lineRule="auto"/>
        <w:ind w:left="-426" w:right="-284" w:firstLine="426"/>
        <w:jc w:val="both"/>
        <w:rPr>
          <w:rStyle w:val="ae"/>
          <w:rFonts w:ascii="Times New Roman" w:eastAsiaTheme="minorEastAsia" w:hAnsi="Times New Roman"/>
          <w:color w:val="000000"/>
          <w:sz w:val="22"/>
          <w:szCs w:val="22"/>
        </w:rPr>
      </w:pPr>
    </w:p>
    <w:p w:rsidR="00233E99" w:rsidRPr="009E0179" w:rsidRDefault="009E0179" w:rsidP="009E0179">
      <w:pPr>
        <w:spacing w:after="0" w:line="240" w:lineRule="auto"/>
        <w:ind w:left="3969"/>
        <w:jc w:val="right"/>
        <w:rPr>
          <w:rFonts w:ascii="Times New Roman" w:hAnsi="Times New Roman" w:cs="Times New Roman"/>
        </w:rPr>
      </w:pPr>
      <w:r>
        <w:rPr>
          <w:rFonts w:ascii="Times New Roman" w:hAnsi="Times New Roman" w:cs="Times New Roman"/>
        </w:rPr>
        <w:t>П</w:t>
      </w:r>
      <w:r w:rsidR="00233E99" w:rsidRPr="009E0179">
        <w:rPr>
          <w:rFonts w:ascii="Times New Roman" w:hAnsi="Times New Roman" w:cs="Times New Roman"/>
        </w:rPr>
        <w:t xml:space="preserve">риложение № 1 </w:t>
      </w:r>
    </w:p>
    <w:p w:rsidR="00233E99" w:rsidRPr="009E0179" w:rsidRDefault="00233E99" w:rsidP="009E0179">
      <w:pPr>
        <w:spacing w:after="0" w:line="240" w:lineRule="auto"/>
        <w:ind w:left="3960"/>
        <w:jc w:val="right"/>
        <w:rPr>
          <w:rFonts w:ascii="Times New Roman" w:hAnsi="Times New Roman" w:cs="Times New Roman"/>
        </w:rPr>
      </w:pPr>
      <w:r w:rsidRPr="009E0179">
        <w:rPr>
          <w:rFonts w:ascii="Times New Roman" w:hAnsi="Times New Roman" w:cs="Times New Roman"/>
        </w:rPr>
        <w:t xml:space="preserve">к Положению об установлении соотношения должностного оклада по  общеотраслевым должностям руководителей </w:t>
      </w:r>
      <w:r w:rsidRPr="009E0179">
        <w:rPr>
          <w:rFonts w:ascii="Times New Roman" w:hAnsi="Times New Roman" w:cs="Times New Roman"/>
          <w:b/>
        </w:rPr>
        <w:t>МКУ «Центр информационно-</w:t>
      </w:r>
      <w:r w:rsidRPr="009E0179">
        <w:rPr>
          <w:rFonts w:ascii="Times New Roman" w:hAnsi="Times New Roman" w:cs="Times New Roman"/>
          <w:b/>
        </w:rPr>
        <w:lastRenderedPageBreak/>
        <w:t xml:space="preserve">методического и технического обслуживания образовательных учреждений Ардатовского муниципального района» </w:t>
      </w:r>
      <w:r w:rsidRPr="009E0179">
        <w:rPr>
          <w:rFonts w:ascii="Times New Roman" w:hAnsi="Times New Roman" w:cs="Times New Roman"/>
        </w:rPr>
        <w:t xml:space="preserve"> к средней заработной плате работников, относящихся к основному персоналу возглавляемого им муниципального учреждения и стимулирующего характера с учетом показателей (критериев) оценки эффективности деятельности муниципального учреждения</w:t>
      </w:r>
    </w:p>
    <w:p w:rsidR="00233E99" w:rsidRPr="009E0179" w:rsidRDefault="00233E99" w:rsidP="00233E99">
      <w:pPr>
        <w:ind w:firstLine="720"/>
        <w:jc w:val="both"/>
        <w:rPr>
          <w:rStyle w:val="ae"/>
          <w:rFonts w:ascii="Times New Roman" w:eastAsiaTheme="minorEastAsia" w:hAnsi="Times New Roman"/>
          <w:color w:val="000000"/>
          <w:sz w:val="22"/>
          <w:szCs w:val="22"/>
        </w:rPr>
      </w:pPr>
    </w:p>
    <w:p w:rsidR="00233E99" w:rsidRPr="009E0179" w:rsidRDefault="00233E99" w:rsidP="00233E99">
      <w:pPr>
        <w:jc w:val="both"/>
        <w:rPr>
          <w:rFonts w:ascii="Times New Roman" w:hAnsi="Times New Roman" w:cs="Times New Roman"/>
        </w:rPr>
      </w:pPr>
      <w:bookmarkStart w:id="21" w:name="bookmark5"/>
      <w:r w:rsidRPr="009E0179">
        <w:rPr>
          <w:rStyle w:val="ae"/>
          <w:rFonts w:ascii="Times New Roman" w:eastAsiaTheme="minorEastAsia" w:hAnsi="Times New Roman"/>
          <w:color w:val="000000"/>
          <w:sz w:val="22"/>
          <w:szCs w:val="22"/>
        </w:rPr>
        <w:t xml:space="preserve">     </w:t>
      </w:r>
      <w:r w:rsidRPr="009E0179">
        <w:rPr>
          <w:rStyle w:val="12"/>
          <w:rFonts w:ascii="Times New Roman" w:hAnsi="Times New Roman" w:cs="Times New Roman"/>
          <w:bCs w:val="0"/>
          <w:color w:val="000000"/>
          <w:sz w:val="22"/>
          <w:szCs w:val="22"/>
        </w:rPr>
        <w:t>Перечень должностей работников учреждения, относимых к основному персоналу, для расчета средней заработной платы и определения размера должностного оклада руководителя учреждения</w:t>
      </w:r>
      <w:bookmarkEnd w:id="21"/>
    </w:p>
    <w:p w:rsidR="00233E99" w:rsidRPr="009E0179" w:rsidRDefault="00233E99" w:rsidP="00233E99">
      <w:pPr>
        <w:ind w:firstLine="720"/>
        <w:jc w:val="both"/>
        <w:rPr>
          <w:rFonts w:ascii="Times New Roman" w:hAnsi="Times New Roman" w:cs="Times New Roman"/>
        </w:rPr>
      </w:pPr>
      <w:r w:rsidRPr="009E0179">
        <w:rPr>
          <w:rStyle w:val="ae"/>
          <w:rFonts w:ascii="Times New Roman" w:eastAsiaTheme="minorEastAsia" w:hAnsi="Times New Roman"/>
          <w:color w:val="000000"/>
          <w:sz w:val="22"/>
          <w:szCs w:val="22"/>
        </w:rPr>
        <w:t>- Методист</w:t>
      </w:r>
    </w:p>
    <w:p w:rsidR="00233E99" w:rsidRPr="009E0179" w:rsidRDefault="00233E99" w:rsidP="00233E99">
      <w:pPr>
        <w:ind w:firstLine="720"/>
        <w:jc w:val="both"/>
        <w:rPr>
          <w:rFonts w:ascii="Times New Roman" w:hAnsi="Times New Roman" w:cs="Times New Roman"/>
          <w:color w:val="C00000"/>
        </w:rPr>
      </w:pPr>
      <w:r w:rsidRPr="009E0179">
        <w:rPr>
          <w:rFonts w:ascii="Times New Roman" w:hAnsi="Times New Roman" w:cs="Times New Roman"/>
          <w:color w:val="C00000"/>
        </w:rPr>
        <w:t>- юрисконсульт</w:t>
      </w:r>
    </w:p>
    <w:p w:rsidR="00233E99" w:rsidRPr="009E0179" w:rsidRDefault="00233E99" w:rsidP="009E0179">
      <w:pPr>
        <w:spacing w:after="0" w:line="240" w:lineRule="auto"/>
        <w:ind w:left="3969"/>
        <w:jc w:val="right"/>
        <w:rPr>
          <w:rFonts w:ascii="Times New Roman" w:hAnsi="Times New Roman" w:cs="Times New Roman"/>
        </w:rPr>
      </w:pPr>
      <w:r w:rsidRPr="009E0179">
        <w:rPr>
          <w:rFonts w:ascii="Times New Roman" w:hAnsi="Times New Roman" w:cs="Times New Roman"/>
        </w:rPr>
        <w:t>Приложение 2</w:t>
      </w:r>
    </w:p>
    <w:p w:rsidR="00233E99" w:rsidRPr="009E0179" w:rsidRDefault="00233E99" w:rsidP="009E0179">
      <w:pPr>
        <w:spacing w:after="0" w:line="240" w:lineRule="auto"/>
        <w:ind w:left="3960"/>
        <w:jc w:val="right"/>
        <w:rPr>
          <w:rFonts w:ascii="Times New Roman" w:hAnsi="Times New Roman" w:cs="Times New Roman"/>
        </w:rPr>
      </w:pPr>
      <w:r w:rsidRPr="009E0179">
        <w:rPr>
          <w:rFonts w:ascii="Times New Roman" w:hAnsi="Times New Roman" w:cs="Times New Roman"/>
        </w:rPr>
        <w:t xml:space="preserve">к Положению об установлении соотношения должностного оклада по  общеотраслевым должностям руководителей </w:t>
      </w:r>
      <w:r w:rsidRPr="009E0179">
        <w:rPr>
          <w:rFonts w:ascii="Times New Roman" w:hAnsi="Times New Roman" w:cs="Times New Roman"/>
          <w:b/>
        </w:rPr>
        <w:t xml:space="preserve">МКУ «Центр информационно-методического и технического обслуживания образовательных учреждений Ардатовского муниципального района» </w:t>
      </w:r>
      <w:r w:rsidRPr="009E0179">
        <w:rPr>
          <w:rFonts w:ascii="Times New Roman" w:hAnsi="Times New Roman" w:cs="Times New Roman"/>
        </w:rPr>
        <w:t xml:space="preserve"> к средней заработной плате работников, относящихся к основному персоналу возглавляемого им муниципального учреждения и стимулирующего характера с учетом показателей (критериев) оценки эффективности деятельности муниципального учреждения</w:t>
      </w:r>
    </w:p>
    <w:p w:rsidR="00233E99" w:rsidRPr="009E0179" w:rsidRDefault="00233E99" w:rsidP="00233E99">
      <w:pPr>
        <w:ind w:firstLine="1980"/>
        <w:rPr>
          <w:rFonts w:ascii="Times New Roman" w:hAnsi="Times New Roman" w:cs="Times New Roman"/>
          <w:b/>
        </w:rPr>
      </w:pPr>
    </w:p>
    <w:p w:rsidR="00233E99" w:rsidRPr="009E0179" w:rsidRDefault="00233E99" w:rsidP="00233E99">
      <w:pPr>
        <w:jc w:val="center"/>
        <w:rPr>
          <w:rFonts w:ascii="Times New Roman" w:hAnsi="Times New Roman" w:cs="Times New Roman"/>
          <w:b/>
        </w:rPr>
      </w:pPr>
      <w:r w:rsidRPr="009E0179">
        <w:rPr>
          <w:rFonts w:ascii="Times New Roman" w:hAnsi="Times New Roman" w:cs="Times New Roman"/>
          <w:b/>
        </w:rPr>
        <w:t>Показатели, определяющие категорию учреждения по объемным показателям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233E99" w:rsidRPr="009E0179" w:rsidTr="00233E99">
        <w:tc>
          <w:tcPr>
            <w:tcW w:w="4785" w:type="dxa"/>
          </w:tcPr>
          <w:p w:rsidR="00233E99" w:rsidRPr="009E0179" w:rsidRDefault="00233E99" w:rsidP="00233E99">
            <w:pPr>
              <w:jc w:val="center"/>
              <w:rPr>
                <w:rFonts w:ascii="Times New Roman" w:hAnsi="Times New Roman" w:cs="Times New Roman"/>
                <w:b/>
              </w:rPr>
            </w:pPr>
            <w:r w:rsidRPr="009E0179">
              <w:rPr>
                <w:rFonts w:ascii="Times New Roman" w:hAnsi="Times New Roman" w:cs="Times New Roman"/>
                <w:b/>
              </w:rPr>
              <w:t>Категория учреждения по объемным показателям</w:t>
            </w:r>
          </w:p>
        </w:tc>
        <w:tc>
          <w:tcPr>
            <w:tcW w:w="4785" w:type="dxa"/>
          </w:tcPr>
          <w:p w:rsidR="00233E99" w:rsidRPr="009E0179" w:rsidRDefault="00233E99" w:rsidP="00233E99">
            <w:pPr>
              <w:jc w:val="center"/>
              <w:rPr>
                <w:rFonts w:ascii="Times New Roman" w:hAnsi="Times New Roman" w:cs="Times New Roman"/>
                <w:b/>
              </w:rPr>
            </w:pPr>
            <w:r w:rsidRPr="009E0179">
              <w:rPr>
                <w:rFonts w:ascii="Times New Roman" w:hAnsi="Times New Roman" w:cs="Times New Roman"/>
                <w:b/>
              </w:rPr>
              <w:t>Число</w:t>
            </w:r>
            <w:r w:rsidRPr="009E0179">
              <w:rPr>
                <w:rFonts w:ascii="Times New Roman" w:hAnsi="Times New Roman" w:cs="Times New Roman"/>
                <w:b/>
                <w:lang w:val="en-US"/>
              </w:rPr>
              <w:t xml:space="preserve"> </w:t>
            </w:r>
            <w:r w:rsidRPr="009E0179">
              <w:rPr>
                <w:rFonts w:ascii="Times New Roman" w:hAnsi="Times New Roman" w:cs="Times New Roman"/>
                <w:b/>
              </w:rPr>
              <w:t xml:space="preserve"> работающего персонала,чел.</w:t>
            </w:r>
          </w:p>
        </w:tc>
      </w:tr>
      <w:tr w:rsidR="00233E99" w:rsidRPr="009E0179" w:rsidTr="00233E99">
        <w:tc>
          <w:tcPr>
            <w:tcW w:w="4785"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lang w:val="en-US"/>
              </w:rPr>
              <w:t>I</w:t>
            </w:r>
          </w:p>
        </w:tc>
        <w:tc>
          <w:tcPr>
            <w:tcW w:w="4785"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от 20 и выше</w:t>
            </w:r>
          </w:p>
        </w:tc>
      </w:tr>
      <w:tr w:rsidR="00233E99" w:rsidRPr="009E0179" w:rsidTr="00233E99">
        <w:tc>
          <w:tcPr>
            <w:tcW w:w="4785"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lang w:val="en-US"/>
              </w:rPr>
              <w:t>II</w:t>
            </w:r>
          </w:p>
        </w:tc>
        <w:tc>
          <w:tcPr>
            <w:tcW w:w="4785"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от 14 - 19</w:t>
            </w:r>
          </w:p>
        </w:tc>
      </w:tr>
      <w:tr w:rsidR="00233E99" w:rsidRPr="009E0179" w:rsidTr="00233E99">
        <w:tc>
          <w:tcPr>
            <w:tcW w:w="4785"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lang w:val="en-US"/>
              </w:rPr>
              <w:t>III</w:t>
            </w:r>
          </w:p>
        </w:tc>
        <w:tc>
          <w:tcPr>
            <w:tcW w:w="4785"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от 7 – 13</w:t>
            </w:r>
          </w:p>
        </w:tc>
      </w:tr>
      <w:tr w:rsidR="00233E99" w:rsidRPr="009E0179" w:rsidTr="00233E99">
        <w:tc>
          <w:tcPr>
            <w:tcW w:w="4785"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lang w:val="en-US"/>
              </w:rPr>
              <w:t>IV</w:t>
            </w:r>
          </w:p>
        </w:tc>
        <w:tc>
          <w:tcPr>
            <w:tcW w:w="4785"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 xml:space="preserve">от 1 - 6 </w:t>
            </w:r>
          </w:p>
        </w:tc>
      </w:tr>
    </w:tbl>
    <w:p w:rsidR="00233E99" w:rsidRPr="009E0179" w:rsidRDefault="00233E99" w:rsidP="00233E99">
      <w:pPr>
        <w:spacing w:line="360" w:lineRule="auto"/>
        <w:jc w:val="both"/>
        <w:rPr>
          <w:rFonts w:ascii="Times New Roman" w:hAnsi="Times New Roman" w:cs="Times New Roman"/>
        </w:rPr>
      </w:pPr>
      <w:r w:rsidRPr="009E0179">
        <w:rPr>
          <w:rFonts w:ascii="Times New Roman" w:hAnsi="Times New Roman" w:cs="Times New Roman"/>
        </w:rPr>
        <w:t xml:space="preserve">                                                     </w:t>
      </w:r>
    </w:p>
    <w:p w:rsidR="00233E99" w:rsidRPr="009E0179" w:rsidRDefault="00233E99" w:rsidP="00233E99">
      <w:pPr>
        <w:spacing w:line="360" w:lineRule="auto"/>
        <w:jc w:val="both"/>
        <w:rPr>
          <w:rFonts w:ascii="Times New Roman" w:hAnsi="Times New Roman" w:cs="Times New Roman"/>
        </w:rPr>
      </w:pPr>
    </w:p>
    <w:p w:rsidR="00233E99" w:rsidRPr="009E0179" w:rsidRDefault="00233E99" w:rsidP="009E0179">
      <w:pPr>
        <w:spacing w:after="0" w:line="240" w:lineRule="auto"/>
        <w:jc w:val="right"/>
        <w:rPr>
          <w:rFonts w:ascii="Times New Roman" w:hAnsi="Times New Roman" w:cs="Times New Roman"/>
        </w:rPr>
      </w:pPr>
      <w:r w:rsidRPr="009E0179">
        <w:rPr>
          <w:rFonts w:ascii="Times New Roman" w:hAnsi="Times New Roman" w:cs="Times New Roman"/>
        </w:rPr>
        <w:t xml:space="preserve">                                                    Приложение 3</w:t>
      </w:r>
    </w:p>
    <w:p w:rsidR="00233E99" w:rsidRPr="009E0179" w:rsidRDefault="00233E99" w:rsidP="009E0179">
      <w:pPr>
        <w:spacing w:after="0" w:line="240" w:lineRule="auto"/>
        <w:ind w:left="3960"/>
        <w:jc w:val="right"/>
        <w:rPr>
          <w:rFonts w:ascii="Times New Roman" w:hAnsi="Times New Roman" w:cs="Times New Roman"/>
        </w:rPr>
      </w:pPr>
      <w:r w:rsidRPr="009E0179">
        <w:rPr>
          <w:rFonts w:ascii="Times New Roman" w:hAnsi="Times New Roman" w:cs="Times New Roman"/>
        </w:rPr>
        <w:t xml:space="preserve">к Положению об установлении соотношения должностного оклада по  общеотраслевым должностям руководителей </w:t>
      </w:r>
      <w:r w:rsidRPr="009E0179">
        <w:rPr>
          <w:rFonts w:ascii="Times New Roman" w:hAnsi="Times New Roman" w:cs="Times New Roman"/>
          <w:b/>
        </w:rPr>
        <w:t xml:space="preserve">МКУ «Центр информационно-методического и технического обслуживания образовательных учреждений Ардатовского муниципального района» </w:t>
      </w:r>
      <w:r w:rsidRPr="009E0179">
        <w:rPr>
          <w:rFonts w:ascii="Times New Roman" w:hAnsi="Times New Roman" w:cs="Times New Roman"/>
        </w:rPr>
        <w:t xml:space="preserve"> к средней заработной плате работников, относящихся к основному персоналу </w:t>
      </w:r>
      <w:r w:rsidRPr="009E0179">
        <w:rPr>
          <w:rFonts w:ascii="Times New Roman" w:hAnsi="Times New Roman" w:cs="Times New Roman"/>
        </w:rPr>
        <w:lastRenderedPageBreak/>
        <w:t>возглавляемого им муниципального учреждения и стимулирующего характера с учетом показателей (критериев) оценки эффективности деятельности муниципального учреждения</w:t>
      </w:r>
    </w:p>
    <w:p w:rsidR="00233E99" w:rsidRPr="009E0179" w:rsidRDefault="00233E99" w:rsidP="009E0179">
      <w:pPr>
        <w:spacing w:after="0" w:line="240" w:lineRule="auto"/>
        <w:jc w:val="both"/>
        <w:rPr>
          <w:rFonts w:ascii="Times New Roman" w:hAnsi="Times New Roman" w:cs="Times New Roman"/>
        </w:rPr>
      </w:pPr>
    </w:p>
    <w:p w:rsidR="00233E99" w:rsidRPr="009E0179" w:rsidRDefault="00233E99" w:rsidP="009E0179">
      <w:pPr>
        <w:spacing w:after="0" w:line="240" w:lineRule="auto"/>
        <w:jc w:val="center"/>
        <w:rPr>
          <w:rFonts w:ascii="Times New Roman" w:hAnsi="Times New Roman" w:cs="Times New Roman"/>
          <w:b/>
        </w:rPr>
      </w:pPr>
      <w:r w:rsidRPr="009E0179">
        <w:rPr>
          <w:rFonts w:ascii="Times New Roman" w:hAnsi="Times New Roman" w:cs="Times New Roman"/>
          <w:b/>
        </w:rPr>
        <w:t xml:space="preserve">Критерии оценки результативности работы руководителя </w:t>
      </w:r>
    </w:p>
    <w:p w:rsidR="00233E99" w:rsidRPr="009E0179" w:rsidRDefault="00233E99" w:rsidP="009E0179">
      <w:pPr>
        <w:spacing w:after="0" w:line="240" w:lineRule="auto"/>
        <w:jc w:val="center"/>
        <w:rPr>
          <w:rFonts w:ascii="Times New Roman" w:hAnsi="Times New Roman" w:cs="Times New Roman"/>
          <w:b/>
        </w:rPr>
      </w:pPr>
      <w:r w:rsidRPr="009E0179">
        <w:rPr>
          <w:rFonts w:ascii="Times New Roman" w:hAnsi="Times New Roman" w:cs="Times New Roman"/>
          <w:b/>
        </w:rPr>
        <w:t>общеотраслевого муниципального учреждения</w:t>
      </w:r>
    </w:p>
    <w:p w:rsidR="00233E99" w:rsidRPr="009E0179" w:rsidRDefault="00233E99" w:rsidP="009E0179">
      <w:pPr>
        <w:spacing w:after="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732"/>
        <w:gridCol w:w="3190"/>
      </w:tblGrid>
      <w:tr w:rsidR="00233E99" w:rsidRPr="009E0179" w:rsidTr="00233E99">
        <w:tc>
          <w:tcPr>
            <w:tcW w:w="648"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w:t>
            </w:r>
          </w:p>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п/п</w:t>
            </w:r>
          </w:p>
        </w:tc>
        <w:tc>
          <w:tcPr>
            <w:tcW w:w="5732"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Наименование показателя</w:t>
            </w:r>
          </w:p>
        </w:tc>
        <w:tc>
          <w:tcPr>
            <w:tcW w:w="3190"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Размер стимулирующих выплат в баллах</w:t>
            </w:r>
          </w:p>
        </w:tc>
      </w:tr>
      <w:tr w:rsidR="00233E99" w:rsidRPr="009E0179" w:rsidTr="00233E99">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1.</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Отсутствие жалоб к результатам выполнения работ, оказания услуг со стороны заказчиков и потребителей</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2</w:t>
            </w:r>
            <w:r w:rsidRPr="009E0179">
              <w:rPr>
                <w:rFonts w:ascii="Times New Roman" w:hAnsi="Times New Roman" w:cs="Times New Roman"/>
                <w:lang w:val="en-US"/>
              </w:rPr>
              <w:t>0</w:t>
            </w:r>
          </w:p>
        </w:tc>
      </w:tr>
      <w:tr w:rsidR="00233E99" w:rsidRPr="009E0179" w:rsidTr="00233E99">
        <w:trPr>
          <w:trHeight w:val="391"/>
        </w:trPr>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2.</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 xml:space="preserve">Своевременная выплата заработной платы </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2</w:t>
            </w:r>
            <w:r w:rsidRPr="009E0179">
              <w:rPr>
                <w:rFonts w:ascii="Times New Roman" w:hAnsi="Times New Roman" w:cs="Times New Roman"/>
                <w:lang w:val="en-US"/>
              </w:rPr>
              <w:t>0</w:t>
            </w:r>
          </w:p>
        </w:tc>
      </w:tr>
      <w:tr w:rsidR="00233E99" w:rsidRPr="009E0179" w:rsidTr="00233E99">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3.</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Отсутствие дебиторской (просроченной) задолженности</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1</w:t>
            </w:r>
            <w:r w:rsidRPr="009E0179">
              <w:rPr>
                <w:rFonts w:ascii="Times New Roman" w:hAnsi="Times New Roman" w:cs="Times New Roman"/>
                <w:lang w:val="en-US"/>
              </w:rPr>
              <w:t>0</w:t>
            </w:r>
          </w:p>
        </w:tc>
      </w:tr>
      <w:tr w:rsidR="00233E99" w:rsidRPr="009E0179" w:rsidTr="00233E99">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4.</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Отсутствие кредиторской (неурегулированной) задолженности</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1</w:t>
            </w:r>
            <w:r w:rsidRPr="009E0179">
              <w:rPr>
                <w:rFonts w:ascii="Times New Roman" w:hAnsi="Times New Roman" w:cs="Times New Roman"/>
                <w:lang w:val="en-US"/>
              </w:rPr>
              <w:t>0</w:t>
            </w:r>
          </w:p>
        </w:tc>
      </w:tr>
      <w:tr w:rsidR="00233E99" w:rsidRPr="009E0179" w:rsidTr="00233E99">
        <w:trPr>
          <w:trHeight w:val="457"/>
        </w:trPr>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5.</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Профессионализм и оперативность в решении вопросов, входящих в должностные обязанности</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1</w:t>
            </w:r>
            <w:r w:rsidRPr="009E0179">
              <w:rPr>
                <w:rFonts w:ascii="Times New Roman" w:hAnsi="Times New Roman" w:cs="Times New Roman"/>
                <w:lang w:val="en-US"/>
              </w:rPr>
              <w:t>5</w:t>
            </w:r>
          </w:p>
        </w:tc>
      </w:tr>
      <w:tr w:rsidR="00233E99" w:rsidRPr="009E0179" w:rsidTr="00233E99">
        <w:trPr>
          <w:trHeight w:val="457"/>
        </w:trPr>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6.</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Освоение новых форм, методов и технологий в трудовой деятельности; внедрение в практическую деятельность современных информационных технологий</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1</w:t>
            </w:r>
            <w:r w:rsidRPr="009E0179">
              <w:rPr>
                <w:rFonts w:ascii="Times New Roman" w:hAnsi="Times New Roman" w:cs="Times New Roman"/>
                <w:lang w:val="en-US"/>
              </w:rPr>
              <w:t>5</w:t>
            </w:r>
          </w:p>
        </w:tc>
      </w:tr>
      <w:tr w:rsidR="00233E99" w:rsidRPr="009E0179" w:rsidTr="00233E99">
        <w:trPr>
          <w:trHeight w:val="457"/>
        </w:trPr>
        <w:tc>
          <w:tcPr>
            <w:tcW w:w="648" w:type="dxa"/>
          </w:tcPr>
          <w:p w:rsidR="00233E99" w:rsidRPr="009E0179" w:rsidRDefault="00233E99" w:rsidP="00233E99">
            <w:pPr>
              <w:jc w:val="center"/>
              <w:rPr>
                <w:rFonts w:ascii="Times New Roman" w:hAnsi="Times New Roman" w:cs="Times New Roman"/>
              </w:rPr>
            </w:pPr>
            <w:r w:rsidRPr="009E0179">
              <w:rPr>
                <w:rFonts w:ascii="Times New Roman" w:hAnsi="Times New Roman" w:cs="Times New Roman"/>
              </w:rPr>
              <w:t>7.</w:t>
            </w:r>
          </w:p>
        </w:tc>
        <w:tc>
          <w:tcPr>
            <w:tcW w:w="5732" w:type="dxa"/>
          </w:tcPr>
          <w:p w:rsidR="00233E99" w:rsidRPr="009E0179" w:rsidRDefault="00233E99" w:rsidP="00233E99">
            <w:pPr>
              <w:jc w:val="both"/>
              <w:rPr>
                <w:rFonts w:ascii="Times New Roman" w:hAnsi="Times New Roman" w:cs="Times New Roman"/>
              </w:rPr>
            </w:pPr>
            <w:r w:rsidRPr="009E0179">
              <w:rPr>
                <w:rFonts w:ascii="Times New Roman" w:hAnsi="Times New Roman" w:cs="Times New Roman"/>
              </w:rPr>
              <w:t>Отсутствие финансирование расходов в размерах, превышающих размеры, включенные в бюджетную роспись, и утвержденные лимиты бюджетных обязательств</w:t>
            </w:r>
          </w:p>
        </w:tc>
        <w:tc>
          <w:tcPr>
            <w:tcW w:w="3190" w:type="dxa"/>
          </w:tcPr>
          <w:p w:rsidR="00233E99" w:rsidRPr="009E0179" w:rsidRDefault="00233E99" w:rsidP="00233E99">
            <w:pPr>
              <w:jc w:val="center"/>
              <w:rPr>
                <w:rFonts w:ascii="Times New Roman" w:hAnsi="Times New Roman" w:cs="Times New Roman"/>
                <w:lang w:val="en-US"/>
              </w:rPr>
            </w:pPr>
            <w:r w:rsidRPr="009E0179">
              <w:rPr>
                <w:rFonts w:ascii="Times New Roman" w:hAnsi="Times New Roman" w:cs="Times New Roman"/>
              </w:rPr>
              <w:t>1</w:t>
            </w:r>
            <w:r w:rsidRPr="009E0179">
              <w:rPr>
                <w:rFonts w:ascii="Times New Roman" w:hAnsi="Times New Roman" w:cs="Times New Roman"/>
                <w:lang w:val="en-US"/>
              </w:rPr>
              <w:t>0</w:t>
            </w:r>
          </w:p>
        </w:tc>
      </w:tr>
    </w:tbl>
    <w:p w:rsidR="00233E99" w:rsidRPr="009E0179" w:rsidRDefault="00233E99" w:rsidP="00233E99">
      <w:pPr>
        <w:jc w:val="right"/>
        <w:rPr>
          <w:rFonts w:ascii="Times New Roman" w:hAnsi="Times New Roman" w:cs="Times New Roman"/>
        </w:rPr>
      </w:pPr>
    </w:p>
    <w:p w:rsidR="00233E99" w:rsidRPr="009E0179" w:rsidRDefault="00233E99" w:rsidP="009E0179">
      <w:pPr>
        <w:spacing w:after="0" w:line="240" w:lineRule="auto"/>
        <w:jc w:val="right"/>
        <w:rPr>
          <w:rFonts w:ascii="Times New Roman" w:hAnsi="Times New Roman" w:cs="Times New Roman"/>
        </w:rPr>
      </w:pPr>
      <w:r w:rsidRPr="009E0179">
        <w:rPr>
          <w:rFonts w:ascii="Times New Roman" w:hAnsi="Times New Roman" w:cs="Times New Roman"/>
        </w:rPr>
        <w:t>Приложение № 2:</w:t>
      </w:r>
    </w:p>
    <w:p w:rsidR="00233E99" w:rsidRPr="009E0179" w:rsidRDefault="00233E99" w:rsidP="009E0179">
      <w:pPr>
        <w:spacing w:after="0" w:line="240" w:lineRule="auto"/>
        <w:jc w:val="right"/>
        <w:rPr>
          <w:rFonts w:ascii="Times New Roman" w:hAnsi="Times New Roman" w:cs="Times New Roman"/>
        </w:rPr>
      </w:pPr>
      <w:r w:rsidRPr="009E0179">
        <w:rPr>
          <w:rFonts w:ascii="Times New Roman" w:hAnsi="Times New Roman" w:cs="Times New Roman"/>
        </w:rPr>
        <w:t xml:space="preserve"> к постановлению Администрации </w:t>
      </w:r>
    </w:p>
    <w:p w:rsidR="00233E99" w:rsidRPr="009E0179" w:rsidRDefault="00233E99" w:rsidP="009E0179">
      <w:pPr>
        <w:spacing w:after="0" w:line="240" w:lineRule="auto"/>
        <w:jc w:val="right"/>
        <w:rPr>
          <w:rFonts w:ascii="Times New Roman" w:hAnsi="Times New Roman" w:cs="Times New Roman"/>
        </w:rPr>
      </w:pPr>
      <w:r w:rsidRPr="009E0179">
        <w:rPr>
          <w:rFonts w:ascii="Times New Roman" w:hAnsi="Times New Roman" w:cs="Times New Roman"/>
        </w:rPr>
        <w:t>Ардатовского муниципального района</w:t>
      </w:r>
    </w:p>
    <w:p w:rsidR="00233E99" w:rsidRPr="009E0179" w:rsidRDefault="00233E99" w:rsidP="009E0179">
      <w:pPr>
        <w:spacing w:after="0" w:line="240" w:lineRule="auto"/>
        <w:jc w:val="right"/>
        <w:rPr>
          <w:rFonts w:ascii="Times New Roman" w:hAnsi="Times New Roman" w:cs="Times New Roman"/>
        </w:rPr>
      </w:pPr>
      <w:r w:rsidRPr="009E0179">
        <w:rPr>
          <w:rFonts w:ascii="Times New Roman" w:hAnsi="Times New Roman" w:cs="Times New Roman"/>
        </w:rPr>
        <w:t xml:space="preserve"> от «</w:t>
      </w:r>
      <w:r w:rsidR="009E0179">
        <w:rPr>
          <w:rFonts w:ascii="Times New Roman" w:hAnsi="Times New Roman" w:cs="Times New Roman"/>
        </w:rPr>
        <w:t>31</w:t>
      </w:r>
      <w:r w:rsidRPr="009E0179">
        <w:rPr>
          <w:rFonts w:ascii="Times New Roman" w:hAnsi="Times New Roman" w:cs="Times New Roman"/>
        </w:rPr>
        <w:t>»</w:t>
      </w:r>
      <w:r w:rsidR="009E0179">
        <w:rPr>
          <w:rFonts w:ascii="Times New Roman" w:hAnsi="Times New Roman" w:cs="Times New Roman"/>
        </w:rPr>
        <w:t xml:space="preserve">января 2018 г. </w:t>
      </w:r>
      <w:r w:rsidRPr="009E0179">
        <w:rPr>
          <w:rFonts w:ascii="Times New Roman" w:hAnsi="Times New Roman" w:cs="Times New Roman"/>
        </w:rPr>
        <w:t xml:space="preserve"> № </w:t>
      </w:r>
      <w:r w:rsidR="009E0179">
        <w:rPr>
          <w:rFonts w:ascii="Times New Roman" w:hAnsi="Times New Roman" w:cs="Times New Roman"/>
        </w:rPr>
        <w:t>68</w:t>
      </w:r>
    </w:p>
    <w:p w:rsidR="00233E99" w:rsidRPr="009E0179" w:rsidRDefault="00233E99" w:rsidP="009E0179">
      <w:pPr>
        <w:pStyle w:val="210"/>
        <w:shd w:val="clear" w:color="auto" w:fill="auto"/>
        <w:spacing w:before="0" w:line="240" w:lineRule="auto"/>
        <w:ind w:right="440" w:firstLine="720"/>
        <w:jc w:val="center"/>
        <w:rPr>
          <w:b w:val="0"/>
          <w:bCs w:val="0"/>
          <w:color w:val="000000"/>
          <w:sz w:val="22"/>
          <w:szCs w:val="22"/>
        </w:rPr>
      </w:pPr>
    </w:p>
    <w:p w:rsidR="00233E99" w:rsidRPr="009E0179" w:rsidRDefault="00233E99" w:rsidP="00233E99">
      <w:pPr>
        <w:pStyle w:val="210"/>
        <w:shd w:val="clear" w:color="auto" w:fill="auto"/>
        <w:spacing w:before="0"/>
        <w:ind w:right="440" w:firstLine="720"/>
        <w:jc w:val="center"/>
        <w:rPr>
          <w:bCs w:val="0"/>
          <w:color w:val="000000"/>
          <w:sz w:val="22"/>
          <w:szCs w:val="22"/>
        </w:rPr>
      </w:pPr>
      <w:r w:rsidRPr="009E0179">
        <w:rPr>
          <w:bCs w:val="0"/>
          <w:color w:val="000000"/>
          <w:sz w:val="22"/>
          <w:szCs w:val="22"/>
        </w:rPr>
        <w:t>Положение</w:t>
      </w:r>
    </w:p>
    <w:p w:rsidR="00233E99" w:rsidRPr="009E0179" w:rsidRDefault="00233E99" w:rsidP="00233E99">
      <w:pPr>
        <w:pStyle w:val="210"/>
        <w:shd w:val="clear" w:color="auto" w:fill="auto"/>
        <w:spacing w:before="0" w:after="303"/>
        <w:ind w:right="440" w:firstLine="720"/>
        <w:jc w:val="center"/>
        <w:rPr>
          <w:sz w:val="22"/>
          <w:szCs w:val="22"/>
        </w:rPr>
      </w:pPr>
      <w:r w:rsidRPr="009E0179">
        <w:rPr>
          <w:bCs w:val="0"/>
          <w:color w:val="000000"/>
          <w:sz w:val="22"/>
          <w:szCs w:val="22"/>
        </w:rPr>
        <w:t>о порядке и условиях осуществления выплат стимулирующего характера работникам МКУ «Центр информационно-методического и технического обеспечения образовательных Ардатовского муниципального района»</w:t>
      </w:r>
    </w:p>
    <w:p w:rsidR="00233E99" w:rsidRPr="009E0179" w:rsidRDefault="00233E99" w:rsidP="00233E99">
      <w:pPr>
        <w:pStyle w:val="a5"/>
        <w:widowControl w:val="0"/>
        <w:tabs>
          <w:tab w:val="left" w:pos="4315"/>
        </w:tabs>
        <w:spacing w:after="269" w:line="200" w:lineRule="exact"/>
        <w:ind w:firstLine="720"/>
        <w:jc w:val="both"/>
        <w:rPr>
          <w:b/>
          <w:sz w:val="22"/>
          <w:szCs w:val="22"/>
        </w:rPr>
      </w:pPr>
      <w:r w:rsidRPr="009E0179">
        <w:rPr>
          <w:rStyle w:val="1pt"/>
          <w:b/>
          <w:color w:val="000000"/>
          <w:sz w:val="22"/>
          <w:szCs w:val="22"/>
        </w:rPr>
        <w:t>1.Общие положения</w:t>
      </w:r>
    </w:p>
    <w:p w:rsidR="00233E99" w:rsidRPr="009E0179" w:rsidRDefault="00233E99" w:rsidP="009E0179">
      <w:pPr>
        <w:pStyle w:val="a5"/>
        <w:widowControl w:val="0"/>
        <w:numPr>
          <w:ilvl w:val="1"/>
          <w:numId w:val="1"/>
        </w:numPr>
        <w:spacing w:after="0" w:line="274" w:lineRule="exact"/>
        <w:ind w:left="-426" w:right="-284" w:firstLine="426"/>
        <w:jc w:val="both"/>
        <w:rPr>
          <w:sz w:val="22"/>
          <w:szCs w:val="22"/>
        </w:rPr>
      </w:pPr>
      <w:r w:rsidRPr="009E0179">
        <w:rPr>
          <w:rStyle w:val="1pt"/>
          <w:color w:val="000000"/>
          <w:sz w:val="22"/>
          <w:szCs w:val="22"/>
        </w:rPr>
        <w:t xml:space="preserve"> Настоящее положение о порядке и условиях осуществления выплат стимулирующего характера работникам МКУ «Центр информационно-методического и технического обеспечения образовательных Ардатовского муниципального района» (далее - Положение) разработано в соответствии с Постановлением Главы администрации Ардатовского муниципального района от 28 октября 2008 года № 620 «Об утверждении Примерного положения об оплате труда работников образования </w:t>
      </w:r>
      <w:r w:rsidRPr="009E0179">
        <w:rPr>
          <w:rStyle w:val="1pt"/>
          <w:color w:val="000000"/>
          <w:sz w:val="22"/>
          <w:szCs w:val="22"/>
        </w:rPr>
        <w:lastRenderedPageBreak/>
        <w:t>Ардатовского муниципального района Республики Мордовия», и устанавливает порядок, условия и размеры выплат стимулирующего характера, выплачиваемых работникам МКУ «Центр информационно-методического и технического обеспечения образовательных учреждений Ардатовского муниципального района» (далее Учреждение).</w:t>
      </w:r>
    </w:p>
    <w:p w:rsidR="00233E99" w:rsidRPr="009E0179" w:rsidRDefault="00233E99" w:rsidP="009E0179">
      <w:pPr>
        <w:pStyle w:val="a5"/>
        <w:widowControl w:val="0"/>
        <w:numPr>
          <w:ilvl w:val="1"/>
          <w:numId w:val="1"/>
        </w:numPr>
        <w:spacing w:after="0" w:line="274" w:lineRule="exact"/>
        <w:ind w:left="-426" w:right="-284" w:firstLine="426"/>
        <w:jc w:val="both"/>
        <w:rPr>
          <w:sz w:val="22"/>
          <w:szCs w:val="22"/>
        </w:rPr>
      </w:pPr>
      <w:r w:rsidRPr="009E0179">
        <w:rPr>
          <w:rStyle w:val="1pt"/>
          <w:color w:val="000000"/>
          <w:sz w:val="22"/>
          <w:szCs w:val="22"/>
        </w:rPr>
        <w:t xml:space="preserve">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 повышения профессионального уровня и ответственности за порученный участок работы, а также поощрения работников за выполненную работу.</w:t>
      </w:r>
    </w:p>
    <w:p w:rsidR="00233E99" w:rsidRPr="009E0179" w:rsidRDefault="00233E99" w:rsidP="009E0179">
      <w:pPr>
        <w:pStyle w:val="a5"/>
        <w:widowControl w:val="0"/>
        <w:numPr>
          <w:ilvl w:val="1"/>
          <w:numId w:val="1"/>
        </w:numPr>
        <w:spacing w:after="299" w:line="274" w:lineRule="exact"/>
        <w:ind w:left="-426" w:right="-284" w:firstLine="426"/>
        <w:jc w:val="both"/>
        <w:rPr>
          <w:sz w:val="22"/>
          <w:szCs w:val="22"/>
        </w:rPr>
      </w:pPr>
      <w:r w:rsidRPr="009E0179">
        <w:rPr>
          <w:rStyle w:val="1pt"/>
          <w:color w:val="000000"/>
          <w:sz w:val="22"/>
          <w:szCs w:val="22"/>
        </w:rPr>
        <w:t xml:space="preserve"> Выплаты стимулирующего характера работникам Учреждения производятся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w:t>
      </w:r>
    </w:p>
    <w:p w:rsidR="00233E99" w:rsidRPr="009E0179" w:rsidRDefault="00233E99" w:rsidP="009E0179">
      <w:pPr>
        <w:pStyle w:val="a5"/>
        <w:widowControl w:val="0"/>
        <w:numPr>
          <w:ilvl w:val="0"/>
          <w:numId w:val="1"/>
        </w:numPr>
        <w:tabs>
          <w:tab w:val="left" w:pos="0"/>
        </w:tabs>
        <w:spacing w:after="269" w:line="200" w:lineRule="exact"/>
        <w:ind w:left="-426" w:right="-284" w:firstLine="426"/>
        <w:jc w:val="both"/>
        <w:rPr>
          <w:b/>
          <w:sz w:val="22"/>
          <w:szCs w:val="22"/>
        </w:rPr>
      </w:pPr>
      <w:r w:rsidRPr="009E0179">
        <w:rPr>
          <w:rStyle w:val="1pt"/>
          <w:b/>
          <w:color w:val="000000"/>
          <w:sz w:val="22"/>
          <w:szCs w:val="22"/>
        </w:rPr>
        <w:t>Виды, порядок и условия выплат стимулирующего характера</w:t>
      </w:r>
    </w:p>
    <w:p w:rsidR="00233E99" w:rsidRPr="009E0179" w:rsidRDefault="00233E99" w:rsidP="009E0179">
      <w:pPr>
        <w:pStyle w:val="a5"/>
        <w:widowControl w:val="0"/>
        <w:numPr>
          <w:ilvl w:val="1"/>
          <w:numId w:val="1"/>
        </w:numPr>
        <w:spacing w:after="0" w:line="274" w:lineRule="exact"/>
        <w:ind w:left="-426" w:right="-284" w:firstLine="426"/>
        <w:jc w:val="both"/>
        <w:rPr>
          <w:sz w:val="22"/>
          <w:szCs w:val="22"/>
        </w:rPr>
      </w:pPr>
      <w:r w:rsidRPr="009E0179">
        <w:rPr>
          <w:rStyle w:val="1pt"/>
          <w:color w:val="000000"/>
          <w:sz w:val="22"/>
          <w:szCs w:val="22"/>
        </w:rPr>
        <w:t xml:space="preserve"> В целях повышения эффективности деятельности учреждения,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w:t>
      </w:r>
    </w:p>
    <w:p w:rsidR="00233E99" w:rsidRPr="009E0179" w:rsidRDefault="00233E99" w:rsidP="009E0179">
      <w:pPr>
        <w:pStyle w:val="a5"/>
        <w:widowControl w:val="0"/>
        <w:numPr>
          <w:ilvl w:val="0"/>
          <w:numId w:val="2"/>
        </w:numPr>
        <w:spacing w:after="0" w:line="274" w:lineRule="exact"/>
        <w:ind w:left="-426" w:right="-284" w:firstLine="426"/>
        <w:rPr>
          <w:sz w:val="22"/>
          <w:szCs w:val="22"/>
        </w:rPr>
      </w:pPr>
      <w:r w:rsidRPr="009E0179">
        <w:rPr>
          <w:rStyle w:val="af0"/>
          <w:color w:val="000000"/>
          <w:spacing w:val="20"/>
          <w:sz w:val="22"/>
          <w:szCs w:val="22"/>
        </w:rPr>
        <w:t xml:space="preserve"> премия </w:t>
      </w:r>
      <w:r w:rsidRPr="009E0179">
        <w:rPr>
          <w:rStyle w:val="1pt"/>
          <w:color w:val="000000"/>
          <w:sz w:val="22"/>
          <w:szCs w:val="22"/>
        </w:rPr>
        <w:t>за качество выполняемых работ; (Приложение № 1)</w:t>
      </w:r>
    </w:p>
    <w:p w:rsidR="00233E99" w:rsidRPr="009E0179" w:rsidRDefault="00233E99" w:rsidP="009E0179">
      <w:pPr>
        <w:pStyle w:val="a5"/>
        <w:widowControl w:val="0"/>
        <w:numPr>
          <w:ilvl w:val="0"/>
          <w:numId w:val="2"/>
        </w:numPr>
        <w:spacing w:after="0" w:line="274" w:lineRule="exact"/>
        <w:ind w:left="-426" w:right="-284" w:firstLine="426"/>
        <w:rPr>
          <w:sz w:val="22"/>
          <w:szCs w:val="22"/>
        </w:rPr>
      </w:pPr>
      <w:r w:rsidRPr="009E0179">
        <w:rPr>
          <w:rStyle w:val="af0"/>
          <w:color w:val="000000"/>
          <w:spacing w:val="20"/>
          <w:sz w:val="22"/>
          <w:szCs w:val="22"/>
        </w:rPr>
        <w:t xml:space="preserve"> премия </w:t>
      </w:r>
      <w:r w:rsidRPr="009E0179">
        <w:rPr>
          <w:rStyle w:val="1pt"/>
          <w:color w:val="000000"/>
          <w:sz w:val="22"/>
          <w:szCs w:val="22"/>
        </w:rPr>
        <w:t>за интенсивность и высокие результаты работы; (Приложение № 2)</w:t>
      </w:r>
    </w:p>
    <w:p w:rsidR="00233E99" w:rsidRPr="009E0179" w:rsidRDefault="00233E99" w:rsidP="009E0179">
      <w:pPr>
        <w:pStyle w:val="a5"/>
        <w:widowControl w:val="0"/>
        <w:numPr>
          <w:ilvl w:val="0"/>
          <w:numId w:val="2"/>
        </w:numPr>
        <w:spacing w:after="0" w:line="274" w:lineRule="exact"/>
        <w:ind w:left="-426" w:right="-284" w:firstLine="426"/>
        <w:rPr>
          <w:sz w:val="22"/>
          <w:szCs w:val="22"/>
        </w:rPr>
      </w:pPr>
      <w:r w:rsidRPr="009E0179">
        <w:rPr>
          <w:rStyle w:val="1pt"/>
          <w:color w:val="000000"/>
          <w:sz w:val="22"/>
          <w:szCs w:val="22"/>
        </w:rPr>
        <w:t xml:space="preserve"> премиальные выплаты по и тогам работы за месяц.</w:t>
      </w:r>
    </w:p>
    <w:p w:rsidR="00233E99" w:rsidRPr="009E0179" w:rsidRDefault="00233E99" w:rsidP="009E0179">
      <w:pPr>
        <w:pStyle w:val="210"/>
        <w:numPr>
          <w:ilvl w:val="1"/>
          <w:numId w:val="1"/>
        </w:numPr>
        <w:shd w:val="clear" w:color="auto" w:fill="auto"/>
        <w:spacing w:before="0" w:line="274" w:lineRule="exact"/>
        <w:ind w:left="-426" w:right="-284" w:firstLine="426"/>
        <w:rPr>
          <w:sz w:val="22"/>
          <w:szCs w:val="22"/>
        </w:rPr>
      </w:pPr>
      <w:r w:rsidRPr="009E0179">
        <w:rPr>
          <w:rStyle w:val="23"/>
          <w:b/>
          <w:bCs/>
          <w:color w:val="000000"/>
          <w:sz w:val="22"/>
          <w:szCs w:val="22"/>
        </w:rPr>
        <w:t xml:space="preserve"> </w:t>
      </w:r>
      <w:r w:rsidRPr="009E0179">
        <w:rPr>
          <w:b w:val="0"/>
          <w:bCs w:val="0"/>
          <w:color w:val="000000"/>
          <w:sz w:val="22"/>
          <w:szCs w:val="22"/>
        </w:rPr>
        <w:t>Премия за качество выполняемых работ.</w:t>
      </w:r>
    </w:p>
    <w:p w:rsidR="00233E99" w:rsidRPr="009E0179" w:rsidRDefault="00233E99" w:rsidP="009E0179">
      <w:pPr>
        <w:pStyle w:val="a5"/>
        <w:spacing w:after="0"/>
        <w:ind w:left="-426" w:right="-284" w:firstLine="426"/>
        <w:jc w:val="both"/>
        <w:rPr>
          <w:sz w:val="22"/>
          <w:szCs w:val="22"/>
        </w:rPr>
      </w:pPr>
      <w:r w:rsidRPr="009E0179">
        <w:rPr>
          <w:rStyle w:val="1pt"/>
          <w:color w:val="000000"/>
          <w:sz w:val="22"/>
          <w:szCs w:val="22"/>
        </w:rPr>
        <w:t xml:space="preserve">Размер </w:t>
      </w:r>
      <w:r w:rsidRPr="009E0179">
        <w:rPr>
          <w:rStyle w:val="af0"/>
          <w:color w:val="000000"/>
          <w:spacing w:val="20"/>
          <w:sz w:val="22"/>
          <w:szCs w:val="22"/>
        </w:rPr>
        <w:t xml:space="preserve">премии </w:t>
      </w:r>
      <w:r w:rsidRPr="009E0179">
        <w:rPr>
          <w:rStyle w:val="1pt"/>
          <w:color w:val="000000"/>
          <w:sz w:val="22"/>
          <w:szCs w:val="22"/>
        </w:rPr>
        <w:t xml:space="preserve">может устанавливаться как в абсолютном значении, так и в процентном отношении к </w:t>
      </w:r>
      <w:r w:rsidRPr="009E0179">
        <w:rPr>
          <w:rStyle w:val="af0"/>
          <w:color w:val="000000"/>
          <w:spacing w:val="20"/>
          <w:sz w:val="22"/>
          <w:szCs w:val="22"/>
        </w:rPr>
        <w:t xml:space="preserve">базовому </w:t>
      </w:r>
      <w:r w:rsidRPr="009E0179">
        <w:rPr>
          <w:rStyle w:val="1pt"/>
          <w:color w:val="000000"/>
          <w:sz w:val="22"/>
          <w:szCs w:val="22"/>
        </w:rPr>
        <w:t xml:space="preserve">должностному окладу. Максимальным размером </w:t>
      </w:r>
      <w:r w:rsidRPr="009E0179">
        <w:rPr>
          <w:rStyle w:val="af0"/>
          <w:color w:val="000000"/>
          <w:spacing w:val="20"/>
          <w:sz w:val="22"/>
          <w:szCs w:val="22"/>
        </w:rPr>
        <w:t xml:space="preserve">премия </w:t>
      </w:r>
      <w:r w:rsidRPr="009E0179">
        <w:rPr>
          <w:rStyle w:val="1pt"/>
          <w:color w:val="000000"/>
          <w:sz w:val="22"/>
          <w:szCs w:val="22"/>
        </w:rPr>
        <w:t>за качество выполняемых работ не ограничена.</w:t>
      </w:r>
    </w:p>
    <w:p w:rsidR="00233E99" w:rsidRPr="009E0179" w:rsidRDefault="00233E99" w:rsidP="009E0179">
      <w:pPr>
        <w:pStyle w:val="210"/>
        <w:shd w:val="clear" w:color="auto" w:fill="auto"/>
        <w:spacing w:before="0" w:line="274" w:lineRule="exact"/>
        <w:ind w:left="-426" w:right="-284" w:firstLine="426"/>
        <w:rPr>
          <w:sz w:val="22"/>
          <w:szCs w:val="22"/>
        </w:rPr>
      </w:pPr>
      <w:r w:rsidRPr="009E0179">
        <w:rPr>
          <w:rStyle w:val="23"/>
          <w:b/>
          <w:bCs/>
          <w:color w:val="000000"/>
          <w:sz w:val="22"/>
          <w:szCs w:val="22"/>
        </w:rPr>
        <w:t xml:space="preserve">Источником финансирования премии за качество выполняемых работ, является </w:t>
      </w:r>
      <w:r w:rsidRPr="009E0179">
        <w:rPr>
          <w:b w:val="0"/>
          <w:bCs w:val="0"/>
          <w:color w:val="000000"/>
          <w:sz w:val="22"/>
          <w:szCs w:val="22"/>
        </w:rPr>
        <w:t xml:space="preserve">20 % от фонда стимулирования, </w:t>
      </w:r>
      <w:r w:rsidRPr="009E0179">
        <w:rPr>
          <w:rStyle w:val="23"/>
          <w:b/>
          <w:bCs/>
          <w:color w:val="000000"/>
          <w:sz w:val="22"/>
          <w:szCs w:val="22"/>
        </w:rPr>
        <w:t xml:space="preserve">а также экономия по фонду оплаты труда, сложившаяся за счет временной нетрудоспособности работников учреждения, вакантных ставок, </w:t>
      </w:r>
      <w:r w:rsidRPr="009E0179">
        <w:rPr>
          <w:b w:val="0"/>
          <w:bCs w:val="0"/>
          <w:color w:val="000000"/>
          <w:sz w:val="22"/>
          <w:szCs w:val="22"/>
        </w:rPr>
        <w:t xml:space="preserve">средств от предпринимательской и иной приносящей доход деятельности и сложившаяся экономия </w:t>
      </w:r>
      <w:r w:rsidRPr="009E0179">
        <w:rPr>
          <w:b w:val="0"/>
          <w:bCs w:val="0"/>
          <w:color w:val="000000"/>
          <w:sz w:val="22"/>
          <w:szCs w:val="22"/>
          <w:lang w:eastAsia="en-US"/>
        </w:rPr>
        <w:t xml:space="preserve">от </w:t>
      </w:r>
      <w:r w:rsidRPr="009E0179">
        <w:rPr>
          <w:b w:val="0"/>
          <w:bCs w:val="0"/>
          <w:color w:val="000000"/>
          <w:sz w:val="22"/>
          <w:szCs w:val="22"/>
        </w:rPr>
        <w:t>премиальных выплат по итогам работы, неиспользованные средства премиальных выплат по итогам работы за месяц.</w:t>
      </w:r>
    </w:p>
    <w:p w:rsidR="00233E99" w:rsidRPr="009E0179" w:rsidRDefault="00233E99" w:rsidP="009E0179">
      <w:pPr>
        <w:pStyle w:val="a5"/>
        <w:spacing w:after="0"/>
        <w:ind w:left="-426" w:right="-284" w:firstLine="426"/>
        <w:jc w:val="both"/>
        <w:rPr>
          <w:rStyle w:val="1pt"/>
          <w:color w:val="000000"/>
          <w:sz w:val="22"/>
          <w:szCs w:val="22"/>
        </w:rPr>
      </w:pPr>
      <w:r w:rsidRPr="009E0179">
        <w:rPr>
          <w:rStyle w:val="1pt"/>
          <w:color w:val="000000"/>
          <w:sz w:val="22"/>
          <w:szCs w:val="22"/>
        </w:rPr>
        <w:t>Перечень критериев и показателей за качество выполняемых работ указан в приложение № 1 к настоящему Положению</w:t>
      </w:r>
    </w:p>
    <w:p w:rsidR="00233E99" w:rsidRPr="009E0179" w:rsidRDefault="00233E99" w:rsidP="009E0179">
      <w:pPr>
        <w:pStyle w:val="a5"/>
        <w:widowControl w:val="0"/>
        <w:numPr>
          <w:ilvl w:val="1"/>
          <w:numId w:val="1"/>
        </w:numPr>
        <w:spacing w:after="0" w:line="274" w:lineRule="exact"/>
        <w:ind w:left="-426" w:right="-284" w:firstLine="426"/>
        <w:jc w:val="both"/>
        <w:rPr>
          <w:sz w:val="22"/>
          <w:szCs w:val="22"/>
        </w:rPr>
      </w:pPr>
      <w:r w:rsidRPr="009E0179">
        <w:rPr>
          <w:rStyle w:val="1pt"/>
          <w:color w:val="000000"/>
          <w:sz w:val="22"/>
          <w:szCs w:val="22"/>
        </w:rPr>
        <w:t xml:space="preserve"> </w:t>
      </w:r>
      <w:r w:rsidRPr="009E0179">
        <w:rPr>
          <w:rStyle w:val="af0"/>
          <w:color w:val="000000"/>
          <w:spacing w:val="20"/>
          <w:sz w:val="22"/>
          <w:szCs w:val="22"/>
        </w:rPr>
        <w:t xml:space="preserve">Премии </w:t>
      </w:r>
      <w:r w:rsidRPr="009E0179">
        <w:rPr>
          <w:rStyle w:val="1pt"/>
          <w:color w:val="000000"/>
          <w:sz w:val="22"/>
          <w:szCs w:val="22"/>
        </w:rPr>
        <w:t>за интенсивность и высокие результаты работы выплачивается работникам единовременно за выполнение отдельных, особо важных заданий, поручений. Главы Ардатовского муниципального района, заместителя Главы муниципального района по социальным вопросам, начальника Управления образования администрации Ардатовского муниципального района, руководителя учреждения, выполнение отдельных заданий и срочных работ, связанных с реализацией республиканских, ведомственных целевых, муниципальных и учрежденческих программ. При премировании учитывается:</w:t>
      </w:r>
    </w:p>
    <w:p w:rsidR="00233E99" w:rsidRPr="009E0179" w:rsidRDefault="00233E99" w:rsidP="009E0179">
      <w:pPr>
        <w:pStyle w:val="a5"/>
        <w:spacing w:after="0"/>
        <w:ind w:left="-426" w:right="-284" w:firstLine="426"/>
        <w:jc w:val="both"/>
        <w:rPr>
          <w:sz w:val="22"/>
          <w:szCs w:val="22"/>
        </w:rPr>
      </w:pPr>
      <w:r w:rsidRPr="009E0179">
        <w:rPr>
          <w:rStyle w:val="1pt"/>
          <w:color w:val="000000"/>
          <w:sz w:val="22"/>
          <w:szCs w:val="22"/>
        </w:rPr>
        <w:t>интенсивность и напряженность работы:</w:t>
      </w:r>
    </w:p>
    <w:p w:rsidR="00233E99" w:rsidRPr="009E0179" w:rsidRDefault="00233E99" w:rsidP="009E0179">
      <w:pPr>
        <w:pStyle w:val="a5"/>
        <w:spacing w:after="0"/>
        <w:ind w:left="-426" w:right="-284" w:firstLine="426"/>
        <w:jc w:val="both"/>
        <w:rPr>
          <w:sz w:val="22"/>
          <w:szCs w:val="22"/>
        </w:rPr>
      </w:pPr>
      <w:r w:rsidRPr="009E0179">
        <w:rPr>
          <w:rStyle w:val="1pt"/>
          <w:color w:val="000000"/>
          <w:sz w:val="22"/>
          <w:szCs w:val="22"/>
        </w:rPr>
        <w:t>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233E99" w:rsidRPr="009E0179" w:rsidRDefault="00233E99" w:rsidP="009E0179">
      <w:pPr>
        <w:pStyle w:val="a5"/>
        <w:spacing w:after="0"/>
        <w:ind w:left="-426" w:right="-284" w:firstLine="426"/>
        <w:jc w:val="both"/>
        <w:rPr>
          <w:sz w:val="22"/>
          <w:szCs w:val="22"/>
        </w:rPr>
      </w:pPr>
      <w:r w:rsidRPr="009E0179">
        <w:rPr>
          <w:rStyle w:val="1pt"/>
          <w:color w:val="000000"/>
          <w:sz w:val="22"/>
          <w:szCs w:val="22"/>
        </w:rPr>
        <w:t>непосредственное участие в реализации республиканских, ведомственных целевых, муниципальных и учрежденческих программ.</w:t>
      </w:r>
    </w:p>
    <w:p w:rsidR="00233E99" w:rsidRPr="009E0179" w:rsidRDefault="00233E99" w:rsidP="009E0179">
      <w:pPr>
        <w:pStyle w:val="a5"/>
        <w:spacing w:after="0"/>
        <w:ind w:left="-426" w:right="-284" w:firstLine="426"/>
        <w:jc w:val="both"/>
        <w:rPr>
          <w:sz w:val="22"/>
          <w:szCs w:val="22"/>
        </w:rPr>
      </w:pPr>
      <w:r w:rsidRPr="009E0179">
        <w:rPr>
          <w:rStyle w:val="1pt"/>
          <w:color w:val="000000"/>
          <w:sz w:val="22"/>
          <w:szCs w:val="22"/>
        </w:rPr>
        <w:t xml:space="preserve">Размер </w:t>
      </w:r>
      <w:r w:rsidRPr="009E0179">
        <w:rPr>
          <w:rStyle w:val="af0"/>
          <w:color w:val="000000"/>
          <w:spacing w:val="20"/>
          <w:sz w:val="22"/>
          <w:szCs w:val="22"/>
        </w:rPr>
        <w:t xml:space="preserve">премии </w:t>
      </w:r>
      <w:r w:rsidRPr="009E0179">
        <w:rPr>
          <w:rStyle w:val="1pt"/>
          <w:color w:val="000000"/>
          <w:sz w:val="22"/>
          <w:szCs w:val="22"/>
        </w:rPr>
        <w:t xml:space="preserve">может устанавливаться как в абсолютном значении, так и в процентном отношении к </w:t>
      </w:r>
      <w:r w:rsidRPr="009E0179">
        <w:rPr>
          <w:rStyle w:val="af0"/>
          <w:color w:val="000000"/>
          <w:spacing w:val="20"/>
          <w:sz w:val="22"/>
          <w:szCs w:val="22"/>
        </w:rPr>
        <w:t xml:space="preserve">базовому </w:t>
      </w:r>
      <w:r w:rsidRPr="009E0179">
        <w:rPr>
          <w:rStyle w:val="1pt"/>
          <w:color w:val="000000"/>
          <w:sz w:val="22"/>
          <w:szCs w:val="22"/>
        </w:rPr>
        <w:t xml:space="preserve">должностному окладу. Максимальным размером </w:t>
      </w:r>
      <w:r w:rsidRPr="009E0179">
        <w:rPr>
          <w:rStyle w:val="af0"/>
          <w:color w:val="000000"/>
          <w:spacing w:val="20"/>
          <w:sz w:val="22"/>
          <w:szCs w:val="22"/>
        </w:rPr>
        <w:t xml:space="preserve">премия </w:t>
      </w:r>
      <w:r w:rsidRPr="009E0179">
        <w:rPr>
          <w:rStyle w:val="1pt"/>
          <w:color w:val="000000"/>
          <w:sz w:val="22"/>
          <w:szCs w:val="22"/>
        </w:rPr>
        <w:t>за интенсивность и высокие результаты работы не ограничена.</w:t>
      </w:r>
    </w:p>
    <w:p w:rsidR="00233E99" w:rsidRPr="009E0179" w:rsidRDefault="00233E99" w:rsidP="009E0179">
      <w:pPr>
        <w:pStyle w:val="210"/>
        <w:shd w:val="clear" w:color="auto" w:fill="auto"/>
        <w:spacing w:before="0" w:line="274" w:lineRule="exact"/>
        <w:ind w:left="-426" w:right="-284" w:firstLine="426"/>
        <w:rPr>
          <w:sz w:val="22"/>
          <w:szCs w:val="22"/>
        </w:rPr>
      </w:pPr>
      <w:r w:rsidRPr="009E0179">
        <w:rPr>
          <w:rStyle w:val="23"/>
          <w:b/>
          <w:bCs/>
          <w:color w:val="000000"/>
          <w:sz w:val="22"/>
          <w:szCs w:val="22"/>
        </w:rPr>
        <w:t xml:space="preserve">Источником финансирования </w:t>
      </w:r>
      <w:r w:rsidRPr="009E0179">
        <w:rPr>
          <w:b w:val="0"/>
          <w:bCs w:val="0"/>
          <w:color w:val="000000"/>
          <w:sz w:val="22"/>
          <w:szCs w:val="22"/>
        </w:rPr>
        <w:t xml:space="preserve">премии </w:t>
      </w:r>
      <w:r w:rsidRPr="009E0179">
        <w:rPr>
          <w:rStyle w:val="23"/>
          <w:b/>
          <w:bCs/>
          <w:color w:val="000000"/>
          <w:sz w:val="22"/>
          <w:szCs w:val="22"/>
        </w:rPr>
        <w:t xml:space="preserve">за интенсивность и высокие результаты работы, является </w:t>
      </w:r>
      <w:r w:rsidRPr="009E0179">
        <w:rPr>
          <w:b w:val="0"/>
          <w:bCs w:val="0"/>
          <w:color w:val="000000"/>
          <w:sz w:val="22"/>
          <w:szCs w:val="22"/>
        </w:rPr>
        <w:t xml:space="preserve">35% от фонда стимулирования, </w:t>
      </w:r>
      <w:r w:rsidRPr="009E0179">
        <w:rPr>
          <w:rStyle w:val="23"/>
          <w:b/>
          <w:bCs/>
          <w:color w:val="000000"/>
          <w:sz w:val="22"/>
          <w:szCs w:val="22"/>
        </w:rPr>
        <w:t xml:space="preserve">а также экономия по фонду оплаты </w:t>
      </w:r>
      <w:r w:rsidRPr="009E0179">
        <w:rPr>
          <w:rStyle w:val="23"/>
          <w:b/>
          <w:bCs/>
          <w:color w:val="000000"/>
          <w:sz w:val="22"/>
          <w:szCs w:val="22"/>
        </w:rPr>
        <w:lastRenderedPageBreak/>
        <w:t xml:space="preserve">труда, сложившаяся за счет временной нетрудоспособности работников учреждения, вакантных ставок, </w:t>
      </w:r>
      <w:r w:rsidRPr="009E0179">
        <w:rPr>
          <w:b w:val="0"/>
          <w:bCs w:val="0"/>
          <w:color w:val="000000"/>
          <w:sz w:val="22"/>
          <w:szCs w:val="22"/>
        </w:rPr>
        <w:t>средств от предпринимательской и иной приносящей доход деятельности и сложившаяся экономии от премиальных выплат по итогам работы, неиспользованные средства премиальных выплат по итогам работы за месяц.</w:t>
      </w:r>
    </w:p>
    <w:p w:rsidR="00233E99" w:rsidRPr="009E0179" w:rsidRDefault="00233E99" w:rsidP="009E0179">
      <w:pPr>
        <w:pStyle w:val="a5"/>
        <w:ind w:left="-426" w:right="-284" w:firstLine="426"/>
        <w:jc w:val="both"/>
        <w:rPr>
          <w:sz w:val="22"/>
          <w:szCs w:val="22"/>
        </w:rPr>
      </w:pPr>
      <w:r w:rsidRPr="009E0179">
        <w:rPr>
          <w:rStyle w:val="1pt"/>
          <w:color w:val="000000"/>
          <w:sz w:val="22"/>
          <w:szCs w:val="22"/>
        </w:rPr>
        <w:t>Перечень критериев и показателей за интенсивность и высокие результаты работы указан в приложение № 2 к настоящему Положению.</w:t>
      </w:r>
    </w:p>
    <w:p w:rsidR="00233E99" w:rsidRPr="009E0179" w:rsidRDefault="00233E99" w:rsidP="009E0179">
      <w:pPr>
        <w:pStyle w:val="a5"/>
        <w:widowControl w:val="0"/>
        <w:numPr>
          <w:ilvl w:val="1"/>
          <w:numId w:val="1"/>
        </w:numPr>
        <w:spacing w:after="0" w:line="274" w:lineRule="exact"/>
        <w:ind w:left="-426" w:right="-284" w:firstLine="426"/>
        <w:jc w:val="both"/>
        <w:rPr>
          <w:sz w:val="22"/>
          <w:szCs w:val="22"/>
        </w:rPr>
      </w:pPr>
      <w:r w:rsidRPr="009E0179">
        <w:rPr>
          <w:rStyle w:val="1pt"/>
          <w:color w:val="000000"/>
          <w:sz w:val="22"/>
          <w:szCs w:val="22"/>
        </w:rPr>
        <w:t xml:space="preserve"> Премиальные выплаты по итогам работы за месяц работникам Учреждения выплачиваются с учетом результатов деятельности при условии выполнения плановых показателей эффективности работы, указанных в приложении 3 к настоящему Положению.</w:t>
      </w:r>
    </w:p>
    <w:p w:rsidR="00233E99" w:rsidRPr="009E0179" w:rsidRDefault="00233E99" w:rsidP="009E0179">
      <w:pPr>
        <w:pStyle w:val="a5"/>
        <w:spacing w:after="0"/>
        <w:ind w:left="-426" w:right="-284" w:firstLine="426"/>
        <w:jc w:val="both"/>
        <w:rPr>
          <w:sz w:val="22"/>
          <w:szCs w:val="22"/>
        </w:rPr>
      </w:pPr>
      <w:r w:rsidRPr="009E0179">
        <w:rPr>
          <w:rStyle w:val="1pt"/>
          <w:color w:val="000000"/>
          <w:sz w:val="22"/>
          <w:szCs w:val="22"/>
        </w:rPr>
        <w:t>В случае невыполнения плановых показателей размер ежемесячных премиальных выплат снижается пропорционально проценту невыполнения плана.</w:t>
      </w:r>
    </w:p>
    <w:p w:rsidR="00233E99" w:rsidRPr="009E0179" w:rsidRDefault="00233E99" w:rsidP="009E0179">
      <w:pPr>
        <w:pStyle w:val="210"/>
        <w:shd w:val="clear" w:color="auto" w:fill="auto"/>
        <w:spacing w:before="0" w:line="274" w:lineRule="exact"/>
        <w:ind w:left="-426" w:right="-284" w:firstLine="426"/>
        <w:rPr>
          <w:sz w:val="22"/>
          <w:szCs w:val="22"/>
        </w:rPr>
      </w:pPr>
      <w:r w:rsidRPr="009E0179">
        <w:rPr>
          <w:b w:val="0"/>
          <w:bCs w:val="0"/>
          <w:color w:val="000000"/>
          <w:sz w:val="22"/>
          <w:szCs w:val="22"/>
        </w:rPr>
        <w:t>Сформированный в учреждении месячный фонд стимулирования направляется на премирование работников по итогам работы за месяц в объеме 45% от общего фонда стимулирования и распределяется в следующем соотношении:</w:t>
      </w:r>
    </w:p>
    <w:p w:rsidR="00233E99" w:rsidRPr="009E0179" w:rsidRDefault="00233E99" w:rsidP="009E0179">
      <w:pPr>
        <w:pStyle w:val="210"/>
        <w:numPr>
          <w:ilvl w:val="0"/>
          <w:numId w:val="2"/>
        </w:numPr>
        <w:shd w:val="clear" w:color="auto" w:fill="auto"/>
        <w:spacing w:before="0" w:line="274" w:lineRule="exact"/>
        <w:ind w:left="-426" w:right="-284" w:firstLine="426"/>
        <w:rPr>
          <w:sz w:val="22"/>
          <w:szCs w:val="22"/>
        </w:rPr>
      </w:pPr>
      <w:r w:rsidRPr="009E0179">
        <w:rPr>
          <w:b w:val="0"/>
          <w:bCs w:val="0"/>
          <w:color w:val="000000"/>
          <w:sz w:val="22"/>
          <w:szCs w:val="22"/>
        </w:rPr>
        <w:t xml:space="preserve"> 48% - на премирование основных работников (методистов);</w:t>
      </w:r>
    </w:p>
    <w:p w:rsidR="00233E99" w:rsidRPr="009E0179" w:rsidRDefault="00233E99" w:rsidP="009E0179">
      <w:pPr>
        <w:pStyle w:val="210"/>
        <w:numPr>
          <w:ilvl w:val="0"/>
          <w:numId w:val="2"/>
        </w:numPr>
        <w:shd w:val="clear" w:color="auto" w:fill="auto"/>
        <w:spacing w:before="0" w:after="236" w:line="274" w:lineRule="exact"/>
        <w:ind w:left="-426" w:right="-284" w:firstLine="426"/>
        <w:rPr>
          <w:sz w:val="22"/>
          <w:szCs w:val="22"/>
        </w:rPr>
      </w:pPr>
      <w:r w:rsidRPr="009E0179">
        <w:rPr>
          <w:b w:val="0"/>
          <w:bCs w:val="0"/>
          <w:color w:val="000000"/>
          <w:sz w:val="22"/>
          <w:szCs w:val="22"/>
        </w:rPr>
        <w:t xml:space="preserve"> 62% - на премирование прочих работников, включая руководителя учреждения.</w:t>
      </w:r>
    </w:p>
    <w:p w:rsidR="00233E99" w:rsidRPr="009E0179" w:rsidRDefault="00233E99" w:rsidP="009E0179">
      <w:pPr>
        <w:pStyle w:val="a5"/>
        <w:spacing w:after="0" w:line="278" w:lineRule="exact"/>
        <w:ind w:left="-426" w:right="-284" w:firstLine="426"/>
        <w:jc w:val="both"/>
        <w:rPr>
          <w:sz w:val="22"/>
          <w:szCs w:val="22"/>
        </w:rPr>
      </w:pPr>
      <w:r w:rsidRPr="009E0179">
        <w:rPr>
          <w:rStyle w:val="af0"/>
          <w:color w:val="000000"/>
          <w:spacing w:val="20"/>
          <w:sz w:val="22"/>
          <w:szCs w:val="22"/>
        </w:rPr>
        <w:t xml:space="preserve">Премиальные выплаты </w:t>
      </w:r>
      <w:r w:rsidRPr="009E0179">
        <w:rPr>
          <w:rStyle w:val="1pt"/>
          <w:color w:val="000000"/>
          <w:sz w:val="22"/>
          <w:szCs w:val="22"/>
        </w:rPr>
        <w:t>по итогам работы за месяц выплачиваются работникам и руководителю ежемесячно до 10 числа месяца, следующего за отчетным.</w:t>
      </w:r>
    </w:p>
    <w:p w:rsidR="00233E99" w:rsidRPr="009E0179" w:rsidRDefault="00233E99" w:rsidP="009E0179">
      <w:pPr>
        <w:pStyle w:val="a5"/>
        <w:spacing w:after="0" w:line="278" w:lineRule="exact"/>
        <w:ind w:left="-426" w:right="-284" w:firstLine="426"/>
        <w:jc w:val="both"/>
        <w:rPr>
          <w:sz w:val="22"/>
          <w:szCs w:val="22"/>
        </w:rPr>
      </w:pPr>
      <w:r w:rsidRPr="009E0179">
        <w:rPr>
          <w:rStyle w:val="af0"/>
          <w:color w:val="000000"/>
          <w:spacing w:val="20"/>
          <w:sz w:val="22"/>
          <w:szCs w:val="22"/>
        </w:rPr>
        <w:t xml:space="preserve">Плановый размер премиальных выплат </w:t>
      </w:r>
      <w:r w:rsidRPr="009E0179">
        <w:rPr>
          <w:rStyle w:val="1pt"/>
          <w:color w:val="000000"/>
          <w:sz w:val="22"/>
          <w:szCs w:val="22"/>
        </w:rPr>
        <w:t>по и тогам работы за месяц для работников Учреждения устанавливается в процентном отношении к базовому должностному окладу:</w:t>
      </w:r>
    </w:p>
    <w:p w:rsidR="00233E99" w:rsidRPr="009E0179" w:rsidRDefault="00233E99" w:rsidP="009E0179">
      <w:pPr>
        <w:pStyle w:val="210"/>
        <w:shd w:val="clear" w:color="auto" w:fill="auto"/>
        <w:spacing w:before="0"/>
        <w:ind w:left="-426" w:right="-284" w:firstLine="426"/>
        <w:jc w:val="left"/>
        <w:rPr>
          <w:b w:val="0"/>
          <w:bCs w:val="0"/>
          <w:color w:val="000000"/>
          <w:sz w:val="22"/>
          <w:szCs w:val="22"/>
        </w:rPr>
      </w:pPr>
    </w:p>
    <w:p w:rsidR="00233E99" w:rsidRPr="009E0179" w:rsidRDefault="00233E99" w:rsidP="009E0179">
      <w:pPr>
        <w:pStyle w:val="210"/>
        <w:shd w:val="clear" w:color="auto" w:fill="auto"/>
        <w:spacing w:before="0"/>
        <w:ind w:left="-426" w:right="-284" w:firstLine="426"/>
        <w:jc w:val="left"/>
        <w:rPr>
          <w:b w:val="0"/>
          <w:bCs w:val="0"/>
          <w:color w:val="000000"/>
          <w:sz w:val="22"/>
          <w:szCs w:val="22"/>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25"/>
        <w:gridCol w:w="1701"/>
      </w:tblGrid>
      <w:tr w:rsidR="00233E99" w:rsidRPr="009E0179" w:rsidTr="00233E99">
        <w:tc>
          <w:tcPr>
            <w:tcW w:w="6325" w:type="dxa"/>
            <w:shd w:val="clear" w:color="auto" w:fill="auto"/>
          </w:tcPr>
          <w:p w:rsidR="00233E99" w:rsidRPr="009E0179" w:rsidRDefault="00233E99" w:rsidP="009E0179">
            <w:pPr>
              <w:pStyle w:val="210"/>
              <w:shd w:val="clear" w:color="auto" w:fill="auto"/>
              <w:spacing w:before="0"/>
              <w:ind w:left="-20" w:firstLine="20"/>
              <w:jc w:val="left"/>
              <w:rPr>
                <w:b w:val="0"/>
                <w:bCs w:val="0"/>
                <w:color w:val="000000"/>
                <w:sz w:val="22"/>
                <w:szCs w:val="22"/>
              </w:rPr>
            </w:pPr>
          </w:p>
          <w:p w:rsidR="00233E99" w:rsidRPr="009E0179" w:rsidRDefault="00233E99" w:rsidP="009E0179">
            <w:pPr>
              <w:pStyle w:val="210"/>
              <w:shd w:val="clear" w:color="auto" w:fill="auto"/>
              <w:spacing w:before="0"/>
              <w:ind w:left="-20" w:firstLine="20"/>
              <w:jc w:val="left"/>
              <w:rPr>
                <w:b w:val="0"/>
                <w:bCs w:val="0"/>
                <w:color w:val="000000"/>
                <w:sz w:val="22"/>
                <w:szCs w:val="22"/>
              </w:rPr>
            </w:pPr>
            <w:r w:rsidRPr="009E0179">
              <w:rPr>
                <w:b w:val="0"/>
                <w:bCs w:val="0"/>
                <w:color w:val="000000"/>
                <w:sz w:val="22"/>
                <w:szCs w:val="22"/>
              </w:rPr>
              <w:t xml:space="preserve">Наименование должностей в разрезе </w:t>
            </w:r>
            <w:r w:rsidRPr="009E0179">
              <w:rPr>
                <w:rStyle w:val="28pt"/>
                <w:b/>
                <w:bCs/>
                <w:color w:val="000000"/>
                <w:sz w:val="22"/>
                <w:szCs w:val="22"/>
              </w:rPr>
              <w:t>квалификационных  уровней</w:t>
            </w:r>
          </w:p>
        </w:tc>
        <w:tc>
          <w:tcPr>
            <w:tcW w:w="1701" w:type="dxa"/>
            <w:shd w:val="clear" w:color="auto" w:fill="auto"/>
          </w:tcPr>
          <w:p w:rsidR="00233E99" w:rsidRPr="009E0179" w:rsidRDefault="00233E99" w:rsidP="009E0179">
            <w:pPr>
              <w:pStyle w:val="210"/>
              <w:shd w:val="clear" w:color="auto" w:fill="auto"/>
              <w:spacing w:before="0"/>
              <w:ind w:left="-426" w:right="-284" w:firstLine="426"/>
              <w:jc w:val="center"/>
              <w:rPr>
                <w:b w:val="0"/>
                <w:bCs w:val="0"/>
                <w:color w:val="000000"/>
                <w:sz w:val="22"/>
                <w:szCs w:val="22"/>
              </w:rPr>
            </w:pPr>
            <w:r w:rsidRPr="009E0179">
              <w:rPr>
                <w:b w:val="0"/>
                <w:bCs w:val="0"/>
                <w:color w:val="000000"/>
                <w:sz w:val="22"/>
                <w:szCs w:val="22"/>
              </w:rPr>
              <w:t>%</w:t>
            </w:r>
          </w:p>
        </w:tc>
      </w:tr>
      <w:tr w:rsidR="00233E99" w:rsidRPr="009E0179" w:rsidTr="00233E99">
        <w:tc>
          <w:tcPr>
            <w:tcW w:w="6325" w:type="dxa"/>
            <w:shd w:val="clear" w:color="auto" w:fill="auto"/>
          </w:tcPr>
          <w:p w:rsidR="00233E99" w:rsidRPr="009E0179" w:rsidRDefault="00233E99" w:rsidP="009E0179">
            <w:pPr>
              <w:pStyle w:val="a5"/>
              <w:tabs>
                <w:tab w:val="left" w:pos="6463"/>
              </w:tabs>
              <w:spacing w:after="0" w:line="254" w:lineRule="exact"/>
              <w:ind w:left="-20" w:firstLine="20"/>
              <w:jc w:val="both"/>
              <w:rPr>
                <w:rStyle w:val="1pt"/>
                <w:b/>
                <w:color w:val="000000"/>
                <w:sz w:val="22"/>
                <w:szCs w:val="22"/>
              </w:rPr>
            </w:pPr>
            <w:r w:rsidRPr="009E0179">
              <w:rPr>
                <w:rStyle w:val="1pt"/>
                <w:b/>
                <w:color w:val="000000"/>
                <w:sz w:val="22"/>
                <w:szCs w:val="22"/>
              </w:rPr>
              <w:t>Методист</w:t>
            </w:r>
          </w:p>
          <w:p w:rsidR="00233E99" w:rsidRPr="009E0179" w:rsidRDefault="00233E99" w:rsidP="009E0179">
            <w:pPr>
              <w:pStyle w:val="a5"/>
              <w:tabs>
                <w:tab w:val="left" w:pos="6463"/>
              </w:tabs>
              <w:spacing w:after="0" w:line="254" w:lineRule="exact"/>
              <w:ind w:left="-20" w:firstLine="20"/>
              <w:jc w:val="both"/>
              <w:rPr>
                <w:sz w:val="22"/>
                <w:szCs w:val="22"/>
              </w:rPr>
            </w:pPr>
            <w:r w:rsidRPr="009E0179">
              <w:rPr>
                <w:rStyle w:val="1pt"/>
                <w:color w:val="000000"/>
                <w:sz w:val="22"/>
                <w:szCs w:val="22"/>
              </w:rPr>
              <w:t>высшая квалификационная категория (для методистов, старших методистов) или высшее профессиональное образование и стаж</w:t>
            </w:r>
            <w:r w:rsidRPr="009E0179">
              <w:rPr>
                <w:rStyle w:val="1pt"/>
                <w:color w:val="000000"/>
                <w:sz w:val="22"/>
                <w:szCs w:val="22"/>
              </w:rPr>
              <w:tab/>
              <w:t>| 31 методистов) или высшее профессиональное образование и стаж</w:t>
            </w:r>
            <w:r w:rsidRPr="009E0179">
              <w:rPr>
                <w:rStyle w:val="1pt"/>
                <w:color w:val="000000"/>
                <w:sz w:val="22"/>
                <w:szCs w:val="22"/>
              </w:rPr>
              <w:tab/>
              <w:t>I</w:t>
            </w:r>
          </w:p>
          <w:p w:rsidR="00233E99" w:rsidRPr="009E0179" w:rsidRDefault="00233E99" w:rsidP="009E0179">
            <w:pPr>
              <w:pStyle w:val="a5"/>
              <w:spacing w:after="0" w:line="254" w:lineRule="exact"/>
              <w:ind w:left="-20" w:firstLine="20"/>
              <w:rPr>
                <w:sz w:val="22"/>
                <w:szCs w:val="22"/>
              </w:rPr>
            </w:pPr>
            <w:r w:rsidRPr="009E0179">
              <w:rPr>
                <w:rStyle w:val="1pt"/>
                <w:color w:val="000000"/>
                <w:sz w:val="22"/>
                <w:szCs w:val="22"/>
              </w:rPr>
              <w:t>работы в должности методиста не менее 6 лет (для методистов методических кабинетов)</w:t>
            </w:r>
          </w:p>
          <w:p w:rsidR="00233E99" w:rsidRPr="009E0179" w:rsidRDefault="00233E99" w:rsidP="009E0179">
            <w:pPr>
              <w:pStyle w:val="210"/>
              <w:shd w:val="clear" w:color="auto" w:fill="auto"/>
              <w:spacing w:before="0"/>
              <w:ind w:left="-20" w:firstLine="20"/>
              <w:jc w:val="left"/>
              <w:rPr>
                <w:b w:val="0"/>
                <w:bCs w:val="0"/>
                <w:color w:val="000000"/>
                <w:sz w:val="22"/>
                <w:szCs w:val="22"/>
              </w:rPr>
            </w:pPr>
          </w:p>
        </w:tc>
        <w:tc>
          <w:tcPr>
            <w:tcW w:w="1701" w:type="dxa"/>
            <w:shd w:val="clear" w:color="auto" w:fill="auto"/>
          </w:tcPr>
          <w:p w:rsidR="00233E99" w:rsidRPr="009E0179" w:rsidRDefault="00233E99" w:rsidP="009E0179">
            <w:pPr>
              <w:pStyle w:val="210"/>
              <w:shd w:val="clear" w:color="auto" w:fill="auto"/>
              <w:spacing w:before="0"/>
              <w:ind w:left="-426" w:right="-284" w:firstLine="426"/>
              <w:jc w:val="center"/>
              <w:rPr>
                <w:b w:val="0"/>
                <w:bCs w:val="0"/>
                <w:color w:val="000000"/>
                <w:sz w:val="22"/>
                <w:szCs w:val="22"/>
              </w:rPr>
            </w:pPr>
            <w:r w:rsidRPr="009E0179">
              <w:rPr>
                <w:b w:val="0"/>
                <w:bCs w:val="0"/>
                <w:color w:val="000000"/>
                <w:sz w:val="22"/>
                <w:szCs w:val="22"/>
              </w:rPr>
              <w:t>70</w:t>
            </w:r>
          </w:p>
        </w:tc>
      </w:tr>
      <w:tr w:rsidR="00233E99" w:rsidRPr="009E0179" w:rsidTr="00233E99">
        <w:tc>
          <w:tcPr>
            <w:tcW w:w="6325" w:type="dxa"/>
            <w:shd w:val="clear" w:color="auto" w:fill="auto"/>
          </w:tcPr>
          <w:p w:rsidR="00233E99" w:rsidRPr="009E0179" w:rsidRDefault="00233E99" w:rsidP="009E0179">
            <w:pPr>
              <w:pStyle w:val="210"/>
              <w:shd w:val="clear" w:color="auto" w:fill="auto"/>
              <w:spacing w:before="0"/>
              <w:ind w:left="-20" w:firstLine="20"/>
              <w:jc w:val="left"/>
              <w:rPr>
                <w:bCs w:val="0"/>
                <w:color w:val="000000"/>
                <w:sz w:val="22"/>
                <w:szCs w:val="22"/>
              </w:rPr>
            </w:pPr>
            <w:r w:rsidRPr="009E0179">
              <w:rPr>
                <w:bCs w:val="0"/>
                <w:color w:val="000000"/>
                <w:sz w:val="22"/>
                <w:szCs w:val="22"/>
              </w:rPr>
              <w:t>руководитель</w:t>
            </w:r>
          </w:p>
        </w:tc>
        <w:tc>
          <w:tcPr>
            <w:tcW w:w="1701" w:type="dxa"/>
            <w:shd w:val="clear" w:color="auto" w:fill="auto"/>
          </w:tcPr>
          <w:p w:rsidR="00233E99" w:rsidRPr="009E0179" w:rsidRDefault="00233E99" w:rsidP="009E0179">
            <w:pPr>
              <w:pStyle w:val="210"/>
              <w:shd w:val="clear" w:color="auto" w:fill="auto"/>
              <w:spacing w:before="0"/>
              <w:ind w:left="-426" w:right="-284" w:firstLine="426"/>
              <w:jc w:val="center"/>
              <w:rPr>
                <w:b w:val="0"/>
                <w:bCs w:val="0"/>
                <w:sz w:val="22"/>
                <w:szCs w:val="22"/>
              </w:rPr>
            </w:pPr>
            <w:r w:rsidRPr="009E0179">
              <w:rPr>
                <w:b w:val="0"/>
                <w:bCs w:val="0"/>
                <w:sz w:val="22"/>
                <w:szCs w:val="22"/>
              </w:rPr>
              <w:t>32</w:t>
            </w:r>
          </w:p>
        </w:tc>
      </w:tr>
      <w:tr w:rsidR="00233E99" w:rsidRPr="009E0179" w:rsidTr="00233E99">
        <w:tc>
          <w:tcPr>
            <w:tcW w:w="6325" w:type="dxa"/>
            <w:shd w:val="clear" w:color="auto" w:fill="auto"/>
          </w:tcPr>
          <w:p w:rsidR="00233E99" w:rsidRPr="009E0179" w:rsidRDefault="00233E99" w:rsidP="009E0179">
            <w:pPr>
              <w:pStyle w:val="210"/>
              <w:shd w:val="clear" w:color="auto" w:fill="auto"/>
              <w:spacing w:before="0"/>
              <w:ind w:left="-20" w:firstLine="20"/>
              <w:jc w:val="left"/>
              <w:rPr>
                <w:bCs w:val="0"/>
                <w:color w:val="FF0000"/>
                <w:sz w:val="22"/>
                <w:szCs w:val="22"/>
              </w:rPr>
            </w:pPr>
            <w:r w:rsidRPr="009E0179">
              <w:rPr>
                <w:bCs w:val="0"/>
                <w:color w:val="FF0000"/>
                <w:sz w:val="22"/>
                <w:szCs w:val="22"/>
              </w:rPr>
              <w:t>юрисконсульт</w:t>
            </w:r>
          </w:p>
        </w:tc>
        <w:tc>
          <w:tcPr>
            <w:tcW w:w="1701" w:type="dxa"/>
            <w:shd w:val="clear" w:color="auto" w:fill="auto"/>
          </w:tcPr>
          <w:p w:rsidR="00233E99" w:rsidRPr="009E0179" w:rsidRDefault="00233E99" w:rsidP="009E0179">
            <w:pPr>
              <w:pStyle w:val="210"/>
              <w:shd w:val="clear" w:color="auto" w:fill="auto"/>
              <w:spacing w:before="0"/>
              <w:ind w:left="-426" w:right="-284" w:firstLine="426"/>
              <w:jc w:val="center"/>
              <w:rPr>
                <w:b w:val="0"/>
                <w:bCs w:val="0"/>
                <w:color w:val="000000"/>
                <w:sz w:val="22"/>
                <w:szCs w:val="22"/>
                <w:lang w:val="en-US"/>
              </w:rPr>
            </w:pPr>
            <w:r w:rsidRPr="009E0179">
              <w:rPr>
                <w:b w:val="0"/>
                <w:bCs w:val="0"/>
                <w:color w:val="000000"/>
                <w:sz w:val="22"/>
                <w:szCs w:val="22"/>
                <w:lang w:val="en-US"/>
              </w:rPr>
              <w:t>70</w:t>
            </w:r>
          </w:p>
        </w:tc>
      </w:tr>
      <w:tr w:rsidR="00233E99" w:rsidRPr="009E0179" w:rsidTr="00233E99">
        <w:tc>
          <w:tcPr>
            <w:tcW w:w="6325" w:type="dxa"/>
            <w:shd w:val="clear" w:color="auto" w:fill="auto"/>
          </w:tcPr>
          <w:p w:rsidR="00233E99" w:rsidRPr="009E0179" w:rsidRDefault="00233E99" w:rsidP="009E0179">
            <w:pPr>
              <w:pStyle w:val="a5"/>
              <w:spacing w:after="236"/>
              <w:ind w:left="-20" w:firstLine="20"/>
              <w:rPr>
                <w:b/>
                <w:sz w:val="22"/>
                <w:szCs w:val="22"/>
              </w:rPr>
            </w:pPr>
            <w:r w:rsidRPr="009E0179">
              <w:rPr>
                <w:b/>
                <w:sz w:val="22"/>
                <w:szCs w:val="22"/>
              </w:rPr>
              <w:t>секретарь</w:t>
            </w:r>
          </w:p>
        </w:tc>
        <w:tc>
          <w:tcPr>
            <w:tcW w:w="1701" w:type="dxa"/>
            <w:shd w:val="clear" w:color="auto" w:fill="auto"/>
          </w:tcPr>
          <w:p w:rsidR="00233E99" w:rsidRPr="009E0179" w:rsidRDefault="00233E99" w:rsidP="009E0179">
            <w:pPr>
              <w:pStyle w:val="a5"/>
              <w:spacing w:after="236"/>
              <w:ind w:left="-426" w:right="-284" w:firstLine="426"/>
              <w:jc w:val="center"/>
              <w:rPr>
                <w:sz w:val="22"/>
                <w:szCs w:val="22"/>
                <w:lang w:val="en-US"/>
              </w:rPr>
            </w:pPr>
            <w:r w:rsidRPr="009E0179">
              <w:rPr>
                <w:sz w:val="22"/>
                <w:szCs w:val="22"/>
                <w:lang w:val="en-US"/>
              </w:rPr>
              <w:t>40</w:t>
            </w:r>
          </w:p>
        </w:tc>
      </w:tr>
    </w:tbl>
    <w:p w:rsidR="00233E99" w:rsidRPr="009E0179" w:rsidRDefault="00233E99" w:rsidP="009E0179">
      <w:pPr>
        <w:pStyle w:val="a5"/>
        <w:spacing w:after="236"/>
        <w:ind w:left="-426" w:right="-284" w:firstLine="426"/>
        <w:rPr>
          <w:sz w:val="22"/>
          <w:szCs w:val="22"/>
        </w:rPr>
      </w:pPr>
    </w:p>
    <w:p w:rsidR="00233E99" w:rsidRPr="009E0179" w:rsidRDefault="00233E99" w:rsidP="009E0179">
      <w:pPr>
        <w:ind w:left="-426" w:right="-284" w:firstLine="426"/>
        <w:jc w:val="both"/>
        <w:rPr>
          <w:rFonts w:ascii="Times New Roman" w:hAnsi="Times New Roman" w:cs="Times New Roman"/>
        </w:rPr>
      </w:pPr>
      <w:r w:rsidRPr="009E0179">
        <w:rPr>
          <w:rStyle w:val="ae"/>
          <w:rFonts w:ascii="Times New Roman" w:eastAsiaTheme="minorEastAsia" w:hAnsi="Times New Roman"/>
          <w:color w:val="000000"/>
          <w:sz w:val="22"/>
          <w:szCs w:val="22"/>
        </w:rPr>
        <w:t xml:space="preserve">Фактический размер премиальных выплат по итогам работы за месяц определяется корректировкой планового размера </w:t>
      </w:r>
      <w:r w:rsidRPr="009E0179">
        <w:rPr>
          <w:rStyle w:val="14"/>
          <w:color w:val="000000"/>
          <w:sz w:val="22"/>
          <w:szCs w:val="22"/>
        </w:rPr>
        <w:t xml:space="preserve">премиальных выплат </w:t>
      </w:r>
      <w:r w:rsidRPr="009E0179">
        <w:rPr>
          <w:rStyle w:val="ae"/>
          <w:rFonts w:ascii="Times New Roman" w:eastAsiaTheme="minorEastAsia" w:hAnsi="Times New Roman"/>
          <w:color w:val="000000"/>
          <w:sz w:val="22"/>
          <w:szCs w:val="22"/>
        </w:rPr>
        <w:t>на процент выполнения показателей работы конкретного работника по следующей формуле:</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 xml:space="preserve">ФП= </w:t>
      </w:r>
      <w:r w:rsidRPr="009E0179">
        <w:rPr>
          <w:rStyle w:val="ae"/>
          <w:rFonts w:ascii="Times New Roman" w:hAnsi="Times New Roman"/>
          <w:color w:val="000000"/>
          <w:sz w:val="22"/>
          <w:szCs w:val="22"/>
          <w:lang w:eastAsia="en-US"/>
        </w:rPr>
        <w:t xml:space="preserve">ПП </w:t>
      </w:r>
      <w:r w:rsidRPr="009E0179">
        <w:rPr>
          <w:rStyle w:val="ae"/>
          <w:rFonts w:ascii="Times New Roman" w:hAnsi="Times New Roman"/>
          <w:color w:val="000000"/>
          <w:sz w:val="22"/>
          <w:szCs w:val="22"/>
          <w:lang w:val="en-US" w:eastAsia="en-US"/>
        </w:rPr>
        <w:t>x</w:t>
      </w:r>
      <w:r w:rsidRPr="009E0179">
        <w:rPr>
          <w:rStyle w:val="ae"/>
          <w:rFonts w:ascii="Times New Roman" w:hAnsi="Times New Roman"/>
          <w:color w:val="000000"/>
          <w:sz w:val="22"/>
          <w:szCs w:val="22"/>
          <w:lang w:eastAsia="en-US"/>
        </w:rPr>
        <w:t xml:space="preserve"> П</w:t>
      </w:r>
      <w:r w:rsidRPr="009E0179">
        <w:rPr>
          <w:rStyle w:val="ae"/>
          <w:rFonts w:ascii="Times New Roman" w:hAnsi="Times New Roman"/>
          <w:color w:val="000000"/>
          <w:sz w:val="22"/>
          <w:szCs w:val="22"/>
        </w:rPr>
        <w:t>Рмес где:</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ФП,ПП - соответственно фактический и плановый размер премиальных выплат по итогам работы за месяц:</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ПРмес- процент выполнения показателей эффективности за месяц.</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Премиальные выплаты по итогам работы за месяц конкретному работнику Учреждения максимальным размером не ограничены.</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lastRenderedPageBreak/>
        <w:t>Общий размер начислений в фонд стимулирования работников Учреждения по итогам работы за месяц не может превышать планового размера месячного фонда стимулирования с учетом экономии по фонду оплаты труда, в том числе за предыдущие периоды.</w:t>
      </w:r>
    </w:p>
    <w:p w:rsidR="00233E99" w:rsidRPr="009E0179" w:rsidRDefault="00233E99" w:rsidP="009E0179">
      <w:pPr>
        <w:pStyle w:val="a5"/>
        <w:spacing w:after="0"/>
        <w:ind w:left="-426" w:right="-284" w:firstLine="426"/>
        <w:rPr>
          <w:sz w:val="22"/>
          <w:szCs w:val="22"/>
        </w:rPr>
      </w:pPr>
      <w:r w:rsidRPr="009E0179">
        <w:rPr>
          <w:rStyle w:val="ae"/>
          <w:rFonts w:ascii="Times New Roman" w:hAnsi="Times New Roman"/>
          <w:color w:val="000000"/>
          <w:sz w:val="22"/>
          <w:szCs w:val="22"/>
        </w:rPr>
        <w:t>2.5. Размер премиальных выплат по и тогам работы может быть снижен в случае: нарушения трудовой или производственной дисциплины; невыполнения должностных инструкций: ухудшение качества образовательных услуг: нарушения правил внутреннего распорядка:</w:t>
      </w:r>
    </w:p>
    <w:p w:rsidR="00233E99" w:rsidRPr="009E0179" w:rsidRDefault="00233E99" w:rsidP="009E0179">
      <w:pPr>
        <w:pStyle w:val="a5"/>
        <w:spacing w:after="0"/>
        <w:ind w:left="-426" w:right="-284" w:firstLine="426"/>
        <w:rPr>
          <w:sz w:val="22"/>
          <w:szCs w:val="22"/>
        </w:rPr>
      </w:pPr>
      <w:r w:rsidRPr="009E0179">
        <w:rPr>
          <w:rStyle w:val="ae"/>
          <w:rFonts w:ascii="Times New Roman" w:hAnsi="Times New Roman"/>
          <w:color w:val="000000"/>
          <w:sz w:val="22"/>
          <w:szCs w:val="22"/>
        </w:rPr>
        <w:t>нарушения санитарно-эпидемиологического режима и техники безопасности: наличия обоснованных устных или письменных жалоб; не обеспечения сохранности имущества.</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 xml:space="preserve">Снижение размера </w:t>
      </w:r>
      <w:r w:rsidRPr="009E0179">
        <w:rPr>
          <w:rStyle w:val="14"/>
          <w:rFonts w:eastAsia="Calibri"/>
          <w:color w:val="000000"/>
          <w:sz w:val="22"/>
          <w:szCs w:val="22"/>
        </w:rPr>
        <w:t xml:space="preserve">премиальных выплат </w:t>
      </w:r>
      <w:r w:rsidRPr="009E0179">
        <w:rPr>
          <w:rStyle w:val="ae"/>
          <w:rFonts w:ascii="Times New Roman" w:hAnsi="Times New Roman"/>
          <w:color w:val="000000"/>
          <w:sz w:val="22"/>
          <w:szCs w:val="22"/>
        </w:rPr>
        <w:t>производится в том расчетном периоде, в котором допущено упущение в работе.</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 xml:space="preserve">Ежемесячные </w:t>
      </w:r>
      <w:r w:rsidRPr="009E0179">
        <w:rPr>
          <w:rStyle w:val="14"/>
          <w:rFonts w:eastAsia="Calibri"/>
          <w:color w:val="000000"/>
          <w:sz w:val="22"/>
          <w:szCs w:val="22"/>
        </w:rPr>
        <w:t xml:space="preserve">премиальные выплаты </w:t>
      </w:r>
      <w:r w:rsidRPr="009E0179">
        <w:rPr>
          <w:rStyle w:val="ae"/>
          <w:rFonts w:ascii="Times New Roman" w:hAnsi="Times New Roman"/>
          <w:color w:val="000000"/>
          <w:sz w:val="22"/>
          <w:szCs w:val="22"/>
        </w:rPr>
        <w:t>не выплачиваются работникам, имеющим дисциплинарное взыскание за отчетный период.</w:t>
      </w:r>
    </w:p>
    <w:p w:rsidR="00233E99" w:rsidRPr="009E0179" w:rsidRDefault="00233E99" w:rsidP="009E0179">
      <w:pPr>
        <w:pStyle w:val="a5"/>
        <w:widowControl w:val="0"/>
        <w:numPr>
          <w:ilvl w:val="0"/>
          <w:numId w:val="3"/>
        </w:numPr>
        <w:spacing w:after="0" w:line="274" w:lineRule="exact"/>
        <w:ind w:left="-426" w:right="-284" w:firstLine="426"/>
        <w:jc w:val="both"/>
        <w:rPr>
          <w:sz w:val="22"/>
          <w:szCs w:val="22"/>
        </w:rPr>
      </w:pPr>
      <w:r w:rsidRPr="009E0179">
        <w:rPr>
          <w:rStyle w:val="ae"/>
          <w:rFonts w:ascii="Times New Roman" w:hAnsi="Times New Roman"/>
          <w:color w:val="000000"/>
          <w:sz w:val="22"/>
          <w:szCs w:val="22"/>
        </w:rPr>
        <w:t xml:space="preserve"> Начисление премиальных выплат производится на основании приказа руководи теля Учреждения, в котором указывается размер премиальной выплаты по итогам работы за месяц по каждому работнику.</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Приказ руководителя о премировании работников Учреждения готовится на основании следующих документов:</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индивидуальной оценки результатов труда по каждом} работнику, производимой непосредственным руководителем по итогам отчетного периода:</w:t>
      </w:r>
    </w:p>
    <w:p w:rsidR="00233E99" w:rsidRPr="009E0179" w:rsidRDefault="00233E99" w:rsidP="009E0179">
      <w:pPr>
        <w:pStyle w:val="a5"/>
        <w:spacing w:after="0"/>
        <w:ind w:left="-426" w:right="-284" w:firstLine="426"/>
        <w:jc w:val="both"/>
        <w:rPr>
          <w:sz w:val="22"/>
          <w:szCs w:val="22"/>
        </w:rPr>
      </w:pPr>
      <w:r w:rsidRPr="009E0179">
        <w:rPr>
          <w:rStyle w:val="ae"/>
          <w:rFonts w:ascii="Times New Roman" w:hAnsi="Times New Roman"/>
          <w:color w:val="000000"/>
          <w:sz w:val="22"/>
          <w:szCs w:val="22"/>
        </w:rPr>
        <w:t>протокола заседания Комиссии по распределению фонда стимулирования, в котором указываются качественные и количественные показатели деятельности работников по итогам отчетного периода.</w:t>
      </w:r>
    </w:p>
    <w:p w:rsidR="00233E99" w:rsidRPr="009E0179" w:rsidRDefault="00233E99" w:rsidP="009E0179">
      <w:pPr>
        <w:pStyle w:val="a5"/>
        <w:widowControl w:val="0"/>
        <w:numPr>
          <w:ilvl w:val="0"/>
          <w:numId w:val="3"/>
        </w:numPr>
        <w:spacing w:after="0" w:line="274" w:lineRule="exact"/>
        <w:ind w:left="-426" w:right="-284" w:firstLine="426"/>
        <w:jc w:val="both"/>
        <w:rPr>
          <w:sz w:val="22"/>
          <w:szCs w:val="22"/>
        </w:rPr>
      </w:pPr>
      <w:r w:rsidRPr="009E0179">
        <w:rPr>
          <w:rStyle w:val="ae"/>
          <w:rFonts w:ascii="Times New Roman" w:hAnsi="Times New Roman"/>
          <w:color w:val="000000"/>
          <w:sz w:val="22"/>
          <w:szCs w:val="22"/>
        </w:rPr>
        <w:t xml:space="preserve"> Сумма плановых стимулирующих выплат за месяц формируется как разница между плановым месячным фондом оплаты труда Учреждения и суммой плановых гарантированных выплат.</w:t>
      </w:r>
    </w:p>
    <w:p w:rsidR="00233E99" w:rsidRPr="009E0179" w:rsidRDefault="00233E99" w:rsidP="009E0179">
      <w:pPr>
        <w:ind w:left="-426" w:right="-284" w:firstLine="426"/>
        <w:jc w:val="both"/>
        <w:rPr>
          <w:rFonts w:ascii="Times New Roman" w:hAnsi="Times New Roman" w:cs="Times New Roman"/>
        </w:rPr>
      </w:pPr>
    </w:p>
    <w:p w:rsidR="00D53E3B" w:rsidRDefault="00D53E3B" w:rsidP="00D53E3B">
      <w:pPr>
        <w:pBdr>
          <w:bottom w:val="single" w:sz="12" w:space="1" w:color="auto"/>
        </w:pBdr>
        <w:ind w:left="-600"/>
        <w:jc w:val="both"/>
      </w:pPr>
    </w:p>
    <w:p w:rsidR="00D53E3B" w:rsidRDefault="00D53E3B" w:rsidP="00D53E3B">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 от 31 января  2018г.</w:t>
      </w:r>
    </w:p>
    <w:p w:rsidR="00D53E3B" w:rsidRDefault="00D53E3B" w:rsidP="00D53E3B">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D53E3B" w:rsidRDefault="00D53E3B" w:rsidP="00D53E3B">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D53E3B" w:rsidRDefault="00D53E3B" w:rsidP="00D53E3B">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D53E3B" w:rsidRDefault="00D53E3B" w:rsidP="00D53E3B">
      <w:pPr>
        <w:ind w:hanging="600"/>
        <w:jc w:val="both"/>
      </w:pPr>
      <w:r>
        <w:rPr>
          <w:bCs/>
        </w:rPr>
        <w:t>Телефоны:</w:t>
      </w:r>
      <w:r>
        <w:rPr>
          <w:b/>
          <w:bCs/>
        </w:rPr>
        <w:t xml:space="preserve"> 3-11-91, 3-11-89, 3-11-93.</w:t>
      </w:r>
      <w:r>
        <w:t xml:space="preserve"> </w:t>
      </w:r>
    </w:p>
    <w:p w:rsidR="00D53E3B" w:rsidRDefault="00D53E3B" w:rsidP="00D53E3B">
      <w:pPr>
        <w:pStyle w:val="2"/>
        <w:ind w:left="100" w:hanging="700"/>
        <w:rPr>
          <w:sz w:val="24"/>
        </w:rPr>
      </w:pPr>
      <w:r>
        <w:rPr>
          <w:b w:val="0"/>
          <w:i/>
          <w:sz w:val="22"/>
          <w:szCs w:val="22"/>
        </w:rPr>
        <w:t>тираж 75 экземпляр</w:t>
      </w:r>
    </w:p>
    <w:p w:rsidR="00220277" w:rsidRDefault="00220277"/>
    <w:sectPr w:rsidR="00220277" w:rsidSect="008F6E5F">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20"/>
        <w:w w:val="100"/>
        <w:position w:val="0"/>
        <w:sz w:val="20"/>
        <w:szCs w:val="20"/>
        <w:u w:val="none"/>
      </w:rPr>
    </w:lvl>
    <w:lvl w:ilvl="1">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2">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3">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4">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5">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6">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7">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lvl w:ilvl="8">
      <w:start w:val="1"/>
      <w:numFmt w:val="decimal"/>
      <w:lvlText w:val="%1.%2."/>
      <w:lvlJc w:val="left"/>
      <w:rPr>
        <w:rFonts w:ascii="Times New Roman" w:hAnsi="Times New Roman" w:cs="Times New Roman"/>
        <w:b/>
        <w:bCs/>
        <w:i w:val="0"/>
        <w:iCs w:val="0"/>
        <w:smallCaps w:val="0"/>
        <w:strike w:val="0"/>
        <w:color w:val="000000"/>
        <w:spacing w:val="20"/>
        <w:w w:val="100"/>
        <w:position w:val="0"/>
        <w:sz w:val="20"/>
        <w:szCs w:val="20"/>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1">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2">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3">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4">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5">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6">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7">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lvl w:ilvl="8">
      <w:start w:val="1"/>
      <w:numFmt w:val="bullet"/>
      <w:lvlText w:val="-"/>
      <w:lvlJc w:val="left"/>
      <w:rPr>
        <w:rFonts w:ascii="Times New Roman" w:hAnsi="Times New Roman" w:cs="Times New Roman"/>
        <w:b/>
        <w:bCs/>
        <w:i w:val="0"/>
        <w:iCs w:val="0"/>
        <w:smallCaps w:val="0"/>
        <w:strike w:val="0"/>
        <w:color w:val="000000"/>
        <w:spacing w:val="20"/>
        <w:w w:val="100"/>
        <w:position w:val="0"/>
        <w:sz w:val="20"/>
        <w:szCs w:val="20"/>
        <w:u w:val="none"/>
      </w:rPr>
    </w:lvl>
  </w:abstractNum>
  <w:abstractNum w:abstractNumId="2">
    <w:nsid w:val="00000005"/>
    <w:multiLevelType w:val="multilevel"/>
    <w:tmpl w:val="00000004"/>
    <w:lvl w:ilvl="0">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1">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2">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3">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4">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5">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6">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7">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lvl w:ilvl="8">
      <w:start w:val="6"/>
      <w:numFmt w:val="decimal"/>
      <w:lvlText w:val="2.%1."/>
      <w:lvlJc w:val="left"/>
      <w:rPr>
        <w:rFonts w:ascii="Times New Roman" w:hAnsi="Times New Roman" w:cs="Times New Roman"/>
        <w:b w:val="0"/>
        <w:bCs w:val="0"/>
        <w:i w:val="0"/>
        <w:iCs w:val="0"/>
        <w:smallCaps w:val="0"/>
        <w:strike w:val="0"/>
        <w:color w:val="000000"/>
        <w:spacing w:val="10"/>
        <w:w w:val="100"/>
        <w:position w:val="0"/>
        <w:sz w:val="20"/>
        <w:szCs w:val="20"/>
        <w:u w:val="none"/>
      </w:rPr>
    </w:lvl>
  </w:abstractNum>
  <w:abstractNum w:abstractNumId="3">
    <w:nsid w:val="4D673ADE"/>
    <w:multiLevelType w:val="multilevel"/>
    <w:tmpl w:val="0E74F766"/>
    <w:lvl w:ilvl="0">
      <w:start w:val="3"/>
      <w:numFmt w:val="decimal"/>
      <w:lvlText w:val="%1"/>
      <w:lvlJc w:val="left"/>
      <w:pPr>
        <w:ind w:left="375" w:hanging="375"/>
      </w:pPr>
      <w:rPr>
        <w:rFonts w:hint="default"/>
      </w:rPr>
    </w:lvl>
    <w:lvl w:ilvl="1">
      <w:start w:val="5"/>
      <w:numFmt w:val="decimal"/>
      <w:lvlText w:val="%1.%2"/>
      <w:lvlJc w:val="left"/>
      <w:pPr>
        <w:ind w:left="1125" w:hanging="37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0A3EBC"/>
    <w:rsid w:val="000227C8"/>
    <w:rsid w:val="000A2177"/>
    <w:rsid w:val="000A3EBC"/>
    <w:rsid w:val="000E7624"/>
    <w:rsid w:val="00220277"/>
    <w:rsid w:val="00233E99"/>
    <w:rsid w:val="00370D43"/>
    <w:rsid w:val="004042B4"/>
    <w:rsid w:val="005E7BF9"/>
    <w:rsid w:val="007C3DD4"/>
    <w:rsid w:val="008B2A34"/>
    <w:rsid w:val="008F6E5F"/>
    <w:rsid w:val="009E0179"/>
    <w:rsid w:val="00A33FC0"/>
    <w:rsid w:val="00B54765"/>
    <w:rsid w:val="00C66C71"/>
    <w:rsid w:val="00CF1477"/>
    <w:rsid w:val="00D53E3B"/>
    <w:rsid w:val="00D566CC"/>
    <w:rsid w:val="00D953D4"/>
    <w:rsid w:val="00F730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477"/>
  </w:style>
  <w:style w:type="paragraph" w:styleId="1">
    <w:name w:val="heading 1"/>
    <w:basedOn w:val="a"/>
    <w:next w:val="a"/>
    <w:link w:val="10"/>
    <w:uiPriority w:val="99"/>
    <w:qFormat/>
    <w:rsid w:val="00F730B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730B5"/>
    <w:rPr>
      <w:rFonts w:ascii="Arial" w:eastAsia="Times New Roman" w:hAnsi="Arial" w:cs="Arial"/>
      <w:b/>
      <w:bCs/>
      <w:color w:val="26282F"/>
      <w:sz w:val="24"/>
      <w:szCs w:val="24"/>
    </w:rPr>
  </w:style>
  <w:style w:type="character" w:styleId="a3">
    <w:name w:val="Hyperlink"/>
    <w:basedOn w:val="a0"/>
    <w:uiPriority w:val="99"/>
    <w:unhideWhenUsed/>
    <w:rsid w:val="000A3EBC"/>
    <w:rPr>
      <w:color w:val="0000FF"/>
      <w:u w:val="single"/>
    </w:rPr>
  </w:style>
  <w:style w:type="paragraph" w:styleId="a4">
    <w:name w:val="Normal (Web)"/>
    <w:basedOn w:val="a"/>
    <w:uiPriority w:val="99"/>
    <w:semiHidden/>
    <w:unhideWhenUsed/>
    <w:rsid w:val="000A3EB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0A3EBC"/>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0A3EBC"/>
    <w:rPr>
      <w:rFonts w:ascii="Times New Roman" w:eastAsia="Times New Roman" w:hAnsi="Times New Roman" w:cs="Times New Roman"/>
      <w:sz w:val="20"/>
      <w:szCs w:val="20"/>
    </w:rPr>
  </w:style>
  <w:style w:type="paragraph" w:styleId="2">
    <w:name w:val="Body Text 2"/>
    <w:basedOn w:val="a"/>
    <w:link w:val="20"/>
    <w:unhideWhenUsed/>
    <w:rsid w:val="000A3EBC"/>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0A3EBC"/>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0A3EBC"/>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0A3EBC"/>
    <w:rPr>
      <w:rFonts w:ascii="Times New Roman" w:eastAsia="Times New Roman" w:hAnsi="Times New Roman" w:cs="Times New Roman"/>
      <w:sz w:val="16"/>
      <w:szCs w:val="16"/>
    </w:rPr>
  </w:style>
  <w:style w:type="paragraph" w:customStyle="1" w:styleId="a7">
    <w:name w:val="Содержимое таблицы"/>
    <w:basedOn w:val="a"/>
    <w:rsid w:val="000A3EBC"/>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0A3EB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0A3EB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0A3E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0A3EB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0A3EBC"/>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0A3EBC"/>
    <w:rPr>
      <w:rFonts w:ascii="Times New Roman" w:hAnsi="Times New Roman" w:cs="Times New Roman" w:hint="default"/>
      <w:sz w:val="20"/>
      <w:szCs w:val="20"/>
    </w:rPr>
  </w:style>
  <w:style w:type="character" w:customStyle="1" w:styleId="apple-converted-space">
    <w:name w:val="apple-converted-space"/>
    <w:basedOn w:val="a0"/>
    <w:rsid w:val="000A3EBC"/>
  </w:style>
  <w:style w:type="character" w:customStyle="1" w:styleId="a9">
    <w:name w:val="Гипертекстовая ссылка"/>
    <w:basedOn w:val="a0"/>
    <w:uiPriority w:val="99"/>
    <w:rsid w:val="000A3EBC"/>
    <w:rPr>
      <w:color w:val="106BBE"/>
    </w:rPr>
  </w:style>
  <w:style w:type="character" w:customStyle="1" w:styleId="NoSpacingChar">
    <w:name w:val="No Spacing Char"/>
    <w:basedOn w:val="a0"/>
    <w:link w:val="11"/>
    <w:locked/>
    <w:rsid w:val="00D53E3B"/>
    <w:rPr>
      <w:rFonts w:ascii="Calibri" w:hAnsi="Calibri" w:cs="Calibri"/>
    </w:rPr>
  </w:style>
  <w:style w:type="paragraph" w:customStyle="1" w:styleId="11">
    <w:name w:val="Без интервала1"/>
    <w:link w:val="NoSpacingChar"/>
    <w:rsid w:val="00D53E3B"/>
    <w:pPr>
      <w:spacing w:after="0" w:line="240" w:lineRule="auto"/>
    </w:pPr>
    <w:rPr>
      <w:rFonts w:ascii="Calibri" w:hAnsi="Calibri" w:cs="Calibri"/>
    </w:rPr>
  </w:style>
  <w:style w:type="paragraph" w:customStyle="1" w:styleId="aa">
    <w:name w:val="Прижатый влево"/>
    <w:basedOn w:val="a"/>
    <w:next w:val="a"/>
    <w:rsid w:val="000A2177"/>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b">
    <w:name w:val="Цветовое выделение"/>
    <w:uiPriority w:val="99"/>
    <w:rsid w:val="00F730B5"/>
    <w:rPr>
      <w:b/>
      <w:color w:val="26282F"/>
      <w:sz w:val="26"/>
    </w:rPr>
  </w:style>
  <w:style w:type="paragraph" w:customStyle="1" w:styleId="ac">
    <w:name w:val="Нормальный (таблица)"/>
    <w:basedOn w:val="a"/>
    <w:next w:val="a"/>
    <w:uiPriority w:val="99"/>
    <w:rsid w:val="00F730B5"/>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d">
    <w:name w:val="Balloon Text"/>
    <w:basedOn w:val="a"/>
    <w:link w:val="ae"/>
    <w:uiPriority w:val="99"/>
    <w:semiHidden/>
    <w:rsid w:val="00233E99"/>
    <w:pPr>
      <w:spacing w:after="0" w:line="240" w:lineRule="auto"/>
    </w:pPr>
    <w:rPr>
      <w:rFonts w:ascii="Segoe UI" w:eastAsia="Calibri" w:hAnsi="Segoe UI" w:cs="Times New Roman"/>
      <w:sz w:val="18"/>
      <w:szCs w:val="18"/>
      <w:lang/>
    </w:rPr>
  </w:style>
  <w:style w:type="character" w:customStyle="1" w:styleId="ae">
    <w:name w:val="Текст выноски Знак"/>
    <w:basedOn w:val="a0"/>
    <w:link w:val="ad"/>
    <w:uiPriority w:val="99"/>
    <w:semiHidden/>
    <w:rsid w:val="00233E99"/>
    <w:rPr>
      <w:rFonts w:ascii="Segoe UI" w:eastAsia="Calibri" w:hAnsi="Segoe UI" w:cs="Times New Roman"/>
      <w:sz w:val="18"/>
      <w:szCs w:val="18"/>
      <w:lang/>
    </w:rPr>
  </w:style>
  <w:style w:type="character" w:customStyle="1" w:styleId="Exact">
    <w:name w:val="Подпись к картинке Exact"/>
    <w:link w:val="af"/>
    <w:rsid w:val="00233E99"/>
    <w:rPr>
      <w:spacing w:val="16"/>
      <w:sz w:val="19"/>
      <w:szCs w:val="19"/>
      <w:shd w:val="clear" w:color="auto" w:fill="FFFFFF"/>
    </w:rPr>
  </w:style>
  <w:style w:type="character" w:customStyle="1" w:styleId="21">
    <w:name w:val="Основной текст (2)_"/>
    <w:link w:val="22"/>
    <w:rsid w:val="00233E99"/>
    <w:rPr>
      <w:b/>
      <w:bCs/>
      <w:spacing w:val="20"/>
      <w:sz w:val="23"/>
      <w:szCs w:val="23"/>
      <w:shd w:val="clear" w:color="auto" w:fill="FFFFFF"/>
    </w:rPr>
  </w:style>
  <w:style w:type="character" w:customStyle="1" w:styleId="12">
    <w:name w:val="Заголовок №1_"/>
    <w:link w:val="13"/>
    <w:rsid w:val="00233E99"/>
    <w:rPr>
      <w:b/>
      <w:bCs/>
      <w:spacing w:val="20"/>
      <w:sz w:val="23"/>
      <w:szCs w:val="23"/>
      <w:shd w:val="clear" w:color="auto" w:fill="FFFFFF"/>
    </w:rPr>
  </w:style>
  <w:style w:type="character" w:customStyle="1" w:styleId="100">
    <w:name w:val="Основной текст + 10"/>
    <w:aliases w:val="5 pt,Интервал 0 pt"/>
    <w:rsid w:val="00233E99"/>
    <w:rPr>
      <w:rFonts w:ascii="Times New Roman" w:hAnsi="Times New Roman" w:cs="Times New Roman"/>
      <w:spacing w:val="10"/>
      <w:sz w:val="21"/>
      <w:szCs w:val="21"/>
      <w:u w:val="none"/>
    </w:rPr>
  </w:style>
  <w:style w:type="character" w:customStyle="1" w:styleId="5">
    <w:name w:val="Основной текст (5)_"/>
    <w:link w:val="50"/>
    <w:rsid w:val="00233E99"/>
    <w:rPr>
      <w:spacing w:val="20"/>
      <w:sz w:val="23"/>
      <w:szCs w:val="23"/>
      <w:shd w:val="clear" w:color="auto" w:fill="FFFFFF"/>
    </w:rPr>
  </w:style>
  <w:style w:type="paragraph" w:customStyle="1" w:styleId="af">
    <w:name w:val="Подпись к картинке"/>
    <w:basedOn w:val="a"/>
    <w:link w:val="Exact"/>
    <w:rsid w:val="00233E99"/>
    <w:pPr>
      <w:widowControl w:val="0"/>
      <w:shd w:val="clear" w:color="auto" w:fill="FFFFFF"/>
      <w:spacing w:after="0" w:line="240" w:lineRule="atLeast"/>
    </w:pPr>
    <w:rPr>
      <w:spacing w:val="16"/>
      <w:sz w:val="19"/>
      <w:szCs w:val="19"/>
    </w:rPr>
  </w:style>
  <w:style w:type="paragraph" w:customStyle="1" w:styleId="22">
    <w:name w:val="Основной текст (2)"/>
    <w:basedOn w:val="a"/>
    <w:link w:val="21"/>
    <w:rsid w:val="00233E99"/>
    <w:pPr>
      <w:widowControl w:val="0"/>
      <w:shd w:val="clear" w:color="auto" w:fill="FFFFFF"/>
      <w:spacing w:before="840" w:after="0" w:line="317" w:lineRule="exact"/>
      <w:jc w:val="both"/>
    </w:pPr>
    <w:rPr>
      <w:b/>
      <w:bCs/>
      <w:spacing w:val="20"/>
      <w:sz w:val="23"/>
      <w:szCs w:val="23"/>
    </w:rPr>
  </w:style>
  <w:style w:type="paragraph" w:customStyle="1" w:styleId="13">
    <w:name w:val="Заголовок №1"/>
    <w:basedOn w:val="a"/>
    <w:link w:val="12"/>
    <w:rsid w:val="00233E99"/>
    <w:pPr>
      <w:widowControl w:val="0"/>
      <w:shd w:val="clear" w:color="auto" w:fill="FFFFFF"/>
      <w:spacing w:before="240" w:after="420" w:line="240" w:lineRule="atLeast"/>
      <w:ind w:hanging="4040"/>
      <w:jc w:val="both"/>
      <w:outlineLvl w:val="0"/>
    </w:pPr>
    <w:rPr>
      <w:b/>
      <w:bCs/>
      <w:spacing w:val="20"/>
      <w:sz w:val="23"/>
      <w:szCs w:val="23"/>
    </w:rPr>
  </w:style>
  <w:style w:type="paragraph" w:customStyle="1" w:styleId="50">
    <w:name w:val="Основной текст (5)"/>
    <w:basedOn w:val="a"/>
    <w:link w:val="5"/>
    <w:rsid w:val="00233E99"/>
    <w:pPr>
      <w:widowControl w:val="0"/>
      <w:shd w:val="clear" w:color="auto" w:fill="FFFFFF"/>
      <w:spacing w:after="0" w:line="317" w:lineRule="exact"/>
    </w:pPr>
    <w:rPr>
      <w:spacing w:val="20"/>
      <w:sz w:val="23"/>
      <w:szCs w:val="23"/>
    </w:rPr>
  </w:style>
  <w:style w:type="character" w:customStyle="1" w:styleId="1pt">
    <w:name w:val="Основной текст + Интервал 1 pt"/>
    <w:rsid w:val="00233E99"/>
    <w:rPr>
      <w:rFonts w:ascii="Times New Roman" w:hAnsi="Times New Roman" w:cs="Times New Roman"/>
      <w:spacing w:val="20"/>
      <w:sz w:val="20"/>
      <w:szCs w:val="20"/>
      <w:u w:val="none"/>
    </w:rPr>
  </w:style>
  <w:style w:type="character" w:customStyle="1" w:styleId="af0">
    <w:name w:val="Основной текст + Полужирный"/>
    <w:aliases w:val="Интервал 0 pt4"/>
    <w:rsid w:val="00233E99"/>
    <w:rPr>
      <w:rFonts w:ascii="Times New Roman" w:hAnsi="Times New Roman" w:cs="Times New Roman"/>
      <w:b/>
      <w:bCs/>
      <w:spacing w:val="16"/>
      <w:sz w:val="19"/>
      <w:szCs w:val="19"/>
      <w:u w:val="none"/>
    </w:rPr>
  </w:style>
  <w:style w:type="character" w:customStyle="1" w:styleId="23">
    <w:name w:val="Основной текст (2) + Не полужирный"/>
    <w:basedOn w:val="21"/>
    <w:rsid w:val="00233E99"/>
    <w:rPr>
      <w:rFonts w:ascii="Times New Roman" w:hAnsi="Times New Roman" w:cs="Times New Roman"/>
      <w:b/>
      <w:bCs/>
      <w:sz w:val="20"/>
      <w:szCs w:val="20"/>
      <w:u w:val="none"/>
    </w:rPr>
  </w:style>
  <w:style w:type="character" w:customStyle="1" w:styleId="28pt">
    <w:name w:val="Основной текст (2) + 8 pt"/>
    <w:aliases w:val="Интервал 0 pt1"/>
    <w:rsid w:val="00233E99"/>
    <w:rPr>
      <w:rFonts w:ascii="Times New Roman" w:hAnsi="Times New Roman" w:cs="Times New Roman"/>
      <w:b/>
      <w:bCs/>
      <w:spacing w:val="0"/>
      <w:sz w:val="16"/>
      <w:szCs w:val="16"/>
      <w:u w:val="none"/>
    </w:rPr>
  </w:style>
  <w:style w:type="character" w:customStyle="1" w:styleId="14">
    <w:name w:val="Основной текст + Полужирный1"/>
    <w:aliases w:val="Интервал 1 pt"/>
    <w:rsid w:val="00233E99"/>
    <w:rPr>
      <w:rFonts w:ascii="Times New Roman" w:hAnsi="Times New Roman" w:cs="Times New Roman"/>
      <w:b/>
      <w:bCs/>
      <w:spacing w:val="20"/>
      <w:sz w:val="20"/>
      <w:szCs w:val="20"/>
      <w:u w:val="none"/>
    </w:rPr>
  </w:style>
  <w:style w:type="paragraph" w:customStyle="1" w:styleId="210">
    <w:name w:val="Основной текст (2)1"/>
    <w:basedOn w:val="a"/>
    <w:rsid w:val="00233E99"/>
    <w:pPr>
      <w:widowControl w:val="0"/>
      <w:shd w:val="clear" w:color="auto" w:fill="FFFFFF"/>
      <w:spacing w:before="240" w:after="0" w:line="278" w:lineRule="exact"/>
      <w:jc w:val="both"/>
    </w:pPr>
    <w:rPr>
      <w:rFonts w:ascii="Times New Roman" w:eastAsia="Courier New" w:hAnsi="Times New Roman" w:cs="Times New Roman"/>
      <w:b/>
      <w:bCs/>
      <w:spacing w:val="20"/>
      <w:sz w:val="20"/>
      <w:szCs w:val="20"/>
    </w:rPr>
  </w:style>
  <w:style w:type="character" w:customStyle="1" w:styleId="31">
    <w:name w:val="Основной текст (3)_"/>
    <w:basedOn w:val="a0"/>
    <w:link w:val="310"/>
    <w:rsid w:val="00233E99"/>
    <w:rPr>
      <w:sz w:val="23"/>
      <w:szCs w:val="23"/>
      <w:shd w:val="clear" w:color="auto" w:fill="FFFFFF"/>
    </w:rPr>
  </w:style>
  <w:style w:type="paragraph" w:customStyle="1" w:styleId="310">
    <w:name w:val="Основной текст (3)1"/>
    <w:basedOn w:val="a"/>
    <w:link w:val="31"/>
    <w:rsid w:val="00233E99"/>
    <w:pPr>
      <w:widowControl w:val="0"/>
      <w:shd w:val="clear" w:color="auto" w:fill="FFFFFF"/>
      <w:spacing w:after="180" w:line="240" w:lineRule="atLeast"/>
      <w:jc w:val="both"/>
    </w:pPr>
    <w:rPr>
      <w:sz w:val="23"/>
      <w:szCs w:val="23"/>
    </w:rPr>
  </w:style>
</w:styles>
</file>

<file path=word/webSettings.xml><?xml version="1.0" encoding="utf-8"?>
<w:webSettings xmlns:r="http://schemas.openxmlformats.org/officeDocument/2006/relationships" xmlns:w="http://schemas.openxmlformats.org/wordprocessingml/2006/main">
  <w:divs>
    <w:div w:id="179586661">
      <w:bodyDiv w:val="1"/>
      <w:marLeft w:val="0"/>
      <w:marRight w:val="0"/>
      <w:marTop w:val="0"/>
      <w:marBottom w:val="0"/>
      <w:divBdr>
        <w:top w:val="none" w:sz="0" w:space="0" w:color="auto"/>
        <w:left w:val="none" w:sz="0" w:space="0" w:color="auto"/>
        <w:bottom w:val="none" w:sz="0" w:space="0" w:color="auto"/>
        <w:right w:val="none" w:sz="0" w:space="0" w:color="auto"/>
      </w:divBdr>
    </w:div>
    <w:div w:id="309797557">
      <w:bodyDiv w:val="1"/>
      <w:marLeft w:val="0"/>
      <w:marRight w:val="0"/>
      <w:marTop w:val="0"/>
      <w:marBottom w:val="0"/>
      <w:divBdr>
        <w:top w:val="none" w:sz="0" w:space="0" w:color="auto"/>
        <w:left w:val="none" w:sz="0" w:space="0" w:color="auto"/>
        <w:bottom w:val="none" w:sz="0" w:space="0" w:color="auto"/>
        <w:right w:val="none" w:sz="0" w:space="0" w:color="auto"/>
      </w:divBdr>
    </w:div>
    <w:div w:id="664018329">
      <w:bodyDiv w:val="1"/>
      <w:marLeft w:val="0"/>
      <w:marRight w:val="0"/>
      <w:marTop w:val="0"/>
      <w:marBottom w:val="0"/>
      <w:divBdr>
        <w:top w:val="none" w:sz="0" w:space="0" w:color="auto"/>
        <w:left w:val="none" w:sz="0" w:space="0" w:color="auto"/>
        <w:bottom w:val="none" w:sz="0" w:space="0" w:color="auto"/>
        <w:right w:val="none" w:sz="0" w:space="0" w:color="auto"/>
      </w:divBdr>
    </w:div>
    <w:div w:id="888957361">
      <w:bodyDiv w:val="1"/>
      <w:marLeft w:val="0"/>
      <w:marRight w:val="0"/>
      <w:marTop w:val="0"/>
      <w:marBottom w:val="0"/>
      <w:divBdr>
        <w:top w:val="none" w:sz="0" w:space="0" w:color="auto"/>
        <w:left w:val="none" w:sz="0" w:space="0" w:color="auto"/>
        <w:bottom w:val="none" w:sz="0" w:space="0" w:color="auto"/>
        <w:right w:val="none" w:sz="0" w:space="0" w:color="auto"/>
      </w:divBdr>
    </w:div>
    <w:div w:id="1175265570">
      <w:bodyDiv w:val="1"/>
      <w:marLeft w:val="0"/>
      <w:marRight w:val="0"/>
      <w:marTop w:val="0"/>
      <w:marBottom w:val="0"/>
      <w:divBdr>
        <w:top w:val="none" w:sz="0" w:space="0" w:color="auto"/>
        <w:left w:val="none" w:sz="0" w:space="0" w:color="auto"/>
        <w:bottom w:val="none" w:sz="0" w:space="0" w:color="auto"/>
        <w:right w:val="none" w:sz="0" w:space="0" w:color="auto"/>
      </w:divBdr>
    </w:div>
    <w:div w:id="1317689959">
      <w:bodyDiv w:val="1"/>
      <w:marLeft w:val="0"/>
      <w:marRight w:val="0"/>
      <w:marTop w:val="0"/>
      <w:marBottom w:val="0"/>
      <w:divBdr>
        <w:top w:val="none" w:sz="0" w:space="0" w:color="auto"/>
        <w:left w:val="none" w:sz="0" w:space="0" w:color="auto"/>
        <w:bottom w:val="none" w:sz="0" w:space="0" w:color="auto"/>
        <w:right w:val="none" w:sz="0" w:space="0" w:color="auto"/>
      </w:divBdr>
    </w:div>
    <w:div w:id="1827670755">
      <w:bodyDiv w:val="1"/>
      <w:marLeft w:val="0"/>
      <w:marRight w:val="0"/>
      <w:marTop w:val="0"/>
      <w:marBottom w:val="0"/>
      <w:divBdr>
        <w:top w:val="none" w:sz="0" w:space="0" w:color="auto"/>
        <w:left w:val="none" w:sz="0" w:space="0" w:color="auto"/>
        <w:bottom w:val="none" w:sz="0" w:space="0" w:color="auto"/>
        <w:right w:val="none" w:sz="0" w:space="0" w:color="auto"/>
      </w:divBdr>
    </w:div>
    <w:div w:id="1882938766">
      <w:bodyDiv w:val="1"/>
      <w:marLeft w:val="0"/>
      <w:marRight w:val="0"/>
      <w:marTop w:val="0"/>
      <w:marBottom w:val="0"/>
      <w:divBdr>
        <w:top w:val="none" w:sz="0" w:space="0" w:color="auto"/>
        <w:left w:val="none" w:sz="0" w:space="0" w:color="auto"/>
        <w:bottom w:val="none" w:sz="0" w:space="0" w:color="auto"/>
        <w:right w:val="none" w:sz="0" w:space="0" w:color="auto"/>
      </w:divBdr>
    </w:div>
    <w:div w:id="196719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ardatov.e-mordovia.ru" TargetMode="External"/><Relationship Id="rId3" Type="http://schemas.openxmlformats.org/officeDocument/2006/relationships/settings" Target="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hyperlink" Target="garantF1://8858077.0" TargetMode="External"/><Relationship Id="rId15" Type="http://schemas.openxmlformats.org/officeDocument/2006/relationships/fontTable" Target="fontTable.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30652</Words>
  <Characters>174722</Characters>
  <Application>Microsoft Office Word</Application>
  <DocSecurity>0</DocSecurity>
  <Lines>1456</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204965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15</cp:revision>
  <dcterms:created xsi:type="dcterms:W3CDTF">2018-02-07T08:41:00Z</dcterms:created>
  <dcterms:modified xsi:type="dcterms:W3CDTF">2018-04-04T09:53:00Z</dcterms:modified>
</cp:coreProperties>
</file>