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04B" w:rsidRPr="007D604B" w:rsidRDefault="007D604B" w:rsidP="007D604B">
      <w:pPr>
        <w:shd w:val="clear" w:color="auto" w:fill="E5EAEB"/>
        <w:spacing w:before="100" w:beforeAutospacing="1" w:after="100" w:afterAutospacing="1" w:line="240" w:lineRule="auto"/>
        <w:outlineLvl w:val="2"/>
        <w:rPr>
          <w:rFonts w:ascii="Trebuchet MS" w:eastAsia="Times New Roman" w:hAnsi="Trebuchet MS" w:cs="Times New Roman"/>
          <w:color w:val="067FBB"/>
          <w:sz w:val="27"/>
          <w:szCs w:val="27"/>
          <w:lang w:eastAsia="ru-RU"/>
        </w:rPr>
      </w:pPr>
      <w:r w:rsidRPr="007D604B">
        <w:rPr>
          <w:rFonts w:ascii="Trebuchet MS" w:eastAsia="Times New Roman" w:hAnsi="Trebuchet MS" w:cs="Times New Roman"/>
          <w:color w:val="067FBB"/>
          <w:sz w:val="27"/>
          <w:szCs w:val="27"/>
          <w:lang w:eastAsia="ru-RU"/>
        </w:rPr>
        <w:t>Информация для руководителей потребительского рынка по обеспечению доступности объектов торговли и общественного питания для маломобильных групп населения</w:t>
      </w:r>
    </w:p>
    <w:p w:rsidR="007D604B" w:rsidRPr="007D604B" w:rsidRDefault="007D604B" w:rsidP="007D604B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D604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Министерство экономики, торговли и предпринимательства Республики Мордовия информирует предприятия торговли и общественного питания Республики Мордовия о возможностях справочно-информационного портала </w:t>
      </w:r>
      <w:hyperlink r:id="rId5" w:tgtFrame="_blank" w:history="1">
        <w:r w:rsidRPr="007D604B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ru-RU"/>
          </w:rPr>
          <w:t>«Витрина реабилитационной индустрии»</w:t>
        </w:r>
      </w:hyperlink>
      <w:r w:rsidRPr="007D604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, а также рекомендует ознакомиться с проектом </w:t>
      </w:r>
      <w:hyperlink r:id="rId6" w:tgtFrame="_blank" w:history="1">
        <w:r w:rsidRPr="007D604B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ru-RU"/>
          </w:rPr>
          <w:t>«Академия доступной среды»</w:t>
        </w:r>
      </w:hyperlink>
      <w:r w:rsidRPr="007D604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, которые созданы в рамках программы «Доступная среда». </w:t>
      </w:r>
    </w:p>
    <w:p w:rsidR="007D604B" w:rsidRPr="007D604B" w:rsidRDefault="007D604B" w:rsidP="007D604B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7D604B" w:rsidRPr="007D604B" w:rsidRDefault="007D604B" w:rsidP="007D604B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D604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Специализированный портал призван помочь производителям и поставщикам качественно представлять свою продукцию в рамках единой платформы, связать производителей, поставщиков и потребителей продукции реабилитационной индустрии со всей страны, а также оказать содействие людям с ограниченными возможностями. </w:t>
      </w:r>
    </w:p>
    <w:p w:rsidR="007D604B" w:rsidRPr="007D604B" w:rsidRDefault="007D604B" w:rsidP="007D604B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7D604B" w:rsidRPr="007D604B" w:rsidRDefault="007D604B" w:rsidP="007D604B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D604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Проект «Академия доступной среды» представляет собой систему удаленного обучения кадров и предназначена для управляющих розничной торговлей и сотрудников в местах продаж. Одной из ее важных задач является актуализация необходимости наличия специализированного оборудования, позволяющего обеспечить доступность и комфортность посещения мест продаж для людей с ограниченными возможностями. </w:t>
      </w:r>
    </w:p>
    <w:p w:rsidR="007D604B" w:rsidRPr="007D604B" w:rsidRDefault="007D604B" w:rsidP="007D604B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7D604B" w:rsidRPr="007D604B" w:rsidRDefault="007D604B" w:rsidP="007D604B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7D604B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Справочно-информационный портал «Витрина реабилитационной индустрии» и проект «Академия доступной среды» созданы для выведения на отечественный рынок качественных и доступных для россиян реабилитационных изделий, которые помогут продлить активное долголетие пожилых людей и повысить качество жизни лиц с инвалидностью и маломобильных граждан.</w:t>
      </w:r>
    </w:p>
    <w:p w:rsidR="00854E20" w:rsidRDefault="00854E20">
      <w:bookmarkStart w:id="0" w:name="_GoBack"/>
      <w:bookmarkEnd w:id="0"/>
    </w:p>
    <w:sectPr w:rsidR="00854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AC1"/>
    <w:rsid w:val="00695AC1"/>
    <w:rsid w:val="007D604B"/>
    <w:rsid w:val="0085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D60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D60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D60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D60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D60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D60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2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rgsai.ru/ob-akademii/dostupnaya-sreda" TargetMode="External"/><Relationship Id="rId5" Type="http://schemas.openxmlformats.org/officeDocument/2006/relationships/hyperlink" Target="http://vitrinar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2018-07-31T05:47:00Z</dcterms:created>
  <dcterms:modified xsi:type="dcterms:W3CDTF">2018-07-31T05:47:00Z</dcterms:modified>
</cp:coreProperties>
</file>