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B18" w:rsidRPr="00740B18" w:rsidRDefault="00740B18" w:rsidP="00740B18">
      <w:pPr>
        <w:shd w:val="clear" w:color="auto" w:fill="FFFFFF"/>
        <w:spacing w:after="210" w:line="398" w:lineRule="atLeast"/>
        <w:outlineLvl w:val="1"/>
        <w:rPr>
          <w:rFonts w:ascii="museo_sans_cyrillic500" w:eastAsia="Times New Roman" w:hAnsi="museo_sans_cyrillic500" w:cs="Times New Roman"/>
          <w:color w:val="4C4C4C"/>
          <w:sz w:val="45"/>
          <w:szCs w:val="45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45"/>
          <w:szCs w:val="45"/>
          <w:lang w:eastAsia="ru-RU"/>
        </w:rPr>
        <w:t>Открыт прием заявок на четвертую акселерационную программу Фонда поддержки социальных проектов</w:t>
      </w:r>
    </w:p>
    <w:p w:rsidR="00740B18" w:rsidRPr="00740B18" w:rsidRDefault="00740B18" w:rsidP="00740B18">
      <w:pPr>
        <w:shd w:val="clear" w:color="auto" w:fill="FFFFFF"/>
        <w:spacing w:after="300" w:line="384" w:lineRule="atLeast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Фонд поддержки социальных проектов объявил о начале приема заявок на четвертую акселерационную программу.</w:t>
      </w:r>
    </w:p>
    <w:p w:rsidR="00740B18" w:rsidRPr="00740B18" w:rsidRDefault="00740B18" w:rsidP="00740B18">
      <w:pPr>
        <w:shd w:val="clear" w:color="auto" w:fill="FFFFFF"/>
        <w:spacing w:after="0" w:line="384" w:lineRule="atLeast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hyperlink r:id="rId6" w:tgtFrame="_blank" w:history="1">
        <w:r w:rsidRPr="00740B18">
          <w:rPr>
            <w:rFonts w:ascii="museo_sans_cyrillic500" w:eastAsia="Times New Roman" w:hAnsi="museo_sans_cyrillic500" w:cs="Times New Roman"/>
            <w:color w:val="1787E0"/>
            <w:sz w:val="24"/>
            <w:szCs w:val="24"/>
            <w:bdr w:val="none" w:sz="0" w:space="0" w:color="auto" w:frame="1"/>
            <w:lang w:eastAsia="ru-RU"/>
          </w:rPr>
          <w:t>Акселерационная программа</w:t>
        </w:r>
      </w:hyperlink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 xml:space="preserve"> Фонда поддержки социальных проектов включает практические тренинги от ведущих </w:t>
      </w:r>
      <w:proofErr w:type="gramStart"/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бизнес-экспертов</w:t>
      </w:r>
      <w:proofErr w:type="gramEnd"/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 xml:space="preserve"> и тренеров по вопросам стратегического и операционного планирования, разработки маркетинговой стратегии, расчета ключевых метрик проекта и анализа социального воздействия. Запланировано более 30 часов очных тренингов.</w:t>
      </w:r>
    </w:p>
    <w:p w:rsidR="00740B18" w:rsidRPr="00740B18" w:rsidRDefault="00740B18" w:rsidP="00740B18">
      <w:pPr>
        <w:shd w:val="clear" w:color="auto" w:fill="FFFFFF"/>
        <w:spacing w:after="0" w:line="384" w:lineRule="atLeast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 xml:space="preserve">Для участия в отборе предпринимателям, реализующим </w:t>
      </w:r>
      <w:proofErr w:type="gramStart"/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бизнес-проекты</w:t>
      </w:r>
      <w:proofErr w:type="gramEnd"/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 xml:space="preserve"> в социальной сфере, необходимо </w:t>
      </w:r>
      <w:r w:rsidRPr="00740B18">
        <w:rPr>
          <w:rFonts w:ascii="museo_sans_cyrillic500" w:eastAsia="Times New Roman" w:hAnsi="museo_sans_cyrillic500" w:cs="Times New Roman"/>
          <w:b/>
          <w:bCs/>
          <w:color w:val="FC5253"/>
          <w:sz w:val="24"/>
          <w:szCs w:val="24"/>
          <w:bdr w:val="none" w:sz="0" w:space="0" w:color="auto" w:frame="1"/>
          <w:lang w:eastAsia="ru-RU"/>
        </w:rPr>
        <w:t>до 20 января 2019 года</w:t>
      </w: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 заполнить </w:t>
      </w:r>
      <w:hyperlink r:id="rId7" w:tgtFrame="_blank" w:history="1">
        <w:r w:rsidRPr="00740B18">
          <w:rPr>
            <w:rFonts w:ascii="museo_sans_cyrillic500" w:eastAsia="Times New Roman" w:hAnsi="museo_sans_cyrillic500" w:cs="Times New Roman"/>
            <w:color w:val="1787E0"/>
            <w:sz w:val="24"/>
            <w:szCs w:val="24"/>
            <w:bdr w:val="none" w:sz="0" w:space="0" w:color="auto" w:frame="1"/>
            <w:lang w:eastAsia="ru-RU"/>
          </w:rPr>
          <w:t>регистрационную форму</w:t>
        </w:r>
      </w:hyperlink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 на сайте ФПСП. Участие в программе бесплатное.</w:t>
      </w:r>
    </w:p>
    <w:p w:rsidR="00740B18" w:rsidRPr="00740B18" w:rsidRDefault="00740B18" w:rsidP="00740B18">
      <w:pPr>
        <w:shd w:val="clear" w:color="auto" w:fill="FFFFFF"/>
        <w:spacing w:after="300" w:line="384" w:lineRule="atLeast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Проект должен относиться к социальной сфере, включая отрасли: образование, здравоохранение, социальное обслуживание, культура, спорт, экология; решать проблемы незащищенных слоев населения и инвалидов; иметь бизнес-составляющую — обладать потенциалом самоокупаемости и масштабирования. Проекты должны находиться на стадии реализации.</w:t>
      </w:r>
      <w:bookmarkStart w:id="0" w:name="_GoBack"/>
      <w:bookmarkEnd w:id="0"/>
    </w:p>
    <w:p w:rsidR="00740B18" w:rsidRPr="00740B18" w:rsidRDefault="00740B18" w:rsidP="00740B18">
      <w:pPr>
        <w:shd w:val="clear" w:color="auto" w:fill="FFFFFF"/>
        <w:spacing w:after="300" w:line="384" w:lineRule="atLeast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Проекты, обладающие следующими характеристиками, будут рассматриваться в первую очередь:</w:t>
      </w:r>
    </w:p>
    <w:p w:rsidR="00740B18" w:rsidRPr="00740B18" w:rsidRDefault="00740B18" w:rsidP="00740B18">
      <w:pPr>
        <w:numPr>
          <w:ilvl w:val="0"/>
          <w:numId w:val="1"/>
        </w:numPr>
        <w:shd w:val="clear" w:color="auto" w:fill="FFFFFF"/>
        <w:spacing w:after="0" w:line="240" w:lineRule="auto"/>
        <w:ind w:left="564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проект решает системную проблему сообществ или решает проблемы большого количества людей</w:t>
      </w:r>
    </w:p>
    <w:p w:rsidR="00740B18" w:rsidRPr="00740B18" w:rsidRDefault="00740B18" w:rsidP="00740B18">
      <w:pPr>
        <w:numPr>
          <w:ilvl w:val="0"/>
          <w:numId w:val="1"/>
        </w:numPr>
        <w:shd w:val="clear" w:color="auto" w:fill="FFFFFF"/>
        <w:spacing w:after="0" w:line="240" w:lineRule="auto"/>
        <w:ind w:left="564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основатель и (или) команда проекта относятся к следующим группам населения: люди с инвалидностью, многодетные родители, пенсионеры и (или) проект представляет собой семейный бизнес</w:t>
      </w:r>
    </w:p>
    <w:p w:rsidR="00740B18" w:rsidRPr="00740B18" w:rsidRDefault="00740B18" w:rsidP="00740B18">
      <w:pPr>
        <w:shd w:val="clear" w:color="auto" w:fill="FFFFFF"/>
        <w:spacing w:after="300" w:line="384" w:lineRule="atLeast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Участие в акселераторе позволит выявить узкие места и определить потенциальные точки роста проекта, улучшить финансовые показатели, проработать проект с ведущими экспертами в области социального предпринимательства, расширить сеть полезных контактов и получить возможность привлечь финансирование со стороны ФПСП и его партнеров.</w:t>
      </w:r>
    </w:p>
    <w:p w:rsidR="00740B18" w:rsidRPr="00740B18" w:rsidRDefault="00740B18" w:rsidP="00740B18">
      <w:pPr>
        <w:shd w:val="clear" w:color="auto" w:fill="FFFFFF"/>
        <w:spacing w:line="384" w:lineRule="atLeast"/>
        <w:jc w:val="both"/>
        <w:textAlignment w:val="baseline"/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</w:pPr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 xml:space="preserve">Результаты первого этапа отбора будут объявлены 24 января 2019 года. Акселерационная программа начнется 4 февраля 2019 года. На </w:t>
      </w:r>
      <w:proofErr w:type="gramStart"/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четырехдневный</w:t>
      </w:r>
      <w:proofErr w:type="gramEnd"/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 xml:space="preserve"> стартовый </w:t>
      </w:r>
      <w:proofErr w:type="spellStart"/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>интенсив</w:t>
      </w:r>
      <w:proofErr w:type="spellEnd"/>
      <w:r w:rsidRPr="00740B18">
        <w:rPr>
          <w:rFonts w:ascii="museo_sans_cyrillic500" w:eastAsia="Times New Roman" w:hAnsi="museo_sans_cyrillic500" w:cs="Times New Roman"/>
          <w:color w:val="4C4C4C"/>
          <w:sz w:val="24"/>
          <w:szCs w:val="24"/>
          <w:lang w:eastAsia="ru-RU"/>
        </w:rPr>
        <w:t xml:space="preserve"> в Москву будут приглашены около 100 проектных команд. По итогам второго этапа отбора 35 проектов пройдут двухмесячную акселерацию. Лучшие команды смогут представить свои разработки потенциальным партнерам и инвесторам в апреле 2019 года.</w:t>
      </w:r>
    </w:p>
    <w:p w:rsidR="005B5353" w:rsidRDefault="006542EE" w:rsidP="006542EE">
      <w:pPr>
        <w:shd w:val="clear" w:color="auto" w:fill="FFFFFF"/>
        <w:spacing w:after="0" w:line="240" w:lineRule="auto"/>
        <w:textAlignment w:val="baseline"/>
      </w:pPr>
      <w:r w:rsidRPr="00740B18">
        <w:rPr>
          <w:rFonts w:ascii="museo_sans_cyrillic500" w:eastAsia="Times New Roman" w:hAnsi="museo_sans_cyrillic500" w:cs="Times New Roman"/>
          <w:color w:val="999999"/>
          <w:sz w:val="21"/>
          <w:szCs w:val="21"/>
          <w:lang w:eastAsia="ru-RU"/>
        </w:rPr>
        <w:t>Написал </w:t>
      </w:r>
      <w:hyperlink r:id="rId8" w:tooltip="Записи ЦИСС РМ" w:history="1">
        <w:r w:rsidRPr="00740B18">
          <w:rPr>
            <w:rFonts w:ascii="museo_sans_cyrillic500" w:eastAsia="Times New Roman" w:hAnsi="museo_sans_cyrillic500" w:cs="Times New Roman"/>
            <w:color w:val="1787E0"/>
            <w:sz w:val="21"/>
            <w:szCs w:val="21"/>
            <w:bdr w:val="none" w:sz="0" w:space="0" w:color="auto" w:frame="1"/>
            <w:lang w:eastAsia="ru-RU"/>
          </w:rPr>
          <w:t>ЦИСС РМ</w:t>
        </w:r>
      </w:hyperlink>
    </w:p>
    <w:sectPr w:rsidR="005B5353" w:rsidSect="006542E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useo_sans_cyrillic500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1342F"/>
    <w:multiLevelType w:val="multilevel"/>
    <w:tmpl w:val="4DD07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89F"/>
    <w:rsid w:val="005B5353"/>
    <w:rsid w:val="006542EE"/>
    <w:rsid w:val="00740B18"/>
    <w:rsid w:val="00F1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0B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0B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40B18"/>
    <w:rPr>
      <w:color w:val="0000FF"/>
      <w:u w:val="single"/>
    </w:rPr>
  </w:style>
  <w:style w:type="character" w:customStyle="1" w:styleId="mk-love-count">
    <w:name w:val="mk-love-count"/>
    <w:basedOn w:val="a0"/>
    <w:rsid w:val="00740B18"/>
  </w:style>
  <w:style w:type="paragraph" w:styleId="a4">
    <w:name w:val="Normal (Web)"/>
    <w:basedOn w:val="a"/>
    <w:uiPriority w:val="99"/>
    <w:semiHidden/>
    <w:unhideWhenUsed/>
    <w:rsid w:val="00740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0B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0B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0B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40B18"/>
    <w:rPr>
      <w:color w:val="0000FF"/>
      <w:u w:val="single"/>
    </w:rPr>
  </w:style>
  <w:style w:type="character" w:customStyle="1" w:styleId="mk-love-count">
    <w:name w:val="mk-love-count"/>
    <w:basedOn w:val="a0"/>
    <w:rsid w:val="00740B18"/>
  </w:style>
  <w:style w:type="paragraph" w:styleId="a4">
    <w:name w:val="Normal (Web)"/>
    <w:basedOn w:val="a"/>
    <w:uiPriority w:val="99"/>
    <w:semiHidden/>
    <w:unhideWhenUsed/>
    <w:rsid w:val="00740B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740B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2284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09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6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451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0377">
          <w:marLeft w:val="0"/>
          <w:marRight w:val="0"/>
          <w:marTop w:val="1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issrm.ru/author/admin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fundsp.ru/projects/logi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undsp.ru/projects/akselerator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2028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2018-11-28T14:27:00Z</dcterms:created>
  <dcterms:modified xsi:type="dcterms:W3CDTF">2018-11-28T14:29:00Z</dcterms:modified>
</cp:coreProperties>
</file>