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5FBC" w:rsidRDefault="003A5FBC" w:rsidP="003A5FBC">
      <w:pPr>
        <w:pStyle w:val="1"/>
        <w:ind w:left="-426"/>
        <w:jc w:val="center"/>
        <w:rPr>
          <w:rFonts w:ascii="Cambria" w:hAnsi="Cambria" w:cs="Cambria"/>
          <w:b/>
          <w:bCs/>
          <w:sz w:val="34"/>
          <w:szCs w:val="34"/>
        </w:rPr>
      </w:pPr>
      <w:r>
        <w:rPr>
          <w:rFonts w:ascii="Cambria" w:hAnsi="Cambria" w:cs="Cambria"/>
          <w:b/>
          <w:bCs/>
          <w:sz w:val="34"/>
          <w:szCs w:val="34"/>
        </w:rPr>
        <w:t>Р Е С П У Б Л И К А     М О Р Д О В И Я</w:t>
      </w:r>
    </w:p>
    <w:p w:rsidR="003A5FBC" w:rsidRDefault="003A5FBC" w:rsidP="003A5FBC">
      <w:pPr>
        <w:pStyle w:val="1"/>
        <w:ind w:hanging="100"/>
        <w:jc w:val="center"/>
        <w:rPr>
          <w:rFonts w:ascii="Cambria" w:hAnsi="Cambria" w:cs="Cambria"/>
          <w:b/>
          <w:bCs/>
          <w:sz w:val="34"/>
          <w:szCs w:val="34"/>
        </w:rPr>
      </w:pPr>
      <w:r>
        <w:rPr>
          <w:rFonts w:ascii="Cambria" w:hAnsi="Cambria" w:cs="Cambria"/>
          <w:b/>
          <w:bCs/>
          <w:sz w:val="34"/>
          <w:szCs w:val="34"/>
        </w:rPr>
        <w:t>А Р Д А Т О В С К И Й    М У Н И Ц И П А Л Ь Н Ы Й    Р А Й О Н</w:t>
      </w:r>
    </w:p>
    <w:p w:rsidR="003A5FBC" w:rsidRDefault="003A5FBC" w:rsidP="003A5FBC">
      <w:pPr>
        <w:jc w:val="center"/>
        <w:rPr>
          <w:rFonts w:ascii="Times New Roman" w:hAnsi="Times New Roman" w:cs="Times New Roman"/>
          <w:sz w:val="24"/>
          <w:szCs w:val="24"/>
        </w:rPr>
      </w:pPr>
      <w:r>
        <w:t>_________________________________________________________________</w:t>
      </w:r>
    </w:p>
    <w:p w:rsidR="003A5FBC" w:rsidRDefault="003A5FBC" w:rsidP="003A5FBC">
      <w:pPr>
        <w:pStyle w:val="1"/>
        <w:jc w:val="center"/>
        <w:rPr>
          <w:rFonts w:ascii="Bookman Old Style" w:hAnsi="Bookman Old Style" w:cs="Bookman Old Style"/>
          <w:b/>
          <w:bCs/>
          <w:sz w:val="16"/>
          <w:szCs w:val="16"/>
        </w:rPr>
      </w:pPr>
    </w:p>
    <w:p w:rsidR="003A5FBC" w:rsidRDefault="003A5FBC" w:rsidP="003A5FBC">
      <w:pPr>
        <w:pStyle w:val="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3A5FBC" w:rsidRDefault="003A5FBC" w:rsidP="003A5FBC">
      <w:pPr>
        <w:pStyle w:val="1"/>
        <w:jc w:val="center"/>
        <w:rPr>
          <w:rFonts w:cs="Times New Roman"/>
        </w:rPr>
      </w:pPr>
      <w:r>
        <w:t>_________________________________________________________________</w:t>
      </w:r>
    </w:p>
    <w:p w:rsidR="003A5FBC" w:rsidRDefault="003A5FBC" w:rsidP="003A5FBC">
      <w:pPr>
        <w:pStyle w:val="1"/>
        <w:jc w:val="center"/>
        <w:rPr>
          <w:sz w:val="18"/>
          <w:szCs w:val="18"/>
        </w:rPr>
      </w:pPr>
    </w:p>
    <w:p w:rsidR="003A5FBC" w:rsidRDefault="003A5FBC" w:rsidP="003A5FBC">
      <w:pPr>
        <w:pStyle w:val="1"/>
        <w:jc w:val="center"/>
        <w:rPr>
          <w:rFonts w:ascii="Cambria" w:hAnsi="Cambria" w:cs="Cambria"/>
          <w:b/>
          <w:bCs/>
        </w:rPr>
      </w:pPr>
      <w:r>
        <w:rPr>
          <w:rFonts w:ascii="Cambria" w:hAnsi="Cambria" w:cs="Cambria"/>
          <w:b/>
          <w:bCs/>
        </w:rPr>
        <w:t>Является официальным печатным изданием</w:t>
      </w:r>
    </w:p>
    <w:p w:rsidR="003A5FBC" w:rsidRDefault="003A5FBC" w:rsidP="003A5FBC">
      <w:pPr>
        <w:pStyle w:val="1"/>
        <w:ind w:right="409"/>
        <w:jc w:val="center"/>
        <w:rPr>
          <w:rFonts w:ascii="Cambria" w:hAnsi="Cambria" w:cs="Cambria"/>
          <w:b/>
          <w:bCs/>
        </w:rPr>
      </w:pPr>
      <w:r>
        <w:rPr>
          <w:rFonts w:ascii="Cambria" w:hAnsi="Cambria" w:cs="Cambria"/>
          <w:b/>
          <w:bCs/>
        </w:rPr>
        <w:t>Ардатовского муниципального района Республики Мордовия</w:t>
      </w:r>
    </w:p>
    <w:p w:rsidR="003A5FBC" w:rsidRDefault="003A5FBC" w:rsidP="003A5FBC">
      <w:pPr>
        <w:pStyle w:val="1"/>
        <w:ind w:right="409"/>
        <w:jc w:val="center"/>
        <w:rPr>
          <w:rFonts w:ascii="Cambria" w:hAnsi="Cambria" w:cs="Cambria"/>
          <w:b/>
          <w:bCs/>
        </w:rPr>
      </w:pPr>
    </w:p>
    <w:p w:rsidR="003A5FBC" w:rsidRDefault="003A5FBC" w:rsidP="003A5FBC">
      <w:pPr>
        <w:pStyle w:val="1"/>
        <w:rPr>
          <w:rFonts w:cs="Times New Roman"/>
          <w:sz w:val="20"/>
          <w:szCs w:val="20"/>
        </w:rPr>
      </w:pPr>
    </w:p>
    <w:p w:rsidR="003A5FBC" w:rsidRDefault="004C2C72" w:rsidP="003A5FBC">
      <w:pPr>
        <w:ind w:left="-400"/>
        <w:jc w:val="center"/>
        <w:rPr>
          <w:rFonts w:ascii="Cambria" w:hAnsi="Cambria" w:cs="Calibri"/>
          <w:i/>
          <w:sz w:val="26"/>
          <w:szCs w:val="26"/>
        </w:rPr>
      </w:pPr>
      <w:r>
        <w:rPr>
          <w:rFonts w:ascii="Cambria" w:hAnsi="Cambria" w:cs="Calibri"/>
          <w:i/>
          <w:sz w:val="26"/>
          <w:szCs w:val="26"/>
        </w:rPr>
        <w:t>№ 14</w:t>
      </w:r>
      <w:r w:rsidR="003A5FBC">
        <w:rPr>
          <w:rFonts w:ascii="Cambria" w:hAnsi="Cambria" w:cs="Calibri"/>
          <w:i/>
          <w:sz w:val="26"/>
          <w:szCs w:val="26"/>
        </w:rPr>
        <w:t xml:space="preserve">                                                                                                                     </w:t>
      </w:r>
      <w:r>
        <w:rPr>
          <w:rFonts w:ascii="Cambria" w:hAnsi="Cambria" w:cs="Calibri"/>
          <w:i/>
          <w:sz w:val="26"/>
          <w:szCs w:val="26"/>
        </w:rPr>
        <w:t>29</w:t>
      </w:r>
      <w:r w:rsidR="003A5FBC">
        <w:rPr>
          <w:rFonts w:ascii="Cambria" w:hAnsi="Cambria" w:cs="Calibri"/>
          <w:i/>
          <w:sz w:val="26"/>
          <w:szCs w:val="26"/>
        </w:rPr>
        <w:t xml:space="preserve"> июня  2018 г.</w:t>
      </w:r>
    </w:p>
    <w:p w:rsidR="003A5FBC" w:rsidRDefault="004C2C72" w:rsidP="003A5FBC">
      <w:pPr>
        <w:spacing w:after="0" w:line="240" w:lineRule="auto"/>
        <w:ind w:left="-567" w:right="-284"/>
        <w:jc w:val="both"/>
        <w:rPr>
          <w:rFonts w:ascii="Times New Roman" w:hAnsi="Times New Roman" w:cs="Times New Roman"/>
          <w:b/>
        </w:rPr>
      </w:pPr>
      <w:r>
        <w:rPr>
          <w:rFonts w:ascii="Times New Roman" w:hAnsi="Times New Roman" w:cs="Times New Roman"/>
          <w:b/>
        </w:rPr>
        <w:t xml:space="preserve">Решение </w:t>
      </w:r>
      <w:r w:rsidR="003A5FBC">
        <w:rPr>
          <w:rFonts w:ascii="Times New Roman" w:hAnsi="Times New Roman" w:cs="Times New Roman"/>
          <w:b/>
        </w:rPr>
        <w:t>Совета депутатов Ардатовско</w:t>
      </w:r>
      <w:r>
        <w:rPr>
          <w:rFonts w:ascii="Times New Roman" w:hAnsi="Times New Roman" w:cs="Times New Roman"/>
          <w:b/>
        </w:rPr>
        <w:t>го муниципального района РМ от 29</w:t>
      </w:r>
      <w:r w:rsidR="003A5FBC">
        <w:rPr>
          <w:rFonts w:ascii="Times New Roman" w:hAnsi="Times New Roman" w:cs="Times New Roman"/>
          <w:b/>
        </w:rPr>
        <w:t xml:space="preserve">.06.2018г. № </w:t>
      </w:r>
      <w:r>
        <w:rPr>
          <w:rFonts w:ascii="Times New Roman" w:hAnsi="Times New Roman" w:cs="Times New Roman"/>
          <w:b/>
        </w:rPr>
        <w:t>91</w:t>
      </w:r>
      <w:r w:rsidR="003A5FBC">
        <w:rPr>
          <w:rFonts w:ascii="Times New Roman" w:hAnsi="Times New Roman" w:cs="Times New Roman"/>
          <w:b/>
        </w:rPr>
        <w:t xml:space="preserve"> «</w:t>
      </w:r>
      <w:r>
        <w:rPr>
          <w:rFonts w:ascii="Times New Roman" w:hAnsi="Times New Roman" w:cs="Times New Roman"/>
          <w:b/>
        </w:rPr>
        <w:t>Об установлении платы граждан за жилое посещение в Ардатовском муниципальном районе на 2018-2019 год»</w:t>
      </w:r>
      <w:r w:rsidR="003A5FBC">
        <w:rPr>
          <w:rFonts w:ascii="Times New Roman" w:hAnsi="Times New Roman" w:cs="Times New Roman"/>
          <w:b/>
        </w:rPr>
        <w:t>».</w:t>
      </w:r>
    </w:p>
    <w:p w:rsidR="004C2C72" w:rsidRDefault="004C2C72" w:rsidP="003A5FBC">
      <w:pPr>
        <w:spacing w:after="0" w:line="240" w:lineRule="auto"/>
        <w:ind w:left="-567" w:right="-284"/>
        <w:jc w:val="both"/>
        <w:rPr>
          <w:rFonts w:ascii="Times New Roman" w:hAnsi="Times New Roman" w:cs="Times New Roman"/>
          <w:b/>
        </w:rPr>
      </w:pPr>
    </w:p>
    <w:p w:rsidR="004C2C72" w:rsidRPr="004C2C72" w:rsidRDefault="004C2C72" w:rsidP="004C2C72">
      <w:pPr>
        <w:spacing w:after="0" w:line="240" w:lineRule="auto"/>
        <w:ind w:left="-567" w:right="-284" w:firstLine="567"/>
        <w:jc w:val="both"/>
        <w:rPr>
          <w:rFonts w:ascii="Times New Roman" w:hAnsi="Times New Roman"/>
          <w:bCs/>
        </w:rPr>
      </w:pPr>
      <w:r w:rsidRPr="004C2C72">
        <w:rPr>
          <w:rFonts w:ascii="Times New Roman" w:hAnsi="Times New Roman"/>
        </w:rPr>
        <w:t xml:space="preserve">Руководствуясь ст.156, 158 Жилищного кодекса Российской Федерации, постановлением Правительства Российской Федерации от 12.12.2014г. № 1356 « О порядке установления, изменения и ежегодной индексации платы за наем жилых помещений по договорам социального найма жилых помещений жилищного фонда социального использования»,  ст. 18 Устава Ардатовского муниципального района </w:t>
      </w:r>
      <w:r w:rsidRPr="004C2C72">
        <w:rPr>
          <w:rFonts w:ascii="Times New Roman" w:hAnsi="Times New Roman"/>
          <w:bCs/>
        </w:rPr>
        <w:t>Совет депутатов муниципального района решил:</w:t>
      </w:r>
    </w:p>
    <w:p w:rsidR="004C2C72" w:rsidRPr="004C2C72" w:rsidRDefault="004C2C72" w:rsidP="004C2C72">
      <w:pPr>
        <w:spacing w:after="0" w:line="240" w:lineRule="auto"/>
        <w:ind w:left="-567" w:right="-284" w:firstLine="567"/>
        <w:jc w:val="both"/>
        <w:rPr>
          <w:rFonts w:ascii="Times New Roman" w:hAnsi="Times New Roman"/>
          <w:bCs/>
        </w:rPr>
      </w:pPr>
      <w:r w:rsidRPr="004C2C72">
        <w:rPr>
          <w:rFonts w:ascii="Times New Roman" w:hAnsi="Times New Roman"/>
          <w:bCs/>
        </w:rPr>
        <w:t>1. Установить с 1 июля  2018  года размер платы за жилое помещение для нанимателей жилых помещений по договорам социального найма, жилых помещений муниципального жилищного фонда, для собственников жилых помещений, не принявших решение об установлении размера платы за содержание и ремонт жилого помещения согласно Приложения 1.</w:t>
      </w:r>
    </w:p>
    <w:p w:rsidR="004C2C72" w:rsidRPr="004C2C72" w:rsidRDefault="004C2C72" w:rsidP="004C2C72">
      <w:pPr>
        <w:pStyle w:val="ConsPlusNormal"/>
        <w:ind w:left="-567" w:right="-284" w:firstLine="567"/>
        <w:jc w:val="both"/>
        <w:rPr>
          <w:sz w:val="22"/>
          <w:szCs w:val="22"/>
        </w:rPr>
      </w:pPr>
      <w:r w:rsidRPr="004C2C72">
        <w:rPr>
          <w:sz w:val="22"/>
          <w:szCs w:val="22"/>
        </w:rPr>
        <w:t xml:space="preserve">  2. Настоящее решение вступает в силу со дня его официального опубликования. </w:t>
      </w:r>
    </w:p>
    <w:p w:rsidR="004C2C72" w:rsidRPr="004C2C72" w:rsidRDefault="004C2C72" w:rsidP="004C2C72">
      <w:pPr>
        <w:spacing w:after="0"/>
        <w:ind w:left="-567" w:right="-284" w:firstLine="567"/>
        <w:jc w:val="both"/>
        <w:rPr>
          <w:rFonts w:ascii="Times New Roman" w:hAnsi="Times New Roman"/>
        </w:rPr>
      </w:pPr>
    </w:p>
    <w:p w:rsidR="004C2C72" w:rsidRPr="004C2C72" w:rsidRDefault="004C2C72" w:rsidP="004C2C72">
      <w:pPr>
        <w:spacing w:after="0" w:line="240" w:lineRule="auto"/>
        <w:ind w:left="-567" w:right="-284" w:firstLine="567"/>
        <w:jc w:val="both"/>
        <w:rPr>
          <w:rFonts w:ascii="Times New Roman" w:hAnsi="Times New Roman"/>
        </w:rPr>
      </w:pPr>
      <w:r w:rsidRPr="004C2C72">
        <w:rPr>
          <w:rFonts w:ascii="Times New Roman" w:hAnsi="Times New Roman"/>
        </w:rPr>
        <w:t>Глава Ардатовского</w:t>
      </w:r>
    </w:p>
    <w:p w:rsidR="004C2C72" w:rsidRPr="004C2C72" w:rsidRDefault="004C2C72" w:rsidP="004C2C72">
      <w:pPr>
        <w:spacing w:after="0" w:line="240" w:lineRule="auto"/>
        <w:ind w:left="-567" w:right="-284" w:firstLine="567"/>
        <w:jc w:val="both"/>
        <w:rPr>
          <w:rFonts w:ascii="Times New Roman" w:hAnsi="Times New Roman"/>
        </w:rPr>
      </w:pPr>
      <w:r w:rsidRPr="004C2C72">
        <w:rPr>
          <w:rFonts w:ascii="Times New Roman" w:hAnsi="Times New Roman"/>
        </w:rPr>
        <w:t xml:space="preserve">муниципального района                                                              </w:t>
      </w:r>
      <w:r>
        <w:rPr>
          <w:rFonts w:ascii="Times New Roman" w:hAnsi="Times New Roman"/>
        </w:rPr>
        <w:t xml:space="preserve">               </w:t>
      </w:r>
      <w:r w:rsidRPr="004C2C72">
        <w:rPr>
          <w:rFonts w:ascii="Times New Roman" w:hAnsi="Times New Roman"/>
        </w:rPr>
        <w:t xml:space="preserve">   А.Н.Антипов</w:t>
      </w:r>
    </w:p>
    <w:p w:rsidR="004C2C72" w:rsidRPr="004C2C72" w:rsidRDefault="004C2C72" w:rsidP="004C2C72">
      <w:pPr>
        <w:spacing w:after="0" w:line="240" w:lineRule="auto"/>
        <w:ind w:left="-567" w:right="-284" w:firstLine="567"/>
        <w:jc w:val="both"/>
        <w:rPr>
          <w:rFonts w:ascii="Times New Roman" w:hAnsi="Times New Roman"/>
        </w:rPr>
      </w:pPr>
    </w:p>
    <w:p w:rsidR="004C2C72" w:rsidRPr="004C2C72" w:rsidRDefault="004C2C72" w:rsidP="004C2C72">
      <w:pPr>
        <w:spacing w:after="0" w:line="240" w:lineRule="auto"/>
        <w:ind w:left="-567" w:right="-284" w:firstLine="567"/>
        <w:jc w:val="both"/>
        <w:rPr>
          <w:rFonts w:ascii="Times New Roman" w:hAnsi="Times New Roman"/>
          <w:bCs/>
        </w:rPr>
      </w:pPr>
      <w:r w:rsidRPr="004C2C72">
        <w:rPr>
          <w:rFonts w:ascii="Times New Roman" w:hAnsi="Times New Roman"/>
          <w:bCs/>
        </w:rPr>
        <w:t>Председатель Совета депутатов</w:t>
      </w:r>
      <w:r w:rsidRPr="004C2C72">
        <w:rPr>
          <w:rFonts w:ascii="Times New Roman" w:hAnsi="Times New Roman"/>
          <w:bCs/>
        </w:rPr>
        <w:tab/>
      </w:r>
      <w:r w:rsidRPr="004C2C72">
        <w:rPr>
          <w:rFonts w:ascii="Times New Roman" w:hAnsi="Times New Roman"/>
          <w:bCs/>
        </w:rPr>
        <w:tab/>
      </w:r>
      <w:r w:rsidRPr="004C2C72">
        <w:rPr>
          <w:rFonts w:ascii="Times New Roman" w:hAnsi="Times New Roman"/>
          <w:bCs/>
        </w:rPr>
        <w:tab/>
      </w:r>
      <w:r w:rsidRPr="004C2C72">
        <w:rPr>
          <w:rFonts w:ascii="Times New Roman" w:hAnsi="Times New Roman"/>
          <w:bCs/>
        </w:rPr>
        <w:tab/>
      </w:r>
      <w:r w:rsidRPr="004C2C72">
        <w:rPr>
          <w:rFonts w:ascii="Times New Roman" w:hAnsi="Times New Roman"/>
          <w:bCs/>
        </w:rPr>
        <w:tab/>
      </w:r>
      <w:r w:rsidRPr="004C2C72">
        <w:rPr>
          <w:rFonts w:ascii="Times New Roman" w:hAnsi="Times New Roman"/>
          <w:bCs/>
        </w:rPr>
        <w:tab/>
      </w:r>
    </w:p>
    <w:p w:rsidR="004C2C72" w:rsidRPr="004C2C72" w:rsidRDefault="004C2C72" w:rsidP="004C2C72">
      <w:pPr>
        <w:spacing w:after="0" w:line="240" w:lineRule="auto"/>
        <w:ind w:left="-567" w:right="-284" w:firstLine="567"/>
        <w:rPr>
          <w:rFonts w:ascii="Times New Roman" w:hAnsi="Times New Roman"/>
        </w:rPr>
      </w:pPr>
      <w:r w:rsidRPr="004C2C72">
        <w:rPr>
          <w:rFonts w:ascii="Times New Roman" w:hAnsi="Times New Roman"/>
          <w:bCs/>
        </w:rPr>
        <w:t xml:space="preserve">муниципального района                                                                 </w:t>
      </w:r>
      <w:r>
        <w:rPr>
          <w:rFonts w:ascii="Times New Roman" w:hAnsi="Times New Roman"/>
          <w:bCs/>
        </w:rPr>
        <w:t xml:space="preserve">              </w:t>
      </w:r>
      <w:r w:rsidRPr="004C2C72">
        <w:rPr>
          <w:rFonts w:ascii="Times New Roman" w:hAnsi="Times New Roman"/>
          <w:bCs/>
        </w:rPr>
        <w:t xml:space="preserve"> Н.В. Кузьмин</w:t>
      </w:r>
    </w:p>
    <w:p w:rsidR="004C2C72" w:rsidRPr="004C2C72" w:rsidRDefault="004C2C72" w:rsidP="004C2C72">
      <w:pPr>
        <w:spacing w:line="240" w:lineRule="auto"/>
        <w:jc w:val="center"/>
      </w:pPr>
    </w:p>
    <w:p w:rsidR="004C2C72" w:rsidRPr="004C2C72" w:rsidRDefault="004C2C72" w:rsidP="004C2C72">
      <w:pPr>
        <w:tabs>
          <w:tab w:val="left" w:pos="0"/>
          <w:tab w:val="left" w:pos="6663"/>
          <w:tab w:val="left" w:pos="7513"/>
          <w:tab w:val="left" w:pos="7938"/>
        </w:tabs>
        <w:spacing w:after="0" w:line="240" w:lineRule="auto"/>
        <w:jc w:val="right"/>
        <w:rPr>
          <w:rFonts w:ascii="Times New Roman" w:hAnsi="Times New Roman"/>
          <w:spacing w:val="8"/>
        </w:rPr>
      </w:pPr>
      <w:r w:rsidRPr="004C2C72">
        <w:rPr>
          <w:rFonts w:ascii="Times New Roman" w:hAnsi="Times New Roman"/>
          <w:spacing w:val="8"/>
        </w:rPr>
        <w:t>Приложение 1</w:t>
      </w:r>
    </w:p>
    <w:p w:rsidR="004C2C72" w:rsidRPr="004C2C72" w:rsidRDefault="004C2C72" w:rsidP="004C2C72">
      <w:pPr>
        <w:spacing w:after="0" w:line="240" w:lineRule="auto"/>
        <w:jc w:val="right"/>
        <w:rPr>
          <w:rFonts w:ascii="Times New Roman" w:hAnsi="Times New Roman"/>
          <w:color w:val="000000"/>
        </w:rPr>
      </w:pPr>
      <w:r w:rsidRPr="004C2C72">
        <w:rPr>
          <w:rFonts w:ascii="Times New Roman" w:hAnsi="Times New Roman"/>
          <w:color w:val="000000"/>
        </w:rPr>
        <w:t xml:space="preserve">к решению Совета депутатов </w:t>
      </w:r>
    </w:p>
    <w:p w:rsidR="004C2C72" w:rsidRPr="004C2C72" w:rsidRDefault="004C2C72" w:rsidP="004C2C72">
      <w:pPr>
        <w:spacing w:after="0" w:line="240" w:lineRule="auto"/>
        <w:jc w:val="right"/>
        <w:rPr>
          <w:rFonts w:ascii="Times New Roman" w:hAnsi="Times New Roman"/>
          <w:color w:val="000000"/>
        </w:rPr>
      </w:pPr>
      <w:r w:rsidRPr="004C2C72">
        <w:rPr>
          <w:rFonts w:ascii="Times New Roman" w:hAnsi="Times New Roman"/>
          <w:color w:val="000000"/>
        </w:rPr>
        <w:t>Ардатовского муниципального района</w:t>
      </w:r>
    </w:p>
    <w:p w:rsidR="004C2C72" w:rsidRPr="004C2C72" w:rsidRDefault="004C2C72" w:rsidP="004C2C72">
      <w:pPr>
        <w:spacing w:after="0" w:line="240" w:lineRule="auto"/>
        <w:jc w:val="right"/>
        <w:rPr>
          <w:rFonts w:ascii="Times New Roman" w:hAnsi="Times New Roman"/>
          <w:color w:val="000000"/>
        </w:rPr>
      </w:pPr>
      <w:r w:rsidRPr="004C2C72">
        <w:rPr>
          <w:rFonts w:ascii="Times New Roman" w:hAnsi="Times New Roman"/>
        </w:rPr>
        <w:t xml:space="preserve">от  « </w:t>
      </w:r>
      <w:r w:rsidRPr="004C2C72">
        <w:rPr>
          <w:rFonts w:ascii="Times New Roman" w:hAnsi="Times New Roman"/>
          <w:u w:val="single"/>
        </w:rPr>
        <w:t>29</w:t>
      </w:r>
      <w:r w:rsidRPr="004C2C72">
        <w:rPr>
          <w:rFonts w:ascii="Times New Roman" w:hAnsi="Times New Roman"/>
        </w:rPr>
        <w:t xml:space="preserve"> »    </w:t>
      </w:r>
      <w:r w:rsidRPr="004C2C72">
        <w:rPr>
          <w:rFonts w:ascii="Times New Roman" w:hAnsi="Times New Roman"/>
          <w:u w:val="single"/>
        </w:rPr>
        <w:t xml:space="preserve">   июня      </w:t>
      </w:r>
      <w:r w:rsidRPr="004C2C72">
        <w:rPr>
          <w:rFonts w:ascii="Times New Roman" w:hAnsi="Times New Roman"/>
        </w:rPr>
        <w:t xml:space="preserve"> 2018 года</w:t>
      </w:r>
      <w:r w:rsidRPr="004C2C72">
        <w:rPr>
          <w:rFonts w:ascii="Times New Roman" w:hAnsi="Times New Roman"/>
          <w:color w:val="000000"/>
        </w:rPr>
        <w:t xml:space="preserve">  № </w:t>
      </w:r>
      <w:r w:rsidRPr="004C2C72">
        <w:rPr>
          <w:rFonts w:ascii="Times New Roman" w:hAnsi="Times New Roman"/>
          <w:color w:val="000000"/>
          <w:u w:val="single"/>
        </w:rPr>
        <w:t>91</w:t>
      </w:r>
    </w:p>
    <w:p w:rsidR="004C2C72" w:rsidRPr="004C2C72" w:rsidRDefault="004C2C72" w:rsidP="004C2C72">
      <w:pPr>
        <w:spacing w:after="0" w:line="240" w:lineRule="auto"/>
        <w:jc w:val="right"/>
        <w:rPr>
          <w:rFonts w:ascii="Times New Roman" w:hAnsi="Times New Roman"/>
          <w:color w:val="000000"/>
        </w:rPr>
      </w:pPr>
    </w:p>
    <w:p w:rsidR="004C2C72" w:rsidRPr="004C2C72" w:rsidRDefault="004C2C72" w:rsidP="004C2C72">
      <w:pPr>
        <w:spacing w:after="0" w:line="240" w:lineRule="auto"/>
        <w:jc w:val="right"/>
        <w:rPr>
          <w:rFonts w:ascii="Times New Roman" w:hAnsi="Times New Roman"/>
          <w:color w:val="000000"/>
        </w:rPr>
      </w:pPr>
    </w:p>
    <w:tbl>
      <w:tblPr>
        <w:tblW w:w="10064" w:type="dxa"/>
        <w:tblInd w:w="-459" w:type="dxa"/>
        <w:tblLook w:val="04A0"/>
      </w:tblPr>
      <w:tblGrid>
        <w:gridCol w:w="2425"/>
        <w:gridCol w:w="5655"/>
        <w:gridCol w:w="1984"/>
      </w:tblGrid>
      <w:tr w:rsidR="004C2C72" w:rsidRPr="004C2C72" w:rsidTr="004C2C72">
        <w:trPr>
          <w:trHeight w:val="293"/>
        </w:trPr>
        <w:tc>
          <w:tcPr>
            <w:tcW w:w="10064" w:type="dxa"/>
            <w:gridSpan w:val="3"/>
            <w:tcBorders>
              <w:top w:val="nil"/>
              <w:left w:val="nil"/>
              <w:bottom w:val="nil"/>
              <w:right w:val="nil"/>
            </w:tcBorders>
            <w:shd w:val="clear" w:color="auto" w:fill="auto"/>
            <w:noWrap/>
            <w:vAlign w:val="bottom"/>
            <w:hideMark/>
          </w:tcPr>
          <w:p w:rsidR="004C2C72" w:rsidRPr="004C2C72" w:rsidRDefault="004C2C72" w:rsidP="00972D65">
            <w:pPr>
              <w:spacing w:after="0" w:line="240" w:lineRule="auto"/>
              <w:jc w:val="center"/>
              <w:rPr>
                <w:rFonts w:ascii="Times New Roman" w:hAnsi="Times New Roman"/>
                <w:color w:val="000000"/>
              </w:rPr>
            </w:pPr>
            <w:r w:rsidRPr="004C2C72">
              <w:rPr>
                <w:rFonts w:ascii="Times New Roman" w:hAnsi="Times New Roman"/>
                <w:color w:val="000000"/>
              </w:rPr>
              <w:t xml:space="preserve">Размер платы за жилое помещение </w:t>
            </w:r>
          </w:p>
        </w:tc>
      </w:tr>
      <w:tr w:rsidR="004C2C72" w:rsidRPr="004C2C72" w:rsidTr="004C2C72">
        <w:trPr>
          <w:trHeight w:val="234"/>
        </w:trPr>
        <w:tc>
          <w:tcPr>
            <w:tcW w:w="2425" w:type="dxa"/>
            <w:tcBorders>
              <w:top w:val="nil"/>
              <w:left w:val="nil"/>
              <w:bottom w:val="nil"/>
              <w:right w:val="nil"/>
            </w:tcBorders>
            <w:shd w:val="clear" w:color="auto" w:fill="auto"/>
            <w:noWrap/>
            <w:vAlign w:val="bottom"/>
            <w:hideMark/>
          </w:tcPr>
          <w:p w:rsidR="004C2C72" w:rsidRPr="004C2C72" w:rsidRDefault="004C2C72" w:rsidP="00972D65">
            <w:pPr>
              <w:spacing w:after="0" w:line="240" w:lineRule="auto"/>
              <w:rPr>
                <w:rFonts w:cs="Calibri"/>
                <w:color w:val="000000"/>
              </w:rPr>
            </w:pPr>
          </w:p>
        </w:tc>
        <w:tc>
          <w:tcPr>
            <w:tcW w:w="5655" w:type="dxa"/>
            <w:tcBorders>
              <w:top w:val="nil"/>
              <w:left w:val="nil"/>
              <w:bottom w:val="nil"/>
              <w:right w:val="nil"/>
            </w:tcBorders>
            <w:shd w:val="clear" w:color="auto" w:fill="auto"/>
            <w:noWrap/>
            <w:vAlign w:val="bottom"/>
            <w:hideMark/>
          </w:tcPr>
          <w:p w:rsidR="004C2C72" w:rsidRPr="004C2C72" w:rsidRDefault="004C2C72" w:rsidP="00972D65">
            <w:pPr>
              <w:spacing w:after="0" w:line="240" w:lineRule="auto"/>
              <w:rPr>
                <w:rFonts w:cs="Calibri"/>
                <w:color w:val="000000"/>
              </w:rPr>
            </w:pPr>
          </w:p>
        </w:tc>
        <w:tc>
          <w:tcPr>
            <w:tcW w:w="1984" w:type="dxa"/>
            <w:tcBorders>
              <w:top w:val="nil"/>
              <w:left w:val="nil"/>
              <w:bottom w:val="nil"/>
              <w:right w:val="nil"/>
            </w:tcBorders>
            <w:shd w:val="clear" w:color="auto" w:fill="auto"/>
            <w:noWrap/>
            <w:vAlign w:val="bottom"/>
            <w:hideMark/>
          </w:tcPr>
          <w:p w:rsidR="004C2C72" w:rsidRPr="004C2C72" w:rsidRDefault="004C2C72" w:rsidP="00972D65">
            <w:pPr>
              <w:spacing w:after="0" w:line="240" w:lineRule="auto"/>
              <w:rPr>
                <w:rFonts w:cs="Calibri"/>
                <w:color w:val="000000"/>
              </w:rPr>
            </w:pPr>
          </w:p>
        </w:tc>
      </w:tr>
      <w:tr w:rsidR="004C2C72" w:rsidRPr="004C2C72" w:rsidTr="004C2C72">
        <w:trPr>
          <w:trHeight w:val="924"/>
        </w:trPr>
        <w:tc>
          <w:tcPr>
            <w:tcW w:w="2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C2C72" w:rsidRPr="004C2C72" w:rsidRDefault="004C2C72" w:rsidP="004C2C72">
            <w:pPr>
              <w:spacing w:after="0" w:line="240" w:lineRule="auto"/>
              <w:jc w:val="center"/>
              <w:rPr>
                <w:rFonts w:ascii="Times New Roman" w:hAnsi="Times New Roman"/>
                <w:color w:val="000000"/>
              </w:rPr>
            </w:pPr>
            <w:r w:rsidRPr="004C2C72">
              <w:rPr>
                <w:rFonts w:ascii="Times New Roman" w:hAnsi="Times New Roman"/>
                <w:color w:val="000000"/>
              </w:rPr>
              <w:t>Наименование поселения</w:t>
            </w:r>
          </w:p>
        </w:tc>
        <w:tc>
          <w:tcPr>
            <w:tcW w:w="5655" w:type="dxa"/>
            <w:tcBorders>
              <w:top w:val="single" w:sz="4" w:space="0" w:color="auto"/>
              <w:left w:val="nil"/>
              <w:bottom w:val="single" w:sz="4" w:space="0" w:color="auto"/>
              <w:right w:val="single" w:sz="4" w:space="0" w:color="auto"/>
            </w:tcBorders>
            <w:shd w:val="clear" w:color="auto" w:fill="auto"/>
            <w:hideMark/>
          </w:tcPr>
          <w:p w:rsidR="004C2C72" w:rsidRPr="004C2C72" w:rsidRDefault="004C2C72" w:rsidP="004C2C72">
            <w:pPr>
              <w:spacing w:after="0" w:line="240" w:lineRule="auto"/>
              <w:jc w:val="center"/>
              <w:rPr>
                <w:rFonts w:ascii="Times New Roman" w:hAnsi="Times New Roman"/>
                <w:color w:val="000000"/>
              </w:rPr>
            </w:pPr>
            <w:r w:rsidRPr="004C2C72">
              <w:rPr>
                <w:rFonts w:ascii="Times New Roman" w:hAnsi="Times New Roman"/>
                <w:color w:val="000000"/>
              </w:rPr>
              <w:t>Степень благоустройства многоквартирного дома</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4C2C72" w:rsidRPr="004C2C72" w:rsidRDefault="004C2C72" w:rsidP="004C2C72">
            <w:pPr>
              <w:spacing w:after="0" w:line="240" w:lineRule="auto"/>
              <w:jc w:val="center"/>
              <w:rPr>
                <w:rFonts w:ascii="Times New Roman" w:hAnsi="Times New Roman"/>
                <w:color w:val="000000"/>
              </w:rPr>
            </w:pPr>
            <w:r w:rsidRPr="004C2C72">
              <w:rPr>
                <w:rFonts w:ascii="Times New Roman" w:hAnsi="Times New Roman"/>
                <w:color w:val="000000"/>
              </w:rPr>
              <w:t>за 1 м2 в месяц (руб.)</w:t>
            </w:r>
          </w:p>
        </w:tc>
      </w:tr>
      <w:tr w:rsidR="004C2C72" w:rsidRPr="004C2C72" w:rsidTr="004C2C72">
        <w:trPr>
          <w:trHeight w:val="807"/>
        </w:trPr>
        <w:tc>
          <w:tcPr>
            <w:tcW w:w="2425" w:type="dxa"/>
            <w:vMerge w:val="restart"/>
            <w:tcBorders>
              <w:top w:val="nil"/>
              <w:left w:val="single" w:sz="4" w:space="0" w:color="auto"/>
              <w:bottom w:val="single" w:sz="4" w:space="0" w:color="auto"/>
              <w:right w:val="single" w:sz="4" w:space="0" w:color="auto"/>
            </w:tcBorders>
            <w:shd w:val="clear" w:color="auto" w:fill="auto"/>
            <w:vAlign w:val="center"/>
            <w:hideMark/>
          </w:tcPr>
          <w:p w:rsidR="004C2C72" w:rsidRPr="004C2C72" w:rsidRDefault="004C2C72" w:rsidP="004C2C72">
            <w:pPr>
              <w:spacing w:after="0" w:line="240" w:lineRule="auto"/>
              <w:jc w:val="center"/>
              <w:rPr>
                <w:rFonts w:ascii="Times New Roman" w:hAnsi="Times New Roman"/>
                <w:color w:val="000000"/>
              </w:rPr>
            </w:pPr>
            <w:r w:rsidRPr="004C2C72">
              <w:rPr>
                <w:rFonts w:ascii="Times New Roman" w:hAnsi="Times New Roman"/>
                <w:color w:val="000000"/>
              </w:rPr>
              <w:t>Городское поселение Ардатов</w:t>
            </w:r>
          </w:p>
        </w:tc>
        <w:tc>
          <w:tcPr>
            <w:tcW w:w="5655" w:type="dxa"/>
            <w:tcBorders>
              <w:top w:val="nil"/>
              <w:left w:val="nil"/>
              <w:bottom w:val="single" w:sz="4" w:space="0" w:color="auto"/>
              <w:right w:val="single" w:sz="4" w:space="0" w:color="auto"/>
            </w:tcBorders>
            <w:shd w:val="clear" w:color="auto" w:fill="auto"/>
            <w:vAlign w:val="center"/>
            <w:hideMark/>
          </w:tcPr>
          <w:p w:rsidR="004C2C72" w:rsidRPr="004C2C72" w:rsidRDefault="004C2C72" w:rsidP="004C2C72">
            <w:pPr>
              <w:spacing w:after="0" w:line="240" w:lineRule="auto"/>
              <w:rPr>
                <w:rFonts w:ascii="Times New Roman" w:hAnsi="Times New Roman"/>
                <w:color w:val="000000"/>
              </w:rPr>
            </w:pPr>
            <w:r w:rsidRPr="004C2C72">
              <w:rPr>
                <w:rFonts w:ascii="Times New Roman" w:hAnsi="Times New Roman"/>
                <w:color w:val="000000"/>
              </w:rPr>
              <w:t>МКД с центральным отоплением, холодным водоснабжением, водоотведением  и подвалом</w:t>
            </w:r>
          </w:p>
        </w:tc>
        <w:tc>
          <w:tcPr>
            <w:tcW w:w="1984" w:type="dxa"/>
            <w:tcBorders>
              <w:top w:val="nil"/>
              <w:left w:val="nil"/>
              <w:bottom w:val="single" w:sz="4" w:space="0" w:color="auto"/>
              <w:right w:val="single" w:sz="4" w:space="0" w:color="auto"/>
            </w:tcBorders>
            <w:shd w:val="clear" w:color="auto" w:fill="auto"/>
            <w:vAlign w:val="center"/>
            <w:hideMark/>
          </w:tcPr>
          <w:p w:rsidR="004C2C72" w:rsidRPr="004C2C72" w:rsidRDefault="004C2C72" w:rsidP="004C2C72">
            <w:pPr>
              <w:spacing w:after="0" w:line="240" w:lineRule="auto"/>
              <w:jc w:val="center"/>
              <w:rPr>
                <w:rFonts w:ascii="Times New Roman" w:hAnsi="Times New Roman"/>
                <w:color w:val="000000"/>
              </w:rPr>
            </w:pPr>
            <w:r w:rsidRPr="004C2C72">
              <w:rPr>
                <w:rFonts w:ascii="Times New Roman" w:hAnsi="Times New Roman"/>
                <w:color w:val="000000"/>
              </w:rPr>
              <w:t>10,9</w:t>
            </w:r>
          </w:p>
        </w:tc>
      </w:tr>
      <w:tr w:rsidR="004C2C72" w:rsidRPr="004C2C72" w:rsidTr="004C2C72">
        <w:trPr>
          <w:trHeight w:val="807"/>
        </w:trPr>
        <w:tc>
          <w:tcPr>
            <w:tcW w:w="2425" w:type="dxa"/>
            <w:vMerge/>
            <w:tcBorders>
              <w:top w:val="nil"/>
              <w:left w:val="single" w:sz="4" w:space="0" w:color="auto"/>
              <w:bottom w:val="single" w:sz="4" w:space="0" w:color="auto"/>
              <w:right w:val="single" w:sz="4" w:space="0" w:color="auto"/>
            </w:tcBorders>
            <w:vAlign w:val="center"/>
            <w:hideMark/>
          </w:tcPr>
          <w:p w:rsidR="004C2C72" w:rsidRPr="004C2C72" w:rsidRDefault="004C2C72" w:rsidP="004C2C72">
            <w:pPr>
              <w:spacing w:after="0" w:line="240" w:lineRule="auto"/>
              <w:rPr>
                <w:rFonts w:ascii="Times New Roman" w:hAnsi="Times New Roman"/>
                <w:color w:val="000000"/>
              </w:rPr>
            </w:pPr>
          </w:p>
        </w:tc>
        <w:tc>
          <w:tcPr>
            <w:tcW w:w="5655" w:type="dxa"/>
            <w:tcBorders>
              <w:top w:val="nil"/>
              <w:left w:val="nil"/>
              <w:bottom w:val="single" w:sz="4" w:space="0" w:color="auto"/>
              <w:right w:val="single" w:sz="4" w:space="0" w:color="auto"/>
            </w:tcBorders>
            <w:shd w:val="clear" w:color="auto" w:fill="auto"/>
            <w:vAlign w:val="center"/>
            <w:hideMark/>
          </w:tcPr>
          <w:p w:rsidR="004C2C72" w:rsidRPr="004C2C72" w:rsidRDefault="004C2C72" w:rsidP="004C2C72">
            <w:pPr>
              <w:spacing w:after="0" w:line="240" w:lineRule="auto"/>
              <w:rPr>
                <w:rFonts w:ascii="Times New Roman" w:hAnsi="Times New Roman"/>
                <w:color w:val="000000"/>
              </w:rPr>
            </w:pPr>
            <w:r w:rsidRPr="004C2C72">
              <w:rPr>
                <w:rFonts w:ascii="Times New Roman" w:hAnsi="Times New Roman"/>
                <w:color w:val="000000"/>
              </w:rPr>
              <w:t>МКД с центральным отоплением, холодным водоснабжением, водоотведением без подвала</w:t>
            </w:r>
          </w:p>
        </w:tc>
        <w:tc>
          <w:tcPr>
            <w:tcW w:w="1984" w:type="dxa"/>
            <w:tcBorders>
              <w:top w:val="nil"/>
              <w:left w:val="nil"/>
              <w:bottom w:val="single" w:sz="4" w:space="0" w:color="auto"/>
              <w:right w:val="single" w:sz="4" w:space="0" w:color="auto"/>
            </w:tcBorders>
            <w:shd w:val="clear" w:color="auto" w:fill="auto"/>
            <w:vAlign w:val="center"/>
            <w:hideMark/>
          </w:tcPr>
          <w:p w:rsidR="004C2C72" w:rsidRPr="004C2C72" w:rsidRDefault="004C2C72" w:rsidP="004C2C72">
            <w:pPr>
              <w:spacing w:after="0" w:line="240" w:lineRule="auto"/>
              <w:jc w:val="center"/>
              <w:rPr>
                <w:rFonts w:ascii="Times New Roman" w:hAnsi="Times New Roman"/>
                <w:color w:val="000000"/>
              </w:rPr>
            </w:pPr>
            <w:r w:rsidRPr="004C2C72">
              <w:rPr>
                <w:rFonts w:ascii="Times New Roman" w:hAnsi="Times New Roman"/>
                <w:color w:val="000000"/>
              </w:rPr>
              <w:t>10,8</w:t>
            </w:r>
          </w:p>
        </w:tc>
      </w:tr>
      <w:tr w:rsidR="004C2C72" w:rsidRPr="004C2C72" w:rsidTr="004C2C72">
        <w:trPr>
          <w:trHeight w:val="807"/>
        </w:trPr>
        <w:tc>
          <w:tcPr>
            <w:tcW w:w="2425" w:type="dxa"/>
            <w:vMerge/>
            <w:tcBorders>
              <w:top w:val="nil"/>
              <w:left w:val="single" w:sz="4" w:space="0" w:color="auto"/>
              <w:bottom w:val="single" w:sz="4" w:space="0" w:color="auto"/>
              <w:right w:val="single" w:sz="4" w:space="0" w:color="auto"/>
            </w:tcBorders>
            <w:vAlign w:val="center"/>
            <w:hideMark/>
          </w:tcPr>
          <w:p w:rsidR="004C2C72" w:rsidRPr="004C2C72" w:rsidRDefault="004C2C72" w:rsidP="004C2C72">
            <w:pPr>
              <w:spacing w:after="0" w:line="240" w:lineRule="auto"/>
              <w:rPr>
                <w:rFonts w:ascii="Times New Roman" w:hAnsi="Times New Roman"/>
                <w:color w:val="000000"/>
              </w:rPr>
            </w:pPr>
          </w:p>
        </w:tc>
        <w:tc>
          <w:tcPr>
            <w:tcW w:w="5655" w:type="dxa"/>
            <w:tcBorders>
              <w:top w:val="nil"/>
              <w:left w:val="nil"/>
              <w:bottom w:val="single" w:sz="4" w:space="0" w:color="auto"/>
              <w:right w:val="single" w:sz="4" w:space="0" w:color="auto"/>
            </w:tcBorders>
            <w:shd w:val="clear" w:color="auto" w:fill="auto"/>
            <w:vAlign w:val="center"/>
            <w:hideMark/>
          </w:tcPr>
          <w:p w:rsidR="004C2C72" w:rsidRPr="004C2C72" w:rsidRDefault="004C2C72" w:rsidP="004C2C72">
            <w:pPr>
              <w:spacing w:after="0" w:line="240" w:lineRule="auto"/>
              <w:rPr>
                <w:rFonts w:ascii="Times New Roman" w:hAnsi="Times New Roman"/>
                <w:color w:val="000000"/>
              </w:rPr>
            </w:pPr>
            <w:r w:rsidRPr="004C2C72">
              <w:rPr>
                <w:rFonts w:ascii="Times New Roman" w:hAnsi="Times New Roman"/>
                <w:color w:val="000000"/>
              </w:rPr>
              <w:t>МКД без центрального отопления, с холодным водоснабжением, водоотведением  с подвалом</w:t>
            </w:r>
          </w:p>
        </w:tc>
        <w:tc>
          <w:tcPr>
            <w:tcW w:w="1984" w:type="dxa"/>
            <w:tcBorders>
              <w:top w:val="nil"/>
              <w:left w:val="nil"/>
              <w:bottom w:val="single" w:sz="4" w:space="0" w:color="auto"/>
              <w:right w:val="single" w:sz="4" w:space="0" w:color="auto"/>
            </w:tcBorders>
            <w:shd w:val="clear" w:color="auto" w:fill="auto"/>
            <w:vAlign w:val="center"/>
            <w:hideMark/>
          </w:tcPr>
          <w:p w:rsidR="004C2C72" w:rsidRPr="004C2C72" w:rsidRDefault="004C2C72" w:rsidP="004C2C72">
            <w:pPr>
              <w:spacing w:after="0" w:line="240" w:lineRule="auto"/>
              <w:jc w:val="center"/>
              <w:rPr>
                <w:rFonts w:ascii="Times New Roman" w:hAnsi="Times New Roman"/>
                <w:color w:val="000000"/>
              </w:rPr>
            </w:pPr>
            <w:r w:rsidRPr="004C2C72">
              <w:rPr>
                <w:rFonts w:ascii="Times New Roman" w:hAnsi="Times New Roman"/>
                <w:color w:val="000000"/>
              </w:rPr>
              <w:t>10,4</w:t>
            </w:r>
          </w:p>
        </w:tc>
      </w:tr>
      <w:tr w:rsidR="004C2C72" w:rsidRPr="004C2C72" w:rsidTr="004C2C72">
        <w:trPr>
          <w:trHeight w:val="807"/>
        </w:trPr>
        <w:tc>
          <w:tcPr>
            <w:tcW w:w="2425" w:type="dxa"/>
            <w:vMerge/>
            <w:tcBorders>
              <w:top w:val="nil"/>
              <w:left w:val="single" w:sz="4" w:space="0" w:color="auto"/>
              <w:right w:val="single" w:sz="4" w:space="0" w:color="auto"/>
            </w:tcBorders>
            <w:vAlign w:val="center"/>
            <w:hideMark/>
          </w:tcPr>
          <w:p w:rsidR="004C2C72" w:rsidRPr="004C2C72" w:rsidRDefault="004C2C72" w:rsidP="004C2C72">
            <w:pPr>
              <w:spacing w:after="0" w:line="240" w:lineRule="auto"/>
              <w:rPr>
                <w:rFonts w:ascii="Times New Roman" w:hAnsi="Times New Roman"/>
                <w:color w:val="000000"/>
              </w:rPr>
            </w:pPr>
          </w:p>
        </w:tc>
        <w:tc>
          <w:tcPr>
            <w:tcW w:w="5655" w:type="dxa"/>
            <w:tcBorders>
              <w:top w:val="nil"/>
              <w:left w:val="nil"/>
              <w:bottom w:val="single" w:sz="4" w:space="0" w:color="auto"/>
              <w:right w:val="single" w:sz="4" w:space="0" w:color="auto"/>
            </w:tcBorders>
            <w:shd w:val="clear" w:color="auto" w:fill="auto"/>
            <w:vAlign w:val="center"/>
            <w:hideMark/>
          </w:tcPr>
          <w:p w:rsidR="004C2C72" w:rsidRPr="004C2C72" w:rsidRDefault="004C2C72" w:rsidP="004C2C72">
            <w:pPr>
              <w:spacing w:after="0" w:line="240" w:lineRule="auto"/>
              <w:rPr>
                <w:rFonts w:ascii="Times New Roman" w:hAnsi="Times New Roman"/>
                <w:color w:val="000000"/>
              </w:rPr>
            </w:pPr>
            <w:r w:rsidRPr="004C2C72">
              <w:rPr>
                <w:rFonts w:ascii="Times New Roman" w:hAnsi="Times New Roman"/>
                <w:color w:val="000000"/>
              </w:rPr>
              <w:t>МКД без центрального отопления, с холодным водоснабжением, водоотведением без подвала</w:t>
            </w:r>
          </w:p>
        </w:tc>
        <w:tc>
          <w:tcPr>
            <w:tcW w:w="1984" w:type="dxa"/>
            <w:tcBorders>
              <w:top w:val="nil"/>
              <w:left w:val="nil"/>
              <w:bottom w:val="single" w:sz="4" w:space="0" w:color="auto"/>
              <w:right w:val="single" w:sz="4" w:space="0" w:color="auto"/>
            </w:tcBorders>
            <w:shd w:val="clear" w:color="auto" w:fill="auto"/>
            <w:vAlign w:val="center"/>
            <w:hideMark/>
          </w:tcPr>
          <w:p w:rsidR="004C2C72" w:rsidRPr="004C2C72" w:rsidRDefault="004C2C72" w:rsidP="004C2C72">
            <w:pPr>
              <w:spacing w:after="0" w:line="240" w:lineRule="auto"/>
              <w:jc w:val="center"/>
              <w:rPr>
                <w:rFonts w:ascii="Times New Roman" w:hAnsi="Times New Roman"/>
                <w:color w:val="000000"/>
              </w:rPr>
            </w:pPr>
            <w:r w:rsidRPr="004C2C72">
              <w:rPr>
                <w:rFonts w:ascii="Times New Roman" w:hAnsi="Times New Roman"/>
                <w:color w:val="000000"/>
              </w:rPr>
              <w:t>10,3</w:t>
            </w:r>
          </w:p>
        </w:tc>
      </w:tr>
      <w:tr w:rsidR="004C2C72" w:rsidRPr="004C2C72" w:rsidTr="004C2C72">
        <w:trPr>
          <w:trHeight w:val="1205"/>
        </w:trPr>
        <w:tc>
          <w:tcPr>
            <w:tcW w:w="2425" w:type="dxa"/>
            <w:vMerge w:val="restart"/>
            <w:tcBorders>
              <w:top w:val="single" w:sz="4" w:space="0" w:color="auto"/>
              <w:left w:val="single" w:sz="4" w:space="0" w:color="auto"/>
              <w:right w:val="single" w:sz="4" w:space="0" w:color="auto"/>
            </w:tcBorders>
            <w:shd w:val="clear" w:color="auto" w:fill="auto"/>
            <w:vAlign w:val="center"/>
            <w:hideMark/>
          </w:tcPr>
          <w:p w:rsidR="004C2C72" w:rsidRPr="004C2C72" w:rsidRDefault="004C2C72" w:rsidP="004C2C72">
            <w:pPr>
              <w:spacing w:after="0" w:line="240" w:lineRule="auto"/>
              <w:jc w:val="center"/>
              <w:rPr>
                <w:rFonts w:ascii="Times New Roman" w:hAnsi="Times New Roman"/>
                <w:color w:val="000000"/>
              </w:rPr>
            </w:pPr>
          </w:p>
          <w:p w:rsidR="004C2C72" w:rsidRPr="004C2C72" w:rsidRDefault="004C2C72" w:rsidP="004C2C72">
            <w:pPr>
              <w:spacing w:after="0" w:line="240" w:lineRule="auto"/>
              <w:jc w:val="center"/>
              <w:rPr>
                <w:rFonts w:ascii="Times New Roman" w:hAnsi="Times New Roman"/>
                <w:color w:val="000000"/>
              </w:rPr>
            </w:pPr>
            <w:r w:rsidRPr="004C2C72">
              <w:rPr>
                <w:rFonts w:ascii="Times New Roman" w:hAnsi="Times New Roman"/>
                <w:color w:val="000000"/>
              </w:rPr>
              <w:t>Тургеневское городское поселение</w:t>
            </w:r>
          </w:p>
        </w:tc>
        <w:tc>
          <w:tcPr>
            <w:tcW w:w="5655" w:type="dxa"/>
            <w:tcBorders>
              <w:top w:val="single" w:sz="4" w:space="0" w:color="auto"/>
              <w:left w:val="nil"/>
              <w:bottom w:val="single" w:sz="4" w:space="0" w:color="auto"/>
              <w:right w:val="single" w:sz="4" w:space="0" w:color="auto"/>
            </w:tcBorders>
            <w:shd w:val="clear" w:color="auto" w:fill="auto"/>
            <w:vAlign w:val="center"/>
            <w:hideMark/>
          </w:tcPr>
          <w:p w:rsidR="004C2C72" w:rsidRPr="004C2C72" w:rsidRDefault="004C2C72" w:rsidP="004C2C72">
            <w:pPr>
              <w:spacing w:after="0" w:line="240" w:lineRule="auto"/>
              <w:rPr>
                <w:rFonts w:ascii="Times New Roman" w:hAnsi="Times New Roman"/>
                <w:color w:val="000000"/>
              </w:rPr>
            </w:pPr>
            <w:r w:rsidRPr="004C2C72">
              <w:rPr>
                <w:rFonts w:ascii="Times New Roman" w:hAnsi="Times New Roman"/>
                <w:color w:val="000000"/>
              </w:rPr>
              <w:t>МКД с центральным отоплением,  горячим и холодным водоснабжением и водоотведением</w:t>
            </w:r>
          </w:p>
        </w:tc>
        <w:tc>
          <w:tcPr>
            <w:tcW w:w="1984" w:type="dxa"/>
            <w:tcBorders>
              <w:top w:val="nil"/>
              <w:left w:val="nil"/>
              <w:bottom w:val="single" w:sz="4" w:space="0" w:color="auto"/>
              <w:right w:val="single" w:sz="4" w:space="0" w:color="auto"/>
            </w:tcBorders>
            <w:shd w:val="clear" w:color="auto" w:fill="auto"/>
            <w:vAlign w:val="center"/>
            <w:hideMark/>
          </w:tcPr>
          <w:p w:rsidR="004C2C72" w:rsidRPr="004C2C72" w:rsidRDefault="004C2C72" w:rsidP="004C2C72">
            <w:pPr>
              <w:spacing w:after="0" w:line="240" w:lineRule="auto"/>
              <w:jc w:val="center"/>
              <w:rPr>
                <w:rFonts w:ascii="Times New Roman" w:hAnsi="Times New Roman"/>
                <w:color w:val="000000"/>
              </w:rPr>
            </w:pPr>
            <w:r w:rsidRPr="004C2C72">
              <w:rPr>
                <w:rFonts w:ascii="Times New Roman" w:hAnsi="Times New Roman"/>
                <w:color w:val="000000"/>
              </w:rPr>
              <w:t>13,7</w:t>
            </w:r>
          </w:p>
        </w:tc>
      </w:tr>
      <w:tr w:rsidR="004C2C72" w:rsidRPr="004C2C72" w:rsidTr="004C2C72">
        <w:trPr>
          <w:trHeight w:val="1205"/>
        </w:trPr>
        <w:tc>
          <w:tcPr>
            <w:tcW w:w="2425" w:type="dxa"/>
            <w:vMerge/>
            <w:tcBorders>
              <w:left w:val="single" w:sz="4" w:space="0" w:color="auto"/>
              <w:right w:val="single" w:sz="4" w:space="0" w:color="auto"/>
            </w:tcBorders>
            <w:vAlign w:val="center"/>
            <w:hideMark/>
          </w:tcPr>
          <w:p w:rsidR="004C2C72" w:rsidRPr="004C2C72" w:rsidRDefault="004C2C72" w:rsidP="004C2C72">
            <w:pPr>
              <w:spacing w:after="0" w:line="240" w:lineRule="auto"/>
              <w:rPr>
                <w:rFonts w:ascii="Times New Roman" w:hAnsi="Times New Roman"/>
                <w:color w:val="000000"/>
              </w:rPr>
            </w:pPr>
          </w:p>
        </w:tc>
        <w:tc>
          <w:tcPr>
            <w:tcW w:w="5655" w:type="dxa"/>
            <w:tcBorders>
              <w:top w:val="nil"/>
              <w:left w:val="nil"/>
              <w:bottom w:val="single" w:sz="4" w:space="0" w:color="auto"/>
              <w:right w:val="single" w:sz="4" w:space="0" w:color="auto"/>
            </w:tcBorders>
            <w:shd w:val="clear" w:color="auto" w:fill="auto"/>
            <w:vAlign w:val="center"/>
            <w:hideMark/>
          </w:tcPr>
          <w:p w:rsidR="004C2C72" w:rsidRPr="004C2C72" w:rsidRDefault="004C2C72" w:rsidP="004C2C72">
            <w:pPr>
              <w:spacing w:after="0" w:line="240" w:lineRule="auto"/>
              <w:rPr>
                <w:rFonts w:ascii="Times New Roman" w:hAnsi="Times New Roman"/>
                <w:color w:val="000000"/>
              </w:rPr>
            </w:pPr>
            <w:r w:rsidRPr="004C2C72">
              <w:rPr>
                <w:rFonts w:ascii="Times New Roman" w:hAnsi="Times New Roman"/>
                <w:color w:val="000000"/>
              </w:rPr>
              <w:t>МКД с центральным отоплением, холодным водоснабжением и водоотведением,  без горячего водоснабжения</w:t>
            </w:r>
          </w:p>
        </w:tc>
        <w:tc>
          <w:tcPr>
            <w:tcW w:w="1984" w:type="dxa"/>
            <w:tcBorders>
              <w:top w:val="nil"/>
              <w:left w:val="nil"/>
              <w:bottom w:val="single" w:sz="4" w:space="0" w:color="auto"/>
              <w:right w:val="single" w:sz="4" w:space="0" w:color="auto"/>
            </w:tcBorders>
            <w:shd w:val="clear" w:color="auto" w:fill="auto"/>
            <w:vAlign w:val="center"/>
            <w:hideMark/>
          </w:tcPr>
          <w:p w:rsidR="004C2C72" w:rsidRPr="004C2C72" w:rsidRDefault="004C2C72" w:rsidP="004C2C72">
            <w:pPr>
              <w:spacing w:after="0" w:line="240" w:lineRule="auto"/>
              <w:jc w:val="center"/>
              <w:rPr>
                <w:rFonts w:ascii="Times New Roman" w:hAnsi="Times New Roman"/>
                <w:color w:val="000000"/>
              </w:rPr>
            </w:pPr>
            <w:r w:rsidRPr="004C2C72">
              <w:rPr>
                <w:rFonts w:ascii="Times New Roman" w:hAnsi="Times New Roman"/>
                <w:color w:val="000000"/>
              </w:rPr>
              <w:t>13,6</w:t>
            </w:r>
          </w:p>
        </w:tc>
      </w:tr>
      <w:tr w:rsidR="004C2C72" w:rsidRPr="004C2C72" w:rsidTr="004C2C72">
        <w:trPr>
          <w:trHeight w:val="1325"/>
        </w:trPr>
        <w:tc>
          <w:tcPr>
            <w:tcW w:w="2425" w:type="dxa"/>
            <w:vMerge/>
            <w:tcBorders>
              <w:left w:val="single" w:sz="4" w:space="0" w:color="auto"/>
              <w:bottom w:val="single" w:sz="4" w:space="0" w:color="auto"/>
              <w:right w:val="single" w:sz="4" w:space="0" w:color="auto"/>
            </w:tcBorders>
            <w:vAlign w:val="center"/>
            <w:hideMark/>
          </w:tcPr>
          <w:p w:rsidR="004C2C72" w:rsidRPr="004C2C72" w:rsidRDefault="004C2C72" w:rsidP="004C2C72">
            <w:pPr>
              <w:spacing w:after="0" w:line="240" w:lineRule="auto"/>
              <w:rPr>
                <w:rFonts w:ascii="Times New Roman" w:hAnsi="Times New Roman"/>
                <w:color w:val="000000"/>
              </w:rPr>
            </w:pPr>
          </w:p>
        </w:tc>
        <w:tc>
          <w:tcPr>
            <w:tcW w:w="5655" w:type="dxa"/>
            <w:tcBorders>
              <w:top w:val="nil"/>
              <w:left w:val="nil"/>
              <w:bottom w:val="single" w:sz="4" w:space="0" w:color="auto"/>
              <w:right w:val="single" w:sz="4" w:space="0" w:color="auto"/>
            </w:tcBorders>
            <w:shd w:val="clear" w:color="auto" w:fill="auto"/>
            <w:vAlign w:val="center"/>
            <w:hideMark/>
          </w:tcPr>
          <w:p w:rsidR="004C2C72" w:rsidRPr="004C2C72" w:rsidRDefault="004C2C72" w:rsidP="004C2C72">
            <w:pPr>
              <w:spacing w:after="0" w:line="240" w:lineRule="auto"/>
              <w:rPr>
                <w:rFonts w:ascii="Times New Roman" w:hAnsi="Times New Roman"/>
                <w:color w:val="000000"/>
              </w:rPr>
            </w:pPr>
            <w:r w:rsidRPr="004C2C72">
              <w:rPr>
                <w:rFonts w:ascii="Times New Roman" w:hAnsi="Times New Roman"/>
                <w:color w:val="000000"/>
              </w:rPr>
              <w:t>МКД  с холодным водоснабжением, водоотведением без центрального отопления  и  горячего водоснабжения</w:t>
            </w:r>
          </w:p>
        </w:tc>
        <w:tc>
          <w:tcPr>
            <w:tcW w:w="1984" w:type="dxa"/>
            <w:tcBorders>
              <w:top w:val="nil"/>
              <w:left w:val="nil"/>
              <w:bottom w:val="single" w:sz="4" w:space="0" w:color="auto"/>
              <w:right w:val="single" w:sz="4" w:space="0" w:color="auto"/>
            </w:tcBorders>
            <w:shd w:val="clear" w:color="auto" w:fill="auto"/>
            <w:vAlign w:val="center"/>
            <w:hideMark/>
          </w:tcPr>
          <w:p w:rsidR="004C2C72" w:rsidRPr="004C2C72" w:rsidRDefault="004C2C72" w:rsidP="004C2C72">
            <w:pPr>
              <w:spacing w:after="0" w:line="240" w:lineRule="auto"/>
              <w:jc w:val="center"/>
              <w:rPr>
                <w:rFonts w:ascii="Times New Roman" w:hAnsi="Times New Roman"/>
                <w:color w:val="000000"/>
              </w:rPr>
            </w:pPr>
            <w:r w:rsidRPr="004C2C72">
              <w:rPr>
                <w:rFonts w:ascii="Times New Roman" w:hAnsi="Times New Roman"/>
                <w:color w:val="000000"/>
              </w:rPr>
              <w:t>13,2</w:t>
            </w:r>
          </w:p>
        </w:tc>
      </w:tr>
    </w:tbl>
    <w:p w:rsidR="004C2C72" w:rsidRPr="004C2C72" w:rsidRDefault="004C2C72" w:rsidP="004C2C72">
      <w:pPr>
        <w:spacing w:after="0" w:line="240" w:lineRule="auto"/>
        <w:jc w:val="right"/>
        <w:rPr>
          <w:rFonts w:ascii="Times New Roman" w:hAnsi="Times New Roman"/>
          <w:color w:val="000000"/>
        </w:rPr>
      </w:pPr>
    </w:p>
    <w:p w:rsidR="004C2C72" w:rsidRPr="004C2C72" w:rsidRDefault="004C2C72" w:rsidP="004C2C72">
      <w:pPr>
        <w:tabs>
          <w:tab w:val="left" w:pos="0"/>
          <w:tab w:val="left" w:pos="6663"/>
          <w:tab w:val="left" w:pos="7513"/>
          <w:tab w:val="left" w:pos="7938"/>
        </w:tabs>
        <w:spacing w:after="0" w:line="240" w:lineRule="auto"/>
        <w:jc w:val="center"/>
        <w:rPr>
          <w:rFonts w:ascii="Times New Roman" w:hAnsi="Times New Roman"/>
          <w:spacing w:val="8"/>
        </w:rPr>
      </w:pPr>
    </w:p>
    <w:tbl>
      <w:tblPr>
        <w:tblW w:w="1006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410"/>
        <w:gridCol w:w="1559"/>
        <w:gridCol w:w="2835"/>
        <w:gridCol w:w="3261"/>
      </w:tblGrid>
      <w:tr w:rsidR="004C2C72" w:rsidRPr="004C2C72" w:rsidTr="004C2C72">
        <w:trPr>
          <w:cantSplit/>
          <w:trHeight w:val="736"/>
        </w:trPr>
        <w:tc>
          <w:tcPr>
            <w:tcW w:w="2410" w:type="dxa"/>
            <w:tcBorders>
              <w:top w:val="single" w:sz="4" w:space="0" w:color="auto"/>
              <w:left w:val="single" w:sz="4" w:space="0" w:color="auto"/>
              <w:right w:val="single" w:sz="4" w:space="0" w:color="auto"/>
            </w:tcBorders>
            <w:vAlign w:val="center"/>
          </w:tcPr>
          <w:p w:rsidR="004C2C72" w:rsidRPr="004C2C72" w:rsidRDefault="004C2C72" w:rsidP="004C2C72">
            <w:pPr>
              <w:spacing w:after="0" w:line="240" w:lineRule="auto"/>
              <w:jc w:val="center"/>
              <w:rPr>
                <w:rFonts w:ascii="Times New Roman" w:hAnsi="Times New Roman"/>
                <w:bCs/>
              </w:rPr>
            </w:pPr>
            <w:r w:rsidRPr="004C2C72">
              <w:rPr>
                <w:rFonts w:ascii="Times New Roman" w:hAnsi="Times New Roman"/>
                <w:bCs/>
              </w:rPr>
              <w:t>Наименование платежа</w:t>
            </w:r>
          </w:p>
        </w:tc>
        <w:tc>
          <w:tcPr>
            <w:tcW w:w="1559" w:type="dxa"/>
            <w:tcBorders>
              <w:top w:val="single" w:sz="4" w:space="0" w:color="auto"/>
              <w:left w:val="single" w:sz="4" w:space="0" w:color="auto"/>
              <w:right w:val="single" w:sz="4" w:space="0" w:color="auto"/>
            </w:tcBorders>
            <w:vAlign w:val="center"/>
          </w:tcPr>
          <w:p w:rsidR="004C2C72" w:rsidRPr="004C2C72" w:rsidRDefault="004C2C72" w:rsidP="004C2C72">
            <w:pPr>
              <w:spacing w:after="0" w:line="240" w:lineRule="auto"/>
              <w:jc w:val="center"/>
              <w:rPr>
                <w:rFonts w:ascii="Times New Roman" w:hAnsi="Times New Roman"/>
                <w:bCs/>
              </w:rPr>
            </w:pPr>
            <w:r w:rsidRPr="004C2C72">
              <w:rPr>
                <w:rFonts w:ascii="Times New Roman" w:hAnsi="Times New Roman"/>
                <w:bCs/>
              </w:rPr>
              <w:t>Ед.</w:t>
            </w:r>
          </w:p>
          <w:p w:rsidR="004C2C72" w:rsidRPr="004C2C72" w:rsidRDefault="004C2C72" w:rsidP="004C2C72">
            <w:pPr>
              <w:spacing w:after="0" w:line="240" w:lineRule="auto"/>
              <w:jc w:val="center"/>
              <w:rPr>
                <w:rFonts w:ascii="Times New Roman" w:hAnsi="Times New Roman"/>
                <w:bCs/>
              </w:rPr>
            </w:pPr>
            <w:r w:rsidRPr="004C2C72">
              <w:rPr>
                <w:rFonts w:ascii="Times New Roman" w:hAnsi="Times New Roman"/>
                <w:bCs/>
              </w:rPr>
              <w:t>изм.</w:t>
            </w:r>
          </w:p>
        </w:tc>
        <w:tc>
          <w:tcPr>
            <w:tcW w:w="2835" w:type="dxa"/>
            <w:tcBorders>
              <w:top w:val="single" w:sz="4" w:space="0" w:color="auto"/>
              <w:left w:val="single" w:sz="4" w:space="0" w:color="auto"/>
              <w:bottom w:val="single" w:sz="4" w:space="0" w:color="auto"/>
              <w:right w:val="single" w:sz="4" w:space="0" w:color="auto"/>
            </w:tcBorders>
            <w:vAlign w:val="center"/>
          </w:tcPr>
          <w:p w:rsidR="004C2C72" w:rsidRPr="004C2C72" w:rsidRDefault="004C2C72" w:rsidP="004C2C72">
            <w:pPr>
              <w:spacing w:after="0" w:line="240" w:lineRule="auto"/>
              <w:jc w:val="center"/>
              <w:rPr>
                <w:rFonts w:ascii="Times New Roman" w:hAnsi="Times New Roman"/>
                <w:bCs/>
              </w:rPr>
            </w:pPr>
            <w:r w:rsidRPr="004C2C72">
              <w:rPr>
                <w:rFonts w:ascii="Times New Roman" w:hAnsi="Times New Roman"/>
                <w:bCs/>
              </w:rPr>
              <w:t>Городское поселение Ардатов,</w:t>
            </w:r>
          </w:p>
          <w:p w:rsidR="004C2C72" w:rsidRPr="004C2C72" w:rsidRDefault="004C2C72" w:rsidP="004C2C72">
            <w:pPr>
              <w:spacing w:after="0" w:line="240" w:lineRule="auto"/>
              <w:jc w:val="center"/>
              <w:rPr>
                <w:rFonts w:ascii="Times New Roman" w:hAnsi="Times New Roman"/>
                <w:bCs/>
              </w:rPr>
            </w:pPr>
            <w:r w:rsidRPr="004C2C72">
              <w:rPr>
                <w:rFonts w:ascii="Times New Roman" w:hAnsi="Times New Roman"/>
                <w:bCs/>
              </w:rPr>
              <w:t>руб.</w:t>
            </w:r>
          </w:p>
        </w:tc>
        <w:tc>
          <w:tcPr>
            <w:tcW w:w="3261" w:type="dxa"/>
            <w:tcBorders>
              <w:top w:val="single" w:sz="4" w:space="0" w:color="auto"/>
              <w:left w:val="single" w:sz="4" w:space="0" w:color="auto"/>
              <w:bottom w:val="single" w:sz="4" w:space="0" w:color="auto"/>
              <w:right w:val="single" w:sz="4" w:space="0" w:color="auto"/>
            </w:tcBorders>
            <w:vAlign w:val="center"/>
          </w:tcPr>
          <w:p w:rsidR="004C2C72" w:rsidRPr="004C2C72" w:rsidRDefault="004C2C72" w:rsidP="004C2C72">
            <w:pPr>
              <w:spacing w:after="0" w:line="240" w:lineRule="auto"/>
              <w:jc w:val="center"/>
              <w:rPr>
                <w:rFonts w:ascii="Times New Roman" w:hAnsi="Times New Roman"/>
                <w:bCs/>
              </w:rPr>
            </w:pPr>
            <w:r w:rsidRPr="004C2C72">
              <w:rPr>
                <w:rFonts w:ascii="Times New Roman" w:hAnsi="Times New Roman"/>
                <w:bCs/>
              </w:rPr>
              <w:t>Тургеневское городское поселение,</w:t>
            </w:r>
          </w:p>
          <w:p w:rsidR="004C2C72" w:rsidRPr="004C2C72" w:rsidRDefault="004C2C72" w:rsidP="004C2C72">
            <w:pPr>
              <w:spacing w:after="0" w:line="240" w:lineRule="auto"/>
              <w:jc w:val="center"/>
              <w:rPr>
                <w:rFonts w:ascii="Times New Roman" w:hAnsi="Times New Roman"/>
                <w:bCs/>
              </w:rPr>
            </w:pPr>
            <w:r w:rsidRPr="004C2C72">
              <w:rPr>
                <w:rFonts w:ascii="Times New Roman" w:hAnsi="Times New Roman"/>
                <w:bCs/>
              </w:rPr>
              <w:t>руб.</w:t>
            </w:r>
          </w:p>
        </w:tc>
      </w:tr>
      <w:tr w:rsidR="004C2C72" w:rsidRPr="004C2C72" w:rsidTr="004C2C72">
        <w:trPr>
          <w:trHeight w:val="1122"/>
        </w:trPr>
        <w:tc>
          <w:tcPr>
            <w:tcW w:w="2410" w:type="dxa"/>
            <w:tcBorders>
              <w:top w:val="single" w:sz="4" w:space="0" w:color="auto"/>
              <w:left w:val="single" w:sz="4" w:space="0" w:color="auto"/>
              <w:bottom w:val="single" w:sz="4" w:space="0" w:color="auto"/>
              <w:right w:val="single" w:sz="4" w:space="0" w:color="auto"/>
            </w:tcBorders>
            <w:vAlign w:val="center"/>
          </w:tcPr>
          <w:p w:rsidR="004C2C72" w:rsidRPr="004C2C72" w:rsidRDefault="004C2C72" w:rsidP="004C2C72">
            <w:pPr>
              <w:spacing w:after="0" w:line="240" w:lineRule="auto"/>
              <w:rPr>
                <w:rFonts w:ascii="Times New Roman" w:hAnsi="Times New Roman"/>
                <w:bCs/>
              </w:rPr>
            </w:pPr>
            <w:r w:rsidRPr="004C2C72">
              <w:rPr>
                <w:rFonts w:ascii="Times New Roman" w:hAnsi="Times New Roman"/>
                <w:bCs/>
              </w:rPr>
              <w:t>Плата за наем</w:t>
            </w:r>
          </w:p>
        </w:tc>
        <w:tc>
          <w:tcPr>
            <w:tcW w:w="1559" w:type="dxa"/>
            <w:tcBorders>
              <w:top w:val="single" w:sz="4" w:space="0" w:color="auto"/>
              <w:left w:val="single" w:sz="4" w:space="0" w:color="auto"/>
              <w:bottom w:val="single" w:sz="4" w:space="0" w:color="auto"/>
              <w:right w:val="single" w:sz="4" w:space="0" w:color="auto"/>
            </w:tcBorders>
            <w:vAlign w:val="center"/>
          </w:tcPr>
          <w:p w:rsidR="004C2C72" w:rsidRPr="004C2C72" w:rsidRDefault="004C2C72" w:rsidP="004C2C72">
            <w:pPr>
              <w:spacing w:after="0" w:line="240" w:lineRule="auto"/>
              <w:jc w:val="center"/>
              <w:rPr>
                <w:rFonts w:ascii="Times New Roman" w:hAnsi="Times New Roman"/>
                <w:bCs/>
              </w:rPr>
            </w:pPr>
            <w:r w:rsidRPr="004C2C72">
              <w:rPr>
                <w:rFonts w:ascii="Times New Roman" w:hAnsi="Times New Roman"/>
                <w:color w:val="000000"/>
              </w:rPr>
              <w:t>за 1 м2 в месяц (руб.)</w:t>
            </w:r>
          </w:p>
        </w:tc>
        <w:tc>
          <w:tcPr>
            <w:tcW w:w="2835" w:type="dxa"/>
            <w:tcBorders>
              <w:top w:val="single" w:sz="4" w:space="0" w:color="auto"/>
              <w:left w:val="single" w:sz="4" w:space="0" w:color="auto"/>
              <w:bottom w:val="single" w:sz="4" w:space="0" w:color="auto"/>
              <w:right w:val="single" w:sz="4" w:space="0" w:color="auto"/>
            </w:tcBorders>
            <w:vAlign w:val="center"/>
          </w:tcPr>
          <w:p w:rsidR="004C2C72" w:rsidRPr="004C2C72" w:rsidRDefault="004C2C72" w:rsidP="004C2C72">
            <w:pPr>
              <w:spacing w:after="0" w:line="240" w:lineRule="auto"/>
              <w:jc w:val="center"/>
              <w:rPr>
                <w:rFonts w:ascii="Times New Roman" w:hAnsi="Times New Roman"/>
                <w:bCs/>
              </w:rPr>
            </w:pPr>
            <w:r w:rsidRPr="004C2C72">
              <w:rPr>
                <w:rFonts w:ascii="Times New Roman" w:hAnsi="Times New Roman"/>
                <w:bCs/>
              </w:rPr>
              <w:t>0,42</w:t>
            </w:r>
          </w:p>
        </w:tc>
        <w:tc>
          <w:tcPr>
            <w:tcW w:w="3261" w:type="dxa"/>
            <w:tcBorders>
              <w:top w:val="single" w:sz="4" w:space="0" w:color="auto"/>
              <w:left w:val="single" w:sz="4" w:space="0" w:color="auto"/>
              <w:bottom w:val="single" w:sz="4" w:space="0" w:color="auto"/>
              <w:right w:val="single" w:sz="4" w:space="0" w:color="auto"/>
            </w:tcBorders>
            <w:vAlign w:val="center"/>
          </w:tcPr>
          <w:p w:rsidR="004C2C72" w:rsidRPr="004C2C72" w:rsidRDefault="004C2C72" w:rsidP="004C2C72">
            <w:pPr>
              <w:spacing w:after="0" w:line="240" w:lineRule="auto"/>
              <w:jc w:val="center"/>
              <w:rPr>
                <w:rFonts w:ascii="Times New Roman" w:hAnsi="Times New Roman"/>
                <w:bCs/>
              </w:rPr>
            </w:pPr>
            <w:r w:rsidRPr="004C2C72">
              <w:rPr>
                <w:rFonts w:ascii="Times New Roman" w:hAnsi="Times New Roman"/>
                <w:bCs/>
              </w:rPr>
              <w:t>0,35</w:t>
            </w:r>
          </w:p>
        </w:tc>
      </w:tr>
    </w:tbl>
    <w:p w:rsidR="004C2C72" w:rsidRPr="004C2C72" w:rsidRDefault="004C2C72" w:rsidP="004C2C72">
      <w:pPr>
        <w:tabs>
          <w:tab w:val="left" w:pos="0"/>
          <w:tab w:val="left" w:pos="6663"/>
          <w:tab w:val="left" w:pos="7513"/>
          <w:tab w:val="left" w:pos="7938"/>
        </w:tabs>
        <w:spacing w:after="0" w:line="240" w:lineRule="auto"/>
        <w:jc w:val="center"/>
        <w:rPr>
          <w:rFonts w:ascii="Times New Roman" w:hAnsi="Times New Roman"/>
          <w:spacing w:val="8"/>
        </w:rPr>
      </w:pPr>
    </w:p>
    <w:p w:rsidR="004C2C72" w:rsidRDefault="004C2C72" w:rsidP="004C2C72">
      <w:pPr>
        <w:spacing w:after="0" w:line="240" w:lineRule="auto"/>
        <w:ind w:left="-567" w:right="-284"/>
        <w:jc w:val="both"/>
        <w:rPr>
          <w:rFonts w:ascii="Times New Roman" w:hAnsi="Times New Roman" w:cs="Times New Roman"/>
          <w:b/>
        </w:rPr>
      </w:pPr>
      <w:r>
        <w:rPr>
          <w:rFonts w:ascii="Times New Roman" w:hAnsi="Times New Roman" w:cs="Times New Roman"/>
          <w:b/>
        </w:rPr>
        <w:t>Решение Совета депутатов Ардатовского муниципального района РМ от 29.06.2018г. № 92 « Об утверждении отчета об исполнении бюджета Ардатовского муниципального района за 2017 год.</w:t>
      </w:r>
    </w:p>
    <w:p w:rsidR="004C2C72" w:rsidRDefault="004C2C72" w:rsidP="004C2C72">
      <w:pPr>
        <w:widowControl w:val="0"/>
        <w:spacing w:after="0" w:line="240" w:lineRule="auto"/>
        <w:ind w:firstLine="709"/>
        <w:jc w:val="both"/>
        <w:rPr>
          <w:rFonts w:ascii="Times New Roman" w:hAnsi="Times New Roman" w:cs="Times New Roman"/>
          <w:sz w:val="28"/>
          <w:szCs w:val="28"/>
        </w:rPr>
      </w:pPr>
    </w:p>
    <w:p w:rsidR="004C2C72" w:rsidRPr="004C2C72" w:rsidRDefault="004C2C72" w:rsidP="004C2C72">
      <w:pPr>
        <w:widowControl w:val="0"/>
        <w:spacing w:after="0" w:line="240" w:lineRule="auto"/>
        <w:ind w:left="-567" w:right="-284" w:firstLine="709"/>
        <w:jc w:val="both"/>
        <w:rPr>
          <w:rFonts w:ascii="Times New Roman" w:hAnsi="Times New Roman" w:cs="Times New Roman"/>
        </w:rPr>
      </w:pPr>
      <w:r w:rsidRPr="004C2C72">
        <w:rPr>
          <w:rFonts w:ascii="Times New Roman" w:hAnsi="Times New Roman" w:cs="Times New Roman"/>
        </w:rPr>
        <w:t>В соответствии с Бюджетным кодексом РФ, Федеральным законом от 6 октября 2003 года № 131 - ФЗ «Об общих принципах организации местного самоуправления в Российской Федерации», Уставом Ардатовского муниципального района, Совет депутатов муниципального района решил:</w:t>
      </w:r>
    </w:p>
    <w:p w:rsidR="004C2C72" w:rsidRPr="004C2C72" w:rsidRDefault="004C2C72" w:rsidP="004C2C72">
      <w:pPr>
        <w:widowControl w:val="0"/>
        <w:autoSpaceDE w:val="0"/>
        <w:autoSpaceDN w:val="0"/>
        <w:adjustRightInd w:val="0"/>
        <w:spacing w:after="0" w:line="240" w:lineRule="auto"/>
        <w:ind w:left="-567" w:right="-284" w:firstLine="709"/>
        <w:jc w:val="both"/>
        <w:rPr>
          <w:rFonts w:ascii="Times New Roman" w:hAnsi="Times New Roman" w:cs="Times New Roman"/>
        </w:rPr>
      </w:pPr>
      <w:r w:rsidRPr="004C2C72">
        <w:rPr>
          <w:rFonts w:ascii="Times New Roman" w:hAnsi="Times New Roman" w:cs="Times New Roman"/>
        </w:rPr>
        <w:t>1. Утвердить отчет об исполнении бюджета Ардатовского муниципального района за 2017 год по доходам в сумме 421811,1</w:t>
      </w:r>
      <w:r w:rsidRPr="004C2C72">
        <w:rPr>
          <w:rFonts w:ascii="Times New Roman" w:hAnsi="Times New Roman" w:cs="Times New Roman"/>
          <w:bCs/>
        </w:rPr>
        <w:t xml:space="preserve"> тыс.</w:t>
      </w:r>
      <w:r w:rsidRPr="004C2C72">
        <w:rPr>
          <w:rFonts w:ascii="Times New Roman" w:hAnsi="Times New Roman" w:cs="Times New Roman"/>
        </w:rPr>
        <w:t xml:space="preserve"> рублей, по расходам в сумме 417676,5</w:t>
      </w:r>
      <w:r w:rsidRPr="004C2C72">
        <w:rPr>
          <w:rFonts w:ascii="Times New Roman" w:hAnsi="Times New Roman" w:cs="Times New Roman"/>
          <w:bCs/>
        </w:rPr>
        <w:t xml:space="preserve"> тыс.</w:t>
      </w:r>
      <w:r w:rsidRPr="004C2C72">
        <w:rPr>
          <w:rFonts w:ascii="Times New Roman" w:hAnsi="Times New Roman" w:cs="Times New Roman"/>
        </w:rPr>
        <w:t xml:space="preserve"> рублей, с превышением доходов над расходами бюджета Ардатовского муниципального района в сумме 4134,6 тыс. рублей.</w:t>
      </w:r>
    </w:p>
    <w:p w:rsidR="004C2C72" w:rsidRPr="004C2C72" w:rsidRDefault="004C2C72" w:rsidP="004C2C72">
      <w:pPr>
        <w:spacing w:after="0" w:line="240" w:lineRule="auto"/>
        <w:ind w:left="-567" w:right="-284" w:firstLine="709"/>
        <w:jc w:val="both"/>
        <w:rPr>
          <w:rFonts w:ascii="Times New Roman" w:hAnsi="Times New Roman" w:cs="Times New Roman"/>
        </w:rPr>
      </w:pPr>
      <w:bookmarkStart w:id="0" w:name="sub_2"/>
      <w:r w:rsidRPr="004C2C72">
        <w:rPr>
          <w:rFonts w:ascii="Times New Roman" w:hAnsi="Times New Roman" w:cs="Times New Roman"/>
        </w:rPr>
        <w:t>2. Утвердить фактическое поступление доходов бюджета Ардатовского муниципального района в 2017 году по основным видам доходов согласно приложению N 1.</w:t>
      </w:r>
    </w:p>
    <w:p w:rsidR="004C2C72" w:rsidRPr="004C2C72" w:rsidRDefault="004C2C72" w:rsidP="004C2C72">
      <w:pPr>
        <w:spacing w:after="0" w:line="240" w:lineRule="auto"/>
        <w:ind w:left="-567" w:right="-284" w:firstLine="709"/>
        <w:jc w:val="both"/>
        <w:rPr>
          <w:rFonts w:ascii="Times New Roman" w:hAnsi="Times New Roman" w:cs="Times New Roman"/>
          <w:bCs/>
        </w:rPr>
      </w:pPr>
      <w:r w:rsidRPr="004C2C72">
        <w:rPr>
          <w:rFonts w:ascii="Times New Roman" w:hAnsi="Times New Roman" w:cs="Times New Roman"/>
          <w:bCs/>
        </w:rPr>
        <w:t xml:space="preserve">3. Утвердить объем безвозмездных поступлений в бюджет </w:t>
      </w:r>
      <w:r w:rsidRPr="004C2C72">
        <w:rPr>
          <w:rFonts w:ascii="Times New Roman" w:hAnsi="Times New Roman" w:cs="Times New Roman"/>
        </w:rPr>
        <w:t>Ардатовского муниципального района в 2017 году согласно приложению N 2</w:t>
      </w:r>
    </w:p>
    <w:p w:rsidR="004C2C72" w:rsidRPr="004C2C72" w:rsidRDefault="004C2C72" w:rsidP="004C2C72">
      <w:pPr>
        <w:spacing w:after="0" w:line="240" w:lineRule="auto"/>
        <w:ind w:left="-567" w:right="-284" w:firstLine="709"/>
        <w:jc w:val="both"/>
        <w:rPr>
          <w:rFonts w:ascii="Times New Roman" w:hAnsi="Times New Roman" w:cs="Times New Roman"/>
        </w:rPr>
      </w:pPr>
      <w:r w:rsidRPr="004C2C72">
        <w:rPr>
          <w:rFonts w:ascii="Times New Roman" w:hAnsi="Times New Roman" w:cs="Times New Roman"/>
          <w:bCs/>
        </w:rPr>
        <w:t>4. Утвердить</w:t>
      </w:r>
      <w:r w:rsidRPr="004C2C72">
        <w:rPr>
          <w:rFonts w:ascii="Times New Roman" w:hAnsi="Times New Roman" w:cs="Times New Roman"/>
        </w:rPr>
        <w:t xml:space="preserve"> распределение расходов, выделенных из бюджета Ардатовского муниципального района в 2017 году по разделам, подразделам, целевым статьям и видам расходов </w:t>
      </w:r>
      <w:hyperlink r:id="rId6" w:history="1">
        <w:r w:rsidRPr="004C2C72">
          <w:rPr>
            <w:rStyle w:val="a3"/>
            <w:rFonts w:ascii="Times New Roman" w:hAnsi="Times New Roman" w:cs="Times New Roman"/>
          </w:rPr>
          <w:t>классификации расходов</w:t>
        </w:r>
      </w:hyperlink>
      <w:r w:rsidRPr="004C2C72">
        <w:rPr>
          <w:rFonts w:ascii="Times New Roman" w:hAnsi="Times New Roman" w:cs="Times New Roman"/>
        </w:rPr>
        <w:t xml:space="preserve"> Российской Федерации, ведомственной структуре расходов согласно приложениям N  3, 4, 5.</w:t>
      </w:r>
    </w:p>
    <w:p w:rsidR="004C2C72" w:rsidRPr="004C2C72" w:rsidRDefault="004C2C72" w:rsidP="004C2C72">
      <w:pPr>
        <w:spacing w:after="0" w:line="240" w:lineRule="auto"/>
        <w:ind w:left="-567" w:right="-284" w:firstLine="709"/>
        <w:jc w:val="both"/>
        <w:rPr>
          <w:rFonts w:ascii="Times New Roman" w:hAnsi="Times New Roman" w:cs="Times New Roman"/>
        </w:rPr>
      </w:pPr>
      <w:r w:rsidRPr="004C2C72">
        <w:rPr>
          <w:rFonts w:ascii="Times New Roman" w:hAnsi="Times New Roman" w:cs="Times New Roman"/>
        </w:rPr>
        <w:t>5. Утвердить источники внутреннего финансирования дефицита бюджета Ардатовского муниципального района согласно приложению N 6 к настоящему решению.</w:t>
      </w:r>
      <w:bookmarkEnd w:id="0"/>
    </w:p>
    <w:p w:rsidR="004C2C72" w:rsidRPr="004C2C72" w:rsidRDefault="004C2C72" w:rsidP="004C2C72">
      <w:pPr>
        <w:widowControl w:val="0"/>
        <w:autoSpaceDE w:val="0"/>
        <w:autoSpaceDN w:val="0"/>
        <w:adjustRightInd w:val="0"/>
        <w:spacing w:after="0" w:line="240" w:lineRule="auto"/>
        <w:ind w:left="-567" w:right="-284" w:firstLine="709"/>
        <w:jc w:val="both"/>
        <w:rPr>
          <w:rFonts w:ascii="Times New Roman" w:hAnsi="Times New Roman" w:cs="Times New Roman"/>
        </w:rPr>
      </w:pPr>
      <w:r w:rsidRPr="004C2C72">
        <w:rPr>
          <w:rFonts w:ascii="Times New Roman" w:hAnsi="Times New Roman" w:cs="Times New Roman"/>
        </w:rPr>
        <w:t>6. Настоящее решение вступает в силу со дня его опубликования в «Муниципальном вестнике».</w:t>
      </w:r>
    </w:p>
    <w:p w:rsidR="004C2C72" w:rsidRPr="004C2C72" w:rsidRDefault="004C2C72" w:rsidP="004C2C72">
      <w:pPr>
        <w:widowControl w:val="0"/>
        <w:autoSpaceDE w:val="0"/>
        <w:autoSpaceDN w:val="0"/>
        <w:adjustRightInd w:val="0"/>
        <w:spacing w:after="0" w:line="240" w:lineRule="auto"/>
        <w:ind w:left="-567" w:right="-284" w:firstLine="709"/>
        <w:jc w:val="both"/>
        <w:rPr>
          <w:rFonts w:ascii="Times New Roman" w:hAnsi="Times New Roman" w:cs="Times New Roman"/>
        </w:rPr>
      </w:pPr>
    </w:p>
    <w:p w:rsidR="004C2C72" w:rsidRPr="004C2C72" w:rsidRDefault="004C2C72" w:rsidP="004C2C72">
      <w:pPr>
        <w:widowControl w:val="0"/>
        <w:autoSpaceDE w:val="0"/>
        <w:autoSpaceDN w:val="0"/>
        <w:adjustRightInd w:val="0"/>
        <w:spacing w:after="0" w:line="240" w:lineRule="auto"/>
        <w:ind w:left="-567" w:right="-284" w:firstLine="709"/>
        <w:jc w:val="both"/>
        <w:rPr>
          <w:rFonts w:ascii="Times New Roman" w:hAnsi="Times New Roman" w:cs="Times New Roman"/>
        </w:rPr>
      </w:pPr>
      <w:r w:rsidRPr="004C2C72">
        <w:rPr>
          <w:rFonts w:ascii="Times New Roman" w:hAnsi="Times New Roman" w:cs="Times New Roman"/>
        </w:rPr>
        <w:t>Глава Ардатовского</w:t>
      </w:r>
    </w:p>
    <w:p w:rsidR="004C2C72" w:rsidRPr="004C2C72" w:rsidRDefault="004C2C72" w:rsidP="004C2C72">
      <w:pPr>
        <w:widowControl w:val="0"/>
        <w:autoSpaceDE w:val="0"/>
        <w:autoSpaceDN w:val="0"/>
        <w:adjustRightInd w:val="0"/>
        <w:spacing w:after="0" w:line="240" w:lineRule="auto"/>
        <w:ind w:left="-567" w:right="-284" w:firstLine="709"/>
        <w:jc w:val="both"/>
        <w:rPr>
          <w:rFonts w:ascii="Times New Roman" w:hAnsi="Times New Roman" w:cs="Times New Roman"/>
        </w:rPr>
      </w:pPr>
      <w:r w:rsidRPr="004C2C72">
        <w:rPr>
          <w:rFonts w:ascii="Times New Roman" w:hAnsi="Times New Roman" w:cs="Times New Roman"/>
        </w:rPr>
        <w:t xml:space="preserve">муниципального района                                                         </w:t>
      </w:r>
      <w:r>
        <w:rPr>
          <w:rFonts w:ascii="Times New Roman" w:hAnsi="Times New Roman" w:cs="Times New Roman"/>
        </w:rPr>
        <w:t xml:space="preserve">             </w:t>
      </w:r>
      <w:r w:rsidRPr="004C2C72">
        <w:rPr>
          <w:rFonts w:ascii="Times New Roman" w:hAnsi="Times New Roman" w:cs="Times New Roman"/>
        </w:rPr>
        <w:t xml:space="preserve">  А.Н.Антипов</w:t>
      </w:r>
    </w:p>
    <w:p w:rsidR="004C2C72" w:rsidRPr="004C2C72" w:rsidRDefault="004C2C72" w:rsidP="004C2C72">
      <w:pPr>
        <w:widowControl w:val="0"/>
        <w:autoSpaceDE w:val="0"/>
        <w:autoSpaceDN w:val="0"/>
        <w:adjustRightInd w:val="0"/>
        <w:spacing w:after="0" w:line="240" w:lineRule="auto"/>
        <w:ind w:left="-567" w:right="-284" w:firstLine="709"/>
        <w:jc w:val="both"/>
        <w:rPr>
          <w:rFonts w:ascii="Times New Roman" w:hAnsi="Times New Roman" w:cs="Times New Roman"/>
        </w:rPr>
      </w:pPr>
    </w:p>
    <w:p w:rsidR="004C2C72" w:rsidRPr="004C2C72" w:rsidRDefault="004C2C72" w:rsidP="004C2C72">
      <w:pPr>
        <w:widowControl w:val="0"/>
        <w:autoSpaceDE w:val="0"/>
        <w:autoSpaceDN w:val="0"/>
        <w:adjustRightInd w:val="0"/>
        <w:spacing w:after="0" w:line="240" w:lineRule="auto"/>
        <w:ind w:left="-567" w:right="-284" w:firstLine="709"/>
        <w:jc w:val="both"/>
        <w:rPr>
          <w:rFonts w:ascii="Times New Roman" w:hAnsi="Times New Roman" w:cs="Times New Roman"/>
        </w:rPr>
      </w:pPr>
      <w:r w:rsidRPr="004C2C72">
        <w:rPr>
          <w:rFonts w:ascii="Times New Roman" w:hAnsi="Times New Roman" w:cs="Times New Roman"/>
        </w:rPr>
        <w:t xml:space="preserve">Председатель Совета депутатов </w:t>
      </w:r>
    </w:p>
    <w:p w:rsidR="004C2C72" w:rsidRPr="004C2C72" w:rsidRDefault="004C2C72" w:rsidP="004C2C72">
      <w:pPr>
        <w:widowControl w:val="0"/>
        <w:autoSpaceDE w:val="0"/>
        <w:autoSpaceDN w:val="0"/>
        <w:adjustRightInd w:val="0"/>
        <w:spacing w:after="0" w:line="240" w:lineRule="auto"/>
        <w:ind w:left="-567" w:right="-284" w:firstLine="709"/>
        <w:jc w:val="both"/>
        <w:rPr>
          <w:rFonts w:ascii="Times New Roman" w:hAnsi="Times New Roman" w:cs="Times New Roman"/>
        </w:rPr>
      </w:pPr>
      <w:r w:rsidRPr="004C2C72">
        <w:rPr>
          <w:rFonts w:ascii="Times New Roman" w:hAnsi="Times New Roman" w:cs="Times New Roman"/>
        </w:rPr>
        <w:t xml:space="preserve">муниципального района </w:t>
      </w:r>
      <w:r w:rsidRPr="004C2C72">
        <w:rPr>
          <w:rFonts w:ascii="Times New Roman" w:hAnsi="Times New Roman" w:cs="Times New Roman"/>
        </w:rPr>
        <w:tab/>
      </w:r>
      <w:r w:rsidRPr="004C2C72">
        <w:rPr>
          <w:rFonts w:ascii="Times New Roman" w:hAnsi="Times New Roman" w:cs="Times New Roman"/>
        </w:rPr>
        <w:tab/>
      </w:r>
      <w:r w:rsidRPr="004C2C72">
        <w:rPr>
          <w:rFonts w:ascii="Times New Roman" w:hAnsi="Times New Roman" w:cs="Times New Roman"/>
        </w:rPr>
        <w:tab/>
      </w:r>
      <w:r w:rsidRPr="004C2C72">
        <w:rPr>
          <w:rFonts w:ascii="Times New Roman" w:hAnsi="Times New Roman" w:cs="Times New Roman"/>
        </w:rPr>
        <w:tab/>
      </w:r>
      <w:r w:rsidRPr="004C2C72">
        <w:rPr>
          <w:rFonts w:ascii="Times New Roman" w:hAnsi="Times New Roman" w:cs="Times New Roman"/>
        </w:rPr>
        <w:tab/>
      </w:r>
      <w:r w:rsidRPr="004C2C72">
        <w:rPr>
          <w:rFonts w:ascii="Times New Roman" w:hAnsi="Times New Roman" w:cs="Times New Roman"/>
        </w:rPr>
        <w:tab/>
        <w:t>Н.В. Кузьмин</w:t>
      </w:r>
    </w:p>
    <w:tbl>
      <w:tblPr>
        <w:tblW w:w="10451" w:type="dxa"/>
        <w:tblInd w:w="-459" w:type="dxa"/>
        <w:tblLook w:val="04A0"/>
      </w:tblPr>
      <w:tblGrid>
        <w:gridCol w:w="1843"/>
        <w:gridCol w:w="4820"/>
        <w:gridCol w:w="1240"/>
        <w:gridCol w:w="1240"/>
        <w:gridCol w:w="1308"/>
      </w:tblGrid>
      <w:tr w:rsidR="00972D65" w:rsidRPr="00972D65" w:rsidTr="00972D65">
        <w:trPr>
          <w:trHeight w:val="255"/>
        </w:trPr>
        <w:tc>
          <w:tcPr>
            <w:tcW w:w="1843" w:type="dxa"/>
            <w:tcBorders>
              <w:top w:val="nil"/>
              <w:left w:val="nil"/>
              <w:bottom w:val="nil"/>
              <w:right w:val="nil"/>
            </w:tcBorders>
            <w:shd w:val="clear" w:color="auto" w:fill="auto"/>
            <w:hideMark/>
          </w:tcPr>
          <w:p w:rsidR="00972D65" w:rsidRPr="00972D65" w:rsidRDefault="00972D65" w:rsidP="00972D65">
            <w:pPr>
              <w:spacing w:after="0" w:line="240" w:lineRule="auto"/>
              <w:rPr>
                <w:rFonts w:ascii="Times New Roman" w:eastAsia="Times New Roman" w:hAnsi="Times New Roman" w:cs="Times New Roman"/>
                <w:sz w:val="20"/>
                <w:szCs w:val="20"/>
              </w:rPr>
            </w:pPr>
            <w:bookmarkStart w:id="1" w:name="RANGE!A1:E80"/>
            <w:bookmarkEnd w:id="1"/>
          </w:p>
        </w:tc>
        <w:tc>
          <w:tcPr>
            <w:tcW w:w="4820" w:type="dxa"/>
            <w:tcBorders>
              <w:top w:val="nil"/>
              <w:left w:val="nil"/>
              <w:bottom w:val="nil"/>
              <w:right w:val="nil"/>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sz w:val="20"/>
                <w:szCs w:val="20"/>
              </w:rPr>
            </w:pPr>
          </w:p>
        </w:tc>
        <w:tc>
          <w:tcPr>
            <w:tcW w:w="2480" w:type="dxa"/>
            <w:gridSpan w:val="2"/>
            <w:tcBorders>
              <w:top w:val="nil"/>
              <w:left w:val="nil"/>
              <w:bottom w:val="nil"/>
              <w:right w:val="nil"/>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sz w:val="20"/>
                <w:szCs w:val="20"/>
              </w:rPr>
            </w:pPr>
            <w:r w:rsidRPr="00972D65">
              <w:rPr>
                <w:rFonts w:ascii="Times New Roman" w:eastAsia="Times New Roman" w:hAnsi="Times New Roman" w:cs="Times New Roman"/>
                <w:sz w:val="20"/>
                <w:szCs w:val="20"/>
              </w:rPr>
              <w:t>Приложение №1</w:t>
            </w:r>
          </w:p>
        </w:tc>
        <w:tc>
          <w:tcPr>
            <w:tcW w:w="1308" w:type="dxa"/>
            <w:tcBorders>
              <w:top w:val="nil"/>
              <w:left w:val="nil"/>
              <w:bottom w:val="nil"/>
              <w:right w:val="nil"/>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sz w:val="20"/>
                <w:szCs w:val="20"/>
              </w:rPr>
            </w:pPr>
          </w:p>
        </w:tc>
      </w:tr>
      <w:tr w:rsidR="00972D65" w:rsidRPr="00972D65" w:rsidTr="00972D65">
        <w:trPr>
          <w:trHeight w:val="1635"/>
        </w:trPr>
        <w:tc>
          <w:tcPr>
            <w:tcW w:w="1843" w:type="dxa"/>
            <w:tcBorders>
              <w:top w:val="nil"/>
              <w:left w:val="nil"/>
              <w:bottom w:val="nil"/>
              <w:right w:val="nil"/>
            </w:tcBorders>
            <w:shd w:val="clear" w:color="auto" w:fill="auto"/>
            <w:hideMark/>
          </w:tcPr>
          <w:p w:rsidR="00972D65" w:rsidRPr="00972D65" w:rsidRDefault="00972D65" w:rsidP="00972D65">
            <w:pPr>
              <w:spacing w:after="0" w:line="240" w:lineRule="auto"/>
              <w:rPr>
                <w:rFonts w:ascii="Times New Roman" w:eastAsia="Times New Roman" w:hAnsi="Times New Roman" w:cs="Times New Roman"/>
                <w:sz w:val="20"/>
                <w:szCs w:val="20"/>
              </w:rPr>
            </w:pPr>
          </w:p>
        </w:tc>
        <w:tc>
          <w:tcPr>
            <w:tcW w:w="4820" w:type="dxa"/>
            <w:tcBorders>
              <w:top w:val="nil"/>
              <w:left w:val="nil"/>
              <w:bottom w:val="nil"/>
              <w:right w:val="nil"/>
            </w:tcBorders>
            <w:shd w:val="clear" w:color="auto" w:fill="auto"/>
            <w:hideMark/>
          </w:tcPr>
          <w:p w:rsidR="00972D65" w:rsidRPr="00972D65" w:rsidRDefault="00972D65" w:rsidP="00972D65">
            <w:pPr>
              <w:spacing w:after="0" w:line="240" w:lineRule="auto"/>
              <w:rPr>
                <w:rFonts w:ascii="Times New Roman" w:eastAsia="Times New Roman" w:hAnsi="Times New Roman" w:cs="Times New Roman"/>
                <w:sz w:val="20"/>
                <w:szCs w:val="20"/>
              </w:rPr>
            </w:pPr>
          </w:p>
        </w:tc>
        <w:tc>
          <w:tcPr>
            <w:tcW w:w="3788" w:type="dxa"/>
            <w:gridSpan w:val="3"/>
            <w:tcBorders>
              <w:top w:val="nil"/>
              <w:left w:val="nil"/>
              <w:bottom w:val="nil"/>
              <w:right w:val="nil"/>
            </w:tcBorders>
            <w:shd w:val="clear" w:color="auto" w:fill="auto"/>
            <w:hideMark/>
          </w:tcPr>
          <w:p w:rsidR="00972D65" w:rsidRPr="00972D65" w:rsidRDefault="00972D65" w:rsidP="00972D65">
            <w:pPr>
              <w:spacing w:after="0" w:line="240" w:lineRule="auto"/>
              <w:rPr>
                <w:rFonts w:ascii="Times New Roman" w:eastAsia="Times New Roman" w:hAnsi="Times New Roman" w:cs="Times New Roman"/>
                <w:sz w:val="20"/>
                <w:szCs w:val="20"/>
              </w:rPr>
            </w:pPr>
            <w:r w:rsidRPr="00972D65">
              <w:rPr>
                <w:rFonts w:ascii="Times New Roman" w:eastAsia="Times New Roman" w:hAnsi="Times New Roman" w:cs="Times New Roman"/>
                <w:sz w:val="20"/>
                <w:szCs w:val="20"/>
              </w:rPr>
              <w:t xml:space="preserve">к решению Совета депутатов муниципального района "Об утверждении отчета об исполнении бюджета Ардатовского муниципального района Республики Мордовия за 2017 год" от .05.2018 г. № </w:t>
            </w:r>
          </w:p>
        </w:tc>
      </w:tr>
      <w:tr w:rsidR="00972D65" w:rsidRPr="00972D65" w:rsidTr="00972D65">
        <w:trPr>
          <w:trHeight w:val="255"/>
        </w:trPr>
        <w:tc>
          <w:tcPr>
            <w:tcW w:w="1843" w:type="dxa"/>
            <w:tcBorders>
              <w:top w:val="nil"/>
              <w:left w:val="nil"/>
              <w:bottom w:val="nil"/>
              <w:right w:val="nil"/>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sz w:val="20"/>
                <w:szCs w:val="20"/>
              </w:rPr>
            </w:pPr>
          </w:p>
        </w:tc>
        <w:tc>
          <w:tcPr>
            <w:tcW w:w="4820" w:type="dxa"/>
            <w:tcBorders>
              <w:top w:val="nil"/>
              <w:left w:val="nil"/>
              <w:bottom w:val="nil"/>
              <w:right w:val="nil"/>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sz w:val="20"/>
                <w:szCs w:val="20"/>
              </w:rPr>
            </w:pPr>
          </w:p>
        </w:tc>
        <w:tc>
          <w:tcPr>
            <w:tcW w:w="1308" w:type="dxa"/>
            <w:tcBorders>
              <w:top w:val="nil"/>
              <w:left w:val="nil"/>
              <w:bottom w:val="nil"/>
              <w:right w:val="nil"/>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sz w:val="20"/>
                <w:szCs w:val="20"/>
              </w:rPr>
            </w:pPr>
          </w:p>
        </w:tc>
      </w:tr>
      <w:tr w:rsidR="00972D65" w:rsidRPr="00972D65" w:rsidTr="00972D65">
        <w:trPr>
          <w:trHeight w:val="690"/>
        </w:trPr>
        <w:tc>
          <w:tcPr>
            <w:tcW w:w="10451" w:type="dxa"/>
            <w:gridSpan w:val="5"/>
            <w:tcBorders>
              <w:top w:val="nil"/>
              <w:left w:val="nil"/>
              <w:bottom w:val="nil"/>
              <w:right w:val="nil"/>
            </w:tcBorders>
            <w:shd w:val="clear" w:color="auto" w:fill="auto"/>
            <w:vAlign w:val="bottom"/>
            <w:hideMark/>
          </w:tcPr>
          <w:p w:rsidR="00972D65" w:rsidRPr="00972D65" w:rsidRDefault="00972D65" w:rsidP="00972D65">
            <w:pPr>
              <w:spacing w:after="0" w:line="240" w:lineRule="auto"/>
              <w:jc w:val="center"/>
              <w:rPr>
                <w:rFonts w:ascii="Times New Roman" w:eastAsia="Times New Roman" w:hAnsi="Times New Roman" w:cs="Times New Roman"/>
                <w:sz w:val="32"/>
                <w:szCs w:val="32"/>
              </w:rPr>
            </w:pPr>
            <w:r w:rsidRPr="00972D65">
              <w:rPr>
                <w:rFonts w:ascii="Times New Roman" w:eastAsia="Times New Roman" w:hAnsi="Times New Roman" w:cs="Times New Roman"/>
                <w:sz w:val="32"/>
                <w:szCs w:val="32"/>
              </w:rPr>
              <w:t>Объем поступлений доходов бюджета Ардатовского муниципального района по основным источникам за 2017 год</w:t>
            </w:r>
          </w:p>
        </w:tc>
      </w:tr>
      <w:tr w:rsidR="00972D65" w:rsidRPr="00972D65" w:rsidTr="00972D65">
        <w:trPr>
          <w:trHeight w:val="255"/>
        </w:trPr>
        <w:tc>
          <w:tcPr>
            <w:tcW w:w="1843" w:type="dxa"/>
            <w:tcBorders>
              <w:top w:val="nil"/>
              <w:left w:val="nil"/>
              <w:bottom w:val="nil"/>
              <w:right w:val="nil"/>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sz w:val="20"/>
                <w:szCs w:val="20"/>
              </w:rPr>
            </w:pPr>
          </w:p>
        </w:tc>
        <w:tc>
          <w:tcPr>
            <w:tcW w:w="4820" w:type="dxa"/>
            <w:tcBorders>
              <w:top w:val="nil"/>
              <w:left w:val="nil"/>
              <w:bottom w:val="nil"/>
              <w:right w:val="nil"/>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sz w:val="20"/>
                <w:szCs w:val="20"/>
              </w:rPr>
            </w:pPr>
          </w:p>
        </w:tc>
        <w:tc>
          <w:tcPr>
            <w:tcW w:w="1308" w:type="dxa"/>
            <w:tcBorders>
              <w:top w:val="nil"/>
              <w:left w:val="nil"/>
              <w:bottom w:val="nil"/>
              <w:right w:val="nil"/>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20"/>
                <w:szCs w:val="20"/>
              </w:rPr>
            </w:pPr>
            <w:r w:rsidRPr="00972D65">
              <w:rPr>
                <w:rFonts w:ascii="Times New Roman" w:eastAsia="Times New Roman" w:hAnsi="Times New Roman" w:cs="Times New Roman"/>
                <w:sz w:val="20"/>
                <w:szCs w:val="20"/>
              </w:rPr>
              <w:t>(тыс.рублей)</w:t>
            </w:r>
          </w:p>
        </w:tc>
      </w:tr>
      <w:tr w:rsidR="00972D65" w:rsidRPr="00972D65" w:rsidTr="00972D65">
        <w:trPr>
          <w:trHeight w:val="255"/>
        </w:trPr>
        <w:tc>
          <w:tcPr>
            <w:tcW w:w="184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72D65" w:rsidRPr="00972D65" w:rsidRDefault="00972D65" w:rsidP="00972D65">
            <w:pPr>
              <w:spacing w:after="0" w:line="240" w:lineRule="auto"/>
              <w:jc w:val="center"/>
              <w:rPr>
                <w:rFonts w:ascii="Times New Roman" w:eastAsia="Times New Roman" w:hAnsi="Times New Roman" w:cs="Times New Roman"/>
                <w:b/>
                <w:bCs/>
                <w:sz w:val="20"/>
                <w:szCs w:val="20"/>
              </w:rPr>
            </w:pPr>
            <w:r w:rsidRPr="00972D65">
              <w:rPr>
                <w:rFonts w:ascii="Times New Roman" w:eastAsia="Times New Roman" w:hAnsi="Times New Roman" w:cs="Times New Roman"/>
                <w:b/>
                <w:bCs/>
                <w:sz w:val="20"/>
                <w:szCs w:val="20"/>
              </w:rPr>
              <w:t>Код бюджетной классификации доходов бюджета</w:t>
            </w:r>
          </w:p>
        </w:tc>
        <w:tc>
          <w:tcPr>
            <w:tcW w:w="48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72D65" w:rsidRPr="00972D65" w:rsidRDefault="00972D65" w:rsidP="00972D65">
            <w:pPr>
              <w:spacing w:after="0" w:line="240" w:lineRule="auto"/>
              <w:jc w:val="center"/>
              <w:rPr>
                <w:rFonts w:ascii="Times New Roman" w:eastAsia="Times New Roman" w:hAnsi="Times New Roman" w:cs="Times New Roman"/>
                <w:b/>
                <w:bCs/>
                <w:sz w:val="20"/>
                <w:szCs w:val="20"/>
              </w:rPr>
            </w:pPr>
            <w:r w:rsidRPr="00972D65">
              <w:rPr>
                <w:rFonts w:ascii="Times New Roman" w:eastAsia="Times New Roman" w:hAnsi="Times New Roman" w:cs="Times New Roman"/>
                <w:b/>
                <w:bCs/>
                <w:sz w:val="20"/>
                <w:szCs w:val="20"/>
              </w:rPr>
              <w:t xml:space="preserve"> Наименование доходов</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Утверждено</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Исполнено</w:t>
            </w:r>
          </w:p>
        </w:tc>
        <w:tc>
          <w:tcPr>
            <w:tcW w:w="1308"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исполнения</w:t>
            </w:r>
          </w:p>
        </w:tc>
      </w:tr>
      <w:tr w:rsidR="00972D65" w:rsidRPr="00972D65" w:rsidTr="00972D65">
        <w:trPr>
          <w:trHeight w:val="675"/>
        </w:trPr>
        <w:tc>
          <w:tcPr>
            <w:tcW w:w="1843" w:type="dxa"/>
            <w:vMerge/>
            <w:tcBorders>
              <w:top w:val="single" w:sz="4" w:space="0" w:color="auto"/>
              <w:left w:val="single" w:sz="4" w:space="0" w:color="auto"/>
              <w:bottom w:val="single" w:sz="4" w:space="0" w:color="000000"/>
              <w:right w:val="single" w:sz="4" w:space="0" w:color="auto"/>
            </w:tcBorders>
            <w:vAlign w:val="center"/>
            <w:hideMark/>
          </w:tcPr>
          <w:p w:rsidR="00972D65" w:rsidRPr="00972D65" w:rsidRDefault="00972D65" w:rsidP="00972D65">
            <w:pPr>
              <w:spacing w:after="0" w:line="240" w:lineRule="auto"/>
              <w:rPr>
                <w:rFonts w:ascii="Times New Roman" w:eastAsia="Times New Roman" w:hAnsi="Times New Roman" w:cs="Times New Roman"/>
                <w:b/>
                <w:bCs/>
                <w:sz w:val="20"/>
                <w:szCs w:val="20"/>
              </w:rPr>
            </w:pPr>
          </w:p>
        </w:tc>
        <w:tc>
          <w:tcPr>
            <w:tcW w:w="4820" w:type="dxa"/>
            <w:vMerge/>
            <w:tcBorders>
              <w:top w:val="single" w:sz="4" w:space="0" w:color="auto"/>
              <w:left w:val="single" w:sz="4" w:space="0" w:color="auto"/>
              <w:bottom w:val="single" w:sz="4" w:space="0" w:color="auto"/>
              <w:right w:val="single" w:sz="4" w:space="0" w:color="auto"/>
            </w:tcBorders>
            <w:vAlign w:val="center"/>
            <w:hideMark/>
          </w:tcPr>
          <w:p w:rsidR="00972D65" w:rsidRPr="00972D65" w:rsidRDefault="00972D65" w:rsidP="00972D65">
            <w:pPr>
              <w:spacing w:after="0" w:line="240" w:lineRule="auto"/>
              <w:rPr>
                <w:rFonts w:ascii="Times New Roman" w:eastAsia="Times New Roman" w:hAnsi="Times New Roman" w:cs="Times New Roman"/>
                <w:b/>
                <w:bCs/>
                <w:sz w:val="20"/>
                <w:szCs w:val="20"/>
              </w:rPr>
            </w:pPr>
          </w:p>
        </w:tc>
        <w:tc>
          <w:tcPr>
            <w:tcW w:w="1240" w:type="dxa"/>
            <w:vMerge/>
            <w:tcBorders>
              <w:top w:val="single" w:sz="4" w:space="0" w:color="auto"/>
              <w:left w:val="single" w:sz="4" w:space="0" w:color="auto"/>
              <w:bottom w:val="single" w:sz="4" w:space="0" w:color="auto"/>
              <w:right w:val="single" w:sz="4" w:space="0" w:color="auto"/>
            </w:tcBorders>
            <w:vAlign w:val="center"/>
            <w:hideMark/>
          </w:tcPr>
          <w:p w:rsidR="00972D65" w:rsidRPr="00972D65" w:rsidRDefault="00972D65" w:rsidP="00972D65">
            <w:pPr>
              <w:spacing w:after="0" w:line="240" w:lineRule="auto"/>
              <w:rPr>
                <w:rFonts w:ascii="Times New Roman" w:eastAsia="Times New Roman" w:hAnsi="Times New Roman" w:cs="Times New Roman"/>
                <w:b/>
                <w:bCs/>
                <w:sz w:val="18"/>
                <w:szCs w:val="18"/>
              </w:rPr>
            </w:pPr>
          </w:p>
        </w:tc>
        <w:tc>
          <w:tcPr>
            <w:tcW w:w="1240" w:type="dxa"/>
            <w:vMerge/>
            <w:tcBorders>
              <w:top w:val="single" w:sz="4" w:space="0" w:color="auto"/>
              <w:left w:val="single" w:sz="4" w:space="0" w:color="auto"/>
              <w:bottom w:val="single" w:sz="4" w:space="0" w:color="auto"/>
              <w:right w:val="single" w:sz="4" w:space="0" w:color="auto"/>
            </w:tcBorders>
            <w:vAlign w:val="center"/>
            <w:hideMark/>
          </w:tcPr>
          <w:p w:rsidR="00972D65" w:rsidRPr="00972D65" w:rsidRDefault="00972D65" w:rsidP="00972D65">
            <w:pPr>
              <w:spacing w:after="0" w:line="240" w:lineRule="auto"/>
              <w:rPr>
                <w:rFonts w:ascii="Times New Roman" w:eastAsia="Times New Roman" w:hAnsi="Times New Roman" w:cs="Times New Roman"/>
                <w:b/>
                <w:bCs/>
                <w:sz w:val="18"/>
                <w:szCs w:val="18"/>
              </w:rPr>
            </w:pPr>
          </w:p>
        </w:tc>
        <w:tc>
          <w:tcPr>
            <w:tcW w:w="1308" w:type="dxa"/>
            <w:vMerge/>
            <w:tcBorders>
              <w:top w:val="single" w:sz="4" w:space="0" w:color="auto"/>
              <w:left w:val="single" w:sz="4" w:space="0" w:color="auto"/>
              <w:bottom w:val="single" w:sz="4" w:space="0" w:color="auto"/>
              <w:right w:val="single" w:sz="4" w:space="0" w:color="auto"/>
            </w:tcBorders>
            <w:vAlign w:val="center"/>
            <w:hideMark/>
          </w:tcPr>
          <w:p w:rsidR="00972D65" w:rsidRPr="00972D65" w:rsidRDefault="00972D65" w:rsidP="00972D65">
            <w:pPr>
              <w:spacing w:after="0" w:line="240" w:lineRule="auto"/>
              <w:rPr>
                <w:rFonts w:ascii="Times New Roman" w:eastAsia="Times New Roman" w:hAnsi="Times New Roman" w:cs="Times New Roman"/>
                <w:b/>
                <w:bCs/>
                <w:sz w:val="18"/>
                <w:szCs w:val="18"/>
              </w:rPr>
            </w:pPr>
          </w:p>
        </w:tc>
      </w:tr>
      <w:tr w:rsidR="00972D65" w:rsidRPr="00972D65" w:rsidTr="00972D65">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t xml:space="preserve"> 000 1000000000 0000 000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НАЛОГОВЫЕ И НЕНАЛОГОВЫЕ ДОХОДЫ</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48 769,00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48 136,80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98,7</w:t>
            </w:r>
          </w:p>
        </w:tc>
      </w:tr>
      <w:tr w:rsidR="00972D65" w:rsidRPr="00972D65" w:rsidTr="00972D65">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t xml:space="preserve"> 000 1010000000 0000 000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НАЛОГИ НА ПРИБЫЛЬ, ДОХОДЫ</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26 912,40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26 930,80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100,1</w:t>
            </w:r>
          </w:p>
        </w:tc>
      </w:tr>
      <w:tr w:rsidR="00972D65" w:rsidRPr="00972D65" w:rsidTr="00972D65">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t xml:space="preserve"> 000 1010200001 0000 110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Налог на доходы физических лиц</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26 912,40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26 930,80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100,1</w:t>
            </w:r>
          </w:p>
        </w:tc>
      </w:tr>
      <w:tr w:rsidR="00972D65" w:rsidRPr="00972D65" w:rsidTr="00972D65">
        <w:trPr>
          <w:trHeight w:val="12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t xml:space="preserve"> 000 1010201001 0000 110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26 643,30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26 651,20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100,0</w:t>
            </w:r>
          </w:p>
        </w:tc>
      </w:tr>
      <w:tr w:rsidR="00972D65" w:rsidRPr="00972D65" w:rsidTr="00972D65">
        <w:trPr>
          <w:trHeight w:val="159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t xml:space="preserve"> 000 1010202001 0000 110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107,60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64,40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59,9</w:t>
            </w:r>
          </w:p>
        </w:tc>
      </w:tr>
      <w:tr w:rsidR="00972D65" w:rsidRPr="00972D65" w:rsidTr="00972D65">
        <w:trPr>
          <w:trHeight w:val="6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t xml:space="preserve"> 000 1010203001 0000 110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161,50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215,20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133,3</w:t>
            </w:r>
          </w:p>
        </w:tc>
      </w:tr>
      <w:tr w:rsidR="00972D65" w:rsidRPr="00972D65" w:rsidTr="00972D65">
        <w:trPr>
          <w:trHeight w:val="6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t xml:space="preserve"> 000 1030000000 0000 000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НАЛОГИ НА ТОВАРЫ (РАБОТЫ, УСЛУГИ), РЕАЛИЗУЕМЫЕ НА ТЕРРИТОРИИ РОССИЙСКОЙ ФЕДЕРАЦИИ</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8 357,90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8 357,90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100,0</w:t>
            </w:r>
          </w:p>
        </w:tc>
      </w:tr>
      <w:tr w:rsidR="00972D65" w:rsidRPr="00972D65" w:rsidTr="00972D65">
        <w:trPr>
          <w:trHeight w:val="6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t xml:space="preserve"> 000 1030200001 0000 110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Акцизы по подакцизным товарам (продукции), производимым на территории Российской Федерации</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8 357,90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8 357,90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100,0</w:t>
            </w:r>
          </w:p>
        </w:tc>
      </w:tr>
      <w:tr w:rsidR="00972D65" w:rsidRPr="00972D65" w:rsidTr="00972D65">
        <w:trPr>
          <w:trHeight w:val="12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t xml:space="preserve"> 000 1030223001 0000 110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3 434,20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3 434,20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100,0</w:t>
            </w:r>
          </w:p>
        </w:tc>
      </w:tr>
      <w:tr w:rsidR="00972D65" w:rsidRPr="00972D65" w:rsidTr="00972D65">
        <w:trPr>
          <w:trHeight w:val="12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lastRenderedPageBreak/>
              <w:t xml:space="preserve"> 000 1030224001 0000 110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34,90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34,90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100,0</w:t>
            </w:r>
          </w:p>
        </w:tc>
      </w:tr>
      <w:tr w:rsidR="00972D65" w:rsidRPr="00972D65" w:rsidTr="00972D65">
        <w:trPr>
          <w:trHeight w:val="12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t xml:space="preserve"> 000 1030225001 0000 110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5 553,90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5 553,90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100,0</w:t>
            </w:r>
          </w:p>
        </w:tc>
      </w:tr>
      <w:tr w:rsidR="00972D65" w:rsidRPr="00972D65" w:rsidTr="00972D65">
        <w:trPr>
          <w:trHeight w:val="12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t xml:space="preserve"> 000 1030226001 0000 110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-665,10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-665,10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100,0</w:t>
            </w:r>
          </w:p>
        </w:tc>
      </w:tr>
      <w:tr w:rsidR="00972D65" w:rsidRPr="00972D65" w:rsidTr="00972D65">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t xml:space="preserve"> 000 1050000000 0000 000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НАЛОГИ НА СОВОКУПНЫЙ ДОХОД</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7 172,20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6 942,90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96,8</w:t>
            </w:r>
          </w:p>
        </w:tc>
      </w:tr>
      <w:tr w:rsidR="00972D65" w:rsidRPr="00972D65" w:rsidTr="00972D65">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t xml:space="preserve"> 000 1050200002 0000 110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Единый налог на вмененный доход для отдельных видов деятельности</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7 148,70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6 826,10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95,5</w:t>
            </w:r>
          </w:p>
        </w:tc>
      </w:tr>
      <w:tr w:rsidR="00972D65" w:rsidRPr="00972D65" w:rsidTr="00972D65">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t xml:space="preserve"> 000 1050201002 0000 110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Единый налог на вмененный доход для отдельных видов деятельности</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7 147,90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6 826,00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95,5</w:t>
            </w:r>
          </w:p>
        </w:tc>
      </w:tr>
      <w:tr w:rsidR="00972D65" w:rsidRPr="00972D65" w:rsidTr="00972D65">
        <w:trPr>
          <w:trHeight w:val="6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t xml:space="preserve"> 000 1050202002 0000 110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Единый налог на вмененный доход для отдельных видов деятельности (за налоговые периоды, истекшие до             1 января 2011 года)</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0,80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0,10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12,5</w:t>
            </w:r>
          </w:p>
        </w:tc>
      </w:tr>
      <w:tr w:rsidR="00972D65" w:rsidRPr="00972D65" w:rsidTr="00972D65">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t xml:space="preserve"> 000 1050300001 0000 110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Единый сельскохозяйственный налог</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13,20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92,10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697,7</w:t>
            </w:r>
          </w:p>
        </w:tc>
      </w:tr>
      <w:tr w:rsidR="00972D65" w:rsidRPr="00972D65" w:rsidTr="00972D65">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t xml:space="preserve"> 000 1050301001 0000 110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Единый сельскохозяйственный налог</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13,20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92,10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697,7</w:t>
            </w:r>
          </w:p>
        </w:tc>
      </w:tr>
      <w:tr w:rsidR="00972D65" w:rsidRPr="00972D65" w:rsidTr="00972D65">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t xml:space="preserve"> 000 1050400002 0000 110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Налог, взимаемый в связи с применением патентной системы налогообложения</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10,30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24,70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239,8</w:t>
            </w:r>
          </w:p>
        </w:tc>
      </w:tr>
      <w:tr w:rsidR="00972D65" w:rsidRPr="00972D65" w:rsidTr="00972D65">
        <w:trPr>
          <w:trHeight w:val="6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t xml:space="preserve"> 000 1050402002 0000 110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Налог, взимаемый в связи с применением патентной системы налогообложения, зачисляемый в бюджеты муниципальных районов 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10,30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24,70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239,8</w:t>
            </w:r>
          </w:p>
        </w:tc>
      </w:tr>
      <w:tr w:rsidR="00972D65" w:rsidRPr="00972D65" w:rsidTr="00972D65">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t xml:space="preserve"> 000 1080000000 0000 000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ГОСУДАРСТВЕННАЯ ПОШЛИНА</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2 320,40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1 781,70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76,8</w:t>
            </w:r>
          </w:p>
        </w:tc>
      </w:tr>
      <w:tr w:rsidR="00972D65" w:rsidRPr="00972D65" w:rsidTr="00972D65">
        <w:trPr>
          <w:trHeight w:val="6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t xml:space="preserve"> 000 1080300001 0000 110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Государственная пошлина по делам, рассматриваемым в судах общей юрисдикции, мировыми судьями</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1 800,60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1 265,00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70,3</w:t>
            </w:r>
          </w:p>
        </w:tc>
      </w:tr>
      <w:tr w:rsidR="00972D65" w:rsidRPr="00972D65" w:rsidTr="00972D65">
        <w:trPr>
          <w:trHeight w:val="735"/>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t xml:space="preserve"> 000 1080301001 0000 110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1 800,60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1 265,00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70,3</w:t>
            </w:r>
          </w:p>
        </w:tc>
      </w:tr>
      <w:tr w:rsidR="00972D65" w:rsidRPr="00972D65" w:rsidTr="00972D65">
        <w:trPr>
          <w:trHeight w:val="6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t xml:space="preserve"> 000 1080700001 0000 110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Государственная пошлина за государственную регистрацию, а также за совершение прочих юридически значимых действий</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519,80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516,70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99,4</w:t>
            </w:r>
          </w:p>
        </w:tc>
      </w:tr>
      <w:tr w:rsidR="00972D65" w:rsidRPr="00972D65" w:rsidTr="00972D65">
        <w:trPr>
          <w:trHeight w:val="12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t xml:space="preserve"> 000 1080714001 0000 110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Государственная пошлина за государственную регистрацию транспортных средств и иные юридически значимые действия, связанные с изменениями и выдачей документов на транспортные средства, регистрационных </w:t>
            </w:r>
            <w:r w:rsidRPr="00972D65">
              <w:rPr>
                <w:rFonts w:ascii="Times New Roman" w:eastAsia="Times New Roman" w:hAnsi="Times New Roman" w:cs="Times New Roman"/>
              </w:rPr>
              <w:lastRenderedPageBreak/>
              <w:t>знаков, водительских удостоверений</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lastRenderedPageBreak/>
              <w:t>436,90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433,80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99,3</w:t>
            </w:r>
          </w:p>
        </w:tc>
      </w:tr>
      <w:tr w:rsidR="00972D65" w:rsidRPr="00972D65" w:rsidTr="00972D65">
        <w:trPr>
          <w:trHeight w:val="27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lastRenderedPageBreak/>
              <w:t xml:space="preserve"> 000 1080714201 0000 110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Государственная пошлина за совершение действий уполномоченными органами исполнительной власти субъектов Российской Федерации, связанных с выдачей документов о проведении государственного технического осмотра тракторов, самоходных дорожно-строительных и иных самоходных машин и прицепов к ним, государственной регистрацией мототранспортных средств, прицепов, тракторов, самоходных дорожно-строительных и иных самоходных машин, выдачей удостоверений тракториста-машиниста (тракториста), временных удостоверений на право управления самоходными машинами, в том числе взамен утраченных или пришедших в негодность</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436,90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433,80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99,3</w:t>
            </w:r>
          </w:p>
        </w:tc>
      </w:tr>
      <w:tr w:rsidR="00972D65" w:rsidRPr="00972D65" w:rsidTr="00972D65">
        <w:trPr>
          <w:trHeight w:val="6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t xml:space="preserve"> 000 1080730001 0000 110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Прочие государственные пошлины за совершение прочих юридически значимых действий, подлежащие зачислению в бюджет субъекта Российской Федерации</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82,50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82,50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100,0</w:t>
            </w:r>
          </w:p>
        </w:tc>
      </w:tr>
      <w:tr w:rsidR="00972D65" w:rsidRPr="00972D65" w:rsidTr="00972D65">
        <w:trPr>
          <w:trHeight w:val="18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t xml:space="preserve"> 000 1080736001 0000 110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Государственная пошлина за государственную регистрацию договора о залоге транспортных средств, включая выдачу свидетельства, а также за выдачу дубликата свидетельства о государственной регистрации договора о залоге транспортных средств взамен утраченного или пришедшего в негодность, в части регистрации залога тракторов, самоходных дорожно-строительных машин и иных машин и прицепов к ним</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0,40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0,40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100,0</w:t>
            </w:r>
          </w:p>
        </w:tc>
      </w:tr>
      <w:tr w:rsidR="00972D65" w:rsidRPr="00972D65" w:rsidTr="00972D65">
        <w:trPr>
          <w:trHeight w:val="6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t xml:space="preserve"> 000 1110000000 0000 000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ДОХОДЫ ОТ ИСПОЛЬЗОВАНИЯ ИМУЩЕСТВА, НАХОДЯЩЕГОСЯ В ГОСУДАРСТВЕННОЙ И МУНИЦИПАЛЬНОЙ СОБСТВЕННОСТИ</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1 758,60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2 004,90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114,0</w:t>
            </w:r>
          </w:p>
        </w:tc>
      </w:tr>
      <w:tr w:rsidR="00972D65" w:rsidRPr="00972D65" w:rsidTr="00972D65">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t xml:space="preserve"> 000 1110300000 0000 120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Проценты, полученные от предоставления бюджетных кредитов внутри страны</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663,40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663,40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100,0</w:t>
            </w:r>
          </w:p>
        </w:tc>
      </w:tr>
      <w:tr w:rsidR="00972D65" w:rsidRPr="00972D65" w:rsidTr="00972D65">
        <w:trPr>
          <w:trHeight w:val="6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t xml:space="preserve"> 000 1110305005 0000 120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Проценты, полученные от предоставления бюджетных кредитов внутри страны за счет средств бюджетов муниципальных районов</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663,40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663,40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100,0</w:t>
            </w:r>
          </w:p>
        </w:tc>
      </w:tr>
      <w:tr w:rsidR="00972D65" w:rsidRPr="00972D65" w:rsidTr="00972D65">
        <w:trPr>
          <w:trHeight w:val="12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t xml:space="preserve"> 000 1110500000 0000 120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1 095,20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1 341,50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122,5</w:t>
            </w:r>
          </w:p>
        </w:tc>
      </w:tr>
      <w:tr w:rsidR="00972D65" w:rsidRPr="00972D65" w:rsidTr="00972D65">
        <w:trPr>
          <w:trHeight w:val="9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t xml:space="preserve"> 000 1110501000 0000 120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Доходы, получаемые в виде арендной платы за земельные участки, государственная собственность на которые не разграничена, а также средства от продажи права на заключение договоров аренды указанных земельных </w:t>
            </w:r>
            <w:r w:rsidRPr="00972D65">
              <w:rPr>
                <w:rFonts w:ascii="Times New Roman" w:eastAsia="Times New Roman" w:hAnsi="Times New Roman" w:cs="Times New Roman"/>
              </w:rPr>
              <w:lastRenderedPageBreak/>
              <w:t>участков</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lastRenderedPageBreak/>
              <w:t>802,10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956,10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119,2</w:t>
            </w:r>
          </w:p>
        </w:tc>
      </w:tr>
      <w:tr w:rsidR="00972D65" w:rsidRPr="00972D65" w:rsidTr="00972D65">
        <w:trPr>
          <w:trHeight w:val="15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lastRenderedPageBreak/>
              <w:t xml:space="preserve"> 000 1110501305 0000 120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а также средства от продажи права на заключение договоров аренды указанных земельных участков</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564,20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669,80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118,7</w:t>
            </w:r>
          </w:p>
        </w:tc>
      </w:tr>
      <w:tr w:rsidR="00972D65" w:rsidRPr="00972D65" w:rsidTr="00972D65">
        <w:trPr>
          <w:trHeight w:val="12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t xml:space="preserve"> 000 1110501313 0000 120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237,90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286,30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120,3</w:t>
            </w:r>
          </w:p>
        </w:tc>
      </w:tr>
      <w:tr w:rsidR="00972D65" w:rsidRPr="00972D65" w:rsidTr="00972D65">
        <w:trPr>
          <w:trHeight w:val="12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t xml:space="preserve"> 000 1110503000 0000 120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Доходы от сдачи в аренду имущества, находящегося в оперативном управлении органов государственной власти, органов местного самоуправления, государственных внебюджетных фондов и созданных ими учреждений (за исключением имущества бюджетных и автономных учреждений)</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293,10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385,40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131,5</w:t>
            </w:r>
          </w:p>
        </w:tc>
      </w:tr>
      <w:tr w:rsidR="00972D65" w:rsidRPr="00972D65" w:rsidTr="00972D65">
        <w:trPr>
          <w:trHeight w:val="9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t xml:space="preserve"> 000 1110503505 0000 120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Доходы от сдачи в аренду имущества, находящегося в оперативном управлении органов управления муниципальных районов и созданных ими учреждений (за исключением имущества муниципальных бюджетных и автономных учреждений)</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293,10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385,40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131,5</w:t>
            </w:r>
          </w:p>
        </w:tc>
      </w:tr>
      <w:tr w:rsidR="00972D65" w:rsidRPr="00972D65" w:rsidTr="00972D65">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t xml:space="preserve"> 000 1120000000 0000 000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ПЛАТЕЖИ ПРИ ПОЛЬЗОВАНИИ ПРИРОДНЫМИ РЕСУРСАМИ</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550,00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365,80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66,5</w:t>
            </w:r>
          </w:p>
        </w:tc>
      </w:tr>
      <w:tr w:rsidR="00972D65" w:rsidRPr="00972D65" w:rsidTr="00972D65">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t xml:space="preserve"> 000 1120100001 0000 120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Плата за негативное воздействие на окружающую среду</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550,00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365,80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66,5</w:t>
            </w:r>
          </w:p>
        </w:tc>
      </w:tr>
      <w:tr w:rsidR="00972D65" w:rsidRPr="00972D65" w:rsidTr="00972D65">
        <w:trPr>
          <w:trHeight w:val="6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t xml:space="preserve"> 000 1120101001 0000 120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Плата за выбросы загрязняющих веществ в атмосферный воздух стационарными объектами &lt;7&gt;</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100,00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-12,20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-12,2</w:t>
            </w:r>
          </w:p>
        </w:tc>
      </w:tr>
      <w:tr w:rsidR="00972D65" w:rsidRPr="00972D65" w:rsidTr="00972D65">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t xml:space="preserve"> 000 1120103001 0000 120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Плата за сбросы загрязняющих веществ в водные объекты</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40,00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55,00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137,5</w:t>
            </w:r>
          </w:p>
        </w:tc>
      </w:tr>
      <w:tr w:rsidR="00972D65" w:rsidRPr="00972D65" w:rsidTr="00972D65">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t xml:space="preserve"> 000 1120104001 0000 120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Плата за размещение отходов производства и потребления</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410,00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323,00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78,8</w:t>
            </w:r>
          </w:p>
        </w:tc>
      </w:tr>
      <w:tr w:rsidR="00972D65" w:rsidRPr="00972D65" w:rsidTr="00972D65">
        <w:trPr>
          <w:trHeight w:val="6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t xml:space="preserve"> 000 1130000000 0000 000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ДОХОДЫ ОТ ОКАЗАНИЯ ПЛАТНЫХ УСЛУГ (РАБОТ) И КОМПЕНСАЦИИ ЗАТРАТ ГОСУДАРСТВА</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527,30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541,90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102,8</w:t>
            </w:r>
          </w:p>
        </w:tc>
      </w:tr>
      <w:tr w:rsidR="00972D65" w:rsidRPr="00972D65" w:rsidTr="00972D65">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t xml:space="preserve"> 000 1130200000 0000 130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Доходы от компенсации затрат государства</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527,30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541,90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102,8</w:t>
            </w:r>
          </w:p>
        </w:tc>
      </w:tr>
      <w:tr w:rsidR="00972D65" w:rsidRPr="00972D65" w:rsidTr="00972D65">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t xml:space="preserve"> 000 1130299000 0000 130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Прочие доходы от компенсации затрат государства</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527,30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541,90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102,8</w:t>
            </w:r>
          </w:p>
        </w:tc>
      </w:tr>
      <w:tr w:rsidR="00972D65" w:rsidRPr="00972D65" w:rsidTr="00972D65">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t xml:space="preserve"> 000 1130299505 0000 130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Прочие доходы от компенсации затрат бюджетов муниципальных районов</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527,30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541,90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102,8</w:t>
            </w:r>
          </w:p>
        </w:tc>
      </w:tr>
      <w:tr w:rsidR="00972D65" w:rsidRPr="00972D65" w:rsidTr="00972D65">
        <w:trPr>
          <w:trHeight w:val="6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t xml:space="preserve"> 000 1140000000 0000 000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ДОХОДЫ ОТ ПРОДАЖИ МАТЕРИАЛЬНЫХ И НЕМАТЕРИАЛЬНЫХ АКТИВОВ</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206,30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206,30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100,0</w:t>
            </w:r>
          </w:p>
        </w:tc>
      </w:tr>
      <w:tr w:rsidR="00972D65" w:rsidRPr="00972D65" w:rsidTr="00972D65">
        <w:trPr>
          <w:trHeight w:val="6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t xml:space="preserve"> 000 1140600000 0000 430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Доходы от продажи земельных участков, находящихся в государственной и муниципальной собственности</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206,30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206,30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100,0</w:t>
            </w:r>
          </w:p>
        </w:tc>
      </w:tr>
      <w:tr w:rsidR="00972D65" w:rsidRPr="00972D65" w:rsidTr="00972D65">
        <w:trPr>
          <w:trHeight w:val="6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lastRenderedPageBreak/>
              <w:t xml:space="preserve"> 000 1140601000 0000 430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Доходы от продажи земельных участков, государственная собственность на которые не разграничена</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206,30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206,30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100,0</w:t>
            </w:r>
          </w:p>
        </w:tc>
      </w:tr>
      <w:tr w:rsidR="00972D65" w:rsidRPr="00972D65" w:rsidTr="00972D65">
        <w:trPr>
          <w:trHeight w:val="9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t xml:space="preserve"> 000 1140601305 0000 430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Доходы от продажи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60,00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60,00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100,0</w:t>
            </w:r>
          </w:p>
        </w:tc>
      </w:tr>
      <w:tr w:rsidR="00972D65" w:rsidRPr="00972D65" w:rsidTr="00972D65">
        <w:trPr>
          <w:trHeight w:val="6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t xml:space="preserve"> 000 1140601313 0000 430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Доходы от продажи земельных участков, государственная собственность на которые не разграничена и которые расположены в границах городских поселений</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146,30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146,30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100,0</w:t>
            </w:r>
          </w:p>
        </w:tc>
      </w:tr>
      <w:tr w:rsidR="00972D65" w:rsidRPr="00972D65" w:rsidTr="00972D65">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t xml:space="preserve"> 000 1160000000 0000 000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ШТРАФЫ, САНКЦИИ, ВОЗМЕЩЕНИЕ УЩЕРБА</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947,50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988,20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104,3</w:t>
            </w:r>
          </w:p>
        </w:tc>
      </w:tr>
      <w:tr w:rsidR="00972D65" w:rsidRPr="00972D65" w:rsidTr="00972D65">
        <w:trPr>
          <w:trHeight w:val="6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t xml:space="preserve"> 000 1160300000 0000 140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Денежные взыскания (штрафы) за нарушение законодательства о налогах и сборах</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40,60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53,40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131,5</w:t>
            </w:r>
          </w:p>
        </w:tc>
      </w:tr>
      <w:tr w:rsidR="00972D65" w:rsidRPr="00972D65" w:rsidTr="00972D65">
        <w:trPr>
          <w:trHeight w:val="12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t xml:space="preserve"> 000 1160301001 0000 140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Денежные взыскания (штрафы) за нарушение законодательства о налогах и сборах, предусмотренные статьями 116, 1191, 1192, пунктами 1 и 2 статьи 120, статьями 125, 126, 1261, 128, 129, 1291, 1294, 132, 133, 134, 135, 1351, 1352 Налогового кодекса Российской Федерации</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33,60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45,80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136,3</w:t>
            </w:r>
          </w:p>
        </w:tc>
      </w:tr>
      <w:tr w:rsidR="00972D65" w:rsidRPr="00972D65" w:rsidTr="00972D65">
        <w:trPr>
          <w:trHeight w:val="9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t xml:space="preserve"> 000 1160303001 0000 140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Денежные взыскания (штрафы) за административные правонарушения в области налогов и сборов, предусмотренные Кодексом Российской Федерации об административных правонарушениях</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7,00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7,60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w:t>
            </w:r>
          </w:p>
        </w:tc>
      </w:tr>
      <w:tr w:rsidR="00972D65" w:rsidRPr="00972D65" w:rsidTr="00972D65">
        <w:trPr>
          <w:trHeight w:val="9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t xml:space="preserve"> 000 1160800001 0000 140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Денежные взыскания (штрафы) за административные правонарушения в области государственного регулирования производства и оборота этилового спирта, алкогольной, спиртосодержащей и табачной продукции</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10,00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10,00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w:t>
            </w:r>
          </w:p>
        </w:tc>
      </w:tr>
      <w:tr w:rsidR="00972D65" w:rsidRPr="00972D65" w:rsidTr="00972D65">
        <w:trPr>
          <w:trHeight w:val="9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t xml:space="preserve"> 000 1160801001 0000 140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Денежные взыскания (штрафы) за административные правонарушения в области государственного регулирования производства и оборота этилового спирта, алкогольной, спиртосодержащей продукции</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10,00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10,00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100,0</w:t>
            </w:r>
          </w:p>
        </w:tc>
      </w:tr>
      <w:tr w:rsidR="00972D65" w:rsidRPr="00972D65" w:rsidTr="00972D65">
        <w:trPr>
          <w:trHeight w:val="6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t xml:space="preserve"> 000 1161800000 0000 140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Денежные взыскания (штрафы) за нарушение бюджетного законодательства Российской Федерации</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0,50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0,50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100,0</w:t>
            </w:r>
          </w:p>
        </w:tc>
      </w:tr>
      <w:tr w:rsidR="00972D65" w:rsidRPr="00972D65" w:rsidTr="00972D65">
        <w:trPr>
          <w:trHeight w:val="6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t xml:space="preserve"> 000 1161805005 0000 140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Денежные взыскания (штрафы) за нарушение бюджетного законодательства (в части бюджетов муниципальных районов)</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0,50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0,50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100,0</w:t>
            </w:r>
          </w:p>
        </w:tc>
      </w:tr>
      <w:tr w:rsidR="00972D65" w:rsidRPr="00972D65" w:rsidTr="00972D65">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t xml:space="preserve"> 000 1162300000 0000 140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Доходы от возмещения ущерба при возникновении страховых случаев</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0,30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0,30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100,0</w:t>
            </w:r>
          </w:p>
        </w:tc>
      </w:tr>
      <w:tr w:rsidR="00972D65" w:rsidRPr="00972D65" w:rsidTr="00972D65">
        <w:trPr>
          <w:trHeight w:val="9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t xml:space="preserve"> 000 1162305005 0000 140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Доходы от возмещения ущерба при возникновении страховых случаев, когда выгодоприобретателями выступают получатели средств бюджетов муниципальных районов</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0,30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0,30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100,0</w:t>
            </w:r>
          </w:p>
        </w:tc>
      </w:tr>
      <w:tr w:rsidR="00972D65" w:rsidRPr="00972D65" w:rsidTr="00972D65">
        <w:trPr>
          <w:trHeight w:val="12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t xml:space="preserve"> 000 1162305105 0000 140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муниципальных районов</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0,30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0,30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100,0</w:t>
            </w:r>
          </w:p>
        </w:tc>
      </w:tr>
      <w:tr w:rsidR="00972D65" w:rsidRPr="00972D65" w:rsidTr="00972D65">
        <w:trPr>
          <w:trHeight w:val="9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lastRenderedPageBreak/>
              <w:t xml:space="preserve"> 000 1162800001 0000 140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Денежные взыскания (штрафы) за нарушение законодательства в области обеспечения санитарно-эпидемиологического благополучия человека и законодательства в сфере защиты прав потребителей</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5,00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8,00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160,0</w:t>
            </w:r>
          </w:p>
        </w:tc>
      </w:tr>
      <w:tr w:rsidR="00972D65" w:rsidRPr="00972D65" w:rsidTr="00972D65">
        <w:trPr>
          <w:trHeight w:val="6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t xml:space="preserve"> 000 1163000001 0000 140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Денежные взыскания (штрафы) за правонарушения в области дорожного движения</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11,00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11,50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104,5</w:t>
            </w:r>
          </w:p>
        </w:tc>
      </w:tr>
      <w:tr w:rsidR="00972D65" w:rsidRPr="00972D65" w:rsidTr="00972D65">
        <w:trPr>
          <w:trHeight w:val="6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t xml:space="preserve"> 000 1163003001 0000 140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Прочие денежные взыскания (штрафы) за правонарушения в области дорожного движения</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11,00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11,50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104,5</w:t>
            </w:r>
          </w:p>
        </w:tc>
      </w:tr>
      <w:tr w:rsidR="00972D65" w:rsidRPr="00972D65" w:rsidTr="00972D65">
        <w:trPr>
          <w:trHeight w:val="9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t xml:space="preserve"> 000 1163300000 0000 140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252,00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282,00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111,9</w:t>
            </w:r>
          </w:p>
        </w:tc>
      </w:tr>
      <w:tr w:rsidR="00972D65" w:rsidRPr="00972D65" w:rsidTr="00972D65">
        <w:trPr>
          <w:trHeight w:val="12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t xml:space="preserve"> 000 1163305005 0000 140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муниципальных районов</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252,00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282,00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111,9</w:t>
            </w:r>
          </w:p>
        </w:tc>
      </w:tr>
      <w:tr w:rsidR="00972D65" w:rsidRPr="00972D65" w:rsidTr="00972D65">
        <w:trPr>
          <w:trHeight w:val="9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t xml:space="preserve"> 000 1164300001 0000 140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Денежные взыскания (штрафы) за нарушение законодательства Российской Федерации об административных правонарушениях, предусмотренные статьей 20.25 Кодекса Российской Федерации об административных правонарушениях</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69,90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75,30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107,7</w:t>
            </w:r>
          </w:p>
        </w:tc>
      </w:tr>
      <w:tr w:rsidR="00972D65" w:rsidRPr="00972D65" w:rsidTr="00972D65">
        <w:trPr>
          <w:trHeight w:val="6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t xml:space="preserve"> 000 1169000000 0000 140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Прочие поступления от денежных взысканий (штрафов) и иных сумм в возмещение ущерба</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558,20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547,20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98,0</w:t>
            </w:r>
          </w:p>
        </w:tc>
      </w:tr>
      <w:tr w:rsidR="00972D65" w:rsidRPr="00972D65" w:rsidTr="00972D65">
        <w:trPr>
          <w:trHeight w:val="6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t xml:space="preserve"> 000 1169005005 0000 140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Прочие поступления от денежных взысканий (штрафов) и иных сумм в возмещение ущерба, зачисляемые в бюджеты муниципальных районов</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558,20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547,20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98,0</w:t>
            </w:r>
          </w:p>
        </w:tc>
      </w:tr>
      <w:tr w:rsidR="00972D65" w:rsidRPr="00972D65" w:rsidTr="00972D65">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t xml:space="preserve"> 000 1170000000 0000 000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ПРОЧИЕ НЕНАЛОГОВЫЕ ДОХОДЫ</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16,50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16,50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100,0</w:t>
            </w:r>
          </w:p>
        </w:tc>
      </w:tr>
      <w:tr w:rsidR="00972D65" w:rsidRPr="00972D65" w:rsidTr="00972D65">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t xml:space="preserve"> 000 1170500000 0000 180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Прочие неналоговые доходы</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16,50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16,50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100,0</w:t>
            </w:r>
          </w:p>
        </w:tc>
      </w:tr>
      <w:tr w:rsidR="00972D65" w:rsidRPr="00972D65" w:rsidTr="00972D65">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color w:val="000000"/>
              </w:rPr>
            </w:pPr>
            <w:r w:rsidRPr="00972D65">
              <w:rPr>
                <w:rFonts w:ascii="Times New Roman" w:eastAsia="Times New Roman" w:hAnsi="Times New Roman" w:cs="Times New Roman"/>
                <w:color w:val="000000"/>
              </w:rPr>
              <w:t xml:space="preserve"> 000 1170505005 0000 180</w:t>
            </w:r>
          </w:p>
        </w:tc>
        <w:tc>
          <w:tcPr>
            <w:tcW w:w="482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rPr>
            </w:pPr>
            <w:r w:rsidRPr="00972D65">
              <w:rPr>
                <w:rFonts w:ascii="Times New Roman" w:eastAsia="Times New Roman" w:hAnsi="Times New Roman" w:cs="Times New Roman"/>
              </w:rPr>
              <w:t xml:space="preserve">  Прочие неналоговые доходы бюджетов муниципальных районов</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16,50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color w:val="000000"/>
              </w:rPr>
            </w:pPr>
            <w:r w:rsidRPr="00972D65">
              <w:rPr>
                <w:rFonts w:ascii="Times New Roman" w:eastAsia="Times New Roman" w:hAnsi="Times New Roman" w:cs="Times New Roman"/>
                <w:color w:val="000000"/>
              </w:rPr>
              <w:t>16,50</w:t>
            </w:r>
          </w:p>
        </w:tc>
        <w:tc>
          <w:tcPr>
            <w:tcW w:w="1308"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rPr>
            </w:pPr>
            <w:r w:rsidRPr="00972D65">
              <w:rPr>
                <w:rFonts w:ascii="Times New Roman" w:eastAsia="Times New Roman" w:hAnsi="Times New Roman" w:cs="Times New Roman"/>
              </w:rPr>
              <w:t>100,0</w:t>
            </w:r>
          </w:p>
        </w:tc>
      </w:tr>
    </w:tbl>
    <w:p w:rsidR="00972D65" w:rsidRDefault="00972D65" w:rsidP="004C2C72">
      <w:pPr>
        <w:spacing w:after="0" w:line="240" w:lineRule="auto"/>
        <w:ind w:left="-567" w:right="-284" w:firstLine="709"/>
        <w:jc w:val="both"/>
        <w:rPr>
          <w:rFonts w:ascii="Times New Roman" w:hAnsi="Times New Roman" w:cs="Times New Roman"/>
          <w:b/>
        </w:rPr>
      </w:pPr>
    </w:p>
    <w:p w:rsidR="00972D65" w:rsidRDefault="00972D65" w:rsidP="004C2C72">
      <w:pPr>
        <w:spacing w:after="0" w:line="240" w:lineRule="auto"/>
        <w:ind w:left="-567" w:right="-284" w:firstLine="709"/>
        <w:jc w:val="both"/>
        <w:rPr>
          <w:rFonts w:ascii="Times New Roman" w:hAnsi="Times New Roman" w:cs="Times New Roman"/>
          <w:b/>
        </w:rPr>
      </w:pPr>
    </w:p>
    <w:tbl>
      <w:tblPr>
        <w:tblW w:w="10490" w:type="dxa"/>
        <w:tblInd w:w="-459" w:type="dxa"/>
        <w:tblLook w:val="04A0"/>
      </w:tblPr>
      <w:tblGrid>
        <w:gridCol w:w="1560"/>
        <w:gridCol w:w="3450"/>
        <w:gridCol w:w="1827"/>
        <w:gridCol w:w="1952"/>
        <w:gridCol w:w="1701"/>
      </w:tblGrid>
      <w:tr w:rsidR="00972D65" w:rsidRPr="00972D65" w:rsidTr="00972D65">
        <w:trPr>
          <w:trHeight w:val="255"/>
        </w:trPr>
        <w:tc>
          <w:tcPr>
            <w:tcW w:w="6837" w:type="dxa"/>
            <w:gridSpan w:val="3"/>
            <w:tcBorders>
              <w:top w:val="nil"/>
              <w:left w:val="nil"/>
              <w:bottom w:val="nil"/>
              <w:right w:val="nil"/>
            </w:tcBorders>
            <w:shd w:val="clear" w:color="auto" w:fill="auto"/>
            <w:noWrap/>
            <w:hideMark/>
          </w:tcPr>
          <w:p w:rsidR="00972D65" w:rsidRPr="00972D65" w:rsidRDefault="00972D65" w:rsidP="00972D65">
            <w:pPr>
              <w:spacing w:after="0" w:line="240" w:lineRule="auto"/>
              <w:jc w:val="right"/>
              <w:rPr>
                <w:rFonts w:ascii="Arial" w:eastAsia="Times New Roman" w:hAnsi="Arial" w:cs="Arial"/>
                <w:sz w:val="20"/>
                <w:szCs w:val="20"/>
              </w:rPr>
            </w:pPr>
            <w:bookmarkStart w:id="2" w:name="RANGE!A1:E49"/>
            <w:r w:rsidRPr="00972D65">
              <w:rPr>
                <w:rFonts w:ascii="Arial" w:eastAsia="Times New Roman" w:hAnsi="Arial" w:cs="Arial"/>
                <w:sz w:val="20"/>
                <w:szCs w:val="20"/>
              </w:rPr>
              <w:t>Приложение 2</w:t>
            </w:r>
            <w:bookmarkEnd w:id="2"/>
          </w:p>
        </w:tc>
        <w:tc>
          <w:tcPr>
            <w:tcW w:w="1952" w:type="dxa"/>
            <w:tcBorders>
              <w:top w:val="nil"/>
              <w:left w:val="nil"/>
              <w:bottom w:val="nil"/>
              <w:right w:val="nil"/>
            </w:tcBorders>
            <w:shd w:val="clear" w:color="auto" w:fill="auto"/>
            <w:noWrap/>
            <w:hideMark/>
          </w:tcPr>
          <w:p w:rsidR="00972D65" w:rsidRPr="00972D65" w:rsidRDefault="00972D65" w:rsidP="00972D65">
            <w:pPr>
              <w:spacing w:after="0" w:line="240" w:lineRule="auto"/>
              <w:jc w:val="right"/>
              <w:rPr>
                <w:rFonts w:ascii="Arial" w:eastAsia="Times New Roman" w:hAnsi="Arial" w:cs="Arial"/>
                <w:sz w:val="20"/>
                <w:szCs w:val="20"/>
              </w:rPr>
            </w:pPr>
          </w:p>
        </w:tc>
        <w:tc>
          <w:tcPr>
            <w:tcW w:w="1701" w:type="dxa"/>
            <w:tcBorders>
              <w:top w:val="nil"/>
              <w:left w:val="nil"/>
              <w:bottom w:val="nil"/>
              <w:right w:val="nil"/>
            </w:tcBorders>
            <w:shd w:val="clear" w:color="auto" w:fill="auto"/>
            <w:noWrap/>
            <w:hideMark/>
          </w:tcPr>
          <w:p w:rsidR="00972D65" w:rsidRPr="00972D65" w:rsidRDefault="00972D65" w:rsidP="00972D65">
            <w:pPr>
              <w:spacing w:after="0" w:line="240" w:lineRule="auto"/>
              <w:jc w:val="right"/>
              <w:rPr>
                <w:rFonts w:ascii="Arial" w:eastAsia="Times New Roman" w:hAnsi="Arial" w:cs="Arial"/>
                <w:sz w:val="20"/>
                <w:szCs w:val="20"/>
              </w:rPr>
            </w:pPr>
          </w:p>
        </w:tc>
      </w:tr>
      <w:tr w:rsidR="00972D65" w:rsidRPr="00972D65" w:rsidTr="00972D65">
        <w:trPr>
          <w:trHeight w:val="1200"/>
        </w:trPr>
        <w:tc>
          <w:tcPr>
            <w:tcW w:w="1560" w:type="dxa"/>
            <w:tcBorders>
              <w:top w:val="nil"/>
              <w:left w:val="nil"/>
              <w:bottom w:val="nil"/>
              <w:right w:val="nil"/>
            </w:tcBorders>
            <w:shd w:val="clear" w:color="auto" w:fill="auto"/>
            <w:noWrap/>
            <w:vAlign w:val="bottom"/>
            <w:hideMark/>
          </w:tcPr>
          <w:p w:rsidR="00972D65" w:rsidRPr="00972D65" w:rsidRDefault="00972D65" w:rsidP="00972D65">
            <w:pPr>
              <w:spacing w:after="0" w:line="240" w:lineRule="auto"/>
              <w:rPr>
                <w:rFonts w:ascii="Arial" w:eastAsia="Times New Roman" w:hAnsi="Arial" w:cs="Arial"/>
                <w:sz w:val="20"/>
                <w:szCs w:val="20"/>
              </w:rPr>
            </w:pPr>
          </w:p>
        </w:tc>
        <w:tc>
          <w:tcPr>
            <w:tcW w:w="3450" w:type="dxa"/>
            <w:tcBorders>
              <w:top w:val="nil"/>
              <w:left w:val="nil"/>
              <w:bottom w:val="nil"/>
              <w:right w:val="nil"/>
            </w:tcBorders>
            <w:shd w:val="clear" w:color="auto" w:fill="auto"/>
            <w:noWrap/>
            <w:vAlign w:val="bottom"/>
            <w:hideMark/>
          </w:tcPr>
          <w:p w:rsidR="00972D65" w:rsidRPr="00972D65" w:rsidRDefault="00972D65" w:rsidP="00972D65">
            <w:pPr>
              <w:spacing w:after="0" w:line="240" w:lineRule="auto"/>
              <w:rPr>
                <w:rFonts w:ascii="Arial" w:eastAsia="Times New Roman" w:hAnsi="Arial" w:cs="Arial"/>
                <w:sz w:val="20"/>
                <w:szCs w:val="20"/>
              </w:rPr>
            </w:pPr>
          </w:p>
        </w:tc>
        <w:tc>
          <w:tcPr>
            <w:tcW w:w="5480" w:type="dxa"/>
            <w:gridSpan w:val="3"/>
            <w:tcBorders>
              <w:top w:val="nil"/>
              <w:left w:val="nil"/>
              <w:bottom w:val="nil"/>
              <w:right w:val="nil"/>
            </w:tcBorders>
            <w:shd w:val="clear" w:color="auto" w:fill="auto"/>
            <w:vAlign w:val="bottom"/>
            <w:hideMark/>
          </w:tcPr>
          <w:p w:rsidR="00972D65" w:rsidRPr="00972D65" w:rsidRDefault="00972D65" w:rsidP="00972D65">
            <w:pPr>
              <w:spacing w:after="0" w:line="240" w:lineRule="auto"/>
              <w:rPr>
                <w:rFonts w:ascii="Arial" w:eastAsia="Times New Roman" w:hAnsi="Arial" w:cs="Arial"/>
                <w:sz w:val="20"/>
                <w:szCs w:val="20"/>
              </w:rPr>
            </w:pPr>
            <w:r w:rsidRPr="00972D65">
              <w:rPr>
                <w:rFonts w:ascii="Arial" w:eastAsia="Times New Roman" w:hAnsi="Arial" w:cs="Arial"/>
                <w:sz w:val="20"/>
                <w:szCs w:val="20"/>
              </w:rPr>
              <w:t xml:space="preserve">к решению Совета депутатов муниципального района "Об утверждении отчета об исполнении бюджета Ардатовского муниципального района Республики Мордовия за 2017 год" от .05.2018 г. № </w:t>
            </w:r>
          </w:p>
        </w:tc>
      </w:tr>
      <w:tr w:rsidR="00972D65" w:rsidRPr="00972D65" w:rsidTr="00972D65">
        <w:trPr>
          <w:trHeight w:val="225"/>
        </w:trPr>
        <w:tc>
          <w:tcPr>
            <w:tcW w:w="1560" w:type="dxa"/>
            <w:tcBorders>
              <w:top w:val="nil"/>
              <w:left w:val="nil"/>
              <w:bottom w:val="nil"/>
              <w:right w:val="nil"/>
            </w:tcBorders>
            <w:shd w:val="clear" w:color="auto" w:fill="auto"/>
            <w:noWrap/>
            <w:vAlign w:val="bottom"/>
            <w:hideMark/>
          </w:tcPr>
          <w:p w:rsidR="00972D65" w:rsidRPr="00972D65" w:rsidRDefault="00972D65" w:rsidP="00972D65">
            <w:pPr>
              <w:spacing w:after="0" w:line="240" w:lineRule="auto"/>
              <w:rPr>
                <w:rFonts w:ascii="Arial" w:eastAsia="Times New Roman" w:hAnsi="Arial" w:cs="Arial"/>
                <w:sz w:val="20"/>
                <w:szCs w:val="20"/>
              </w:rPr>
            </w:pPr>
          </w:p>
        </w:tc>
        <w:tc>
          <w:tcPr>
            <w:tcW w:w="3450" w:type="dxa"/>
            <w:tcBorders>
              <w:top w:val="nil"/>
              <w:left w:val="nil"/>
              <w:bottom w:val="nil"/>
              <w:right w:val="nil"/>
            </w:tcBorders>
            <w:shd w:val="clear" w:color="auto" w:fill="auto"/>
            <w:noWrap/>
            <w:vAlign w:val="bottom"/>
            <w:hideMark/>
          </w:tcPr>
          <w:p w:rsidR="00972D65" w:rsidRPr="00972D65" w:rsidRDefault="00972D65" w:rsidP="00972D65">
            <w:pPr>
              <w:spacing w:after="0" w:line="240" w:lineRule="auto"/>
              <w:rPr>
                <w:rFonts w:ascii="Arial" w:eastAsia="Times New Roman" w:hAnsi="Arial" w:cs="Arial"/>
                <w:sz w:val="20"/>
                <w:szCs w:val="20"/>
              </w:rPr>
            </w:pPr>
          </w:p>
        </w:tc>
        <w:tc>
          <w:tcPr>
            <w:tcW w:w="1827" w:type="dxa"/>
            <w:tcBorders>
              <w:top w:val="nil"/>
              <w:left w:val="nil"/>
              <w:bottom w:val="nil"/>
              <w:right w:val="nil"/>
            </w:tcBorders>
            <w:shd w:val="clear" w:color="auto" w:fill="auto"/>
            <w:noWrap/>
            <w:vAlign w:val="bottom"/>
            <w:hideMark/>
          </w:tcPr>
          <w:p w:rsidR="00972D65" w:rsidRPr="00972D65" w:rsidRDefault="00972D65" w:rsidP="00972D65">
            <w:pPr>
              <w:spacing w:after="0" w:line="240" w:lineRule="auto"/>
              <w:rPr>
                <w:rFonts w:ascii="Arial" w:eastAsia="Times New Roman" w:hAnsi="Arial" w:cs="Arial"/>
                <w:sz w:val="20"/>
                <w:szCs w:val="20"/>
              </w:rPr>
            </w:pPr>
          </w:p>
        </w:tc>
        <w:tc>
          <w:tcPr>
            <w:tcW w:w="1952" w:type="dxa"/>
            <w:tcBorders>
              <w:top w:val="nil"/>
              <w:left w:val="nil"/>
              <w:bottom w:val="nil"/>
              <w:right w:val="nil"/>
            </w:tcBorders>
            <w:shd w:val="clear" w:color="auto" w:fill="auto"/>
            <w:noWrap/>
            <w:vAlign w:val="bottom"/>
            <w:hideMark/>
          </w:tcPr>
          <w:p w:rsidR="00972D65" w:rsidRPr="00972D65" w:rsidRDefault="00972D65" w:rsidP="00972D65">
            <w:pPr>
              <w:spacing w:after="0" w:line="240" w:lineRule="auto"/>
              <w:rPr>
                <w:rFonts w:ascii="Arial" w:eastAsia="Times New Roman" w:hAnsi="Arial" w:cs="Arial"/>
                <w:sz w:val="20"/>
                <w:szCs w:val="20"/>
              </w:rPr>
            </w:pPr>
          </w:p>
        </w:tc>
        <w:tc>
          <w:tcPr>
            <w:tcW w:w="1701" w:type="dxa"/>
            <w:tcBorders>
              <w:top w:val="nil"/>
              <w:left w:val="nil"/>
              <w:bottom w:val="nil"/>
              <w:right w:val="nil"/>
            </w:tcBorders>
            <w:shd w:val="clear" w:color="auto" w:fill="auto"/>
            <w:noWrap/>
            <w:vAlign w:val="bottom"/>
            <w:hideMark/>
          </w:tcPr>
          <w:p w:rsidR="00972D65" w:rsidRPr="00972D65" w:rsidRDefault="00972D65" w:rsidP="00972D65">
            <w:pPr>
              <w:spacing w:after="0" w:line="240" w:lineRule="auto"/>
              <w:rPr>
                <w:rFonts w:ascii="Arial" w:eastAsia="Times New Roman" w:hAnsi="Arial" w:cs="Arial"/>
                <w:sz w:val="20"/>
                <w:szCs w:val="20"/>
              </w:rPr>
            </w:pPr>
          </w:p>
        </w:tc>
      </w:tr>
      <w:tr w:rsidR="00972D65" w:rsidRPr="00972D65" w:rsidTr="00972D65">
        <w:trPr>
          <w:trHeight w:val="795"/>
        </w:trPr>
        <w:tc>
          <w:tcPr>
            <w:tcW w:w="10490" w:type="dxa"/>
            <w:gridSpan w:val="5"/>
            <w:tcBorders>
              <w:top w:val="nil"/>
              <w:left w:val="nil"/>
              <w:bottom w:val="nil"/>
              <w:right w:val="nil"/>
            </w:tcBorders>
            <w:shd w:val="clear" w:color="auto" w:fill="auto"/>
            <w:vAlign w:val="bottom"/>
            <w:hideMark/>
          </w:tcPr>
          <w:p w:rsidR="00972D65" w:rsidRPr="00972D65" w:rsidRDefault="00972D65" w:rsidP="00972D65">
            <w:pPr>
              <w:spacing w:after="0" w:line="240" w:lineRule="auto"/>
              <w:jc w:val="center"/>
              <w:rPr>
                <w:rFonts w:ascii="Arial CYR" w:eastAsia="Times New Roman" w:hAnsi="Arial CYR" w:cs="Arial CYR"/>
                <w:b/>
                <w:bCs/>
                <w:sz w:val="20"/>
                <w:szCs w:val="20"/>
              </w:rPr>
            </w:pPr>
            <w:r w:rsidRPr="00972D65">
              <w:rPr>
                <w:rFonts w:ascii="Arial CYR" w:eastAsia="Times New Roman" w:hAnsi="Arial CYR" w:cs="Arial CYR"/>
                <w:b/>
                <w:bCs/>
                <w:sz w:val="20"/>
                <w:szCs w:val="20"/>
              </w:rPr>
              <w:t>МЕЖБЮДЖЕТНЫЕ ТРАНСФЕРТЫ, ПОЛУЧАЕМЫЕ ИЗ ДРУГИХ БЮДЖЕТОВ БЮДЖЕТНОЙ СИСТЕМЫ РОССИЙСКОЙ ФЕДЕРАЦИИ ЗА 2017 ГОД</w:t>
            </w:r>
          </w:p>
        </w:tc>
      </w:tr>
      <w:tr w:rsidR="00972D65" w:rsidRPr="00972D65" w:rsidTr="00972D65">
        <w:trPr>
          <w:trHeight w:val="345"/>
        </w:trPr>
        <w:tc>
          <w:tcPr>
            <w:tcW w:w="1560" w:type="dxa"/>
            <w:tcBorders>
              <w:top w:val="nil"/>
              <w:left w:val="nil"/>
              <w:bottom w:val="nil"/>
              <w:right w:val="nil"/>
            </w:tcBorders>
            <w:shd w:val="clear" w:color="auto" w:fill="auto"/>
            <w:noWrap/>
            <w:vAlign w:val="bottom"/>
            <w:hideMark/>
          </w:tcPr>
          <w:p w:rsidR="00972D65" w:rsidRPr="00972D65" w:rsidRDefault="00972D65" w:rsidP="00972D65">
            <w:pPr>
              <w:spacing w:after="0" w:line="240" w:lineRule="auto"/>
              <w:rPr>
                <w:rFonts w:ascii="Arial CYR" w:eastAsia="Times New Roman" w:hAnsi="Arial CYR" w:cs="Arial CYR"/>
                <w:sz w:val="18"/>
                <w:szCs w:val="18"/>
              </w:rPr>
            </w:pPr>
          </w:p>
        </w:tc>
        <w:tc>
          <w:tcPr>
            <w:tcW w:w="3450" w:type="dxa"/>
            <w:tcBorders>
              <w:top w:val="nil"/>
              <w:left w:val="nil"/>
              <w:bottom w:val="nil"/>
              <w:right w:val="nil"/>
            </w:tcBorders>
            <w:shd w:val="clear" w:color="auto" w:fill="auto"/>
            <w:noWrap/>
            <w:vAlign w:val="bottom"/>
            <w:hideMark/>
          </w:tcPr>
          <w:p w:rsidR="00972D65" w:rsidRPr="00972D65" w:rsidRDefault="00972D65" w:rsidP="00972D65">
            <w:pPr>
              <w:spacing w:after="0" w:line="240" w:lineRule="auto"/>
              <w:rPr>
                <w:rFonts w:ascii="Arial CYR" w:eastAsia="Times New Roman" w:hAnsi="Arial CYR" w:cs="Arial CYR"/>
                <w:sz w:val="18"/>
                <w:szCs w:val="18"/>
              </w:rPr>
            </w:pPr>
          </w:p>
        </w:tc>
        <w:tc>
          <w:tcPr>
            <w:tcW w:w="1827" w:type="dxa"/>
            <w:tcBorders>
              <w:top w:val="nil"/>
              <w:left w:val="nil"/>
              <w:bottom w:val="single" w:sz="4" w:space="0" w:color="auto"/>
              <w:right w:val="nil"/>
            </w:tcBorders>
            <w:shd w:val="clear" w:color="auto" w:fill="auto"/>
            <w:noWrap/>
            <w:vAlign w:val="bottom"/>
            <w:hideMark/>
          </w:tcPr>
          <w:p w:rsidR="00972D65" w:rsidRPr="00972D65" w:rsidRDefault="00972D65" w:rsidP="00972D65">
            <w:pPr>
              <w:spacing w:after="0" w:line="240" w:lineRule="auto"/>
              <w:rPr>
                <w:rFonts w:ascii="Arial CYR" w:eastAsia="Times New Roman" w:hAnsi="Arial CYR" w:cs="Arial CYR"/>
                <w:sz w:val="18"/>
                <w:szCs w:val="18"/>
              </w:rPr>
            </w:pPr>
            <w:r w:rsidRPr="00972D65">
              <w:rPr>
                <w:rFonts w:ascii="Arial CYR" w:eastAsia="Times New Roman" w:hAnsi="Arial CYR" w:cs="Arial CYR"/>
                <w:sz w:val="18"/>
                <w:szCs w:val="18"/>
              </w:rPr>
              <w:t> </w:t>
            </w:r>
          </w:p>
        </w:tc>
        <w:tc>
          <w:tcPr>
            <w:tcW w:w="1952" w:type="dxa"/>
            <w:tcBorders>
              <w:top w:val="nil"/>
              <w:left w:val="nil"/>
              <w:bottom w:val="single" w:sz="4" w:space="0" w:color="auto"/>
              <w:right w:val="nil"/>
            </w:tcBorders>
            <w:shd w:val="clear" w:color="auto" w:fill="auto"/>
            <w:noWrap/>
            <w:vAlign w:val="bottom"/>
            <w:hideMark/>
          </w:tcPr>
          <w:p w:rsidR="00972D65" w:rsidRPr="00972D65" w:rsidRDefault="00972D65" w:rsidP="00972D65">
            <w:pPr>
              <w:spacing w:after="0" w:line="240" w:lineRule="auto"/>
              <w:rPr>
                <w:rFonts w:ascii="Arial CYR" w:eastAsia="Times New Roman" w:hAnsi="Arial CYR" w:cs="Arial CYR"/>
                <w:sz w:val="18"/>
                <w:szCs w:val="18"/>
              </w:rPr>
            </w:pPr>
            <w:r w:rsidRPr="00972D65">
              <w:rPr>
                <w:rFonts w:ascii="Arial CYR" w:eastAsia="Times New Roman" w:hAnsi="Arial CYR" w:cs="Arial CYR"/>
                <w:sz w:val="18"/>
                <w:szCs w:val="18"/>
              </w:rPr>
              <w:t xml:space="preserve">                                 (тыс.рублей)</w:t>
            </w:r>
          </w:p>
        </w:tc>
        <w:tc>
          <w:tcPr>
            <w:tcW w:w="1701" w:type="dxa"/>
            <w:tcBorders>
              <w:top w:val="nil"/>
              <w:left w:val="nil"/>
              <w:bottom w:val="nil"/>
              <w:right w:val="nil"/>
            </w:tcBorders>
            <w:shd w:val="clear" w:color="auto" w:fill="auto"/>
            <w:noWrap/>
            <w:vAlign w:val="bottom"/>
            <w:hideMark/>
          </w:tcPr>
          <w:p w:rsidR="00972D65" w:rsidRPr="00972D65" w:rsidRDefault="00972D65" w:rsidP="00972D65">
            <w:pPr>
              <w:spacing w:after="0" w:line="240" w:lineRule="auto"/>
              <w:rPr>
                <w:rFonts w:ascii="Arial CYR" w:eastAsia="Times New Roman" w:hAnsi="Arial CYR" w:cs="Arial CYR"/>
                <w:sz w:val="18"/>
                <w:szCs w:val="18"/>
              </w:rPr>
            </w:pPr>
          </w:p>
        </w:tc>
      </w:tr>
      <w:tr w:rsidR="00972D65" w:rsidRPr="00972D65" w:rsidTr="00972D65">
        <w:trPr>
          <w:trHeight w:val="345"/>
        </w:trPr>
        <w:tc>
          <w:tcPr>
            <w:tcW w:w="156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b/>
                <w:bCs/>
                <w:sz w:val="18"/>
                <w:szCs w:val="18"/>
              </w:rPr>
            </w:pPr>
            <w:r w:rsidRPr="00972D65">
              <w:rPr>
                <w:rFonts w:ascii="Arial" w:eastAsia="Times New Roman" w:hAnsi="Arial" w:cs="Arial"/>
                <w:b/>
                <w:bCs/>
                <w:sz w:val="18"/>
                <w:szCs w:val="18"/>
              </w:rPr>
              <w:t>Код</w:t>
            </w:r>
          </w:p>
        </w:tc>
        <w:tc>
          <w:tcPr>
            <w:tcW w:w="345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b/>
                <w:bCs/>
                <w:sz w:val="18"/>
                <w:szCs w:val="18"/>
              </w:rPr>
            </w:pPr>
            <w:r w:rsidRPr="00972D65">
              <w:rPr>
                <w:rFonts w:ascii="Arial" w:eastAsia="Times New Roman" w:hAnsi="Arial" w:cs="Arial"/>
                <w:b/>
                <w:bCs/>
                <w:sz w:val="18"/>
                <w:szCs w:val="18"/>
              </w:rPr>
              <w:t>Наименование</w:t>
            </w:r>
          </w:p>
        </w:tc>
        <w:tc>
          <w:tcPr>
            <w:tcW w:w="1827" w:type="dxa"/>
            <w:vMerge w:val="restart"/>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Утверждено</w:t>
            </w:r>
          </w:p>
        </w:tc>
        <w:tc>
          <w:tcPr>
            <w:tcW w:w="1952" w:type="dxa"/>
            <w:vMerge w:val="restart"/>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Исполнено</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исполнения</w:t>
            </w:r>
          </w:p>
        </w:tc>
      </w:tr>
      <w:tr w:rsidR="00972D65" w:rsidRPr="00972D65" w:rsidTr="00972D65">
        <w:trPr>
          <w:trHeight w:val="255"/>
        </w:trPr>
        <w:tc>
          <w:tcPr>
            <w:tcW w:w="1560" w:type="dxa"/>
            <w:vMerge/>
            <w:tcBorders>
              <w:top w:val="single" w:sz="4" w:space="0" w:color="auto"/>
              <w:left w:val="single" w:sz="4" w:space="0" w:color="auto"/>
              <w:bottom w:val="single" w:sz="4" w:space="0" w:color="auto"/>
              <w:right w:val="single" w:sz="4" w:space="0" w:color="auto"/>
            </w:tcBorders>
            <w:vAlign w:val="center"/>
            <w:hideMark/>
          </w:tcPr>
          <w:p w:rsidR="00972D65" w:rsidRPr="00972D65" w:rsidRDefault="00972D65" w:rsidP="00972D65">
            <w:pPr>
              <w:spacing w:after="0" w:line="240" w:lineRule="auto"/>
              <w:rPr>
                <w:rFonts w:ascii="Arial" w:eastAsia="Times New Roman" w:hAnsi="Arial" w:cs="Arial"/>
                <w:b/>
                <w:bCs/>
                <w:sz w:val="18"/>
                <w:szCs w:val="18"/>
              </w:rPr>
            </w:pPr>
          </w:p>
        </w:tc>
        <w:tc>
          <w:tcPr>
            <w:tcW w:w="3450" w:type="dxa"/>
            <w:vMerge/>
            <w:tcBorders>
              <w:top w:val="single" w:sz="4" w:space="0" w:color="auto"/>
              <w:left w:val="single" w:sz="4" w:space="0" w:color="auto"/>
              <w:bottom w:val="single" w:sz="4" w:space="0" w:color="auto"/>
              <w:right w:val="single" w:sz="4" w:space="0" w:color="auto"/>
            </w:tcBorders>
            <w:vAlign w:val="center"/>
            <w:hideMark/>
          </w:tcPr>
          <w:p w:rsidR="00972D65" w:rsidRPr="00972D65" w:rsidRDefault="00972D65" w:rsidP="00972D65">
            <w:pPr>
              <w:spacing w:after="0" w:line="240" w:lineRule="auto"/>
              <w:rPr>
                <w:rFonts w:ascii="Arial" w:eastAsia="Times New Roman" w:hAnsi="Arial" w:cs="Arial"/>
                <w:b/>
                <w:bCs/>
                <w:sz w:val="18"/>
                <w:szCs w:val="18"/>
              </w:rPr>
            </w:pPr>
          </w:p>
        </w:tc>
        <w:tc>
          <w:tcPr>
            <w:tcW w:w="1827" w:type="dxa"/>
            <w:vMerge/>
            <w:tcBorders>
              <w:top w:val="nil"/>
              <w:left w:val="single" w:sz="4" w:space="0" w:color="auto"/>
              <w:bottom w:val="single" w:sz="4" w:space="0" w:color="auto"/>
              <w:right w:val="single" w:sz="4" w:space="0" w:color="auto"/>
            </w:tcBorders>
            <w:vAlign w:val="center"/>
            <w:hideMark/>
          </w:tcPr>
          <w:p w:rsidR="00972D65" w:rsidRPr="00972D65" w:rsidRDefault="00972D65" w:rsidP="00972D65">
            <w:pPr>
              <w:spacing w:after="0" w:line="240" w:lineRule="auto"/>
              <w:rPr>
                <w:rFonts w:ascii="Times New Roman" w:eastAsia="Times New Roman" w:hAnsi="Times New Roman" w:cs="Times New Roman"/>
                <w:b/>
                <w:bCs/>
                <w:sz w:val="18"/>
                <w:szCs w:val="18"/>
              </w:rPr>
            </w:pPr>
          </w:p>
        </w:tc>
        <w:tc>
          <w:tcPr>
            <w:tcW w:w="1952" w:type="dxa"/>
            <w:vMerge/>
            <w:tcBorders>
              <w:top w:val="nil"/>
              <w:left w:val="single" w:sz="4" w:space="0" w:color="auto"/>
              <w:bottom w:val="single" w:sz="4" w:space="0" w:color="auto"/>
              <w:right w:val="single" w:sz="4" w:space="0" w:color="auto"/>
            </w:tcBorders>
            <w:vAlign w:val="center"/>
            <w:hideMark/>
          </w:tcPr>
          <w:p w:rsidR="00972D65" w:rsidRPr="00972D65" w:rsidRDefault="00972D65" w:rsidP="00972D65">
            <w:pPr>
              <w:spacing w:after="0" w:line="240" w:lineRule="auto"/>
              <w:rPr>
                <w:rFonts w:ascii="Times New Roman" w:eastAsia="Times New Roman" w:hAnsi="Times New Roman" w:cs="Times New Roman"/>
                <w:b/>
                <w:bCs/>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972D65" w:rsidRPr="00972D65" w:rsidRDefault="00972D65" w:rsidP="00972D65">
            <w:pPr>
              <w:spacing w:after="0" w:line="240" w:lineRule="auto"/>
              <w:rPr>
                <w:rFonts w:ascii="Times New Roman" w:eastAsia="Times New Roman" w:hAnsi="Times New Roman" w:cs="Times New Roman"/>
                <w:b/>
                <w:bCs/>
                <w:sz w:val="18"/>
                <w:szCs w:val="18"/>
              </w:rPr>
            </w:pPr>
          </w:p>
        </w:tc>
      </w:tr>
      <w:tr w:rsidR="00972D65" w:rsidRPr="00972D65" w:rsidTr="00972D65">
        <w:trPr>
          <w:trHeight w:val="240"/>
        </w:trPr>
        <w:tc>
          <w:tcPr>
            <w:tcW w:w="1560"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color w:val="000000"/>
                <w:sz w:val="16"/>
                <w:szCs w:val="16"/>
              </w:rPr>
            </w:pPr>
            <w:r w:rsidRPr="00972D65">
              <w:rPr>
                <w:rFonts w:ascii="Arial" w:eastAsia="Times New Roman" w:hAnsi="Arial" w:cs="Arial"/>
                <w:color w:val="000000"/>
                <w:sz w:val="16"/>
                <w:szCs w:val="16"/>
              </w:rPr>
              <w:t xml:space="preserve"> 000 2000000000 0000 000</w:t>
            </w:r>
          </w:p>
        </w:tc>
        <w:tc>
          <w:tcPr>
            <w:tcW w:w="3450"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Arial CYR" w:eastAsia="Times New Roman" w:hAnsi="Arial CYR" w:cs="Arial CYR"/>
                <w:b/>
                <w:bCs/>
                <w:sz w:val="18"/>
                <w:szCs w:val="18"/>
              </w:rPr>
            </w:pPr>
            <w:r w:rsidRPr="00972D65">
              <w:rPr>
                <w:rFonts w:ascii="Arial CYR" w:eastAsia="Times New Roman" w:hAnsi="Arial CYR" w:cs="Arial CYR"/>
                <w:b/>
                <w:bCs/>
                <w:sz w:val="18"/>
                <w:szCs w:val="18"/>
              </w:rPr>
              <w:t>БЕЗВОЗМЕЗДНЫЕ ПОСТУПЛЕНИЯ</w:t>
            </w:r>
          </w:p>
        </w:tc>
        <w:tc>
          <w:tcPr>
            <w:tcW w:w="1827"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b/>
                <w:bCs/>
                <w:sz w:val="18"/>
                <w:szCs w:val="18"/>
              </w:rPr>
            </w:pPr>
            <w:r w:rsidRPr="00972D65">
              <w:rPr>
                <w:rFonts w:ascii="Arial" w:eastAsia="Times New Roman" w:hAnsi="Arial" w:cs="Arial"/>
                <w:b/>
                <w:bCs/>
                <w:sz w:val="18"/>
                <w:szCs w:val="18"/>
              </w:rPr>
              <w:t xml:space="preserve">                377 186,30 </w:t>
            </w:r>
          </w:p>
        </w:tc>
        <w:tc>
          <w:tcPr>
            <w:tcW w:w="1952"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b/>
                <w:bCs/>
                <w:sz w:val="18"/>
                <w:szCs w:val="18"/>
              </w:rPr>
            </w:pPr>
            <w:r w:rsidRPr="00972D65">
              <w:rPr>
                <w:rFonts w:ascii="Arial" w:eastAsia="Times New Roman" w:hAnsi="Arial" w:cs="Arial"/>
                <w:b/>
                <w:bCs/>
                <w:sz w:val="18"/>
                <w:szCs w:val="18"/>
              </w:rPr>
              <w:t xml:space="preserve">           373 674,30 </w:t>
            </w:r>
          </w:p>
        </w:tc>
        <w:tc>
          <w:tcPr>
            <w:tcW w:w="170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99,1</w:t>
            </w:r>
          </w:p>
        </w:tc>
      </w:tr>
      <w:tr w:rsidR="00972D65" w:rsidRPr="00972D65" w:rsidTr="00972D65">
        <w:trPr>
          <w:trHeight w:val="480"/>
        </w:trPr>
        <w:tc>
          <w:tcPr>
            <w:tcW w:w="1560"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color w:val="000000"/>
                <w:sz w:val="16"/>
                <w:szCs w:val="16"/>
              </w:rPr>
            </w:pPr>
            <w:r w:rsidRPr="00972D65">
              <w:rPr>
                <w:rFonts w:ascii="Arial" w:eastAsia="Times New Roman" w:hAnsi="Arial" w:cs="Arial"/>
                <w:color w:val="000000"/>
                <w:sz w:val="16"/>
                <w:szCs w:val="16"/>
              </w:rPr>
              <w:lastRenderedPageBreak/>
              <w:t xml:space="preserve"> 000 2020000000 0000 000</w:t>
            </w:r>
          </w:p>
        </w:tc>
        <w:tc>
          <w:tcPr>
            <w:tcW w:w="3450"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Arial" w:eastAsia="Times New Roman" w:hAnsi="Arial" w:cs="Arial"/>
                <w:sz w:val="18"/>
                <w:szCs w:val="18"/>
              </w:rPr>
            </w:pPr>
            <w:r w:rsidRPr="00972D65">
              <w:rPr>
                <w:rFonts w:ascii="Arial" w:eastAsia="Times New Roman" w:hAnsi="Arial" w:cs="Arial"/>
                <w:sz w:val="18"/>
                <w:szCs w:val="18"/>
              </w:rPr>
              <w:t>Безвозмездные поступления от других бюджетов бюджетной системы Российской Федерации</w:t>
            </w:r>
          </w:p>
        </w:tc>
        <w:tc>
          <w:tcPr>
            <w:tcW w:w="1827"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b/>
                <w:bCs/>
                <w:sz w:val="18"/>
                <w:szCs w:val="18"/>
              </w:rPr>
            </w:pPr>
            <w:r w:rsidRPr="00972D65">
              <w:rPr>
                <w:rFonts w:ascii="Arial" w:eastAsia="Times New Roman" w:hAnsi="Arial" w:cs="Arial"/>
                <w:b/>
                <w:bCs/>
                <w:sz w:val="18"/>
                <w:szCs w:val="18"/>
              </w:rPr>
              <w:t xml:space="preserve">                377 186,30 </w:t>
            </w:r>
          </w:p>
        </w:tc>
        <w:tc>
          <w:tcPr>
            <w:tcW w:w="1952"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b/>
                <w:bCs/>
                <w:sz w:val="18"/>
                <w:szCs w:val="18"/>
              </w:rPr>
            </w:pPr>
            <w:r w:rsidRPr="00972D65">
              <w:rPr>
                <w:rFonts w:ascii="Arial" w:eastAsia="Times New Roman" w:hAnsi="Arial" w:cs="Arial"/>
                <w:b/>
                <w:bCs/>
                <w:sz w:val="18"/>
                <w:szCs w:val="18"/>
              </w:rPr>
              <w:t xml:space="preserve">           373 674,30 </w:t>
            </w:r>
          </w:p>
        </w:tc>
        <w:tc>
          <w:tcPr>
            <w:tcW w:w="170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99,1</w:t>
            </w:r>
          </w:p>
        </w:tc>
      </w:tr>
      <w:tr w:rsidR="00972D65" w:rsidRPr="00972D65" w:rsidTr="00972D65">
        <w:trPr>
          <w:trHeight w:val="480"/>
        </w:trPr>
        <w:tc>
          <w:tcPr>
            <w:tcW w:w="1560"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color w:val="000000"/>
                <w:sz w:val="16"/>
                <w:szCs w:val="16"/>
              </w:rPr>
            </w:pPr>
            <w:r w:rsidRPr="00972D65">
              <w:rPr>
                <w:rFonts w:ascii="Arial" w:eastAsia="Times New Roman" w:hAnsi="Arial" w:cs="Arial"/>
                <w:color w:val="000000"/>
                <w:sz w:val="16"/>
                <w:szCs w:val="16"/>
              </w:rPr>
              <w:t xml:space="preserve"> 000 2021000000 0000 151</w:t>
            </w:r>
          </w:p>
        </w:tc>
        <w:tc>
          <w:tcPr>
            <w:tcW w:w="3450"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Arial" w:eastAsia="Times New Roman" w:hAnsi="Arial" w:cs="Arial"/>
                <w:b/>
                <w:bCs/>
                <w:sz w:val="18"/>
                <w:szCs w:val="18"/>
              </w:rPr>
            </w:pPr>
            <w:r w:rsidRPr="00972D65">
              <w:rPr>
                <w:rFonts w:ascii="Arial" w:eastAsia="Times New Roman" w:hAnsi="Arial" w:cs="Arial"/>
                <w:b/>
                <w:bCs/>
                <w:sz w:val="18"/>
                <w:szCs w:val="18"/>
              </w:rPr>
              <w:t>Дотации бюджетам субъектов Российской Федерации и муниципальных образований</w:t>
            </w:r>
          </w:p>
        </w:tc>
        <w:tc>
          <w:tcPr>
            <w:tcW w:w="1827"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b/>
                <w:bCs/>
                <w:sz w:val="18"/>
                <w:szCs w:val="18"/>
              </w:rPr>
            </w:pPr>
            <w:r w:rsidRPr="00972D65">
              <w:rPr>
                <w:rFonts w:ascii="Arial" w:eastAsia="Times New Roman" w:hAnsi="Arial" w:cs="Arial"/>
                <w:b/>
                <w:bCs/>
                <w:sz w:val="18"/>
                <w:szCs w:val="18"/>
              </w:rPr>
              <w:t xml:space="preserve">                  60 283,70 </w:t>
            </w:r>
          </w:p>
        </w:tc>
        <w:tc>
          <w:tcPr>
            <w:tcW w:w="1952"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b/>
                <w:bCs/>
                <w:sz w:val="18"/>
                <w:szCs w:val="18"/>
              </w:rPr>
            </w:pPr>
            <w:r w:rsidRPr="00972D65">
              <w:rPr>
                <w:rFonts w:ascii="Arial" w:eastAsia="Times New Roman" w:hAnsi="Arial" w:cs="Arial"/>
                <w:b/>
                <w:bCs/>
                <w:sz w:val="18"/>
                <w:szCs w:val="18"/>
              </w:rPr>
              <w:t xml:space="preserve">             60 283,70 </w:t>
            </w:r>
          </w:p>
        </w:tc>
        <w:tc>
          <w:tcPr>
            <w:tcW w:w="170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1560"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color w:val="000000"/>
                <w:sz w:val="16"/>
                <w:szCs w:val="16"/>
              </w:rPr>
            </w:pPr>
            <w:r w:rsidRPr="00972D65">
              <w:rPr>
                <w:rFonts w:ascii="Arial" w:eastAsia="Times New Roman" w:hAnsi="Arial" w:cs="Arial"/>
                <w:color w:val="000000"/>
                <w:sz w:val="16"/>
                <w:szCs w:val="16"/>
              </w:rPr>
              <w:t xml:space="preserve"> 000 2021500100 0000 151</w:t>
            </w:r>
          </w:p>
        </w:tc>
        <w:tc>
          <w:tcPr>
            <w:tcW w:w="3450"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Arial" w:eastAsia="Times New Roman" w:hAnsi="Arial" w:cs="Arial"/>
                <w:sz w:val="18"/>
                <w:szCs w:val="18"/>
              </w:rPr>
            </w:pPr>
            <w:r w:rsidRPr="00972D65">
              <w:rPr>
                <w:rFonts w:ascii="Arial" w:eastAsia="Times New Roman" w:hAnsi="Arial" w:cs="Arial"/>
                <w:sz w:val="18"/>
                <w:szCs w:val="18"/>
              </w:rPr>
              <w:t>Дотации на выравнивание бюджетной обеспеченности</w:t>
            </w:r>
          </w:p>
        </w:tc>
        <w:tc>
          <w:tcPr>
            <w:tcW w:w="1827"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sz w:val="18"/>
                <w:szCs w:val="18"/>
              </w:rPr>
            </w:pPr>
            <w:r w:rsidRPr="00972D65">
              <w:rPr>
                <w:rFonts w:ascii="Arial" w:eastAsia="Times New Roman" w:hAnsi="Arial" w:cs="Arial"/>
                <w:sz w:val="18"/>
                <w:szCs w:val="18"/>
              </w:rPr>
              <w:t xml:space="preserve">                  60 283,70 </w:t>
            </w:r>
          </w:p>
        </w:tc>
        <w:tc>
          <w:tcPr>
            <w:tcW w:w="1952"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sz w:val="18"/>
                <w:szCs w:val="18"/>
              </w:rPr>
            </w:pPr>
            <w:r w:rsidRPr="00972D65">
              <w:rPr>
                <w:rFonts w:ascii="Arial" w:eastAsia="Times New Roman" w:hAnsi="Arial" w:cs="Arial"/>
                <w:sz w:val="18"/>
                <w:szCs w:val="18"/>
              </w:rPr>
              <w:t xml:space="preserve">             60 283,70 </w:t>
            </w:r>
          </w:p>
        </w:tc>
        <w:tc>
          <w:tcPr>
            <w:tcW w:w="170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480"/>
        </w:trPr>
        <w:tc>
          <w:tcPr>
            <w:tcW w:w="1560"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color w:val="000000"/>
                <w:sz w:val="16"/>
                <w:szCs w:val="16"/>
              </w:rPr>
            </w:pPr>
            <w:r w:rsidRPr="00972D65">
              <w:rPr>
                <w:rFonts w:ascii="Arial" w:eastAsia="Times New Roman" w:hAnsi="Arial" w:cs="Arial"/>
                <w:color w:val="000000"/>
                <w:sz w:val="16"/>
                <w:szCs w:val="16"/>
              </w:rPr>
              <w:t xml:space="preserve"> 000 2021500105 0000 151</w:t>
            </w:r>
          </w:p>
        </w:tc>
        <w:tc>
          <w:tcPr>
            <w:tcW w:w="3450"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Arial" w:eastAsia="Times New Roman" w:hAnsi="Arial" w:cs="Arial"/>
                <w:sz w:val="18"/>
                <w:szCs w:val="18"/>
              </w:rPr>
            </w:pPr>
            <w:r w:rsidRPr="00972D65">
              <w:rPr>
                <w:rFonts w:ascii="Arial" w:eastAsia="Times New Roman" w:hAnsi="Arial" w:cs="Arial"/>
                <w:sz w:val="18"/>
                <w:szCs w:val="18"/>
              </w:rPr>
              <w:t>Дотации бюджетам муниципальных районов  на выравнивание бюджетной обеспеченности</w:t>
            </w:r>
          </w:p>
        </w:tc>
        <w:tc>
          <w:tcPr>
            <w:tcW w:w="1827"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sz w:val="18"/>
                <w:szCs w:val="18"/>
              </w:rPr>
            </w:pPr>
            <w:r w:rsidRPr="00972D65">
              <w:rPr>
                <w:rFonts w:ascii="Arial" w:eastAsia="Times New Roman" w:hAnsi="Arial" w:cs="Arial"/>
                <w:sz w:val="18"/>
                <w:szCs w:val="18"/>
              </w:rPr>
              <w:t xml:space="preserve">                  60 283,70 </w:t>
            </w:r>
          </w:p>
        </w:tc>
        <w:tc>
          <w:tcPr>
            <w:tcW w:w="1952"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sz w:val="18"/>
                <w:szCs w:val="18"/>
              </w:rPr>
            </w:pPr>
            <w:r w:rsidRPr="00972D65">
              <w:rPr>
                <w:rFonts w:ascii="Arial" w:eastAsia="Times New Roman" w:hAnsi="Arial" w:cs="Arial"/>
                <w:sz w:val="18"/>
                <w:szCs w:val="18"/>
              </w:rPr>
              <w:t xml:space="preserve">             60 283,70 </w:t>
            </w:r>
          </w:p>
        </w:tc>
        <w:tc>
          <w:tcPr>
            <w:tcW w:w="170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1560" w:type="dxa"/>
            <w:tcBorders>
              <w:top w:val="single" w:sz="4" w:space="0" w:color="auto"/>
              <w:left w:val="single" w:sz="4" w:space="0" w:color="auto"/>
              <w:bottom w:val="single" w:sz="4" w:space="0" w:color="auto"/>
              <w:right w:val="single" w:sz="4" w:space="0" w:color="auto"/>
            </w:tcBorders>
            <w:shd w:val="clear" w:color="auto" w:fill="auto"/>
            <w:noWrap/>
            <w:hideMark/>
          </w:tcPr>
          <w:p w:rsidR="00972D65" w:rsidRPr="00972D65" w:rsidRDefault="00972D65" w:rsidP="00972D65">
            <w:pPr>
              <w:spacing w:after="0" w:line="240" w:lineRule="auto"/>
              <w:rPr>
                <w:rFonts w:ascii="Arial" w:eastAsia="Times New Roman" w:hAnsi="Arial" w:cs="Arial"/>
                <w:sz w:val="18"/>
                <w:szCs w:val="18"/>
              </w:rPr>
            </w:pPr>
            <w:r w:rsidRPr="00972D65">
              <w:rPr>
                <w:rFonts w:ascii="Arial" w:eastAsia="Times New Roman" w:hAnsi="Arial" w:cs="Arial"/>
                <w:sz w:val="18"/>
                <w:szCs w:val="18"/>
              </w:rPr>
              <w:t> </w:t>
            </w:r>
          </w:p>
        </w:tc>
        <w:tc>
          <w:tcPr>
            <w:tcW w:w="345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Arial" w:eastAsia="Times New Roman" w:hAnsi="Arial" w:cs="Arial"/>
                <w:sz w:val="18"/>
                <w:szCs w:val="18"/>
              </w:rPr>
            </w:pPr>
            <w:r w:rsidRPr="00972D65">
              <w:rPr>
                <w:rFonts w:ascii="Arial" w:eastAsia="Times New Roman" w:hAnsi="Arial" w:cs="Arial"/>
                <w:sz w:val="18"/>
                <w:szCs w:val="18"/>
              </w:rPr>
              <w:t>Дотация на софинансирование программных расходов</w:t>
            </w:r>
          </w:p>
        </w:tc>
        <w:tc>
          <w:tcPr>
            <w:tcW w:w="1827"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sz w:val="18"/>
                <w:szCs w:val="18"/>
              </w:rPr>
            </w:pPr>
            <w:r w:rsidRPr="00972D65">
              <w:rPr>
                <w:rFonts w:ascii="Arial" w:eastAsia="Times New Roman" w:hAnsi="Arial" w:cs="Arial"/>
                <w:sz w:val="18"/>
                <w:szCs w:val="18"/>
              </w:rPr>
              <w:t> </w:t>
            </w:r>
          </w:p>
        </w:tc>
        <w:tc>
          <w:tcPr>
            <w:tcW w:w="1952"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sz w:val="18"/>
                <w:szCs w:val="18"/>
              </w:rPr>
            </w:pPr>
            <w:r w:rsidRPr="00972D65">
              <w:rPr>
                <w:rFonts w:ascii="Arial" w:eastAsia="Times New Roman" w:hAnsi="Arial" w:cs="Arial"/>
                <w:sz w:val="18"/>
                <w:szCs w:val="18"/>
              </w:rPr>
              <w:t> </w:t>
            </w:r>
          </w:p>
        </w:tc>
        <w:tc>
          <w:tcPr>
            <w:tcW w:w="170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r>
      <w:tr w:rsidR="00972D65" w:rsidRPr="00972D65" w:rsidTr="00972D65">
        <w:trPr>
          <w:trHeight w:val="480"/>
        </w:trPr>
        <w:tc>
          <w:tcPr>
            <w:tcW w:w="1560"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color w:val="000000"/>
                <w:sz w:val="16"/>
                <w:szCs w:val="16"/>
              </w:rPr>
            </w:pPr>
            <w:r w:rsidRPr="00972D65">
              <w:rPr>
                <w:rFonts w:ascii="Arial" w:eastAsia="Times New Roman" w:hAnsi="Arial" w:cs="Arial"/>
                <w:color w:val="000000"/>
                <w:sz w:val="16"/>
                <w:szCs w:val="16"/>
              </w:rPr>
              <w:t xml:space="preserve"> 000 2022000000 0000 151</w:t>
            </w:r>
          </w:p>
        </w:tc>
        <w:tc>
          <w:tcPr>
            <w:tcW w:w="3450"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Arial" w:eastAsia="Times New Roman" w:hAnsi="Arial" w:cs="Arial"/>
                <w:b/>
                <w:bCs/>
                <w:sz w:val="18"/>
                <w:szCs w:val="18"/>
              </w:rPr>
            </w:pPr>
            <w:r w:rsidRPr="00972D65">
              <w:rPr>
                <w:rFonts w:ascii="Arial" w:eastAsia="Times New Roman" w:hAnsi="Arial" w:cs="Arial"/>
                <w:b/>
                <w:bCs/>
                <w:sz w:val="18"/>
                <w:szCs w:val="18"/>
              </w:rPr>
              <w:t>Субсидии бюджетам субъектов Российской Федерации и муниципальных образований (межбюджетные субсидии)</w:t>
            </w:r>
          </w:p>
        </w:tc>
        <w:tc>
          <w:tcPr>
            <w:tcW w:w="1827"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b/>
                <w:bCs/>
                <w:sz w:val="18"/>
                <w:szCs w:val="18"/>
              </w:rPr>
            </w:pPr>
            <w:r w:rsidRPr="00972D65">
              <w:rPr>
                <w:rFonts w:ascii="Arial" w:eastAsia="Times New Roman" w:hAnsi="Arial" w:cs="Arial"/>
                <w:b/>
                <w:bCs/>
                <w:sz w:val="18"/>
                <w:szCs w:val="18"/>
              </w:rPr>
              <w:t xml:space="preserve">                  83 514,00 </w:t>
            </w:r>
          </w:p>
        </w:tc>
        <w:tc>
          <w:tcPr>
            <w:tcW w:w="1952"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b/>
                <w:bCs/>
                <w:sz w:val="18"/>
                <w:szCs w:val="18"/>
              </w:rPr>
            </w:pPr>
            <w:r w:rsidRPr="00972D65">
              <w:rPr>
                <w:rFonts w:ascii="Arial" w:eastAsia="Times New Roman" w:hAnsi="Arial" w:cs="Arial"/>
                <w:b/>
                <w:bCs/>
                <w:sz w:val="18"/>
                <w:szCs w:val="18"/>
              </w:rPr>
              <w:t xml:space="preserve">             81 602,90 </w:t>
            </w:r>
          </w:p>
        </w:tc>
        <w:tc>
          <w:tcPr>
            <w:tcW w:w="170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97,7</w:t>
            </w:r>
          </w:p>
        </w:tc>
      </w:tr>
      <w:tr w:rsidR="00972D65" w:rsidRPr="00972D65" w:rsidTr="00972D65">
        <w:trPr>
          <w:trHeight w:val="450"/>
        </w:trPr>
        <w:tc>
          <w:tcPr>
            <w:tcW w:w="1560"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color w:val="000000"/>
                <w:sz w:val="16"/>
                <w:szCs w:val="16"/>
              </w:rPr>
            </w:pPr>
            <w:r w:rsidRPr="00972D65">
              <w:rPr>
                <w:rFonts w:ascii="Arial" w:eastAsia="Times New Roman" w:hAnsi="Arial" w:cs="Arial"/>
                <w:color w:val="000000"/>
                <w:sz w:val="16"/>
                <w:szCs w:val="16"/>
              </w:rPr>
              <w:t xml:space="preserve"> 000 2022005100 0000 151</w:t>
            </w:r>
          </w:p>
        </w:tc>
        <w:tc>
          <w:tcPr>
            <w:tcW w:w="3450" w:type="dxa"/>
            <w:tcBorders>
              <w:top w:val="single" w:sz="4" w:space="0" w:color="000000"/>
              <w:left w:val="nil"/>
              <w:bottom w:val="single" w:sz="4" w:space="0" w:color="000000"/>
              <w:right w:val="single" w:sz="8" w:space="0" w:color="000000"/>
            </w:tcBorders>
            <w:shd w:val="clear" w:color="auto" w:fill="auto"/>
            <w:vAlign w:val="bottom"/>
            <w:hideMark/>
          </w:tcPr>
          <w:p w:rsidR="00972D65" w:rsidRPr="00972D65" w:rsidRDefault="00972D65" w:rsidP="00972D65">
            <w:pPr>
              <w:spacing w:after="0" w:line="240" w:lineRule="auto"/>
              <w:ind w:firstLineChars="200" w:firstLine="320"/>
              <w:rPr>
                <w:rFonts w:ascii="Arial" w:eastAsia="Times New Roman" w:hAnsi="Arial" w:cs="Arial"/>
                <w:sz w:val="16"/>
                <w:szCs w:val="16"/>
              </w:rPr>
            </w:pPr>
            <w:r w:rsidRPr="00972D65">
              <w:rPr>
                <w:rFonts w:ascii="Arial" w:eastAsia="Times New Roman" w:hAnsi="Arial" w:cs="Arial"/>
                <w:sz w:val="16"/>
                <w:szCs w:val="16"/>
              </w:rPr>
              <w:t xml:space="preserve">  Субсидии бюджетам на реализацию федеральных целевых программ</w:t>
            </w:r>
          </w:p>
        </w:tc>
        <w:tc>
          <w:tcPr>
            <w:tcW w:w="1827"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right"/>
              <w:rPr>
                <w:rFonts w:ascii="Arial" w:eastAsia="Times New Roman" w:hAnsi="Arial" w:cs="Arial"/>
                <w:color w:val="000000"/>
                <w:sz w:val="16"/>
                <w:szCs w:val="16"/>
              </w:rPr>
            </w:pPr>
            <w:r w:rsidRPr="00972D65">
              <w:rPr>
                <w:rFonts w:ascii="Arial" w:eastAsia="Times New Roman" w:hAnsi="Arial" w:cs="Arial"/>
                <w:color w:val="000000"/>
                <w:sz w:val="16"/>
                <w:szCs w:val="16"/>
              </w:rPr>
              <w:t>9 842,60</w:t>
            </w:r>
          </w:p>
        </w:tc>
        <w:tc>
          <w:tcPr>
            <w:tcW w:w="1952" w:type="dxa"/>
            <w:tcBorders>
              <w:top w:val="nil"/>
              <w:left w:val="nil"/>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right"/>
              <w:rPr>
                <w:rFonts w:ascii="Arial" w:eastAsia="Times New Roman" w:hAnsi="Arial" w:cs="Arial"/>
                <w:color w:val="000000"/>
                <w:sz w:val="16"/>
                <w:szCs w:val="16"/>
              </w:rPr>
            </w:pPr>
            <w:r w:rsidRPr="00972D65">
              <w:rPr>
                <w:rFonts w:ascii="Arial" w:eastAsia="Times New Roman" w:hAnsi="Arial" w:cs="Arial"/>
                <w:color w:val="000000"/>
                <w:sz w:val="16"/>
                <w:szCs w:val="16"/>
              </w:rPr>
              <w:t>9 842,60</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450"/>
        </w:trPr>
        <w:tc>
          <w:tcPr>
            <w:tcW w:w="1560"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color w:val="000000"/>
                <w:sz w:val="16"/>
                <w:szCs w:val="16"/>
              </w:rPr>
            </w:pPr>
            <w:r w:rsidRPr="00972D65">
              <w:rPr>
                <w:rFonts w:ascii="Arial" w:eastAsia="Times New Roman" w:hAnsi="Arial" w:cs="Arial"/>
                <w:color w:val="000000"/>
                <w:sz w:val="16"/>
                <w:szCs w:val="16"/>
              </w:rPr>
              <w:t xml:space="preserve"> 000 2022005105 0000 151</w:t>
            </w:r>
          </w:p>
        </w:tc>
        <w:tc>
          <w:tcPr>
            <w:tcW w:w="3450" w:type="dxa"/>
            <w:tcBorders>
              <w:top w:val="single" w:sz="4" w:space="0" w:color="000000"/>
              <w:left w:val="nil"/>
              <w:bottom w:val="single" w:sz="4" w:space="0" w:color="000000"/>
              <w:right w:val="single" w:sz="8" w:space="0" w:color="000000"/>
            </w:tcBorders>
            <w:shd w:val="clear" w:color="auto" w:fill="auto"/>
            <w:vAlign w:val="bottom"/>
            <w:hideMark/>
          </w:tcPr>
          <w:p w:rsidR="00972D65" w:rsidRPr="00972D65" w:rsidRDefault="00972D65" w:rsidP="00972D65">
            <w:pPr>
              <w:spacing w:after="0" w:line="240" w:lineRule="auto"/>
              <w:ind w:firstLineChars="200" w:firstLine="320"/>
              <w:rPr>
                <w:rFonts w:ascii="Arial" w:eastAsia="Times New Roman" w:hAnsi="Arial" w:cs="Arial"/>
                <w:sz w:val="16"/>
                <w:szCs w:val="16"/>
              </w:rPr>
            </w:pPr>
            <w:r w:rsidRPr="00972D65">
              <w:rPr>
                <w:rFonts w:ascii="Arial" w:eastAsia="Times New Roman" w:hAnsi="Arial" w:cs="Arial"/>
                <w:sz w:val="16"/>
                <w:szCs w:val="16"/>
              </w:rPr>
              <w:t xml:space="preserve">  Субсидии бюджетам муниципальных районов на реализацию федеральных целевых программ</w:t>
            </w:r>
          </w:p>
        </w:tc>
        <w:tc>
          <w:tcPr>
            <w:tcW w:w="1827"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right"/>
              <w:rPr>
                <w:rFonts w:ascii="Arial" w:eastAsia="Times New Roman" w:hAnsi="Arial" w:cs="Arial"/>
                <w:color w:val="000000"/>
                <w:sz w:val="16"/>
                <w:szCs w:val="16"/>
              </w:rPr>
            </w:pPr>
            <w:r w:rsidRPr="00972D65">
              <w:rPr>
                <w:rFonts w:ascii="Arial" w:eastAsia="Times New Roman" w:hAnsi="Arial" w:cs="Arial"/>
                <w:color w:val="000000"/>
                <w:sz w:val="16"/>
                <w:szCs w:val="16"/>
              </w:rPr>
              <w:t>9 842,60</w:t>
            </w:r>
          </w:p>
        </w:tc>
        <w:tc>
          <w:tcPr>
            <w:tcW w:w="1952" w:type="dxa"/>
            <w:tcBorders>
              <w:top w:val="nil"/>
              <w:left w:val="nil"/>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right"/>
              <w:rPr>
                <w:rFonts w:ascii="Arial" w:eastAsia="Times New Roman" w:hAnsi="Arial" w:cs="Arial"/>
                <w:color w:val="000000"/>
                <w:sz w:val="16"/>
                <w:szCs w:val="16"/>
              </w:rPr>
            </w:pPr>
            <w:r w:rsidRPr="00972D65">
              <w:rPr>
                <w:rFonts w:ascii="Arial" w:eastAsia="Times New Roman" w:hAnsi="Arial" w:cs="Arial"/>
                <w:color w:val="000000"/>
                <w:sz w:val="16"/>
                <w:szCs w:val="16"/>
              </w:rPr>
              <w:t>9 842,60</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1245"/>
        </w:trPr>
        <w:tc>
          <w:tcPr>
            <w:tcW w:w="1560"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color w:val="000000"/>
                <w:sz w:val="16"/>
                <w:szCs w:val="16"/>
              </w:rPr>
            </w:pPr>
            <w:r w:rsidRPr="00972D65">
              <w:rPr>
                <w:rFonts w:ascii="Arial" w:eastAsia="Times New Roman" w:hAnsi="Arial" w:cs="Arial"/>
                <w:color w:val="000000"/>
                <w:sz w:val="16"/>
                <w:szCs w:val="16"/>
              </w:rPr>
              <w:t xml:space="preserve"> 000 2022007700 0000 151</w:t>
            </w:r>
          </w:p>
        </w:tc>
        <w:tc>
          <w:tcPr>
            <w:tcW w:w="3450" w:type="dxa"/>
            <w:tcBorders>
              <w:top w:val="single" w:sz="4" w:space="0" w:color="000000"/>
              <w:left w:val="nil"/>
              <w:bottom w:val="single" w:sz="4" w:space="0" w:color="000000"/>
              <w:right w:val="single" w:sz="8" w:space="0" w:color="000000"/>
            </w:tcBorders>
            <w:shd w:val="clear" w:color="auto" w:fill="auto"/>
            <w:vAlign w:val="bottom"/>
            <w:hideMark/>
          </w:tcPr>
          <w:p w:rsidR="00972D65" w:rsidRPr="00972D65" w:rsidRDefault="00972D65" w:rsidP="00972D65">
            <w:pPr>
              <w:spacing w:after="0" w:line="240" w:lineRule="auto"/>
              <w:ind w:firstLineChars="200" w:firstLine="320"/>
              <w:rPr>
                <w:rFonts w:ascii="Arial" w:eastAsia="Times New Roman" w:hAnsi="Arial" w:cs="Arial"/>
                <w:sz w:val="16"/>
                <w:szCs w:val="16"/>
              </w:rPr>
            </w:pPr>
            <w:r w:rsidRPr="00972D65">
              <w:rPr>
                <w:rFonts w:ascii="Arial" w:eastAsia="Times New Roman" w:hAnsi="Arial" w:cs="Arial"/>
                <w:sz w:val="16"/>
                <w:szCs w:val="16"/>
              </w:rPr>
              <w:t xml:space="preserve">  Субсидии бюджетам на софинансирование капитальных вложений в объекты государственной (муниципальной) собственности</w:t>
            </w:r>
          </w:p>
        </w:tc>
        <w:tc>
          <w:tcPr>
            <w:tcW w:w="1827"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right"/>
              <w:rPr>
                <w:rFonts w:ascii="Arial" w:eastAsia="Times New Roman" w:hAnsi="Arial" w:cs="Arial"/>
                <w:color w:val="000000"/>
                <w:sz w:val="16"/>
                <w:szCs w:val="16"/>
              </w:rPr>
            </w:pPr>
            <w:r w:rsidRPr="00972D65">
              <w:rPr>
                <w:rFonts w:ascii="Arial" w:eastAsia="Times New Roman" w:hAnsi="Arial" w:cs="Arial"/>
                <w:color w:val="000000"/>
                <w:sz w:val="16"/>
                <w:szCs w:val="16"/>
              </w:rPr>
              <w:t>25 079,90</w:t>
            </w:r>
          </w:p>
        </w:tc>
        <w:tc>
          <w:tcPr>
            <w:tcW w:w="1952" w:type="dxa"/>
            <w:tcBorders>
              <w:top w:val="nil"/>
              <w:left w:val="nil"/>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right"/>
              <w:rPr>
                <w:rFonts w:ascii="Arial" w:eastAsia="Times New Roman" w:hAnsi="Arial" w:cs="Arial"/>
                <w:color w:val="000000"/>
                <w:sz w:val="16"/>
                <w:szCs w:val="16"/>
              </w:rPr>
            </w:pPr>
            <w:r w:rsidRPr="00972D65">
              <w:rPr>
                <w:rFonts w:ascii="Arial" w:eastAsia="Times New Roman" w:hAnsi="Arial" w:cs="Arial"/>
                <w:color w:val="000000"/>
                <w:sz w:val="16"/>
                <w:szCs w:val="16"/>
              </w:rPr>
              <w:t>23 237,60</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92,7</w:t>
            </w:r>
          </w:p>
        </w:tc>
      </w:tr>
      <w:tr w:rsidR="00972D65" w:rsidRPr="00972D65" w:rsidTr="00972D65">
        <w:trPr>
          <w:trHeight w:val="510"/>
        </w:trPr>
        <w:tc>
          <w:tcPr>
            <w:tcW w:w="1560"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color w:val="000000"/>
                <w:sz w:val="16"/>
                <w:szCs w:val="16"/>
              </w:rPr>
            </w:pPr>
            <w:r w:rsidRPr="00972D65">
              <w:rPr>
                <w:rFonts w:ascii="Arial" w:eastAsia="Times New Roman" w:hAnsi="Arial" w:cs="Arial"/>
                <w:color w:val="000000"/>
                <w:sz w:val="16"/>
                <w:szCs w:val="16"/>
              </w:rPr>
              <w:t xml:space="preserve"> 000 2022007705 0000 151</w:t>
            </w:r>
          </w:p>
        </w:tc>
        <w:tc>
          <w:tcPr>
            <w:tcW w:w="3450" w:type="dxa"/>
            <w:tcBorders>
              <w:top w:val="single" w:sz="4" w:space="0" w:color="000000"/>
              <w:left w:val="nil"/>
              <w:bottom w:val="single" w:sz="4" w:space="0" w:color="000000"/>
              <w:right w:val="single" w:sz="8" w:space="0" w:color="000000"/>
            </w:tcBorders>
            <w:shd w:val="clear" w:color="auto" w:fill="auto"/>
            <w:vAlign w:val="bottom"/>
            <w:hideMark/>
          </w:tcPr>
          <w:p w:rsidR="00972D65" w:rsidRPr="00972D65" w:rsidRDefault="00972D65" w:rsidP="00972D65">
            <w:pPr>
              <w:spacing w:after="0" w:line="240" w:lineRule="auto"/>
              <w:ind w:firstLineChars="200" w:firstLine="320"/>
              <w:rPr>
                <w:rFonts w:ascii="Arial" w:eastAsia="Times New Roman" w:hAnsi="Arial" w:cs="Arial"/>
                <w:sz w:val="16"/>
                <w:szCs w:val="16"/>
              </w:rPr>
            </w:pPr>
            <w:r w:rsidRPr="00972D65">
              <w:rPr>
                <w:rFonts w:ascii="Arial" w:eastAsia="Times New Roman" w:hAnsi="Arial" w:cs="Arial"/>
                <w:sz w:val="16"/>
                <w:szCs w:val="16"/>
              </w:rPr>
              <w:t xml:space="preserve">  Субсидии бюджетам муниципальных районов на софинансирование капитальных вложений в объекты муниципальной собственности</w:t>
            </w:r>
          </w:p>
        </w:tc>
        <w:tc>
          <w:tcPr>
            <w:tcW w:w="1827"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right"/>
              <w:rPr>
                <w:rFonts w:ascii="Arial" w:eastAsia="Times New Roman" w:hAnsi="Arial" w:cs="Arial"/>
                <w:color w:val="000000"/>
                <w:sz w:val="16"/>
                <w:szCs w:val="16"/>
              </w:rPr>
            </w:pPr>
            <w:r w:rsidRPr="00972D65">
              <w:rPr>
                <w:rFonts w:ascii="Arial" w:eastAsia="Times New Roman" w:hAnsi="Arial" w:cs="Arial"/>
                <w:color w:val="000000"/>
                <w:sz w:val="16"/>
                <w:szCs w:val="16"/>
              </w:rPr>
              <w:t>25 079,90</w:t>
            </w:r>
          </w:p>
        </w:tc>
        <w:tc>
          <w:tcPr>
            <w:tcW w:w="1952" w:type="dxa"/>
            <w:tcBorders>
              <w:top w:val="nil"/>
              <w:left w:val="nil"/>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right"/>
              <w:rPr>
                <w:rFonts w:ascii="Arial" w:eastAsia="Times New Roman" w:hAnsi="Arial" w:cs="Arial"/>
                <w:color w:val="000000"/>
                <w:sz w:val="16"/>
                <w:szCs w:val="16"/>
              </w:rPr>
            </w:pPr>
            <w:r w:rsidRPr="00972D65">
              <w:rPr>
                <w:rFonts w:ascii="Arial" w:eastAsia="Times New Roman" w:hAnsi="Arial" w:cs="Arial"/>
                <w:color w:val="000000"/>
                <w:sz w:val="16"/>
                <w:szCs w:val="16"/>
              </w:rPr>
              <w:t>23 237,60</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92,7</w:t>
            </w:r>
          </w:p>
        </w:tc>
      </w:tr>
      <w:tr w:rsidR="00972D65" w:rsidRPr="00972D65" w:rsidTr="00972D65">
        <w:trPr>
          <w:trHeight w:val="675"/>
        </w:trPr>
        <w:tc>
          <w:tcPr>
            <w:tcW w:w="1560"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color w:val="000000"/>
                <w:sz w:val="16"/>
                <w:szCs w:val="16"/>
              </w:rPr>
            </w:pPr>
            <w:r w:rsidRPr="00972D65">
              <w:rPr>
                <w:rFonts w:ascii="Arial" w:eastAsia="Times New Roman" w:hAnsi="Arial" w:cs="Arial"/>
                <w:color w:val="000000"/>
                <w:sz w:val="16"/>
                <w:szCs w:val="16"/>
              </w:rPr>
              <w:t xml:space="preserve"> 000 2022502700 0000 151</w:t>
            </w:r>
          </w:p>
        </w:tc>
        <w:tc>
          <w:tcPr>
            <w:tcW w:w="3450" w:type="dxa"/>
            <w:tcBorders>
              <w:top w:val="single" w:sz="4" w:space="0" w:color="000000"/>
              <w:left w:val="nil"/>
              <w:bottom w:val="single" w:sz="4" w:space="0" w:color="000000"/>
              <w:right w:val="single" w:sz="8" w:space="0" w:color="000000"/>
            </w:tcBorders>
            <w:shd w:val="clear" w:color="auto" w:fill="auto"/>
            <w:vAlign w:val="bottom"/>
            <w:hideMark/>
          </w:tcPr>
          <w:p w:rsidR="00972D65" w:rsidRPr="00972D65" w:rsidRDefault="00972D65" w:rsidP="00972D65">
            <w:pPr>
              <w:spacing w:after="0" w:line="240" w:lineRule="auto"/>
              <w:ind w:firstLineChars="200" w:firstLine="320"/>
              <w:rPr>
                <w:rFonts w:ascii="Arial" w:eastAsia="Times New Roman" w:hAnsi="Arial" w:cs="Arial"/>
                <w:sz w:val="16"/>
                <w:szCs w:val="16"/>
              </w:rPr>
            </w:pPr>
            <w:r w:rsidRPr="00972D65">
              <w:rPr>
                <w:rFonts w:ascii="Arial" w:eastAsia="Times New Roman" w:hAnsi="Arial" w:cs="Arial"/>
                <w:sz w:val="16"/>
                <w:szCs w:val="16"/>
              </w:rPr>
              <w:t xml:space="preserve">  Субсидии бюджетам на реализацию мероприятий государственной программы Российской Федерации "Доступная среда" на 2011 - 2020 годы</w:t>
            </w:r>
          </w:p>
        </w:tc>
        <w:tc>
          <w:tcPr>
            <w:tcW w:w="1827"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right"/>
              <w:rPr>
                <w:rFonts w:ascii="Arial" w:eastAsia="Times New Roman" w:hAnsi="Arial" w:cs="Arial"/>
                <w:color w:val="000000"/>
                <w:sz w:val="16"/>
                <w:szCs w:val="16"/>
              </w:rPr>
            </w:pPr>
            <w:r w:rsidRPr="00972D65">
              <w:rPr>
                <w:rFonts w:ascii="Arial" w:eastAsia="Times New Roman" w:hAnsi="Arial" w:cs="Arial"/>
                <w:color w:val="000000"/>
                <w:sz w:val="16"/>
                <w:szCs w:val="16"/>
              </w:rPr>
              <w:t>621,50</w:t>
            </w:r>
          </w:p>
        </w:tc>
        <w:tc>
          <w:tcPr>
            <w:tcW w:w="1952" w:type="dxa"/>
            <w:tcBorders>
              <w:top w:val="nil"/>
              <w:left w:val="nil"/>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right"/>
              <w:rPr>
                <w:rFonts w:ascii="Arial" w:eastAsia="Times New Roman" w:hAnsi="Arial" w:cs="Arial"/>
                <w:color w:val="000000"/>
                <w:sz w:val="16"/>
                <w:szCs w:val="16"/>
              </w:rPr>
            </w:pPr>
            <w:r w:rsidRPr="00972D65">
              <w:rPr>
                <w:rFonts w:ascii="Arial" w:eastAsia="Times New Roman" w:hAnsi="Arial" w:cs="Arial"/>
                <w:color w:val="000000"/>
                <w:sz w:val="16"/>
                <w:szCs w:val="16"/>
              </w:rPr>
              <w:t>621,50</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900"/>
        </w:trPr>
        <w:tc>
          <w:tcPr>
            <w:tcW w:w="1560"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color w:val="000000"/>
                <w:sz w:val="16"/>
                <w:szCs w:val="16"/>
              </w:rPr>
            </w:pPr>
            <w:r w:rsidRPr="00972D65">
              <w:rPr>
                <w:rFonts w:ascii="Arial" w:eastAsia="Times New Roman" w:hAnsi="Arial" w:cs="Arial"/>
                <w:color w:val="000000"/>
                <w:sz w:val="16"/>
                <w:szCs w:val="16"/>
              </w:rPr>
              <w:t xml:space="preserve"> 000 2022502705 0000 151</w:t>
            </w:r>
          </w:p>
        </w:tc>
        <w:tc>
          <w:tcPr>
            <w:tcW w:w="3450" w:type="dxa"/>
            <w:tcBorders>
              <w:top w:val="single" w:sz="4" w:space="0" w:color="000000"/>
              <w:left w:val="nil"/>
              <w:bottom w:val="single" w:sz="4" w:space="0" w:color="000000"/>
              <w:right w:val="single" w:sz="8" w:space="0" w:color="000000"/>
            </w:tcBorders>
            <w:shd w:val="clear" w:color="auto" w:fill="auto"/>
            <w:vAlign w:val="bottom"/>
            <w:hideMark/>
          </w:tcPr>
          <w:p w:rsidR="00972D65" w:rsidRPr="00972D65" w:rsidRDefault="00972D65" w:rsidP="00972D65">
            <w:pPr>
              <w:spacing w:after="0" w:line="240" w:lineRule="auto"/>
              <w:ind w:firstLineChars="200" w:firstLine="320"/>
              <w:rPr>
                <w:rFonts w:ascii="Arial" w:eastAsia="Times New Roman" w:hAnsi="Arial" w:cs="Arial"/>
                <w:sz w:val="16"/>
                <w:szCs w:val="16"/>
              </w:rPr>
            </w:pPr>
            <w:r w:rsidRPr="00972D65">
              <w:rPr>
                <w:rFonts w:ascii="Arial" w:eastAsia="Times New Roman" w:hAnsi="Arial" w:cs="Arial"/>
                <w:sz w:val="16"/>
                <w:szCs w:val="16"/>
              </w:rPr>
              <w:t xml:space="preserve">  Субсидии бюджетам муниципальных районов на реализацию мероприятий государственной программы Российской Федерации "Доступная среда" на 2011 - 2020 годы</w:t>
            </w:r>
          </w:p>
        </w:tc>
        <w:tc>
          <w:tcPr>
            <w:tcW w:w="1827"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right"/>
              <w:rPr>
                <w:rFonts w:ascii="Arial" w:eastAsia="Times New Roman" w:hAnsi="Arial" w:cs="Arial"/>
                <w:color w:val="000000"/>
                <w:sz w:val="16"/>
                <w:szCs w:val="16"/>
              </w:rPr>
            </w:pPr>
            <w:r w:rsidRPr="00972D65">
              <w:rPr>
                <w:rFonts w:ascii="Arial" w:eastAsia="Times New Roman" w:hAnsi="Arial" w:cs="Arial"/>
                <w:color w:val="000000"/>
                <w:sz w:val="16"/>
                <w:szCs w:val="16"/>
              </w:rPr>
              <w:t>621,50</w:t>
            </w:r>
          </w:p>
        </w:tc>
        <w:tc>
          <w:tcPr>
            <w:tcW w:w="1952" w:type="dxa"/>
            <w:tcBorders>
              <w:top w:val="nil"/>
              <w:left w:val="nil"/>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right"/>
              <w:rPr>
                <w:rFonts w:ascii="Arial" w:eastAsia="Times New Roman" w:hAnsi="Arial" w:cs="Arial"/>
                <w:color w:val="000000"/>
                <w:sz w:val="16"/>
                <w:szCs w:val="16"/>
              </w:rPr>
            </w:pPr>
            <w:r w:rsidRPr="00972D65">
              <w:rPr>
                <w:rFonts w:ascii="Arial" w:eastAsia="Times New Roman" w:hAnsi="Arial" w:cs="Arial"/>
                <w:color w:val="000000"/>
                <w:sz w:val="16"/>
                <w:szCs w:val="16"/>
              </w:rPr>
              <w:t>621,50</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555"/>
        </w:trPr>
        <w:tc>
          <w:tcPr>
            <w:tcW w:w="1560"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color w:val="000000"/>
                <w:sz w:val="16"/>
                <w:szCs w:val="16"/>
              </w:rPr>
            </w:pPr>
            <w:r w:rsidRPr="00972D65">
              <w:rPr>
                <w:rFonts w:ascii="Arial" w:eastAsia="Times New Roman" w:hAnsi="Arial" w:cs="Arial"/>
                <w:color w:val="000000"/>
                <w:sz w:val="16"/>
                <w:szCs w:val="16"/>
              </w:rPr>
              <w:t xml:space="preserve"> 000 2022509700 0000 151</w:t>
            </w:r>
          </w:p>
        </w:tc>
        <w:tc>
          <w:tcPr>
            <w:tcW w:w="3450" w:type="dxa"/>
            <w:tcBorders>
              <w:top w:val="single" w:sz="4" w:space="0" w:color="000000"/>
              <w:left w:val="nil"/>
              <w:bottom w:val="single" w:sz="4" w:space="0" w:color="000000"/>
              <w:right w:val="single" w:sz="8" w:space="0" w:color="000000"/>
            </w:tcBorders>
            <w:shd w:val="clear" w:color="auto" w:fill="auto"/>
            <w:vAlign w:val="bottom"/>
            <w:hideMark/>
          </w:tcPr>
          <w:p w:rsidR="00972D65" w:rsidRPr="00972D65" w:rsidRDefault="00972D65" w:rsidP="00972D65">
            <w:pPr>
              <w:spacing w:after="0" w:line="240" w:lineRule="auto"/>
              <w:ind w:firstLineChars="200" w:firstLine="320"/>
              <w:rPr>
                <w:rFonts w:ascii="Arial" w:eastAsia="Times New Roman" w:hAnsi="Arial" w:cs="Arial"/>
                <w:sz w:val="16"/>
                <w:szCs w:val="16"/>
              </w:rPr>
            </w:pPr>
            <w:r w:rsidRPr="00972D65">
              <w:rPr>
                <w:rFonts w:ascii="Arial" w:eastAsia="Times New Roman" w:hAnsi="Arial" w:cs="Arial"/>
                <w:sz w:val="16"/>
                <w:szCs w:val="16"/>
              </w:rPr>
              <w:t xml:space="preserve">  Субсидии бюджетам на создание в общеобразовательных организациях, расположенных в сельской местности, условий для занятий физической культурой и спортом</w:t>
            </w:r>
          </w:p>
        </w:tc>
        <w:tc>
          <w:tcPr>
            <w:tcW w:w="1827"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right"/>
              <w:rPr>
                <w:rFonts w:ascii="Arial" w:eastAsia="Times New Roman" w:hAnsi="Arial" w:cs="Arial"/>
                <w:color w:val="000000"/>
                <w:sz w:val="16"/>
                <w:szCs w:val="16"/>
              </w:rPr>
            </w:pPr>
            <w:r w:rsidRPr="00972D65">
              <w:rPr>
                <w:rFonts w:ascii="Arial" w:eastAsia="Times New Roman" w:hAnsi="Arial" w:cs="Arial"/>
                <w:color w:val="000000"/>
                <w:sz w:val="16"/>
                <w:szCs w:val="16"/>
              </w:rPr>
              <w:t>883,20</w:t>
            </w:r>
          </w:p>
        </w:tc>
        <w:tc>
          <w:tcPr>
            <w:tcW w:w="1952" w:type="dxa"/>
            <w:tcBorders>
              <w:top w:val="nil"/>
              <w:left w:val="nil"/>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right"/>
              <w:rPr>
                <w:rFonts w:ascii="Arial" w:eastAsia="Times New Roman" w:hAnsi="Arial" w:cs="Arial"/>
                <w:color w:val="000000"/>
                <w:sz w:val="16"/>
                <w:szCs w:val="16"/>
              </w:rPr>
            </w:pPr>
            <w:r w:rsidRPr="00972D65">
              <w:rPr>
                <w:rFonts w:ascii="Arial" w:eastAsia="Times New Roman" w:hAnsi="Arial" w:cs="Arial"/>
                <w:color w:val="000000"/>
                <w:sz w:val="16"/>
                <w:szCs w:val="16"/>
              </w:rPr>
              <w:t>883,20</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750"/>
        </w:trPr>
        <w:tc>
          <w:tcPr>
            <w:tcW w:w="1560"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color w:val="000000"/>
                <w:sz w:val="16"/>
                <w:szCs w:val="16"/>
              </w:rPr>
            </w:pPr>
            <w:r w:rsidRPr="00972D65">
              <w:rPr>
                <w:rFonts w:ascii="Arial" w:eastAsia="Times New Roman" w:hAnsi="Arial" w:cs="Arial"/>
                <w:color w:val="000000"/>
                <w:sz w:val="16"/>
                <w:szCs w:val="16"/>
              </w:rPr>
              <w:t xml:space="preserve"> 000 2022509705 0000 151</w:t>
            </w:r>
          </w:p>
        </w:tc>
        <w:tc>
          <w:tcPr>
            <w:tcW w:w="3450" w:type="dxa"/>
            <w:tcBorders>
              <w:top w:val="single" w:sz="4" w:space="0" w:color="000000"/>
              <w:left w:val="nil"/>
              <w:bottom w:val="single" w:sz="4" w:space="0" w:color="000000"/>
              <w:right w:val="single" w:sz="8" w:space="0" w:color="000000"/>
            </w:tcBorders>
            <w:shd w:val="clear" w:color="auto" w:fill="auto"/>
            <w:vAlign w:val="bottom"/>
            <w:hideMark/>
          </w:tcPr>
          <w:p w:rsidR="00972D65" w:rsidRPr="00972D65" w:rsidRDefault="00972D65" w:rsidP="00972D65">
            <w:pPr>
              <w:spacing w:after="0" w:line="240" w:lineRule="auto"/>
              <w:ind w:firstLineChars="200" w:firstLine="320"/>
              <w:rPr>
                <w:rFonts w:ascii="Arial" w:eastAsia="Times New Roman" w:hAnsi="Arial" w:cs="Arial"/>
                <w:sz w:val="16"/>
                <w:szCs w:val="16"/>
              </w:rPr>
            </w:pPr>
            <w:r w:rsidRPr="00972D65">
              <w:rPr>
                <w:rFonts w:ascii="Arial" w:eastAsia="Times New Roman" w:hAnsi="Arial" w:cs="Arial"/>
                <w:sz w:val="16"/>
                <w:szCs w:val="16"/>
              </w:rPr>
              <w:t xml:space="preserve">  Субсидии бюджетам муниципальных районов на создание в общеобразовательных организациях, расположенных в сельской местности, условий для занятий физической культурой и спортом</w:t>
            </w:r>
          </w:p>
        </w:tc>
        <w:tc>
          <w:tcPr>
            <w:tcW w:w="1827"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right"/>
              <w:rPr>
                <w:rFonts w:ascii="Arial" w:eastAsia="Times New Roman" w:hAnsi="Arial" w:cs="Arial"/>
                <w:color w:val="000000"/>
                <w:sz w:val="16"/>
                <w:szCs w:val="16"/>
              </w:rPr>
            </w:pPr>
            <w:r w:rsidRPr="00972D65">
              <w:rPr>
                <w:rFonts w:ascii="Arial" w:eastAsia="Times New Roman" w:hAnsi="Arial" w:cs="Arial"/>
                <w:color w:val="000000"/>
                <w:sz w:val="16"/>
                <w:szCs w:val="16"/>
              </w:rPr>
              <w:t>883,20</w:t>
            </w:r>
          </w:p>
        </w:tc>
        <w:tc>
          <w:tcPr>
            <w:tcW w:w="1952" w:type="dxa"/>
            <w:tcBorders>
              <w:top w:val="nil"/>
              <w:left w:val="nil"/>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right"/>
              <w:rPr>
                <w:rFonts w:ascii="Arial" w:eastAsia="Times New Roman" w:hAnsi="Arial" w:cs="Arial"/>
                <w:color w:val="000000"/>
                <w:sz w:val="16"/>
                <w:szCs w:val="16"/>
              </w:rPr>
            </w:pPr>
            <w:r w:rsidRPr="00972D65">
              <w:rPr>
                <w:rFonts w:ascii="Arial" w:eastAsia="Times New Roman" w:hAnsi="Arial" w:cs="Arial"/>
                <w:color w:val="000000"/>
                <w:sz w:val="16"/>
                <w:szCs w:val="16"/>
              </w:rPr>
              <w:t>883,20</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1560"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color w:val="000000"/>
                <w:sz w:val="16"/>
                <w:szCs w:val="16"/>
              </w:rPr>
            </w:pPr>
            <w:r w:rsidRPr="00972D65">
              <w:rPr>
                <w:rFonts w:ascii="Arial" w:eastAsia="Times New Roman" w:hAnsi="Arial" w:cs="Arial"/>
                <w:color w:val="000000"/>
                <w:sz w:val="16"/>
                <w:szCs w:val="16"/>
              </w:rPr>
              <w:t xml:space="preserve"> 000 2022551900 0000 151</w:t>
            </w:r>
          </w:p>
        </w:tc>
        <w:tc>
          <w:tcPr>
            <w:tcW w:w="3450" w:type="dxa"/>
            <w:tcBorders>
              <w:top w:val="single" w:sz="4" w:space="0" w:color="000000"/>
              <w:left w:val="nil"/>
              <w:bottom w:val="single" w:sz="4" w:space="0" w:color="000000"/>
              <w:right w:val="single" w:sz="8" w:space="0" w:color="000000"/>
            </w:tcBorders>
            <w:shd w:val="clear" w:color="auto" w:fill="auto"/>
            <w:vAlign w:val="bottom"/>
            <w:hideMark/>
          </w:tcPr>
          <w:p w:rsidR="00972D65" w:rsidRPr="00972D65" w:rsidRDefault="00972D65" w:rsidP="00972D65">
            <w:pPr>
              <w:spacing w:after="0" w:line="240" w:lineRule="auto"/>
              <w:ind w:firstLineChars="200" w:firstLine="320"/>
              <w:rPr>
                <w:rFonts w:ascii="Arial" w:eastAsia="Times New Roman" w:hAnsi="Arial" w:cs="Arial"/>
                <w:sz w:val="16"/>
                <w:szCs w:val="16"/>
              </w:rPr>
            </w:pPr>
            <w:r w:rsidRPr="00972D65">
              <w:rPr>
                <w:rFonts w:ascii="Arial" w:eastAsia="Times New Roman" w:hAnsi="Arial" w:cs="Arial"/>
                <w:sz w:val="16"/>
                <w:szCs w:val="16"/>
              </w:rPr>
              <w:t xml:space="preserve">  Субсидия бюджетам на поддержку отрасли культуры</w:t>
            </w:r>
          </w:p>
        </w:tc>
        <w:tc>
          <w:tcPr>
            <w:tcW w:w="1827"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right"/>
              <w:rPr>
                <w:rFonts w:ascii="Arial" w:eastAsia="Times New Roman" w:hAnsi="Arial" w:cs="Arial"/>
                <w:color w:val="000000"/>
                <w:sz w:val="16"/>
                <w:szCs w:val="16"/>
              </w:rPr>
            </w:pPr>
            <w:r w:rsidRPr="00972D65">
              <w:rPr>
                <w:rFonts w:ascii="Arial" w:eastAsia="Times New Roman" w:hAnsi="Arial" w:cs="Arial"/>
                <w:color w:val="000000"/>
                <w:sz w:val="16"/>
                <w:szCs w:val="16"/>
              </w:rPr>
              <w:t>212,30</w:t>
            </w:r>
          </w:p>
        </w:tc>
        <w:tc>
          <w:tcPr>
            <w:tcW w:w="1952" w:type="dxa"/>
            <w:tcBorders>
              <w:top w:val="nil"/>
              <w:left w:val="nil"/>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right"/>
              <w:rPr>
                <w:rFonts w:ascii="Arial" w:eastAsia="Times New Roman" w:hAnsi="Arial" w:cs="Arial"/>
                <w:color w:val="000000"/>
                <w:sz w:val="16"/>
                <w:szCs w:val="16"/>
              </w:rPr>
            </w:pPr>
            <w:r w:rsidRPr="00972D65">
              <w:rPr>
                <w:rFonts w:ascii="Arial" w:eastAsia="Times New Roman" w:hAnsi="Arial" w:cs="Arial"/>
                <w:color w:val="000000"/>
                <w:sz w:val="16"/>
                <w:szCs w:val="16"/>
              </w:rPr>
              <w:t>212,30</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450"/>
        </w:trPr>
        <w:tc>
          <w:tcPr>
            <w:tcW w:w="1560"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color w:val="000000"/>
                <w:sz w:val="16"/>
                <w:szCs w:val="16"/>
              </w:rPr>
            </w:pPr>
            <w:r w:rsidRPr="00972D65">
              <w:rPr>
                <w:rFonts w:ascii="Arial" w:eastAsia="Times New Roman" w:hAnsi="Arial" w:cs="Arial"/>
                <w:color w:val="000000"/>
                <w:sz w:val="16"/>
                <w:szCs w:val="16"/>
              </w:rPr>
              <w:t xml:space="preserve"> 000 2022551905 0000 151</w:t>
            </w:r>
          </w:p>
        </w:tc>
        <w:tc>
          <w:tcPr>
            <w:tcW w:w="3450" w:type="dxa"/>
            <w:tcBorders>
              <w:top w:val="single" w:sz="4" w:space="0" w:color="000000"/>
              <w:left w:val="nil"/>
              <w:bottom w:val="single" w:sz="4" w:space="0" w:color="000000"/>
              <w:right w:val="single" w:sz="8" w:space="0" w:color="000000"/>
            </w:tcBorders>
            <w:shd w:val="clear" w:color="auto" w:fill="auto"/>
            <w:vAlign w:val="bottom"/>
            <w:hideMark/>
          </w:tcPr>
          <w:p w:rsidR="00972D65" w:rsidRPr="00972D65" w:rsidRDefault="00972D65" w:rsidP="00972D65">
            <w:pPr>
              <w:spacing w:after="0" w:line="240" w:lineRule="auto"/>
              <w:ind w:firstLineChars="200" w:firstLine="320"/>
              <w:rPr>
                <w:rFonts w:ascii="Arial" w:eastAsia="Times New Roman" w:hAnsi="Arial" w:cs="Arial"/>
                <w:sz w:val="16"/>
                <w:szCs w:val="16"/>
              </w:rPr>
            </w:pPr>
            <w:r w:rsidRPr="00972D65">
              <w:rPr>
                <w:rFonts w:ascii="Arial" w:eastAsia="Times New Roman" w:hAnsi="Arial" w:cs="Arial"/>
                <w:sz w:val="16"/>
                <w:szCs w:val="16"/>
              </w:rPr>
              <w:t xml:space="preserve">  Субсидия бюджетам муниципальных районов на поддержку отрасли культуры</w:t>
            </w:r>
          </w:p>
        </w:tc>
        <w:tc>
          <w:tcPr>
            <w:tcW w:w="1827"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right"/>
              <w:rPr>
                <w:rFonts w:ascii="Arial" w:eastAsia="Times New Roman" w:hAnsi="Arial" w:cs="Arial"/>
                <w:color w:val="000000"/>
                <w:sz w:val="16"/>
                <w:szCs w:val="16"/>
              </w:rPr>
            </w:pPr>
            <w:r w:rsidRPr="00972D65">
              <w:rPr>
                <w:rFonts w:ascii="Arial" w:eastAsia="Times New Roman" w:hAnsi="Arial" w:cs="Arial"/>
                <w:color w:val="000000"/>
                <w:sz w:val="16"/>
                <w:szCs w:val="16"/>
              </w:rPr>
              <w:t>212,30</w:t>
            </w:r>
          </w:p>
        </w:tc>
        <w:tc>
          <w:tcPr>
            <w:tcW w:w="1952" w:type="dxa"/>
            <w:tcBorders>
              <w:top w:val="nil"/>
              <w:left w:val="nil"/>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right"/>
              <w:rPr>
                <w:rFonts w:ascii="Arial" w:eastAsia="Times New Roman" w:hAnsi="Arial" w:cs="Arial"/>
                <w:color w:val="000000"/>
                <w:sz w:val="16"/>
                <w:szCs w:val="16"/>
              </w:rPr>
            </w:pPr>
            <w:r w:rsidRPr="00972D65">
              <w:rPr>
                <w:rFonts w:ascii="Arial" w:eastAsia="Times New Roman" w:hAnsi="Arial" w:cs="Arial"/>
                <w:color w:val="000000"/>
                <w:sz w:val="16"/>
                <w:szCs w:val="16"/>
              </w:rPr>
              <w:t>212,30</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1125"/>
        </w:trPr>
        <w:tc>
          <w:tcPr>
            <w:tcW w:w="1560"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color w:val="000000"/>
                <w:sz w:val="16"/>
                <w:szCs w:val="16"/>
              </w:rPr>
            </w:pPr>
            <w:r w:rsidRPr="00972D65">
              <w:rPr>
                <w:rFonts w:ascii="Arial" w:eastAsia="Times New Roman" w:hAnsi="Arial" w:cs="Arial"/>
                <w:color w:val="000000"/>
                <w:sz w:val="16"/>
                <w:szCs w:val="16"/>
              </w:rPr>
              <w:t xml:space="preserve"> 000 2022555800 0000 151</w:t>
            </w:r>
          </w:p>
        </w:tc>
        <w:tc>
          <w:tcPr>
            <w:tcW w:w="3450" w:type="dxa"/>
            <w:tcBorders>
              <w:top w:val="single" w:sz="4" w:space="0" w:color="000000"/>
              <w:left w:val="nil"/>
              <w:bottom w:val="single" w:sz="4" w:space="0" w:color="000000"/>
              <w:right w:val="single" w:sz="8" w:space="0" w:color="000000"/>
            </w:tcBorders>
            <w:shd w:val="clear" w:color="auto" w:fill="auto"/>
            <w:vAlign w:val="bottom"/>
            <w:hideMark/>
          </w:tcPr>
          <w:p w:rsidR="00972D65" w:rsidRPr="00972D65" w:rsidRDefault="00972D65" w:rsidP="00972D65">
            <w:pPr>
              <w:spacing w:after="0" w:line="240" w:lineRule="auto"/>
              <w:ind w:firstLineChars="200" w:firstLine="320"/>
              <w:rPr>
                <w:rFonts w:ascii="Arial" w:eastAsia="Times New Roman" w:hAnsi="Arial" w:cs="Arial"/>
                <w:sz w:val="16"/>
                <w:szCs w:val="16"/>
              </w:rPr>
            </w:pPr>
            <w:r w:rsidRPr="00972D65">
              <w:rPr>
                <w:rFonts w:ascii="Arial" w:eastAsia="Times New Roman" w:hAnsi="Arial" w:cs="Arial"/>
                <w:sz w:val="16"/>
                <w:szCs w:val="16"/>
              </w:rPr>
              <w:t xml:space="preserve">  Субсидии бюджетам на обеспечение развития и укрепления материально-технической базы муниципальных домов культуры, поддержку творческой деятельности муниципальных театров в городах с численностью населения до 300 тысяч человек</w:t>
            </w:r>
          </w:p>
        </w:tc>
        <w:tc>
          <w:tcPr>
            <w:tcW w:w="1827"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right"/>
              <w:rPr>
                <w:rFonts w:ascii="Arial" w:eastAsia="Times New Roman" w:hAnsi="Arial" w:cs="Arial"/>
                <w:color w:val="000000"/>
                <w:sz w:val="16"/>
                <w:szCs w:val="16"/>
              </w:rPr>
            </w:pPr>
            <w:r w:rsidRPr="00972D65">
              <w:rPr>
                <w:rFonts w:ascii="Arial" w:eastAsia="Times New Roman" w:hAnsi="Arial" w:cs="Arial"/>
                <w:color w:val="000000"/>
                <w:sz w:val="16"/>
                <w:szCs w:val="16"/>
              </w:rPr>
              <w:t>16 222,20</w:t>
            </w:r>
          </w:p>
        </w:tc>
        <w:tc>
          <w:tcPr>
            <w:tcW w:w="1952" w:type="dxa"/>
            <w:tcBorders>
              <w:top w:val="nil"/>
              <w:left w:val="nil"/>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right"/>
              <w:rPr>
                <w:rFonts w:ascii="Arial" w:eastAsia="Times New Roman" w:hAnsi="Arial" w:cs="Arial"/>
                <w:color w:val="000000"/>
                <w:sz w:val="16"/>
                <w:szCs w:val="16"/>
              </w:rPr>
            </w:pPr>
            <w:r w:rsidRPr="00972D65">
              <w:rPr>
                <w:rFonts w:ascii="Arial" w:eastAsia="Times New Roman" w:hAnsi="Arial" w:cs="Arial"/>
                <w:color w:val="000000"/>
                <w:sz w:val="16"/>
                <w:szCs w:val="16"/>
              </w:rPr>
              <w:t>16 222,20</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1350"/>
        </w:trPr>
        <w:tc>
          <w:tcPr>
            <w:tcW w:w="1560"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color w:val="000000"/>
                <w:sz w:val="16"/>
                <w:szCs w:val="16"/>
              </w:rPr>
            </w:pPr>
            <w:r w:rsidRPr="00972D65">
              <w:rPr>
                <w:rFonts w:ascii="Arial" w:eastAsia="Times New Roman" w:hAnsi="Arial" w:cs="Arial"/>
                <w:color w:val="000000"/>
                <w:sz w:val="16"/>
                <w:szCs w:val="16"/>
              </w:rPr>
              <w:t xml:space="preserve"> 000 2022555805 0000 151</w:t>
            </w:r>
          </w:p>
        </w:tc>
        <w:tc>
          <w:tcPr>
            <w:tcW w:w="3450" w:type="dxa"/>
            <w:tcBorders>
              <w:top w:val="single" w:sz="4" w:space="0" w:color="000000"/>
              <w:left w:val="nil"/>
              <w:bottom w:val="single" w:sz="4" w:space="0" w:color="000000"/>
              <w:right w:val="single" w:sz="8" w:space="0" w:color="000000"/>
            </w:tcBorders>
            <w:shd w:val="clear" w:color="auto" w:fill="auto"/>
            <w:vAlign w:val="bottom"/>
            <w:hideMark/>
          </w:tcPr>
          <w:p w:rsidR="00972D65" w:rsidRPr="00972D65" w:rsidRDefault="00972D65" w:rsidP="00972D65">
            <w:pPr>
              <w:spacing w:after="0" w:line="240" w:lineRule="auto"/>
              <w:ind w:firstLineChars="200" w:firstLine="320"/>
              <w:rPr>
                <w:rFonts w:ascii="Arial" w:eastAsia="Times New Roman" w:hAnsi="Arial" w:cs="Arial"/>
                <w:sz w:val="16"/>
                <w:szCs w:val="16"/>
              </w:rPr>
            </w:pPr>
            <w:r w:rsidRPr="00972D65">
              <w:rPr>
                <w:rFonts w:ascii="Arial" w:eastAsia="Times New Roman" w:hAnsi="Arial" w:cs="Arial"/>
                <w:sz w:val="16"/>
                <w:szCs w:val="16"/>
              </w:rPr>
              <w:t xml:space="preserve">  Субсидии бюджетам муниципальных районов  на обеспечение развития и укрепления материально-технической базы муниципальных домов культуры, поддержку творческой деятельности муниципальных театров в городах с численностью населения до 300 тысяч человек</w:t>
            </w:r>
          </w:p>
        </w:tc>
        <w:tc>
          <w:tcPr>
            <w:tcW w:w="1827"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right"/>
              <w:rPr>
                <w:rFonts w:ascii="Arial" w:eastAsia="Times New Roman" w:hAnsi="Arial" w:cs="Arial"/>
                <w:color w:val="000000"/>
                <w:sz w:val="16"/>
                <w:szCs w:val="16"/>
              </w:rPr>
            </w:pPr>
            <w:r w:rsidRPr="00972D65">
              <w:rPr>
                <w:rFonts w:ascii="Arial" w:eastAsia="Times New Roman" w:hAnsi="Arial" w:cs="Arial"/>
                <w:color w:val="000000"/>
                <w:sz w:val="16"/>
                <w:szCs w:val="16"/>
              </w:rPr>
              <w:t>16 222,20</w:t>
            </w:r>
          </w:p>
        </w:tc>
        <w:tc>
          <w:tcPr>
            <w:tcW w:w="1952" w:type="dxa"/>
            <w:tcBorders>
              <w:top w:val="nil"/>
              <w:left w:val="nil"/>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right"/>
              <w:rPr>
                <w:rFonts w:ascii="Arial" w:eastAsia="Times New Roman" w:hAnsi="Arial" w:cs="Arial"/>
                <w:color w:val="000000"/>
                <w:sz w:val="16"/>
                <w:szCs w:val="16"/>
              </w:rPr>
            </w:pPr>
            <w:r w:rsidRPr="00972D65">
              <w:rPr>
                <w:rFonts w:ascii="Arial" w:eastAsia="Times New Roman" w:hAnsi="Arial" w:cs="Arial"/>
                <w:color w:val="000000"/>
                <w:sz w:val="16"/>
                <w:szCs w:val="16"/>
              </w:rPr>
              <w:t>16 222,20</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1560"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color w:val="000000"/>
                <w:sz w:val="16"/>
                <w:szCs w:val="16"/>
              </w:rPr>
            </w:pPr>
            <w:r w:rsidRPr="00972D65">
              <w:rPr>
                <w:rFonts w:ascii="Arial" w:eastAsia="Times New Roman" w:hAnsi="Arial" w:cs="Arial"/>
                <w:color w:val="000000"/>
                <w:sz w:val="16"/>
                <w:szCs w:val="16"/>
              </w:rPr>
              <w:t xml:space="preserve"> 000 2022999900 0000 151</w:t>
            </w:r>
          </w:p>
        </w:tc>
        <w:tc>
          <w:tcPr>
            <w:tcW w:w="3450" w:type="dxa"/>
            <w:tcBorders>
              <w:top w:val="single" w:sz="4" w:space="0" w:color="000000"/>
              <w:left w:val="nil"/>
              <w:bottom w:val="single" w:sz="4" w:space="0" w:color="000000"/>
              <w:right w:val="single" w:sz="8" w:space="0" w:color="000000"/>
            </w:tcBorders>
            <w:shd w:val="clear" w:color="auto" w:fill="auto"/>
            <w:vAlign w:val="bottom"/>
            <w:hideMark/>
          </w:tcPr>
          <w:p w:rsidR="00972D65" w:rsidRPr="00972D65" w:rsidRDefault="00972D65" w:rsidP="00972D65">
            <w:pPr>
              <w:spacing w:after="0" w:line="240" w:lineRule="auto"/>
              <w:ind w:firstLineChars="200" w:firstLine="320"/>
              <w:rPr>
                <w:rFonts w:ascii="Arial" w:eastAsia="Times New Roman" w:hAnsi="Arial" w:cs="Arial"/>
                <w:sz w:val="16"/>
                <w:szCs w:val="16"/>
              </w:rPr>
            </w:pPr>
            <w:r w:rsidRPr="00972D65">
              <w:rPr>
                <w:rFonts w:ascii="Arial" w:eastAsia="Times New Roman" w:hAnsi="Arial" w:cs="Arial"/>
                <w:sz w:val="16"/>
                <w:szCs w:val="16"/>
              </w:rPr>
              <w:t xml:space="preserve">  Прочие субсидии</w:t>
            </w:r>
          </w:p>
        </w:tc>
        <w:tc>
          <w:tcPr>
            <w:tcW w:w="1827"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right"/>
              <w:rPr>
                <w:rFonts w:ascii="Arial" w:eastAsia="Times New Roman" w:hAnsi="Arial" w:cs="Arial"/>
                <w:color w:val="000000"/>
                <w:sz w:val="16"/>
                <w:szCs w:val="16"/>
              </w:rPr>
            </w:pPr>
            <w:r w:rsidRPr="00972D65">
              <w:rPr>
                <w:rFonts w:ascii="Arial" w:eastAsia="Times New Roman" w:hAnsi="Arial" w:cs="Arial"/>
                <w:color w:val="000000"/>
                <w:sz w:val="16"/>
                <w:szCs w:val="16"/>
              </w:rPr>
              <w:t>30 652,30</w:t>
            </w:r>
          </w:p>
        </w:tc>
        <w:tc>
          <w:tcPr>
            <w:tcW w:w="1952" w:type="dxa"/>
            <w:tcBorders>
              <w:top w:val="nil"/>
              <w:left w:val="nil"/>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right"/>
              <w:rPr>
                <w:rFonts w:ascii="Arial" w:eastAsia="Times New Roman" w:hAnsi="Arial" w:cs="Arial"/>
                <w:color w:val="000000"/>
                <w:sz w:val="16"/>
                <w:szCs w:val="16"/>
              </w:rPr>
            </w:pPr>
            <w:r w:rsidRPr="00972D65">
              <w:rPr>
                <w:rFonts w:ascii="Arial" w:eastAsia="Times New Roman" w:hAnsi="Arial" w:cs="Arial"/>
                <w:color w:val="000000"/>
                <w:sz w:val="16"/>
                <w:szCs w:val="16"/>
              </w:rPr>
              <w:t>30 583,50</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99,8</w:t>
            </w:r>
          </w:p>
        </w:tc>
      </w:tr>
      <w:tr w:rsidR="00972D65" w:rsidRPr="00972D65" w:rsidTr="00972D65">
        <w:trPr>
          <w:trHeight w:val="1215"/>
        </w:trPr>
        <w:tc>
          <w:tcPr>
            <w:tcW w:w="1560"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color w:val="000000"/>
                <w:sz w:val="16"/>
                <w:szCs w:val="16"/>
              </w:rPr>
            </w:pPr>
            <w:r w:rsidRPr="00972D65">
              <w:rPr>
                <w:rFonts w:ascii="Arial" w:eastAsia="Times New Roman" w:hAnsi="Arial" w:cs="Arial"/>
                <w:color w:val="000000"/>
                <w:sz w:val="16"/>
                <w:szCs w:val="16"/>
              </w:rPr>
              <w:lastRenderedPageBreak/>
              <w:t xml:space="preserve"> 000 2022999905 0000 151</w:t>
            </w:r>
          </w:p>
        </w:tc>
        <w:tc>
          <w:tcPr>
            <w:tcW w:w="3450" w:type="dxa"/>
            <w:tcBorders>
              <w:top w:val="single" w:sz="4" w:space="0" w:color="000000"/>
              <w:left w:val="nil"/>
              <w:bottom w:val="single" w:sz="4" w:space="0" w:color="000000"/>
              <w:right w:val="single" w:sz="8" w:space="0" w:color="000000"/>
            </w:tcBorders>
            <w:shd w:val="clear" w:color="auto" w:fill="auto"/>
            <w:vAlign w:val="bottom"/>
            <w:hideMark/>
          </w:tcPr>
          <w:p w:rsidR="00972D65" w:rsidRPr="00972D65" w:rsidRDefault="00972D65" w:rsidP="00972D65">
            <w:pPr>
              <w:spacing w:after="0" w:line="240" w:lineRule="auto"/>
              <w:ind w:firstLineChars="200" w:firstLine="320"/>
              <w:rPr>
                <w:rFonts w:ascii="Arial" w:eastAsia="Times New Roman" w:hAnsi="Arial" w:cs="Arial"/>
                <w:sz w:val="16"/>
                <w:szCs w:val="16"/>
              </w:rPr>
            </w:pPr>
            <w:r w:rsidRPr="00972D65">
              <w:rPr>
                <w:rFonts w:ascii="Arial" w:eastAsia="Times New Roman" w:hAnsi="Arial" w:cs="Arial"/>
                <w:sz w:val="16"/>
                <w:szCs w:val="16"/>
              </w:rPr>
              <w:t xml:space="preserve">  Прочие субсидии бюджетам муниципальных районов</w:t>
            </w:r>
          </w:p>
        </w:tc>
        <w:tc>
          <w:tcPr>
            <w:tcW w:w="1827"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right"/>
              <w:rPr>
                <w:rFonts w:ascii="Arial" w:eastAsia="Times New Roman" w:hAnsi="Arial" w:cs="Arial"/>
                <w:color w:val="000000"/>
                <w:sz w:val="16"/>
                <w:szCs w:val="16"/>
              </w:rPr>
            </w:pPr>
            <w:r w:rsidRPr="00972D65">
              <w:rPr>
                <w:rFonts w:ascii="Arial" w:eastAsia="Times New Roman" w:hAnsi="Arial" w:cs="Arial"/>
                <w:color w:val="000000"/>
                <w:sz w:val="16"/>
                <w:szCs w:val="16"/>
              </w:rPr>
              <w:t>30 652,30</w:t>
            </w:r>
          </w:p>
        </w:tc>
        <w:tc>
          <w:tcPr>
            <w:tcW w:w="1952" w:type="dxa"/>
            <w:tcBorders>
              <w:top w:val="nil"/>
              <w:left w:val="nil"/>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right"/>
              <w:rPr>
                <w:rFonts w:ascii="Arial" w:eastAsia="Times New Roman" w:hAnsi="Arial" w:cs="Arial"/>
                <w:color w:val="000000"/>
                <w:sz w:val="16"/>
                <w:szCs w:val="16"/>
              </w:rPr>
            </w:pPr>
            <w:r w:rsidRPr="00972D65">
              <w:rPr>
                <w:rFonts w:ascii="Arial" w:eastAsia="Times New Roman" w:hAnsi="Arial" w:cs="Arial"/>
                <w:color w:val="000000"/>
                <w:sz w:val="16"/>
                <w:szCs w:val="16"/>
              </w:rPr>
              <w:t>30 583,50</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99,8</w:t>
            </w:r>
          </w:p>
        </w:tc>
      </w:tr>
      <w:tr w:rsidR="00972D65" w:rsidRPr="00972D65" w:rsidTr="00972D65">
        <w:trPr>
          <w:trHeight w:val="390"/>
        </w:trPr>
        <w:tc>
          <w:tcPr>
            <w:tcW w:w="1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sz w:val="18"/>
                <w:szCs w:val="18"/>
              </w:rPr>
            </w:pPr>
            <w:r w:rsidRPr="00972D65">
              <w:rPr>
                <w:rFonts w:ascii="Arial" w:eastAsia="Times New Roman" w:hAnsi="Arial" w:cs="Arial"/>
                <w:sz w:val="18"/>
                <w:szCs w:val="18"/>
              </w:rPr>
              <w:t>в том числе:</w:t>
            </w:r>
          </w:p>
        </w:tc>
        <w:tc>
          <w:tcPr>
            <w:tcW w:w="3450" w:type="dxa"/>
            <w:tcBorders>
              <w:top w:val="nil"/>
              <w:left w:val="nil"/>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Arial" w:eastAsia="Times New Roman" w:hAnsi="Arial" w:cs="Arial"/>
                <w:sz w:val="18"/>
                <w:szCs w:val="18"/>
              </w:rPr>
            </w:pPr>
            <w:r w:rsidRPr="00972D65">
              <w:rPr>
                <w:rFonts w:ascii="Arial" w:eastAsia="Times New Roman" w:hAnsi="Arial" w:cs="Arial"/>
                <w:sz w:val="18"/>
                <w:szCs w:val="18"/>
              </w:rPr>
              <w:t> </w:t>
            </w:r>
          </w:p>
        </w:tc>
        <w:tc>
          <w:tcPr>
            <w:tcW w:w="1827"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sz w:val="18"/>
                <w:szCs w:val="18"/>
              </w:rPr>
            </w:pPr>
            <w:r w:rsidRPr="00972D65">
              <w:rPr>
                <w:rFonts w:ascii="Arial" w:eastAsia="Times New Roman" w:hAnsi="Arial" w:cs="Arial"/>
                <w:sz w:val="18"/>
                <w:szCs w:val="18"/>
              </w:rPr>
              <w:t> </w:t>
            </w:r>
          </w:p>
        </w:tc>
        <w:tc>
          <w:tcPr>
            <w:tcW w:w="1952"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sz w:val="18"/>
                <w:szCs w:val="18"/>
              </w:rPr>
            </w:pPr>
            <w:r w:rsidRPr="00972D65">
              <w:rPr>
                <w:rFonts w:ascii="Arial" w:eastAsia="Times New Roman" w:hAnsi="Arial" w:cs="Arial"/>
                <w:sz w:val="18"/>
                <w:szCs w:val="18"/>
              </w:rPr>
              <w:t> </w:t>
            </w:r>
          </w:p>
        </w:tc>
        <w:tc>
          <w:tcPr>
            <w:tcW w:w="170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r>
      <w:tr w:rsidR="00972D65" w:rsidRPr="00972D65" w:rsidTr="00972D65">
        <w:trPr>
          <w:trHeight w:val="1440"/>
        </w:trPr>
        <w:tc>
          <w:tcPr>
            <w:tcW w:w="1560"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Arial" w:eastAsia="Times New Roman" w:hAnsi="Arial" w:cs="Arial"/>
                <w:sz w:val="18"/>
                <w:szCs w:val="18"/>
              </w:rPr>
            </w:pPr>
            <w:r w:rsidRPr="00972D65">
              <w:rPr>
                <w:rFonts w:ascii="Arial" w:eastAsia="Times New Roman" w:hAnsi="Arial" w:cs="Arial"/>
                <w:sz w:val="18"/>
                <w:szCs w:val="18"/>
              </w:rPr>
              <w:t>2 02 02999 05 0000 151</w:t>
            </w:r>
          </w:p>
        </w:tc>
        <w:tc>
          <w:tcPr>
            <w:tcW w:w="3450" w:type="dxa"/>
            <w:tcBorders>
              <w:top w:val="nil"/>
              <w:left w:val="nil"/>
              <w:bottom w:val="single" w:sz="4" w:space="0" w:color="auto"/>
              <w:right w:val="single" w:sz="4" w:space="0" w:color="auto"/>
            </w:tcBorders>
            <w:shd w:val="clear" w:color="auto" w:fill="auto"/>
            <w:hideMark/>
          </w:tcPr>
          <w:p w:rsidR="00972D65" w:rsidRPr="00972D65" w:rsidRDefault="00972D65" w:rsidP="00972D65">
            <w:pPr>
              <w:spacing w:after="0" w:line="240" w:lineRule="auto"/>
              <w:rPr>
                <w:rFonts w:ascii="Arial" w:eastAsia="Times New Roman" w:hAnsi="Arial" w:cs="Arial"/>
                <w:sz w:val="18"/>
                <w:szCs w:val="18"/>
              </w:rPr>
            </w:pPr>
            <w:r w:rsidRPr="00972D65">
              <w:rPr>
                <w:rFonts w:ascii="Arial" w:eastAsia="Times New Roman" w:hAnsi="Arial" w:cs="Arial"/>
                <w:sz w:val="18"/>
                <w:szCs w:val="18"/>
              </w:rPr>
              <w:t>Субсидии для 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w:t>
            </w:r>
          </w:p>
        </w:tc>
        <w:tc>
          <w:tcPr>
            <w:tcW w:w="1827"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sz w:val="18"/>
                <w:szCs w:val="18"/>
              </w:rPr>
            </w:pPr>
            <w:r w:rsidRPr="00972D65">
              <w:rPr>
                <w:rFonts w:ascii="Arial" w:eastAsia="Times New Roman" w:hAnsi="Arial" w:cs="Arial"/>
                <w:sz w:val="18"/>
                <w:szCs w:val="18"/>
              </w:rPr>
              <w:t xml:space="preserve">                  22 867,90 </w:t>
            </w:r>
          </w:p>
        </w:tc>
        <w:tc>
          <w:tcPr>
            <w:tcW w:w="1952"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sz w:val="18"/>
                <w:szCs w:val="18"/>
              </w:rPr>
            </w:pPr>
            <w:r w:rsidRPr="00972D65">
              <w:rPr>
                <w:rFonts w:ascii="Arial" w:eastAsia="Times New Roman" w:hAnsi="Arial" w:cs="Arial"/>
                <w:sz w:val="18"/>
                <w:szCs w:val="18"/>
              </w:rPr>
              <w:t xml:space="preserve">             22 867,90 </w:t>
            </w:r>
          </w:p>
        </w:tc>
        <w:tc>
          <w:tcPr>
            <w:tcW w:w="170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945"/>
        </w:trPr>
        <w:tc>
          <w:tcPr>
            <w:tcW w:w="1560"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color w:val="000000"/>
                <w:sz w:val="16"/>
                <w:szCs w:val="16"/>
              </w:rPr>
            </w:pPr>
            <w:r w:rsidRPr="00972D65">
              <w:rPr>
                <w:rFonts w:ascii="Arial" w:eastAsia="Times New Roman" w:hAnsi="Arial" w:cs="Arial"/>
                <w:color w:val="000000"/>
                <w:sz w:val="16"/>
                <w:szCs w:val="16"/>
              </w:rPr>
              <w:t xml:space="preserve"> 000 2023000000 0000 151</w:t>
            </w:r>
          </w:p>
        </w:tc>
        <w:tc>
          <w:tcPr>
            <w:tcW w:w="3450"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Arial" w:eastAsia="Times New Roman" w:hAnsi="Arial" w:cs="Arial"/>
                <w:b/>
                <w:bCs/>
                <w:sz w:val="18"/>
                <w:szCs w:val="18"/>
              </w:rPr>
            </w:pPr>
            <w:r w:rsidRPr="00972D65">
              <w:rPr>
                <w:rFonts w:ascii="Arial" w:eastAsia="Times New Roman" w:hAnsi="Arial" w:cs="Arial"/>
                <w:b/>
                <w:bCs/>
                <w:sz w:val="18"/>
                <w:szCs w:val="18"/>
              </w:rPr>
              <w:t>Субвенции бюджетам субъектов Российской Федерации и муниципальных образований</w:t>
            </w:r>
          </w:p>
        </w:tc>
        <w:tc>
          <w:tcPr>
            <w:tcW w:w="1827"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b/>
                <w:bCs/>
                <w:sz w:val="18"/>
                <w:szCs w:val="18"/>
              </w:rPr>
            </w:pPr>
            <w:r w:rsidRPr="00972D65">
              <w:rPr>
                <w:rFonts w:ascii="Arial" w:eastAsia="Times New Roman" w:hAnsi="Arial" w:cs="Arial"/>
                <w:b/>
                <w:bCs/>
                <w:sz w:val="18"/>
                <w:szCs w:val="18"/>
              </w:rPr>
              <w:t xml:space="preserve">                218 059,10 </w:t>
            </w:r>
          </w:p>
        </w:tc>
        <w:tc>
          <w:tcPr>
            <w:tcW w:w="1952"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b/>
                <w:bCs/>
                <w:sz w:val="18"/>
                <w:szCs w:val="18"/>
              </w:rPr>
            </w:pPr>
            <w:r w:rsidRPr="00972D65">
              <w:rPr>
                <w:rFonts w:ascii="Arial" w:eastAsia="Times New Roman" w:hAnsi="Arial" w:cs="Arial"/>
                <w:b/>
                <w:bCs/>
                <w:sz w:val="18"/>
                <w:szCs w:val="18"/>
              </w:rPr>
              <w:t xml:space="preserve">           216 458,30 </w:t>
            </w:r>
          </w:p>
        </w:tc>
        <w:tc>
          <w:tcPr>
            <w:tcW w:w="170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99,3</w:t>
            </w:r>
          </w:p>
        </w:tc>
      </w:tr>
      <w:tr w:rsidR="00972D65" w:rsidRPr="00972D65" w:rsidTr="00972D65">
        <w:trPr>
          <w:trHeight w:val="720"/>
        </w:trPr>
        <w:tc>
          <w:tcPr>
            <w:tcW w:w="1560"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color w:val="000000"/>
                <w:sz w:val="16"/>
                <w:szCs w:val="16"/>
              </w:rPr>
            </w:pPr>
            <w:r w:rsidRPr="00972D65">
              <w:rPr>
                <w:rFonts w:ascii="Arial" w:eastAsia="Times New Roman" w:hAnsi="Arial" w:cs="Arial"/>
                <w:color w:val="000000"/>
                <w:sz w:val="16"/>
                <w:szCs w:val="16"/>
              </w:rPr>
              <w:t xml:space="preserve"> 000 2023002400 0000 151</w:t>
            </w:r>
          </w:p>
        </w:tc>
        <w:tc>
          <w:tcPr>
            <w:tcW w:w="3450" w:type="dxa"/>
            <w:tcBorders>
              <w:top w:val="single" w:sz="4" w:space="0" w:color="000000"/>
              <w:left w:val="nil"/>
              <w:bottom w:val="single" w:sz="4" w:space="0" w:color="000000"/>
              <w:right w:val="single" w:sz="8" w:space="0" w:color="000000"/>
            </w:tcBorders>
            <w:shd w:val="clear" w:color="auto" w:fill="auto"/>
            <w:vAlign w:val="bottom"/>
            <w:hideMark/>
          </w:tcPr>
          <w:p w:rsidR="00972D65" w:rsidRPr="00972D65" w:rsidRDefault="00972D65" w:rsidP="00972D65">
            <w:pPr>
              <w:spacing w:after="0" w:line="240" w:lineRule="auto"/>
              <w:ind w:firstLineChars="200" w:firstLine="320"/>
              <w:rPr>
                <w:rFonts w:ascii="Arial" w:eastAsia="Times New Roman" w:hAnsi="Arial" w:cs="Arial"/>
                <w:sz w:val="16"/>
                <w:szCs w:val="16"/>
              </w:rPr>
            </w:pPr>
            <w:r w:rsidRPr="00972D65">
              <w:rPr>
                <w:rFonts w:ascii="Arial" w:eastAsia="Times New Roman" w:hAnsi="Arial" w:cs="Arial"/>
                <w:sz w:val="16"/>
                <w:szCs w:val="16"/>
              </w:rPr>
              <w:t xml:space="preserve">  Субвенции местным бюджетам на выполнение передаваемых полномочий субъектов Российской Федерации</w:t>
            </w:r>
          </w:p>
        </w:tc>
        <w:tc>
          <w:tcPr>
            <w:tcW w:w="1827"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right"/>
              <w:rPr>
                <w:rFonts w:ascii="Arial" w:eastAsia="Times New Roman" w:hAnsi="Arial" w:cs="Arial"/>
                <w:color w:val="000000"/>
                <w:sz w:val="16"/>
                <w:szCs w:val="16"/>
              </w:rPr>
            </w:pPr>
            <w:r w:rsidRPr="00972D65">
              <w:rPr>
                <w:rFonts w:ascii="Arial" w:eastAsia="Times New Roman" w:hAnsi="Arial" w:cs="Arial"/>
                <w:color w:val="000000"/>
                <w:sz w:val="16"/>
                <w:szCs w:val="16"/>
              </w:rPr>
              <w:t>195 330,90</w:t>
            </w:r>
          </w:p>
        </w:tc>
        <w:tc>
          <w:tcPr>
            <w:tcW w:w="1952" w:type="dxa"/>
            <w:tcBorders>
              <w:top w:val="nil"/>
              <w:left w:val="nil"/>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right"/>
              <w:rPr>
                <w:rFonts w:ascii="Arial" w:eastAsia="Times New Roman" w:hAnsi="Arial" w:cs="Arial"/>
                <w:color w:val="000000"/>
                <w:sz w:val="16"/>
                <w:szCs w:val="16"/>
              </w:rPr>
            </w:pPr>
            <w:r w:rsidRPr="00972D65">
              <w:rPr>
                <w:rFonts w:ascii="Arial" w:eastAsia="Times New Roman" w:hAnsi="Arial" w:cs="Arial"/>
                <w:color w:val="000000"/>
                <w:sz w:val="16"/>
                <w:szCs w:val="16"/>
              </w:rPr>
              <w:t>194 443,30</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99,5</w:t>
            </w:r>
          </w:p>
        </w:tc>
      </w:tr>
      <w:tr w:rsidR="00972D65" w:rsidRPr="00972D65" w:rsidTr="00972D65">
        <w:trPr>
          <w:trHeight w:val="720"/>
        </w:trPr>
        <w:tc>
          <w:tcPr>
            <w:tcW w:w="1560"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color w:val="000000"/>
                <w:sz w:val="16"/>
                <w:szCs w:val="16"/>
              </w:rPr>
            </w:pPr>
            <w:r w:rsidRPr="00972D65">
              <w:rPr>
                <w:rFonts w:ascii="Arial" w:eastAsia="Times New Roman" w:hAnsi="Arial" w:cs="Arial"/>
                <w:color w:val="000000"/>
                <w:sz w:val="16"/>
                <w:szCs w:val="16"/>
              </w:rPr>
              <w:t xml:space="preserve"> 000 2023002405 0000 151</w:t>
            </w:r>
          </w:p>
        </w:tc>
        <w:tc>
          <w:tcPr>
            <w:tcW w:w="3450" w:type="dxa"/>
            <w:tcBorders>
              <w:top w:val="single" w:sz="4" w:space="0" w:color="000000"/>
              <w:left w:val="nil"/>
              <w:bottom w:val="single" w:sz="4" w:space="0" w:color="000000"/>
              <w:right w:val="single" w:sz="8" w:space="0" w:color="000000"/>
            </w:tcBorders>
            <w:shd w:val="clear" w:color="auto" w:fill="auto"/>
            <w:vAlign w:val="bottom"/>
            <w:hideMark/>
          </w:tcPr>
          <w:p w:rsidR="00972D65" w:rsidRPr="00972D65" w:rsidRDefault="00972D65" w:rsidP="00972D65">
            <w:pPr>
              <w:spacing w:after="0" w:line="240" w:lineRule="auto"/>
              <w:ind w:firstLineChars="200" w:firstLine="320"/>
              <w:rPr>
                <w:rFonts w:ascii="Arial" w:eastAsia="Times New Roman" w:hAnsi="Arial" w:cs="Arial"/>
                <w:sz w:val="16"/>
                <w:szCs w:val="16"/>
              </w:rPr>
            </w:pPr>
            <w:r w:rsidRPr="00972D65">
              <w:rPr>
                <w:rFonts w:ascii="Arial" w:eastAsia="Times New Roman" w:hAnsi="Arial" w:cs="Arial"/>
                <w:sz w:val="16"/>
                <w:szCs w:val="16"/>
              </w:rPr>
              <w:t xml:space="preserve">  Субвенции бюджетам муниципальных районов на выполнение передаваемых полномочий субъектов Российской Федерации</w:t>
            </w:r>
          </w:p>
        </w:tc>
        <w:tc>
          <w:tcPr>
            <w:tcW w:w="1827"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right"/>
              <w:rPr>
                <w:rFonts w:ascii="Arial" w:eastAsia="Times New Roman" w:hAnsi="Arial" w:cs="Arial"/>
                <w:color w:val="000000"/>
                <w:sz w:val="16"/>
                <w:szCs w:val="16"/>
              </w:rPr>
            </w:pPr>
            <w:r w:rsidRPr="00972D65">
              <w:rPr>
                <w:rFonts w:ascii="Arial" w:eastAsia="Times New Roman" w:hAnsi="Arial" w:cs="Arial"/>
                <w:color w:val="000000"/>
                <w:sz w:val="16"/>
                <w:szCs w:val="16"/>
              </w:rPr>
              <w:t>195 339,90</w:t>
            </w:r>
          </w:p>
        </w:tc>
        <w:tc>
          <w:tcPr>
            <w:tcW w:w="1952" w:type="dxa"/>
            <w:tcBorders>
              <w:top w:val="nil"/>
              <w:left w:val="nil"/>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right"/>
              <w:rPr>
                <w:rFonts w:ascii="Arial" w:eastAsia="Times New Roman" w:hAnsi="Arial" w:cs="Arial"/>
                <w:color w:val="000000"/>
                <w:sz w:val="16"/>
                <w:szCs w:val="16"/>
              </w:rPr>
            </w:pPr>
            <w:r w:rsidRPr="00972D65">
              <w:rPr>
                <w:rFonts w:ascii="Arial" w:eastAsia="Times New Roman" w:hAnsi="Arial" w:cs="Arial"/>
                <w:color w:val="000000"/>
                <w:sz w:val="16"/>
                <w:szCs w:val="16"/>
              </w:rPr>
              <w:t>194 443,30</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99,5</w:t>
            </w:r>
          </w:p>
        </w:tc>
      </w:tr>
      <w:tr w:rsidR="00972D65" w:rsidRPr="00972D65" w:rsidTr="00972D65">
        <w:trPr>
          <w:trHeight w:val="255"/>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Arial" w:eastAsia="Times New Roman" w:hAnsi="Arial" w:cs="Arial"/>
                <w:color w:val="000000"/>
                <w:sz w:val="18"/>
                <w:szCs w:val="18"/>
              </w:rPr>
            </w:pPr>
            <w:r w:rsidRPr="00972D65">
              <w:rPr>
                <w:rFonts w:ascii="Arial" w:eastAsia="Times New Roman" w:hAnsi="Arial" w:cs="Arial"/>
                <w:color w:val="000000"/>
                <w:sz w:val="18"/>
                <w:szCs w:val="18"/>
              </w:rPr>
              <w:t> </w:t>
            </w:r>
          </w:p>
        </w:tc>
        <w:tc>
          <w:tcPr>
            <w:tcW w:w="3450" w:type="dxa"/>
            <w:tcBorders>
              <w:top w:val="nil"/>
              <w:left w:val="nil"/>
              <w:bottom w:val="single" w:sz="4" w:space="0" w:color="auto"/>
              <w:right w:val="single" w:sz="4" w:space="0" w:color="auto"/>
            </w:tcBorders>
            <w:shd w:val="clear" w:color="auto" w:fill="auto"/>
            <w:hideMark/>
          </w:tcPr>
          <w:p w:rsidR="00972D65" w:rsidRPr="00972D65" w:rsidRDefault="00972D65" w:rsidP="00972D65">
            <w:pPr>
              <w:spacing w:after="0" w:line="240" w:lineRule="auto"/>
              <w:rPr>
                <w:rFonts w:ascii="Arial" w:eastAsia="Times New Roman" w:hAnsi="Arial" w:cs="Arial"/>
                <w:sz w:val="18"/>
                <w:szCs w:val="18"/>
              </w:rPr>
            </w:pPr>
            <w:r w:rsidRPr="00972D65">
              <w:rPr>
                <w:rFonts w:ascii="Arial" w:eastAsia="Times New Roman" w:hAnsi="Arial" w:cs="Arial"/>
                <w:sz w:val="18"/>
                <w:szCs w:val="18"/>
              </w:rPr>
              <w:t>в том числе:</w:t>
            </w:r>
          </w:p>
        </w:tc>
        <w:tc>
          <w:tcPr>
            <w:tcW w:w="1827"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sz w:val="18"/>
                <w:szCs w:val="18"/>
              </w:rPr>
            </w:pPr>
            <w:r w:rsidRPr="00972D65">
              <w:rPr>
                <w:rFonts w:ascii="Arial" w:eastAsia="Times New Roman" w:hAnsi="Arial" w:cs="Arial"/>
                <w:sz w:val="18"/>
                <w:szCs w:val="18"/>
              </w:rPr>
              <w:t> </w:t>
            </w:r>
          </w:p>
        </w:tc>
        <w:tc>
          <w:tcPr>
            <w:tcW w:w="1952"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sz w:val="18"/>
                <w:szCs w:val="18"/>
              </w:rPr>
            </w:pPr>
            <w:r w:rsidRPr="00972D65">
              <w:rPr>
                <w:rFonts w:ascii="Arial" w:eastAsia="Times New Roman" w:hAnsi="Arial" w:cs="Arial"/>
                <w:sz w:val="18"/>
                <w:szCs w:val="18"/>
              </w:rPr>
              <w:t> </w:t>
            </w:r>
          </w:p>
        </w:tc>
        <w:tc>
          <w:tcPr>
            <w:tcW w:w="170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#ДЕЛ/0!</w:t>
            </w:r>
          </w:p>
        </w:tc>
      </w:tr>
      <w:tr w:rsidR="00972D65" w:rsidRPr="00972D65" w:rsidTr="00972D65">
        <w:trPr>
          <w:trHeight w:val="960"/>
        </w:trPr>
        <w:tc>
          <w:tcPr>
            <w:tcW w:w="1560"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color w:val="000000"/>
                <w:sz w:val="16"/>
                <w:szCs w:val="16"/>
              </w:rPr>
            </w:pPr>
            <w:r w:rsidRPr="00972D65">
              <w:rPr>
                <w:rFonts w:ascii="Arial" w:eastAsia="Times New Roman" w:hAnsi="Arial" w:cs="Arial"/>
                <w:color w:val="000000"/>
                <w:sz w:val="16"/>
                <w:szCs w:val="16"/>
              </w:rPr>
              <w:t xml:space="preserve"> 000 2023002405 0000 151</w:t>
            </w:r>
          </w:p>
        </w:tc>
        <w:tc>
          <w:tcPr>
            <w:tcW w:w="3450" w:type="dxa"/>
            <w:tcBorders>
              <w:top w:val="nil"/>
              <w:left w:val="single" w:sz="4" w:space="0" w:color="auto"/>
              <w:bottom w:val="single" w:sz="4" w:space="0" w:color="auto"/>
              <w:right w:val="single" w:sz="4" w:space="0" w:color="auto"/>
            </w:tcBorders>
            <w:shd w:val="clear" w:color="auto" w:fill="auto"/>
            <w:hideMark/>
          </w:tcPr>
          <w:p w:rsidR="00972D65" w:rsidRPr="00972D65" w:rsidRDefault="00972D65" w:rsidP="00972D65">
            <w:pPr>
              <w:spacing w:after="0" w:line="240" w:lineRule="auto"/>
              <w:rPr>
                <w:rFonts w:ascii="Arial" w:eastAsia="Times New Roman" w:hAnsi="Arial" w:cs="Arial"/>
                <w:sz w:val="18"/>
                <w:szCs w:val="18"/>
              </w:rPr>
            </w:pPr>
            <w:r w:rsidRPr="00972D65">
              <w:rPr>
                <w:rFonts w:ascii="Arial" w:eastAsia="Times New Roman" w:hAnsi="Arial" w:cs="Arial"/>
                <w:sz w:val="18"/>
                <w:szCs w:val="18"/>
              </w:rPr>
              <w:t xml:space="preserve">Субвенции на реализацию государственных полномочий по образованию, материально-техническому и организационному обеспечению деятельности  административных комиссий </w:t>
            </w:r>
          </w:p>
        </w:tc>
        <w:tc>
          <w:tcPr>
            <w:tcW w:w="1827" w:type="dxa"/>
            <w:tcBorders>
              <w:top w:val="nil"/>
              <w:left w:val="nil"/>
              <w:bottom w:val="single" w:sz="4" w:space="0" w:color="auto"/>
              <w:right w:val="single" w:sz="4" w:space="0" w:color="auto"/>
            </w:tcBorders>
            <w:shd w:val="clear" w:color="000000" w:fill="FFFF99"/>
            <w:noWrap/>
            <w:vAlign w:val="bottom"/>
            <w:hideMark/>
          </w:tcPr>
          <w:p w:rsidR="00972D65" w:rsidRPr="00972D65" w:rsidRDefault="00972D65" w:rsidP="00972D65">
            <w:pPr>
              <w:spacing w:after="0" w:line="240" w:lineRule="auto"/>
              <w:jc w:val="center"/>
              <w:rPr>
                <w:rFonts w:ascii="Arial" w:eastAsia="Times New Roman" w:hAnsi="Arial" w:cs="Arial"/>
                <w:sz w:val="18"/>
                <w:szCs w:val="18"/>
              </w:rPr>
            </w:pPr>
            <w:r w:rsidRPr="00972D65">
              <w:rPr>
                <w:rFonts w:ascii="Arial" w:eastAsia="Times New Roman" w:hAnsi="Arial" w:cs="Arial"/>
                <w:sz w:val="18"/>
                <w:szCs w:val="18"/>
              </w:rPr>
              <w:t xml:space="preserve">                        203,30 </w:t>
            </w:r>
          </w:p>
        </w:tc>
        <w:tc>
          <w:tcPr>
            <w:tcW w:w="1952" w:type="dxa"/>
            <w:tcBorders>
              <w:top w:val="nil"/>
              <w:left w:val="nil"/>
              <w:bottom w:val="single" w:sz="4" w:space="0" w:color="auto"/>
              <w:right w:val="single" w:sz="4" w:space="0" w:color="auto"/>
            </w:tcBorders>
            <w:shd w:val="clear" w:color="000000" w:fill="FFFF99"/>
            <w:noWrap/>
            <w:vAlign w:val="bottom"/>
            <w:hideMark/>
          </w:tcPr>
          <w:p w:rsidR="00972D65" w:rsidRPr="00972D65" w:rsidRDefault="00972D65" w:rsidP="00972D65">
            <w:pPr>
              <w:spacing w:after="0" w:line="240" w:lineRule="auto"/>
              <w:jc w:val="center"/>
              <w:rPr>
                <w:rFonts w:ascii="Arial" w:eastAsia="Times New Roman" w:hAnsi="Arial" w:cs="Arial"/>
                <w:sz w:val="18"/>
                <w:szCs w:val="18"/>
              </w:rPr>
            </w:pPr>
            <w:r w:rsidRPr="00972D65">
              <w:rPr>
                <w:rFonts w:ascii="Arial" w:eastAsia="Times New Roman" w:hAnsi="Arial" w:cs="Arial"/>
                <w:sz w:val="18"/>
                <w:szCs w:val="18"/>
              </w:rPr>
              <w:t xml:space="preserve">                   203,30 </w:t>
            </w:r>
          </w:p>
        </w:tc>
        <w:tc>
          <w:tcPr>
            <w:tcW w:w="170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960"/>
        </w:trPr>
        <w:tc>
          <w:tcPr>
            <w:tcW w:w="1560"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color w:val="000000"/>
                <w:sz w:val="16"/>
                <w:szCs w:val="16"/>
              </w:rPr>
            </w:pPr>
            <w:r w:rsidRPr="00972D65">
              <w:rPr>
                <w:rFonts w:ascii="Arial" w:eastAsia="Times New Roman" w:hAnsi="Arial" w:cs="Arial"/>
                <w:color w:val="000000"/>
                <w:sz w:val="16"/>
                <w:szCs w:val="16"/>
              </w:rPr>
              <w:t xml:space="preserve"> 000 2023002405 0000 151</w:t>
            </w:r>
          </w:p>
        </w:tc>
        <w:tc>
          <w:tcPr>
            <w:tcW w:w="3450" w:type="dxa"/>
            <w:tcBorders>
              <w:top w:val="nil"/>
              <w:left w:val="single" w:sz="4" w:space="0" w:color="auto"/>
              <w:bottom w:val="single" w:sz="4" w:space="0" w:color="auto"/>
              <w:right w:val="single" w:sz="4" w:space="0" w:color="auto"/>
            </w:tcBorders>
            <w:shd w:val="clear" w:color="auto" w:fill="auto"/>
            <w:hideMark/>
          </w:tcPr>
          <w:p w:rsidR="00972D65" w:rsidRPr="00972D65" w:rsidRDefault="00972D65" w:rsidP="00972D65">
            <w:pPr>
              <w:spacing w:after="0" w:line="240" w:lineRule="auto"/>
              <w:rPr>
                <w:rFonts w:ascii="Arial" w:eastAsia="Times New Roman" w:hAnsi="Arial" w:cs="Arial"/>
                <w:sz w:val="18"/>
                <w:szCs w:val="18"/>
              </w:rPr>
            </w:pPr>
            <w:r w:rsidRPr="00972D65">
              <w:rPr>
                <w:rFonts w:ascii="Arial" w:eastAsia="Times New Roman" w:hAnsi="Arial" w:cs="Arial"/>
                <w:sz w:val="18"/>
                <w:szCs w:val="18"/>
              </w:rPr>
              <w:t>Субвенции на реализацию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1827" w:type="dxa"/>
            <w:tcBorders>
              <w:top w:val="nil"/>
              <w:left w:val="nil"/>
              <w:bottom w:val="single" w:sz="4" w:space="0" w:color="auto"/>
              <w:right w:val="single" w:sz="4" w:space="0" w:color="auto"/>
            </w:tcBorders>
            <w:shd w:val="clear" w:color="000000" w:fill="FFFF99"/>
            <w:noWrap/>
            <w:vAlign w:val="bottom"/>
            <w:hideMark/>
          </w:tcPr>
          <w:p w:rsidR="00972D65" w:rsidRPr="00972D65" w:rsidRDefault="00972D65" w:rsidP="00972D65">
            <w:pPr>
              <w:spacing w:after="0" w:line="240" w:lineRule="auto"/>
              <w:jc w:val="center"/>
              <w:rPr>
                <w:rFonts w:ascii="Arial" w:eastAsia="Times New Roman" w:hAnsi="Arial" w:cs="Arial"/>
                <w:sz w:val="18"/>
                <w:szCs w:val="18"/>
              </w:rPr>
            </w:pPr>
            <w:r w:rsidRPr="00972D65">
              <w:rPr>
                <w:rFonts w:ascii="Arial" w:eastAsia="Times New Roman" w:hAnsi="Arial" w:cs="Arial"/>
                <w:sz w:val="18"/>
                <w:szCs w:val="18"/>
              </w:rPr>
              <w:t xml:space="preserve">                        296,00 </w:t>
            </w:r>
          </w:p>
        </w:tc>
        <w:tc>
          <w:tcPr>
            <w:tcW w:w="1952" w:type="dxa"/>
            <w:tcBorders>
              <w:top w:val="nil"/>
              <w:left w:val="nil"/>
              <w:bottom w:val="single" w:sz="4" w:space="0" w:color="auto"/>
              <w:right w:val="single" w:sz="4" w:space="0" w:color="auto"/>
            </w:tcBorders>
            <w:shd w:val="clear" w:color="000000" w:fill="FFFF99"/>
            <w:noWrap/>
            <w:vAlign w:val="bottom"/>
            <w:hideMark/>
          </w:tcPr>
          <w:p w:rsidR="00972D65" w:rsidRPr="00972D65" w:rsidRDefault="00972D65" w:rsidP="00972D65">
            <w:pPr>
              <w:spacing w:after="0" w:line="240" w:lineRule="auto"/>
              <w:jc w:val="center"/>
              <w:rPr>
                <w:rFonts w:ascii="Arial" w:eastAsia="Times New Roman" w:hAnsi="Arial" w:cs="Arial"/>
                <w:sz w:val="18"/>
                <w:szCs w:val="18"/>
              </w:rPr>
            </w:pPr>
            <w:r w:rsidRPr="00972D65">
              <w:rPr>
                <w:rFonts w:ascii="Arial" w:eastAsia="Times New Roman" w:hAnsi="Arial" w:cs="Arial"/>
                <w:sz w:val="18"/>
                <w:szCs w:val="18"/>
              </w:rPr>
              <w:t xml:space="preserve">                   296,00 </w:t>
            </w:r>
          </w:p>
        </w:tc>
        <w:tc>
          <w:tcPr>
            <w:tcW w:w="170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1200"/>
        </w:trPr>
        <w:tc>
          <w:tcPr>
            <w:tcW w:w="1560"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color w:val="000000"/>
                <w:sz w:val="16"/>
                <w:szCs w:val="16"/>
              </w:rPr>
            </w:pPr>
            <w:r w:rsidRPr="00972D65">
              <w:rPr>
                <w:rFonts w:ascii="Arial" w:eastAsia="Times New Roman" w:hAnsi="Arial" w:cs="Arial"/>
                <w:color w:val="000000"/>
                <w:sz w:val="16"/>
                <w:szCs w:val="16"/>
              </w:rPr>
              <w:t xml:space="preserve"> 000 2023002405 0000 151</w:t>
            </w:r>
          </w:p>
        </w:tc>
        <w:tc>
          <w:tcPr>
            <w:tcW w:w="3450" w:type="dxa"/>
            <w:tcBorders>
              <w:top w:val="nil"/>
              <w:left w:val="single" w:sz="4" w:space="0" w:color="auto"/>
              <w:bottom w:val="single" w:sz="4" w:space="0" w:color="auto"/>
              <w:right w:val="single" w:sz="4" w:space="0" w:color="auto"/>
            </w:tcBorders>
            <w:shd w:val="clear" w:color="auto" w:fill="auto"/>
            <w:hideMark/>
          </w:tcPr>
          <w:p w:rsidR="00972D65" w:rsidRPr="00972D65" w:rsidRDefault="00972D65" w:rsidP="00972D65">
            <w:pPr>
              <w:spacing w:after="0" w:line="240" w:lineRule="auto"/>
              <w:rPr>
                <w:rFonts w:ascii="Arial" w:eastAsia="Times New Roman" w:hAnsi="Arial" w:cs="Arial"/>
                <w:sz w:val="18"/>
                <w:szCs w:val="18"/>
              </w:rPr>
            </w:pPr>
            <w:r w:rsidRPr="00972D65">
              <w:rPr>
                <w:rFonts w:ascii="Arial" w:eastAsia="Times New Roman" w:hAnsi="Arial" w:cs="Arial"/>
                <w:sz w:val="18"/>
                <w:szCs w:val="18"/>
              </w:rPr>
              <w:t>Субвенции на реализацию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1827" w:type="dxa"/>
            <w:tcBorders>
              <w:top w:val="nil"/>
              <w:left w:val="nil"/>
              <w:bottom w:val="single" w:sz="4" w:space="0" w:color="auto"/>
              <w:right w:val="single" w:sz="4" w:space="0" w:color="auto"/>
            </w:tcBorders>
            <w:shd w:val="clear" w:color="000000" w:fill="FFFF00"/>
            <w:noWrap/>
            <w:vAlign w:val="bottom"/>
            <w:hideMark/>
          </w:tcPr>
          <w:p w:rsidR="00972D65" w:rsidRPr="00972D65" w:rsidRDefault="00972D65" w:rsidP="00972D65">
            <w:pPr>
              <w:spacing w:after="0" w:line="240" w:lineRule="auto"/>
              <w:jc w:val="center"/>
              <w:rPr>
                <w:rFonts w:ascii="Arial" w:eastAsia="Times New Roman" w:hAnsi="Arial" w:cs="Arial"/>
                <w:sz w:val="18"/>
                <w:szCs w:val="18"/>
              </w:rPr>
            </w:pPr>
            <w:r w:rsidRPr="00972D65">
              <w:rPr>
                <w:rFonts w:ascii="Arial" w:eastAsia="Times New Roman" w:hAnsi="Arial" w:cs="Arial"/>
                <w:sz w:val="18"/>
                <w:szCs w:val="18"/>
              </w:rPr>
              <w:t xml:space="preserve">                        247,60 </w:t>
            </w:r>
          </w:p>
        </w:tc>
        <w:tc>
          <w:tcPr>
            <w:tcW w:w="1952" w:type="dxa"/>
            <w:tcBorders>
              <w:top w:val="nil"/>
              <w:left w:val="nil"/>
              <w:bottom w:val="single" w:sz="4" w:space="0" w:color="auto"/>
              <w:right w:val="single" w:sz="4" w:space="0" w:color="auto"/>
            </w:tcBorders>
            <w:shd w:val="clear" w:color="000000" w:fill="FFFF00"/>
            <w:noWrap/>
            <w:vAlign w:val="bottom"/>
            <w:hideMark/>
          </w:tcPr>
          <w:p w:rsidR="00972D65" w:rsidRPr="00972D65" w:rsidRDefault="00972D65" w:rsidP="00972D65">
            <w:pPr>
              <w:spacing w:after="0" w:line="240" w:lineRule="auto"/>
              <w:jc w:val="center"/>
              <w:rPr>
                <w:rFonts w:ascii="Arial" w:eastAsia="Times New Roman" w:hAnsi="Arial" w:cs="Arial"/>
                <w:sz w:val="18"/>
                <w:szCs w:val="18"/>
              </w:rPr>
            </w:pPr>
            <w:r w:rsidRPr="00972D65">
              <w:rPr>
                <w:rFonts w:ascii="Arial" w:eastAsia="Times New Roman" w:hAnsi="Arial" w:cs="Arial"/>
                <w:sz w:val="18"/>
                <w:szCs w:val="18"/>
              </w:rPr>
              <w:t xml:space="preserve">                   247,60 </w:t>
            </w:r>
          </w:p>
        </w:tc>
        <w:tc>
          <w:tcPr>
            <w:tcW w:w="170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495"/>
        </w:trPr>
        <w:tc>
          <w:tcPr>
            <w:tcW w:w="1560"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color w:val="000000"/>
                <w:sz w:val="16"/>
                <w:szCs w:val="16"/>
              </w:rPr>
            </w:pPr>
            <w:r w:rsidRPr="00972D65">
              <w:rPr>
                <w:rFonts w:ascii="Arial" w:eastAsia="Times New Roman" w:hAnsi="Arial" w:cs="Arial"/>
                <w:color w:val="000000"/>
                <w:sz w:val="16"/>
                <w:szCs w:val="16"/>
              </w:rPr>
              <w:t xml:space="preserve"> 000 2023002405 0000 151</w:t>
            </w:r>
          </w:p>
        </w:tc>
        <w:tc>
          <w:tcPr>
            <w:tcW w:w="3450" w:type="dxa"/>
            <w:tcBorders>
              <w:top w:val="nil"/>
              <w:left w:val="single" w:sz="4" w:space="0" w:color="auto"/>
              <w:bottom w:val="single" w:sz="4" w:space="0" w:color="auto"/>
              <w:right w:val="single" w:sz="4" w:space="0" w:color="auto"/>
            </w:tcBorders>
            <w:shd w:val="clear" w:color="auto" w:fill="auto"/>
            <w:hideMark/>
          </w:tcPr>
          <w:p w:rsidR="00972D65" w:rsidRPr="00972D65" w:rsidRDefault="00972D65" w:rsidP="00972D65">
            <w:pPr>
              <w:spacing w:after="0" w:line="240" w:lineRule="auto"/>
              <w:rPr>
                <w:rFonts w:ascii="Arial" w:eastAsia="Times New Roman" w:hAnsi="Arial" w:cs="Arial"/>
                <w:sz w:val="18"/>
                <w:szCs w:val="18"/>
              </w:rPr>
            </w:pPr>
            <w:r w:rsidRPr="00972D65">
              <w:rPr>
                <w:rFonts w:ascii="Arial" w:eastAsia="Times New Roman" w:hAnsi="Arial" w:cs="Arial"/>
                <w:sz w:val="18"/>
                <w:szCs w:val="18"/>
              </w:rPr>
              <w:t>Субвенции на реализацию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1827" w:type="dxa"/>
            <w:tcBorders>
              <w:top w:val="nil"/>
              <w:left w:val="nil"/>
              <w:bottom w:val="single" w:sz="4" w:space="0" w:color="auto"/>
              <w:right w:val="single" w:sz="4" w:space="0" w:color="auto"/>
            </w:tcBorders>
            <w:shd w:val="clear" w:color="000000" w:fill="FFFF00"/>
            <w:noWrap/>
            <w:vAlign w:val="bottom"/>
            <w:hideMark/>
          </w:tcPr>
          <w:p w:rsidR="00972D65" w:rsidRPr="00972D65" w:rsidRDefault="00972D65" w:rsidP="00972D65">
            <w:pPr>
              <w:spacing w:after="0" w:line="240" w:lineRule="auto"/>
              <w:jc w:val="center"/>
              <w:rPr>
                <w:rFonts w:ascii="Arial" w:eastAsia="Times New Roman" w:hAnsi="Arial" w:cs="Arial"/>
                <w:sz w:val="18"/>
                <w:szCs w:val="18"/>
              </w:rPr>
            </w:pPr>
            <w:r w:rsidRPr="00972D65">
              <w:rPr>
                <w:rFonts w:ascii="Arial" w:eastAsia="Times New Roman" w:hAnsi="Arial" w:cs="Arial"/>
                <w:sz w:val="18"/>
                <w:szCs w:val="18"/>
              </w:rPr>
              <w:t xml:space="preserve">                        220,80 </w:t>
            </w:r>
          </w:p>
        </w:tc>
        <w:tc>
          <w:tcPr>
            <w:tcW w:w="1952" w:type="dxa"/>
            <w:tcBorders>
              <w:top w:val="nil"/>
              <w:left w:val="nil"/>
              <w:bottom w:val="single" w:sz="4" w:space="0" w:color="auto"/>
              <w:right w:val="single" w:sz="4" w:space="0" w:color="auto"/>
            </w:tcBorders>
            <w:shd w:val="clear" w:color="000000" w:fill="FFFF00"/>
            <w:noWrap/>
            <w:vAlign w:val="bottom"/>
            <w:hideMark/>
          </w:tcPr>
          <w:p w:rsidR="00972D65" w:rsidRPr="00972D65" w:rsidRDefault="00972D65" w:rsidP="00972D65">
            <w:pPr>
              <w:spacing w:after="0" w:line="240" w:lineRule="auto"/>
              <w:jc w:val="center"/>
              <w:rPr>
                <w:rFonts w:ascii="Arial" w:eastAsia="Times New Roman" w:hAnsi="Arial" w:cs="Arial"/>
                <w:sz w:val="18"/>
                <w:szCs w:val="18"/>
              </w:rPr>
            </w:pPr>
            <w:r w:rsidRPr="00972D65">
              <w:rPr>
                <w:rFonts w:ascii="Arial" w:eastAsia="Times New Roman" w:hAnsi="Arial" w:cs="Arial"/>
                <w:sz w:val="18"/>
                <w:szCs w:val="18"/>
              </w:rPr>
              <w:t xml:space="preserve">                   220,80 </w:t>
            </w:r>
          </w:p>
        </w:tc>
        <w:tc>
          <w:tcPr>
            <w:tcW w:w="170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960"/>
        </w:trPr>
        <w:tc>
          <w:tcPr>
            <w:tcW w:w="1560"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color w:val="000000"/>
                <w:sz w:val="16"/>
                <w:szCs w:val="16"/>
              </w:rPr>
            </w:pPr>
            <w:r w:rsidRPr="00972D65">
              <w:rPr>
                <w:rFonts w:ascii="Arial" w:eastAsia="Times New Roman" w:hAnsi="Arial" w:cs="Arial"/>
                <w:color w:val="000000"/>
                <w:sz w:val="16"/>
                <w:szCs w:val="16"/>
              </w:rPr>
              <w:t xml:space="preserve"> 000 2023002405 0000 151</w:t>
            </w:r>
          </w:p>
        </w:tc>
        <w:tc>
          <w:tcPr>
            <w:tcW w:w="3450" w:type="dxa"/>
            <w:tcBorders>
              <w:top w:val="nil"/>
              <w:left w:val="single" w:sz="4" w:space="0" w:color="auto"/>
              <w:bottom w:val="single" w:sz="4" w:space="0" w:color="auto"/>
              <w:right w:val="single" w:sz="4" w:space="0" w:color="auto"/>
            </w:tcBorders>
            <w:shd w:val="clear" w:color="auto" w:fill="auto"/>
            <w:hideMark/>
          </w:tcPr>
          <w:p w:rsidR="00972D65" w:rsidRPr="00972D65" w:rsidRDefault="00972D65" w:rsidP="00972D65">
            <w:pPr>
              <w:spacing w:after="0" w:line="240" w:lineRule="auto"/>
              <w:rPr>
                <w:rFonts w:ascii="Arial" w:eastAsia="Times New Roman" w:hAnsi="Arial" w:cs="Arial"/>
                <w:sz w:val="18"/>
                <w:szCs w:val="18"/>
              </w:rPr>
            </w:pPr>
            <w:r w:rsidRPr="00972D65">
              <w:rPr>
                <w:rFonts w:ascii="Arial" w:eastAsia="Times New Roman" w:hAnsi="Arial" w:cs="Arial"/>
                <w:sz w:val="18"/>
                <w:szCs w:val="18"/>
              </w:rPr>
              <w:t>Субвенции на реализацию государственных полномочий на предоставление обучающимся в муниципальных общеобразовательных учреждениях из малоимущих семей питания с освобождением от оплаты его стоимости</w:t>
            </w:r>
          </w:p>
        </w:tc>
        <w:tc>
          <w:tcPr>
            <w:tcW w:w="1827" w:type="dxa"/>
            <w:tcBorders>
              <w:top w:val="nil"/>
              <w:left w:val="nil"/>
              <w:bottom w:val="single" w:sz="4" w:space="0" w:color="auto"/>
              <w:right w:val="single" w:sz="4" w:space="0" w:color="auto"/>
            </w:tcBorders>
            <w:shd w:val="clear" w:color="000000" w:fill="FFFF00"/>
            <w:noWrap/>
            <w:vAlign w:val="bottom"/>
            <w:hideMark/>
          </w:tcPr>
          <w:p w:rsidR="00972D65" w:rsidRPr="00972D65" w:rsidRDefault="00972D65" w:rsidP="00972D65">
            <w:pPr>
              <w:spacing w:after="0" w:line="240" w:lineRule="auto"/>
              <w:jc w:val="center"/>
              <w:rPr>
                <w:rFonts w:ascii="Arial" w:eastAsia="Times New Roman" w:hAnsi="Arial" w:cs="Arial"/>
                <w:sz w:val="18"/>
                <w:szCs w:val="18"/>
              </w:rPr>
            </w:pPr>
            <w:r w:rsidRPr="00972D65">
              <w:rPr>
                <w:rFonts w:ascii="Arial" w:eastAsia="Times New Roman" w:hAnsi="Arial" w:cs="Arial"/>
                <w:sz w:val="18"/>
                <w:szCs w:val="18"/>
              </w:rPr>
              <w:t xml:space="preserve">                  12 342,50 </w:t>
            </w:r>
          </w:p>
        </w:tc>
        <w:tc>
          <w:tcPr>
            <w:tcW w:w="1952"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sz w:val="18"/>
                <w:szCs w:val="18"/>
              </w:rPr>
            </w:pPr>
            <w:r w:rsidRPr="00972D65">
              <w:rPr>
                <w:rFonts w:ascii="Arial" w:eastAsia="Times New Roman" w:hAnsi="Arial" w:cs="Arial"/>
                <w:sz w:val="18"/>
                <w:szCs w:val="18"/>
              </w:rPr>
              <w:t xml:space="preserve">             12 342,50 </w:t>
            </w:r>
          </w:p>
        </w:tc>
        <w:tc>
          <w:tcPr>
            <w:tcW w:w="170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1560"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color w:val="000000"/>
                <w:sz w:val="16"/>
                <w:szCs w:val="16"/>
              </w:rPr>
            </w:pPr>
            <w:r w:rsidRPr="00972D65">
              <w:rPr>
                <w:rFonts w:ascii="Arial" w:eastAsia="Times New Roman" w:hAnsi="Arial" w:cs="Arial"/>
                <w:color w:val="000000"/>
                <w:sz w:val="16"/>
                <w:szCs w:val="16"/>
              </w:rPr>
              <w:t xml:space="preserve"> 000 2023002405 0000 151</w:t>
            </w:r>
          </w:p>
        </w:tc>
        <w:tc>
          <w:tcPr>
            <w:tcW w:w="3450" w:type="dxa"/>
            <w:tcBorders>
              <w:top w:val="nil"/>
              <w:left w:val="single" w:sz="4" w:space="0" w:color="auto"/>
              <w:bottom w:val="single" w:sz="4" w:space="0" w:color="auto"/>
              <w:right w:val="single" w:sz="4" w:space="0" w:color="auto"/>
            </w:tcBorders>
            <w:shd w:val="clear" w:color="auto" w:fill="auto"/>
            <w:hideMark/>
          </w:tcPr>
          <w:p w:rsidR="00972D65" w:rsidRPr="00972D65" w:rsidRDefault="00972D65" w:rsidP="00972D65">
            <w:pPr>
              <w:spacing w:after="0" w:line="240" w:lineRule="auto"/>
              <w:rPr>
                <w:rFonts w:ascii="Arial" w:eastAsia="Times New Roman" w:hAnsi="Arial" w:cs="Arial"/>
                <w:sz w:val="18"/>
                <w:szCs w:val="18"/>
              </w:rPr>
            </w:pPr>
            <w:r w:rsidRPr="00972D65">
              <w:rPr>
                <w:rFonts w:ascii="Arial" w:eastAsia="Times New Roman" w:hAnsi="Arial" w:cs="Arial"/>
                <w:sz w:val="18"/>
                <w:szCs w:val="18"/>
              </w:rPr>
              <w:t> </w:t>
            </w:r>
          </w:p>
        </w:tc>
        <w:tc>
          <w:tcPr>
            <w:tcW w:w="1827"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sz w:val="18"/>
                <w:szCs w:val="18"/>
              </w:rPr>
            </w:pPr>
            <w:r w:rsidRPr="00972D65">
              <w:rPr>
                <w:rFonts w:ascii="Arial" w:eastAsia="Times New Roman" w:hAnsi="Arial" w:cs="Arial"/>
                <w:sz w:val="18"/>
                <w:szCs w:val="18"/>
              </w:rPr>
              <w:t xml:space="preserve">                          66,90 </w:t>
            </w:r>
          </w:p>
        </w:tc>
        <w:tc>
          <w:tcPr>
            <w:tcW w:w="1952"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sz w:val="18"/>
                <w:szCs w:val="18"/>
              </w:rPr>
            </w:pPr>
            <w:r w:rsidRPr="00972D65">
              <w:rPr>
                <w:rFonts w:ascii="Arial" w:eastAsia="Times New Roman" w:hAnsi="Arial" w:cs="Arial"/>
                <w:sz w:val="18"/>
                <w:szCs w:val="18"/>
              </w:rPr>
              <w:t xml:space="preserve">                     66,90 </w:t>
            </w:r>
          </w:p>
        </w:tc>
        <w:tc>
          <w:tcPr>
            <w:tcW w:w="170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720"/>
        </w:trPr>
        <w:tc>
          <w:tcPr>
            <w:tcW w:w="1560"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color w:val="000000"/>
                <w:sz w:val="16"/>
                <w:szCs w:val="16"/>
              </w:rPr>
            </w:pPr>
            <w:r w:rsidRPr="00972D65">
              <w:rPr>
                <w:rFonts w:ascii="Arial" w:eastAsia="Times New Roman" w:hAnsi="Arial" w:cs="Arial"/>
                <w:color w:val="000000"/>
                <w:sz w:val="16"/>
                <w:szCs w:val="16"/>
              </w:rPr>
              <w:lastRenderedPageBreak/>
              <w:t xml:space="preserve"> 000 2023002405 0000 151</w:t>
            </w:r>
          </w:p>
        </w:tc>
        <w:tc>
          <w:tcPr>
            <w:tcW w:w="3450" w:type="dxa"/>
            <w:tcBorders>
              <w:top w:val="nil"/>
              <w:left w:val="single" w:sz="4" w:space="0" w:color="auto"/>
              <w:bottom w:val="single" w:sz="4" w:space="0" w:color="auto"/>
              <w:right w:val="single" w:sz="4" w:space="0" w:color="auto"/>
            </w:tcBorders>
            <w:shd w:val="clear" w:color="auto" w:fill="auto"/>
            <w:hideMark/>
          </w:tcPr>
          <w:p w:rsidR="00972D65" w:rsidRPr="00972D65" w:rsidRDefault="00972D65" w:rsidP="00972D65">
            <w:pPr>
              <w:spacing w:after="0" w:line="240" w:lineRule="auto"/>
              <w:rPr>
                <w:rFonts w:ascii="Arial" w:eastAsia="Times New Roman" w:hAnsi="Arial" w:cs="Arial"/>
                <w:sz w:val="18"/>
                <w:szCs w:val="18"/>
              </w:rPr>
            </w:pPr>
            <w:r w:rsidRPr="00972D65">
              <w:rPr>
                <w:rFonts w:ascii="Arial" w:eastAsia="Times New Roman" w:hAnsi="Arial" w:cs="Arial"/>
                <w:sz w:val="18"/>
                <w:szCs w:val="18"/>
              </w:rPr>
              <w:t>Субвенции на реализацию государственных полномочий по квотированию рабочих мест для трудоустройства граждан, особо нуждающихся в социальной защите</w:t>
            </w:r>
          </w:p>
        </w:tc>
        <w:tc>
          <w:tcPr>
            <w:tcW w:w="1827" w:type="dxa"/>
            <w:tcBorders>
              <w:top w:val="nil"/>
              <w:left w:val="nil"/>
              <w:bottom w:val="single" w:sz="4" w:space="0" w:color="auto"/>
              <w:right w:val="single" w:sz="4" w:space="0" w:color="auto"/>
            </w:tcBorders>
            <w:shd w:val="clear" w:color="000000" w:fill="FFFF00"/>
            <w:noWrap/>
            <w:vAlign w:val="bottom"/>
            <w:hideMark/>
          </w:tcPr>
          <w:p w:rsidR="00972D65" w:rsidRPr="00972D65" w:rsidRDefault="00972D65" w:rsidP="00972D65">
            <w:pPr>
              <w:spacing w:after="0" w:line="240" w:lineRule="auto"/>
              <w:jc w:val="center"/>
              <w:rPr>
                <w:rFonts w:ascii="Arial" w:eastAsia="Times New Roman" w:hAnsi="Arial" w:cs="Arial"/>
                <w:sz w:val="18"/>
                <w:szCs w:val="18"/>
              </w:rPr>
            </w:pPr>
            <w:r w:rsidRPr="00972D65">
              <w:rPr>
                <w:rFonts w:ascii="Arial" w:eastAsia="Times New Roman" w:hAnsi="Arial" w:cs="Arial"/>
                <w:sz w:val="18"/>
                <w:szCs w:val="18"/>
              </w:rPr>
              <w:t xml:space="preserve">                             2,00 </w:t>
            </w:r>
          </w:p>
        </w:tc>
        <w:tc>
          <w:tcPr>
            <w:tcW w:w="1952" w:type="dxa"/>
            <w:tcBorders>
              <w:top w:val="nil"/>
              <w:left w:val="nil"/>
              <w:bottom w:val="single" w:sz="4" w:space="0" w:color="auto"/>
              <w:right w:val="single" w:sz="4" w:space="0" w:color="auto"/>
            </w:tcBorders>
            <w:shd w:val="clear" w:color="000000" w:fill="FFFF00"/>
            <w:noWrap/>
            <w:vAlign w:val="bottom"/>
            <w:hideMark/>
          </w:tcPr>
          <w:p w:rsidR="00972D65" w:rsidRPr="00972D65" w:rsidRDefault="00972D65" w:rsidP="00972D65">
            <w:pPr>
              <w:spacing w:after="0" w:line="240" w:lineRule="auto"/>
              <w:jc w:val="center"/>
              <w:rPr>
                <w:rFonts w:ascii="Arial" w:eastAsia="Times New Roman" w:hAnsi="Arial" w:cs="Arial"/>
                <w:sz w:val="18"/>
                <w:szCs w:val="18"/>
              </w:rPr>
            </w:pPr>
            <w:r w:rsidRPr="00972D65">
              <w:rPr>
                <w:rFonts w:ascii="Arial" w:eastAsia="Times New Roman" w:hAnsi="Arial" w:cs="Arial"/>
                <w:sz w:val="18"/>
                <w:szCs w:val="18"/>
              </w:rPr>
              <w:t xml:space="preserve">                       2,00 </w:t>
            </w:r>
          </w:p>
        </w:tc>
        <w:tc>
          <w:tcPr>
            <w:tcW w:w="170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720"/>
        </w:trPr>
        <w:tc>
          <w:tcPr>
            <w:tcW w:w="1560"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color w:val="000000"/>
                <w:sz w:val="16"/>
                <w:szCs w:val="16"/>
              </w:rPr>
            </w:pPr>
            <w:r w:rsidRPr="00972D65">
              <w:rPr>
                <w:rFonts w:ascii="Arial" w:eastAsia="Times New Roman" w:hAnsi="Arial" w:cs="Arial"/>
                <w:color w:val="000000"/>
                <w:sz w:val="16"/>
                <w:szCs w:val="16"/>
              </w:rPr>
              <w:t xml:space="preserve"> 000 2023002405 0000 151</w:t>
            </w:r>
          </w:p>
        </w:tc>
        <w:tc>
          <w:tcPr>
            <w:tcW w:w="3450" w:type="dxa"/>
            <w:tcBorders>
              <w:top w:val="nil"/>
              <w:left w:val="single" w:sz="4" w:space="0" w:color="auto"/>
              <w:bottom w:val="single" w:sz="4" w:space="0" w:color="auto"/>
              <w:right w:val="single" w:sz="4" w:space="0" w:color="auto"/>
            </w:tcBorders>
            <w:shd w:val="clear" w:color="auto" w:fill="auto"/>
            <w:hideMark/>
          </w:tcPr>
          <w:p w:rsidR="00972D65" w:rsidRPr="00972D65" w:rsidRDefault="00972D65" w:rsidP="00972D65">
            <w:pPr>
              <w:spacing w:after="0" w:line="240" w:lineRule="auto"/>
              <w:rPr>
                <w:rFonts w:ascii="Arial" w:eastAsia="Times New Roman" w:hAnsi="Arial" w:cs="Arial"/>
                <w:sz w:val="18"/>
                <w:szCs w:val="18"/>
              </w:rPr>
            </w:pPr>
            <w:r w:rsidRPr="00972D65">
              <w:rPr>
                <w:rFonts w:ascii="Arial" w:eastAsia="Times New Roman" w:hAnsi="Arial" w:cs="Arial"/>
                <w:sz w:val="18"/>
                <w:szCs w:val="18"/>
              </w:rPr>
              <w:t>Субвенции на реализацию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w:t>
            </w:r>
          </w:p>
        </w:tc>
        <w:tc>
          <w:tcPr>
            <w:tcW w:w="1827" w:type="dxa"/>
            <w:tcBorders>
              <w:top w:val="nil"/>
              <w:left w:val="nil"/>
              <w:bottom w:val="single" w:sz="4" w:space="0" w:color="auto"/>
              <w:right w:val="single" w:sz="4" w:space="0" w:color="auto"/>
            </w:tcBorders>
            <w:shd w:val="clear" w:color="000000" w:fill="FFFF00"/>
            <w:noWrap/>
            <w:vAlign w:val="bottom"/>
            <w:hideMark/>
          </w:tcPr>
          <w:p w:rsidR="00972D65" w:rsidRPr="00972D65" w:rsidRDefault="00972D65" w:rsidP="00972D65">
            <w:pPr>
              <w:spacing w:after="0" w:line="240" w:lineRule="auto"/>
              <w:jc w:val="center"/>
              <w:rPr>
                <w:rFonts w:ascii="Arial" w:eastAsia="Times New Roman" w:hAnsi="Arial" w:cs="Arial"/>
                <w:sz w:val="18"/>
                <w:szCs w:val="18"/>
              </w:rPr>
            </w:pPr>
            <w:r w:rsidRPr="00972D65">
              <w:rPr>
                <w:rFonts w:ascii="Arial" w:eastAsia="Times New Roman" w:hAnsi="Arial" w:cs="Arial"/>
                <w:sz w:val="18"/>
                <w:szCs w:val="18"/>
              </w:rPr>
              <w:t xml:space="preserve">                  56 053,40 </w:t>
            </w:r>
          </w:p>
        </w:tc>
        <w:tc>
          <w:tcPr>
            <w:tcW w:w="1952" w:type="dxa"/>
            <w:tcBorders>
              <w:top w:val="nil"/>
              <w:left w:val="nil"/>
              <w:bottom w:val="single" w:sz="4" w:space="0" w:color="auto"/>
              <w:right w:val="single" w:sz="4" w:space="0" w:color="auto"/>
            </w:tcBorders>
            <w:shd w:val="clear" w:color="000000" w:fill="FFFF00"/>
            <w:noWrap/>
            <w:vAlign w:val="bottom"/>
            <w:hideMark/>
          </w:tcPr>
          <w:p w:rsidR="00972D65" w:rsidRPr="00972D65" w:rsidRDefault="00972D65" w:rsidP="00972D65">
            <w:pPr>
              <w:spacing w:after="0" w:line="240" w:lineRule="auto"/>
              <w:jc w:val="center"/>
              <w:rPr>
                <w:rFonts w:ascii="Arial" w:eastAsia="Times New Roman" w:hAnsi="Arial" w:cs="Arial"/>
                <w:sz w:val="18"/>
                <w:szCs w:val="18"/>
              </w:rPr>
            </w:pPr>
            <w:r w:rsidRPr="00972D65">
              <w:rPr>
                <w:rFonts w:ascii="Arial" w:eastAsia="Times New Roman" w:hAnsi="Arial" w:cs="Arial"/>
                <w:sz w:val="18"/>
                <w:szCs w:val="18"/>
              </w:rPr>
              <w:t xml:space="preserve">             55 428,40 </w:t>
            </w:r>
          </w:p>
        </w:tc>
        <w:tc>
          <w:tcPr>
            <w:tcW w:w="170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98,9</w:t>
            </w:r>
          </w:p>
        </w:tc>
      </w:tr>
      <w:tr w:rsidR="00972D65" w:rsidRPr="00972D65" w:rsidTr="00972D65">
        <w:trPr>
          <w:trHeight w:val="720"/>
        </w:trPr>
        <w:tc>
          <w:tcPr>
            <w:tcW w:w="1560"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color w:val="000000"/>
                <w:sz w:val="16"/>
                <w:szCs w:val="16"/>
              </w:rPr>
            </w:pPr>
            <w:r w:rsidRPr="00972D65">
              <w:rPr>
                <w:rFonts w:ascii="Arial" w:eastAsia="Times New Roman" w:hAnsi="Arial" w:cs="Arial"/>
                <w:color w:val="000000"/>
                <w:sz w:val="16"/>
                <w:szCs w:val="16"/>
              </w:rPr>
              <w:t xml:space="preserve"> 000 2023002405 0000 151</w:t>
            </w:r>
          </w:p>
        </w:tc>
        <w:tc>
          <w:tcPr>
            <w:tcW w:w="3450" w:type="dxa"/>
            <w:tcBorders>
              <w:top w:val="nil"/>
              <w:left w:val="single" w:sz="4" w:space="0" w:color="auto"/>
              <w:bottom w:val="single" w:sz="4" w:space="0" w:color="auto"/>
              <w:right w:val="single" w:sz="4" w:space="0" w:color="auto"/>
            </w:tcBorders>
            <w:shd w:val="clear" w:color="auto" w:fill="auto"/>
            <w:hideMark/>
          </w:tcPr>
          <w:p w:rsidR="00972D65" w:rsidRPr="00972D65" w:rsidRDefault="00972D65" w:rsidP="00972D65">
            <w:pPr>
              <w:spacing w:after="0" w:line="240" w:lineRule="auto"/>
              <w:rPr>
                <w:rFonts w:ascii="Arial" w:eastAsia="Times New Roman" w:hAnsi="Arial" w:cs="Arial"/>
                <w:sz w:val="18"/>
                <w:szCs w:val="18"/>
              </w:rPr>
            </w:pPr>
            <w:r w:rsidRPr="00972D65">
              <w:rPr>
                <w:rFonts w:ascii="Arial" w:eastAsia="Times New Roman" w:hAnsi="Arial" w:cs="Arial"/>
                <w:sz w:val="18"/>
                <w:szCs w:val="18"/>
              </w:rPr>
              <w:t>Субвенции на реализацию я государственных полномочий по обеспечению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w:t>
            </w:r>
          </w:p>
        </w:tc>
        <w:tc>
          <w:tcPr>
            <w:tcW w:w="1827" w:type="dxa"/>
            <w:tcBorders>
              <w:top w:val="nil"/>
              <w:left w:val="nil"/>
              <w:bottom w:val="single" w:sz="4" w:space="0" w:color="auto"/>
              <w:right w:val="single" w:sz="4" w:space="0" w:color="auto"/>
            </w:tcBorders>
            <w:shd w:val="clear" w:color="000000" w:fill="FFFF00"/>
            <w:noWrap/>
            <w:vAlign w:val="bottom"/>
            <w:hideMark/>
          </w:tcPr>
          <w:p w:rsidR="00972D65" w:rsidRPr="00972D65" w:rsidRDefault="00972D65" w:rsidP="00972D65">
            <w:pPr>
              <w:spacing w:after="0" w:line="240" w:lineRule="auto"/>
              <w:jc w:val="center"/>
              <w:rPr>
                <w:rFonts w:ascii="Arial" w:eastAsia="Times New Roman" w:hAnsi="Arial" w:cs="Arial"/>
                <w:sz w:val="18"/>
                <w:szCs w:val="18"/>
              </w:rPr>
            </w:pPr>
            <w:r w:rsidRPr="00972D65">
              <w:rPr>
                <w:rFonts w:ascii="Arial" w:eastAsia="Times New Roman" w:hAnsi="Arial" w:cs="Arial"/>
                <w:sz w:val="18"/>
                <w:szCs w:val="18"/>
              </w:rPr>
              <w:t xml:space="preserve">                124 759,20 </w:t>
            </w:r>
          </w:p>
        </w:tc>
        <w:tc>
          <w:tcPr>
            <w:tcW w:w="1952" w:type="dxa"/>
            <w:tcBorders>
              <w:top w:val="nil"/>
              <w:left w:val="nil"/>
              <w:bottom w:val="single" w:sz="4" w:space="0" w:color="auto"/>
              <w:right w:val="single" w:sz="4" w:space="0" w:color="auto"/>
            </w:tcBorders>
            <w:shd w:val="clear" w:color="000000" w:fill="FFFF00"/>
            <w:noWrap/>
            <w:vAlign w:val="bottom"/>
            <w:hideMark/>
          </w:tcPr>
          <w:p w:rsidR="00972D65" w:rsidRPr="00972D65" w:rsidRDefault="00972D65" w:rsidP="00972D65">
            <w:pPr>
              <w:spacing w:after="0" w:line="240" w:lineRule="auto"/>
              <w:jc w:val="center"/>
              <w:rPr>
                <w:rFonts w:ascii="Arial" w:eastAsia="Times New Roman" w:hAnsi="Arial" w:cs="Arial"/>
                <w:sz w:val="18"/>
                <w:szCs w:val="18"/>
              </w:rPr>
            </w:pPr>
            <w:r w:rsidRPr="00972D65">
              <w:rPr>
                <w:rFonts w:ascii="Arial" w:eastAsia="Times New Roman" w:hAnsi="Arial" w:cs="Arial"/>
                <w:sz w:val="18"/>
                <w:szCs w:val="18"/>
              </w:rPr>
              <w:t xml:space="preserve">           124 759,20 </w:t>
            </w:r>
          </w:p>
        </w:tc>
        <w:tc>
          <w:tcPr>
            <w:tcW w:w="170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750"/>
        </w:trPr>
        <w:tc>
          <w:tcPr>
            <w:tcW w:w="1560"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color w:val="000000"/>
                <w:sz w:val="16"/>
                <w:szCs w:val="16"/>
              </w:rPr>
            </w:pPr>
            <w:r w:rsidRPr="00972D65">
              <w:rPr>
                <w:rFonts w:ascii="Arial" w:eastAsia="Times New Roman" w:hAnsi="Arial" w:cs="Arial"/>
                <w:color w:val="000000"/>
                <w:sz w:val="16"/>
                <w:szCs w:val="16"/>
              </w:rPr>
              <w:t xml:space="preserve"> 000 2023002405 0000 151</w:t>
            </w:r>
          </w:p>
        </w:tc>
        <w:tc>
          <w:tcPr>
            <w:tcW w:w="3450" w:type="dxa"/>
            <w:tcBorders>
              <w:top w:val="nil"/>
              <w:left w:val="single" w:sz="4" w:space="0" w:color="auto"/>
              <w:bottom w:val="single" w:sz="4" w:space="0" w:color="auto"/>
              <w:right w:val="single" w:sz="4" w:space="0" w:color="auto"/>
            </w:tcBorders>
            <w:shd w:val="clear" w:color="auto" w:fill="auto"/>
            <w:hideMark/>
          </w:tcPr>
          <w:p w:rsidR="00972D65" w:rsidRPr="00972D65" w:rsidRDefault="00972D65" w:rsidP="00972D65">
            <w:pPr>
              <w:spacing w:after="0" w:line="240" w:lineRule="auto"/>
              <w:rPr>
                <w:rFonts w:ascii="Arial" w:eastAsia="Times New Roman" w:hAnsi="Arial" w:cs="Arial"/>
                <w:sz w:val="18"/>
                <w:szCs w:val="18"/>
              </w:rPr>
            </w:pPr>
            <w:r w:rsidRPr="00972D65">
              <w:rPr>
                <w:rFonts w:ascii="Arial" w:eastAsia="Times New Roman" w:hAnsi="Arial" w:cs="Arial"/>
                <w:sz w:val="18"/>
                <w:szCs w:val="18"/>
              </w:rPr>
              <w:t>Субвенции на реализацию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1827" w:type="dxa"/>
            <w:tcBorders>
              <w:top w:val="nil"/>
              <w:left w:val="nil"/>
              <w:bottom w:val="single" w:sz="4" w:space="0" w:color="auto"/>
              <w:right w:val="single" w:sz="4" w:space="0" w:color="auto"/>
            </w:tcBorders>
            <w:shd w:val="clear" w:color="000000" w:fill="FFFF00"/>
            <w:noWrap/>
            <w:vAlign w:val="bottom"/>
            <w:hideMark/>
          </w:tcPr>
          <w:p w:rsidR="00972D65" w:rsidRPr="00972D65" w:rsidRDefault="00972D65" w:rsidP="00972D65">
            <w:pPr>
              <w:spacing w:after="0" w:line="240" w:lineRule="auto"/>
              <w:jc w:val="center"/>
              <w:rPr>
                <w:rFonts w:ascii="Arial" w:eastAsia="Times New Roman" w:hAnsi="Arial" w:cs="Arial"/>
                <w:sz w:val="18"/>
                <w:szCs w:val="18"/>
              </w:rPr>
            </w:pPr>
            <w:r w:rsidRPr="00972D65">
              <w:rPr>
                <w:rFonts w:ascii="Arial" w:eastAsia="Times New Roman" w:hAnsi="Arial" w:cs="Arial"/>
                <w:sz w:val="18"/>
                <w:szCs w:val="18"/>
              </w:rPr>
              <w:t xml:space="preserve">                        209,90 </w:t>
            </w:r>
          </w:p>
        </w:tc>
        <w:tc>
          <w:tcPr>
            <w:tcW w:w="1952" w:type="dxa"/>
            <w:tcBorders>
              <w:top w:val="nil"/>
              <w:left w:val="nil"/>
              <w:bottom w:val="single" w:sz="4" w:space="0" w:color="auto"/>
              <w:right w:val="single" w:sz="4" w:space="0" w:color="auto"/>
            </w:tcBorders>
            <w:shd w:val="clear" w:color="000000" w:fill="FFFF00"/>
            <w:noWrap/>
            <w:vAlign w:val="bottom"/>
            <w:hideMark/>
          </w:tcPr>
          <w:p w:rsidR="00972D65" w:rsidRPr="00972D65" w:rsidRDefault="00972D65" w:rsidP="00972D65">
            <w:pPr>
              <w:spacing w:after="0" w:line="240" w:lineRule="auto"/>
              <w:jc w:val="center"/>
              <w:rPr>
                <w:rFonts w:ascii="Arial" w:eastAsia="Times New Roman" w:hAnsi="Arial" w:cs="Arial"/>
                <w:sz w:val="18"/>
                <w:szCs w:val="18"/>
              </w:rPr>
            </w:pPr>
            <w:r w:rsidRPr="00972D65">
              <w:rPr>
                <w:rFonts w:ascii="Arial" w:eastAsia="Times New Roman" w:hAnsi="Arial" w:cs="Arial"/>
                <w:sz w:val="18"/>
                <w:szCs w:val="18"/>
              </w:rPr>
              <w:t xml:space="preserve">                   209,90 </w:t>
            </w:r>
          </w:p>
        </w:tc>
        <w:tc>
          <w:tcPr>
            <w:tcW w:w="170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1200"/>
        </w:trPr>
        <w:tc>
          <w:tcPr>
            <w:tcW w:w="1560"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color w:val="000000"/>
                <w:sz w:val="16"/>
                <w:szCs w:val="16"/>
              </w:rPr>
            </w:pPr>
            <w:r w:rsidRPr="00972D65">
              <w:rPr>
                <w:rFonts w:ascii="Arial" w:eastAsia="Times New Roman" w:hAnsi="Arial" w:cs="Arial"/>
                <w:color w:val="000000"/>
                <w:sz w:val="16"/>
                <w:szCs w:val="16"/>
              </w:rPr>
              <w:t xml:space="preserve"> 000 2023002405 0000 151</w:t>
            </w:r>
          </w:p>
        </w:tc>
        <w:tc>
          <w:tcPr>
            <w:tcW w:w="3450" w:type="dxa"/>
            <w:tcBorders>
              <w:top w:val="nil"/>
              <w:left w:val="single" w:sz="4" w:space="0" w:color="auto"/>
              <w:bottom w:val="single" w:sz="4" w:space="0" w:color="auto"/>
              <w:right w:val="single" w:sz="4" w:space="0" w:color="auto"/>
            </w:tcBorders>
            <w:shd w:val="clear" w:color="auto" w:fill="auto"/>
            <w:hideMark/>
          </w:tcPr>
          <w:p w:rsidR="00972D65" w:rsidRPr="00972D65" w:rsidRDefault="00972D65" w:rsidP="00972D65">
            <w:pPr>
              <w:spacing w:after="0" w:line="240" w:lineRule="auto"/>
              <w:rPr>
                <w:rFonts w:ascii="Arial" w:eastAsia="Times New Roman" w:hAnsi="Arial" w:cs="Arial"/>
                <w:sz w:val="18"/>
                <w:szCs w:val="18"/>
              </w:rPr>
            </w:pPr>
            <w:r w:rsidRPr="00972D65">
              <w:rPr>
                <w:rFonts w:ascii="Arial" w:eastAsia="Times New Roman" w:hAnsi="Arial" w:cs="Arial"/>
                <w:sz w:val="18"/>
                <w:szCs w:val="18"/>
              </w:rPr>
              <w:t>Субвенции на реализацию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w:t>
            </w:r>
          </w:p>
        </w:tc>
        <w:tc>
          <w:tcPr>
            <w:tcW w:w="1827" w:type="dxa"/>
            <w:tcBorders>
              <w:top w:val="nil"/>
              <w:left w:val="nil"/>
              <w:bottom w:val="single" w:sz="4" w:space="0" w:color="auto"/>
              <w:right w:val="single" w:sz="4" w:space="0" w:color="auto"/>
            </w:tcBorders>
            <w:shd w:val="clear" w:color="000000" w:fill="FFFF99"/>
            <w:noWrap/>
            <w:vAlign w:val="bottom"/>
            <w:hideMark/>
          </w:tcPr>
          <w:p w:rsidR="00972D65" w:rsidRPr="00972D65" w:rsidRDefault="00972D65" w:rsidP="00972D65">
            <w:pPr>
              <w:spacing w:after="0" w:line="240" w:lineRule="auto"/>
              <w:jc w:val="center"/>
              <w:rPr>
                <w:rFonts w:ascii="Arial" w:eastAsia="Times New Roman" w:hAnsi="Arial" w:cs="Arial"/>
                <w:sz w:val="18"/>
                <w:szCs w:val="18"/>
              </w:rPr>
            </w:pPr>
            <w:r w:rsidRPr="00972D65">
              <w:rPr>
                <w:rFonts w:ascii="Arial" w:eastAsia="Times New Roman" w:hAnsi="Arial" w:cs="Arial"/>
                <w:sz w:val="18"/>
                <w:szCs w:val="18"/>
              </w:rPr>
              <w:t xml:space="preserve">                             6,80 </w:t>
            </w:r>
          </w:p>
        </w:tc>
        <w:tc>
          <w:tcPr>
            <w:tcW w:w="1952" w:type="dxa"/>
            <w:tcBorders>
              <w:top w:val="nil"/>
              <w:left w:val="nil"/>
              <w:bottom w:val="single" w:sz="4" w:space="0" w:color="auto"/>
              <w:right w:val="single" w:sz="4" w:space="0" w:color="auto"/>
            </w:tcBorders>
            <w:shd w:val="clear" w:color="000000" w:fill="FFFF99"/>
            <w:noWrap/>
            <w:vAlign w:val="bottom"/>
            <w:hideMark/>
          </w:tcPr>
          <w:p w:rsidR="00972D65" w:rsidRPr="00972D65" w:rsidRDefault="00972D65" w:rsidP="00972D65">
            <w:pPr>
              <w:spacing w:after="0" w:line="240" w:lineRule="auto"/>
              <w:jc w:val="center"/>
              <w:rPr>
                <w:rFonts w:ascii="Arial" w:eastAsia="Times New Roman" w:hAnsi="Arial" w:cs="Arial"/>
                <w:sz w:val="18"/>
                <w:szCs w:val="18"/>
              </w:rPr>
            </w:pPr>
            <w:r w:rsidRPr="00972D65">
              <w:rPr>
                <w:rFonts w:ascii="Arial" w:eastAsia="Times New Roman" w:hAnsi="Arial" w:cs="Arial"/>
                <w:sz w:val="18"/>
                <w:szCs w:val="18"/>
              </w:rPr>
              <w:t xml:space="preserve">                       6,80 </w:t>
            </w:r>
          </w:p>
        </w:tc>
        <w:tc>
          <w:tcPr>
            <w:tcW w:w="170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1200"/>
        </w:trPr>
        <w:tc>
          <w:tcPr>
            <w:tcW w:w="1560"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color w:val="000000"/>
                <w:sz w:val="16"/>
                <w:szCs w:val="16"/>
              </w:rPr>
            </w:pPr>
            <w:r w:rsidRPr="00972D65">
              <w:rPr>
                <w:rFonts w:ascii="Arial" w:eastAsia="Times New Roman" w:hAnsi="Arial" w:cs="Arial"/>
                <w:color w:val="000000"/>
                <w:sz w:val="16"/>
                <w:szCs w:val="16"/>
              </w:rPr>
              <w:t xml:space="preserve"> 000 2023002405 0000 151</w:t>
            </w:r>
          </w:p>
        </w:tc>
        <w:tc>
          <w:tcPr>
            <w:tcW w:w="3450" w:type="dxa"/>
            <w:tcBorders>
              <w:top w:val="nil"/>
              <w:left w:val="single" w:sz="4" w:space="0" w:color="auto"/>
              <w:bottom w:val="single" w:sz="4" w:space="0" w:color="auto"/>
              <w:right w:val="single" w:sz="4" w:space="0" w:color="auto"/>
            </w:tcBorders>
            <w:shd w:val="clear" w:color="auto" w:fill="auto"/>
            <w:hideMark/>
          </w:tcPr>
          <w:p w:rsidR="00972D65" w:rsidRPr="00972D65" w:rsidRDefault="00972D65" w:rsidP="00972D65">
            <w:pPr>
              <w:spacing w:after="0" w:line="240" w:lineRule="auto"/>
              <w:rPr>
                <w:rFonts w:ascii="Arial" w:eastAsia="Times New Roman" w:hAnsi="Arial" w:cs="Arial"/>
                <w:sz w:val="18"/>
                <w:szCs w:val="18"/>
              </w:rPr>
            </w:pPr>
            <w:r w:rsidRPr="00972D65">
              <w:rPr>
                <w:rFonts w:ascii="Arial" w:eastAsia="Times New Roman" w:hAnsi="Arial" w:cs="Arial"/>
                <w:sz w:val="18"/>
                <w:szCs w:val="18"/>
              </w:rPr>
              <w:t>Субвенции на реализацию государственных полномочий  по  предоставлению ежемесячного денежного пособия молодым специалистам, работающим по трудовым договорам на сельскохозяйственных предприятиях Республики Мордовия</w:t>
            </w:r>
          </w:p>
        </w:tc>
        <w:tc>
          <w:tcPr>
            <w:tcW w:w="1827"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sz w:val="18"/>
                <w:szCs w:val="18"/>
              </w:rPr>
            </w:pPr>
            <w:r w:rsidRPr="00972D65">
              <w:rPr>
                <w:rFonts w:ascii="Arial" w:eastAsia="Times New Roman" w:hAnsi="Arial" w:cs="Arial"/>
                <w:sz w:val="18"/>
                <w:szCs w:val="18"/>
              </w:rPr>
              <w:t xml:space="preserve">                        598,80 </w:t>
            </w:r>
          </w:p>
        </w:tc>
        <w:tc>
          <w:tcPr>
            <w:tcW w:w="1952"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sz w:val="18"/>
                <w:szCs w:val="18"/>
              </w:rPr>
            </w:pPr>
            <w:r w:rsidRPr="00972D65">
              <w:rPr>
                <w:rFonts w:ascii="Arial" w:eastAsia="Times New Roman" w:hAnsi="Arial" w:cs="Arial"/>
                <w:sz w:val="18"/>
                <w:szCs w:val="18"/>
              </w:rPr>
              <w:t xml:space="preserve">                   400,00 </w:t>
            </w:r>
          </w:p>
        </w:tc>
        <w:tc>
          <w:tcPr>
            <w:tcW w:w="170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66,8</w:t>
            </w:r>
          </w:p>
        </w:tc>
      </w:tr>
      <w:tr w:rsidR="00972D65" w:rsidRPr="00972D65" w:rsidTr="00972D65">
        <w:trPr>
          <w:trHeight w:val="540"/>
        </w:trPr>
        <w:tc>
          <w:tcPr>
            <w:tcW w:w="1560"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color w:val="000000"/>
                <w:sz w:val="16"/>
                <w:szCs w:val="16"/>
              </w:rPr>
            </w:pPr>
            <w:r w:rsidRPr="00972D65">
              <w:rPr>
                <w:rFonts w:ascii="Arial" w:eastAsia="Times New Roman" w:hAnsi="Arial" w:cs="Arial"/>
                <w:color w:val="000000"/>
                <w:sz w:val="16"/>
                <w:szCs w:val="16"/>
              </w:rPr>
              <w:t xml:space="preserve"> 000 2023002405 0000 151</w:t>
            </w:r>
          </w:p>
        </w:tc>
        <w:tc>
          <w:tcPr>
            <w:tcW w:w="3450" w:type="dxa"/>
            <w:tcBorders>
              <w:top w:val="nil"/>
              <w:left w:val="single" w:sz="4" w:space="0" w:color="auto"/>
              <w:bottom w:val="single" w:sz="4" w:space="0" w:color="auto"/>
              <w:right w:val="single" w:sz="4" w:space="0" w:color="auto"/>
            </w:tcBorders>
            <w:shd w:val="clear" w:color="auto" w:fill="auto"/>
            <w:hideMark/>
          </w:tcPr>
          <w:p w:rsidR="00972D65" w:rsidRPr="00972D65" w:rsidRDefault="00972D65" w:rsidP="00972D65">
            <w:pPr>
              <w:spacing w:after="0" w:line="240" w:lineRule="auto"/>
              <w:rPr>
                <w:rFonts w:ascii="Arial" w:eastAsia="Times New Roman" w:hAnsi="Arial" w:cs="Arial"/>
                <w:sz w:val="18"/>
                <w:szCs w:val="18"/>
              </w:rPr>
            </w:pPr>
            <w:r w:rsidRPr="00972D65">
              <w:rPr>
                <w:rFonts w:ascii="Arial" w:eastAsia="Times New Roman" w:hAnsi="Arial" w:cs="Arial"/>
                <w:sz w:val="18"/>
                <w:szCs w:val="18"/>
              </w:rPr>
              <w:t>Субвенции на реализацию государственных полномочий по выплате надбавки к государственной стипендии студентам, обучающимся на целевой контрактной основе</w:t>
            </w:r>
          </w:p>
        </w:tc>
        <w:tc>
          <w:tcPr>
            <w:tcW w:w="1827"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sz w:val="18"/>
                <w:szCs w:val="18"/>
              </w:rPr>
            </w:pPr>
            <w:r w:rsidRPr="00972D65">
              <w:rPr>
                <w:rFonts w:ascii="Arial" w:eastAsia="Times New Roman" w:hAnsi="Arial" w:cs="Arial"/>
                <w:sz w:val="18"/>
                <w:szCs w:val="18"/>
              </w:rPr>
              <w:t xml:space="preserve">                        327,40 </w:t>
            </w:r>
          </w:p>
        </w:tc>
        <w:tc>
          <w:tcPr>
            <w:tcW w:w="1952"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sz w:val="18"/>
                <w:szCs w:val="18"/>
              </w:rPr>
            </w:pPr>
            <w:r w:rsidRPr="00972D65">
              <w:rPr>
                <w:rFonts w:ascii="Arial" w:eastAsia="Times New Roman" w:hAnsi="Arial" w:cs="Arial"/>
                <w:sz w:val="18"/>
                <w:szCs w:val="18"/>
              </w:rPr>
              <w:t xml:space="preserve">                   288,00 </w:t>
            </w:r>
          </w:p>
        </w:tc>
        <w:tc>
          <w:tcPr>
            <w:tcW w:w="170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88,0</w:t>
            </w:r>
          </w:p>
        </w:tc>
      </w:tr>
      <w:tr w:rsidR="00972D65" w:rsidRPr="00972D65" w:rsidTr="00972D65">
        <w:trPr>
          <w:trHeight w:val="960"/>
        </w:trPr>
        <w:tc>
          <w:tcPr>
            <w:tcW w:w="1560"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color w:val="000000"/>
                <w:sz w:val="16"/>
                <w:szCs w:val="16"/>
              </w:rPr>
            </w:pPr>
            <w:r w:rsidRPr="00972D65">
              <w:rPr>
                <w:rFonts w:ascii="Arial" w:eastAsia="Times New Roman" w:hAnsi="Arial" w:cs="Arial"/>
                <w:color w:val="000000"/>
                <w:sz w:val="16"/>
                <w:szCs w:val="16"/>
              </w:rPr>
              <w:t xml:space="preserve"> 000 2023002405 0000 151</w:t>
            </w:r>
          </w:p>
        </w:tc>
        <w:tc>
          <w:tcPr>
            <w:tcW w:w="3450" w:type="dxa"/>
            <w:tcBorders>
              <w:top w:val="nil"/>
              <w:left w:val="single" w:sz="4" w:space="0" w:color="auto"/>
              <w:bottom w:val="single" w:sz="4" w:space="0" w:color="auto"/>
              <w:right w:val="single" w:sz="4" w:space="0" w:color="auto"/>
            </w:tcBorders>
            <w:shd w:val="clear" w:color="auto" w:fill="auto"/>
            <w:hideMark/>
          </w:tcPr>
          <w:p w:rsidR="00972D65" w:rsidRPr="00972D65" w:rsidRDefault="00972D65" w:rsidP="00972D65">
            <w:pPr>
              <w:spacing w:after="0" w:line="240" w:lineRule="auto"/>
              <w:rPr>
                <w:rFonts w:ascii="Arial" w:eastAsia="Times New Roman" w:hAnsi="Arial" w:cs="Arial"/>
                <w:sz w:val="18"/>
                <w:szCs w:val="18"/>
              </w:rPr>
            </w:pPr>
            <w:r w:rsidRPr="00972D65">
              <w:rPr>
                <w:rFonts w:ascii="Arial" w:eastAsia="Times New Roman" w:hAnsi="Arial" w:cs="Arial"/>
                <w:sz w:val="18"/>
                <w:szCs w:val="18"/>
              </w:rPr>
              <w:t>Субвенции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1827" w:type="dxa"/>
            <w:tcBorders>
              <w:top w:val="nil"/>
              <w:left w:val="nil"/>
              <w:bottom w:val="single" w:sz="4" w:space="0" w:color="auto"/>
              <w:right w:val="single" w:sz="4" w:space="0" w:color="auto"/>
            </w:tcBorders>
            <w:shd w:val="clear" w:color="000000" w:fill="FFFF99"/>
            <w:noWrap/>
            <w:vAlign w:val="bottom"/>
            <w:hideMark/>
          </w:tcPr>
          <w:p w:rsidR="00972D65" w:rsidRPr="00972D65" w:rsidRDefault="00972D65" w:rsidP="00972D65">
            <w:pPr>
              <w:spacing w:after="0" w:line="240" w:lineRule="auto"/>
              <w:jc w:val="center"/>
              <w:rPr>
                <w:rFonts w:ascii="Arial" w:eastAsia="Times New Roman" w:hAnsi="Arial" w:cs="Arial"/>
                <w:sz w:val="18"/>
                <w:szCs w:val="18"/>
              </w:rPr>
            </w:pPr>
            <w:r w:rsidRPr="00972D65">
              <w:rPr>
                <w:rFonts w:ascii="Arial" w:eastAsia="Times New Roman" w:hAnsi="Arial" w:cs="Arial"/>
                <w:sz w:val="18"/>
                <w:szCs w:val="18"/>
              </w:rPr>
              <w:t xml:space="preserve">                             5,30 </w:t>
            </w:r>
          </w:p>
        </w:tc>
        <w:tc>
          <w:tcPr>
            <w:tcW w:w="1952" w:type="dxa"/>
            <w:tcBorders>
              <w:top w:val="nil"/>
              <w:left w:val="nil"/>
              <w:bottom w:val="single" w:sz="4" w:space="0" w:color="auto"/>
              <w:right w:val="single" w:sz="4" w:space="0" w:color="auto"/>
            </w:tcBorders>
            <w:shd w:val="clear" w:color="000000" w:fill="FFFF99"/>
            <w:noWrap/>
            <w:vAlign w:val="bottom"/>
            <w:hideMark/>
          </w:tcPr>
          <w:p w:rsidR="00972D65" w:rsidRPr="00972D65" w:rsidRDefault="00972D65" w:rsidP="00972D65">
            <w:pPr>
              <w:spacing w:after="0" w:line="240" w:lineRule="auto"/>
              <w:jc w:val="center"/>
              <w:rPr>
                <w:rFonts w:ascii="Arial" w:eastAsia="Times New Roman" w:hAnsi="Arial" w:cs="Arial"/>
                <w:sz w:val="18"/>
                <w:szCs w:val="18"/>
              </w:rPr>
            </w:pPr>
            <w:r w:rsidRPr="00972D65">
              <w:rPr>
                <w:rFonts w:ascii="Arial" w:eastAsia="Times New Roman" w:hAnsi="Arial" w:cs="Arial"/>
                <w:sz w:val="18"/>
                <w:szCs w:val="18"/>
              </w:rPr>
              <w:t xml:space="preserve">                       5,30 </w:t>
            </w:r>
          </w:p>
        </w:tc>
        <w:tc>
          <w:tcPr>
            <w:tcW w:w="170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960"/>
        </w:trPr>
        <w:tc>
          <w:tcPr>
            <w:tcW w:w="1560"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color w:val="000000"/>
                <w:sz w:val="16"/>
                <w:szCs w:val="16"/>
              </w:rPr>
            </w:pPr>
            <w:r w:rsidRPr="00972D65">
              <w:rPr>
                <w:rFonts w:ascii="Arial" w:eastAsia="Times New Roman" w:hAnsi="Arial" w:cs="Arial"/>
                <w:color w:val="000000"/>
                <w:sz w:val="16"/>
                <w:szCs w:val="16"/>
              </w:rPr>
              <w:t xml:space="preserve"> 000 2023002700 0000 151</w:t>
            </w:r>
          </w:p>
        </w:tc>
        <w:tc>
          <w:tcPr>
            <w:tcW w:w="3450" w:type="dxa"/>
            <w:tcBorders>
              <w:top w:val="single" w:sz="4" w:space="0" w:color="000000"/>
              <w:left w:val="nil"/>
              <w:bottom w:val="single" w:sz="4" w:space="0" w:color="000000"/>
              <w:right w:val="single" w:sz="8" w:space="0" w:color="000000"/>
            </w:tcBorders>
            <w:shd w:val="clear" w:color="auto" w:fill="auto"/>
            <w:vAlign w:val="bottom"/>
            <w:hideMark/>
          </w:tcPr>
          <w:p w:rsidR="00972D65" w:rsidRPr="00972D65" w:rsidRDefault="00972D65" w:rsidP="00972D65">
            <w:pPr>
              <w:spacing w:after="0" w:line="240" w:lineRule="auto"/>
              <w:ind w:firstLineChars="200" w:firstLine="320"/>
              <w:rPr>
                <w:rFonts w:ascii="Arial" w:eastAsia="Times New Roman" w:hAnsi="Arial" w:cs="Arial"/>
                <w:sz w:val="16"/>
                <w:szCs w:val="16"/>
              </w:rPr>
            </w:pPr>
            <w:r w:rsidRPr="00972D65">
              <w:rPr>
                <w:rFonts w:ascii="Arial" w:eastAsia="Times New Roman" w:hAnsi="Arial" w:cs="Arial"/>
                <w:sz w:val="16"/>
                <w:szCs w:val="16"/>
              </w:rPr>
              <w:t xml:space="preserve">  Субвенции бюджетам на содержание ребенка в семье опекуна и приемной семье, а также вознаграждение, причитающееся приемному родителю</w:t>
            </w:r>
          </w:p>
        </w:tc>
        <w:tc>
          <w:tcPr>
            <w:tcW w:w="1827"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right"/>
              <w:rPr>
                <w:rFonts w:ascii="Arial" w:eastAsia="Times New Roman" w:hAnsi="Arial" w:cs="Arial"/>
                <w:color w:val="000000"/>
                <w:sz w:val="16"/>
                <w:szCs w:val="16"/>
              </w:rPr>
            </w:pPr>
            <w:r w:rsidRPr="00972D65">
              <w:rPr>
                <w:rFonts w:ascii="Arial" w:eastAsia="Times New Roman" w:hAnsi="Arial" w:cs="Arial"/>
                <w:color w:val="000000"/>
                <w:sz w:val="16"/>
                <w:szCs w:val="16"/>
              </w:rPr>
              <w:t>9 251,30</w:t>
            </w:r>
          </w:p>
        </w:tc>
        <w:tc>
          <w:tcPr>
            <w:tcW w:w="1952" w:type="dxa"/>
            <w:tcBorders>
              <w:top w:val="nil"/>
              <w:left w:val="nil"/>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right"/>
              <w:rPr>
                <w:rFonts w:ascii="Arial" w:eastAsia="Times New Roman" w:hAnsi="Arial" w:cs="Arial"/>
                <w:color w:val="000000"/>
                <w:sz w:val="16"/>
                <w:szCs w:val="16"/>
              </w:rPr>
            </w:pPr>
            <w:r w:rsidRPr="00972D65">
              <w:rPr>
                <w:rFonts w:ascii="Arial" w:eastAsia="Times New Roman" w:hAnsi="Arial" w:cs="Arial"/>
                <w:color w:val="000000"/>
                <w:sz w:val="16"/>
                <w:szCs w:val="16"/>
              </w:rPr>
              <w:t>8 538,10</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92,3</w:t>
            </w:r>
          </w:p>
        </w:tc>
      </w:tr>
      <w:tr w:rsidR="00972D65" w:rsidRPr="00972D65" w:rsidTr="00972D65">
        <w:trPr>
          <w:trHeight w:val="960"/>
        </w:trPr>
        <w:tc>
          <w:tcPr>
            <w:tcW w:w="1560"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color w:val="000000"/>
                <w:sz w:val="16"/>
                <w:szCs w:val="16"/>
              </w:rPr>
            </w:pPr>
            <w:r w:rsidRPr="00972D65">
              <w:rPr>
                <w:rFonts w:ascii="Arial" w:eastAsia="Times New Roman" w:hAnsi="Arial" w:cs="Arial"/>
                <w:color w:val="000000"/>
                <w:sz w:val="16"/>
                <w:szCs w:val="16"/>
              </w:rPr>
              <w:lastRenderedPageBreak/>
              <w:t xml:space="preserve"> 000 2023002705 0000 151</w:t>
            </w:r>
          </w:p>
        </w:tc>
        <w:tc>
          <w:tcPr>
            <w:tcW w:w="3450" w:type="dxa"/>
            <w:tcBorders>
              <w:top w:val="single" w:sz="4" w:space="0" w:color="000000"/>
              <w:left w:val="nil"/>
              <w:bottom w:val="single" w:sz="4" w:space="0" w:color="000000"/>
              <w:right w:val="single" w:sz="8" w:space="0" w:color="000000"/>
            </w:tcBorders>
            <w:shd w:val="clear" w:color="auto" w:fill="auto"/>
            <w:vAlign w:val="bottom"/>
            <w:hideMark/>
          </w:tcPr>
          <w:p w:rsidR="00972D65" w:rsidRPr="00972D65" w:rsidRDefault="00972D65" w:rsidP="00972D65">
            <w:pPr>
              <w:spacing w:after="0" w:line="240" w:lineRule="auto"/>
              <w:ind w:firstLineChars="200" w:firstLine="320"/>
              <w:rPr>
                <w:rFonts w:ascii="Arial" w:eastAsia="Times New Roman" w:hAnsi="Arial" w:cs="Arial"/>
                <w:sz w:val="16"/>
                <w:szCs w:val="16"/>
              </w:rPr>
            </w:pPr>
            <w:r w:rsidRPr="00972D65">
              <w:rPr>
                <w:rFonts w:ascii="Arial" w:eastAsia="Times New Roman" w:hAnsi="Arial" w:cs="Arial"/>
                <w:sz w:val="16"/>
                <w:szCs w:val="16"/>
              </w:rPr>
              <w:t xml:space="preserve">  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1827"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right"/>
              <w:rPr>
                <w:rFonts w:ascii="Arial" w:eastAsia="Times New Roman" w:hAnsi="Arial" w:cs="Arial"/>
                <w:color w:val="000000"/>
                <w:sz w:val="16"/>
                <w:szCs w:val="16"/>
              </w:rPr>
            </w:pPr>
            <w:r w:rsidRPr="00972D65">
              <w:rPr>
                <w:rFonts w:ascii="Arial" w:eastAsia="Times New Roman" w:hAnsi="Arial" w:cs="Arial"/>
                <w:color w:val="000000"/>
                <w:sz w:val="16"/>
                <w:szCs w:val="16"/>
              </w:rPr>
              <w:t>9 251,30</w:t>
            </w:r>
          </w:p>
        </w:tc>
        <w:tc>
          <w:tcPr>
            <w:tcW w:w="1952" w:type="dxa"/>
            <w:tcBorders>
              <w:top w:val="nil"/>
              <w:left w:val="nil"/>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right"/>
              <w:rPr>
                <w:rFonts w:ascii="Arial" w:eastAsia="Times New Roman" w:hAnsi="Arial" w:cs="Arial"/>
                <w:color w:val="000000"/>
                <w:sz w:val="16"/>
                <w:szCs w:val="16"/>
              </w:rPr>
            </w:pPr>
            <w:r w:rsidRPr="00972D65">
              <w:rPr>
                <w:rFonts w:ascii="Arial" w:eastAsia="Times New Roman" w:hAnsi="Arial" w:cs="Arial"/>
                <w:color w:val="000000"/>
                <w:sz w:val="16"/>
                <w:szCs w:val="16"/>
              </w:rPr>
              <w:t>8 538,20</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92,3</w:t>
            </w:r>
          </w:p>
        </w:tc>
      </w:tr>
      <w:tr w:rsidR="00972D65" w:rsidRPr="00972D65" w:rsidTr="00972D65">
        <w:trPr>
          <w:trHeight w:val="1200"/>
        </w:trPr>
        <w:tc>
          <w:tcPr>
            <w:tcW w:w="1560"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color w:val="000000"/>
                <w:sz w:val="16"/>
                <w:szCs w:val="16"/>
              </w:rPr>
            </w:pPr>
            <w:r w:rsidRPr="00972D65">
              <w:rPr>
                <w:rFonts w:ascii="Arial" w:eastAsia="Times New Roman" w:hAnsi="Arial" w:cs="Arial"/>
                <w:color w:val="000000"/>
                <w:sz w:val="16"/>
                <w:szCs w:val="16"/>
              </w:rPr>
              <w:t xml:space="preserve"> 000 2023508200 0000 151</w:t>
            </w:r>
          </w:p>
        </w:tc>
        <w:tc>
          <w:tcPr>
            <w:tcW w:w="3450" w:type="dxa"/>
            <w:tcBorders>
              <w:top w:val="single" w:sz="4" w:space="0" w:color="000000"/>
              <w:left w:val="nil"/>
              <w:bottom w:val="single" w:sz="4" w:space="0" w:color="000000"/>
              <w:right w:val="single" w:sz="8" w:space="0" w:color="000000"/>
            </w:tcBorders>
            <w:shd w:val="clear" w:color="auto" w:fill="auto"/>
            <w:vAlign w:val="bottom"/>
            <w:hideMark/>
          </w:tcPr>
          <w:p w:rsidR="00972D65" w:rsidRPr="00972D65" w:rsidRDefault="00972D65" w:rsidP="00972D65">
            <w:pPr>
              <w:spacing w:after="0" w:line="240" w:lineRule="auto"/>
              <w:ind w:firstLineChars="200" w:firstLine="320"/>
              <w:rPr>
                <w:rFonts w:ascii="Arial" w:eastAsia="Times New Roman" w:hAnsi="Arial" w:cs="Arial"/>
                <w:sz w:val="16"/>
                <w:szCs w:val="16"/>
              </w:rPr>
            </w:pPr>
            <w:r w:rsidRPr="00972D65">
              <w:rPr>
                <w:rFonts w:ascii="Arial" w:eastAsia="Times New Roman" w:hAnsi="Arial" w:cs="Arial"/>
                <w:sz w:val="16"/>
                <w:szCs w:val="16"/>
              </w:rPr>
              <w:t xml:space="preserve">  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827"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right"/>
              <w:rPr>
                <w:rFonts w:ascii="Arial" w:eastAsia="Times New Roman" w:hAnsi="Arial" w:cs="Arial"/>
                <w:color w:val="000000"/>
                <w:sz w:val="16"/>
                <w:szCs w:val="16"/>
              </w:rPr>
            </w:pPr>
            <w:r w:rsidRPr="00972D65">
              <w:rPr>
                <w:rFonts w:ascii="Arial" w:eastAsia="Times New Roman" w:hAnsi="Arial" w:cs="Arial"/>
                <w:color w:val="000000"/>
                <w:sz w:val="16"/>
                <w:szCs w:val="16"/>
              </w:rPr>
              <w:t>4 427,20</w:t>
            </w:r>
          </w:p>
        </w:tc>
        <w:tc>
          <w:tcPr>
            <w:tcW w:w="1952" w:type="dxa"/>
            <w:tcBorders>
              <w:top w:val="nil"/>
              <w:left w:val="nil"/>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right"/>
              <w:rPr>
                <w:rFonts w:ascii="Arial" w:eastAsia="Times New Roman" w:hAnsi="Arial" w:cs="Arial"/>
                <w:color w:val="000000"/>
                <w:sz w:val="16"/>
                <w:szCs w:val="16"/>
              </w:rPr>
            </w:pPr>
            <w:r w:rsidRPr="00972D65">
              <w:rPr>
                <w:rFonts w:ascii="Arial" w:eastAsia="Times New Roman" w:hAnsi="Arial" w:cs="Arial"/>
                <w:color w:val="000000"/>
                <w:sz w:val="16"/>
                <w:szCs w:val="16"/>
              </w:rPr>
              <w:t>4 427,20</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1200"/>
        </w:trPr>
        <w:tc>
          <w:tcPr>
            <w:tcW w:w="1560"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color w:val="000000"/>
                <w:sz w:val="16"/>
                <w:szCs w:val="16"/>
              </w:rPr>
            </w:pPr>
            <w:r w:rsidRPr="00972D65">
              <w:rPr>
                <w:rFonts w:ascii="Arial" w:eastAsia="Times New Roman" w:hAnsi="Arial" w:cs="Arial"/>
                <w:color w:val="000000"/>
                <w:sz w:val="16"/>
                <w:szCs w:val="16"/>
              </w:rPr>
              <w:t xml:space="preserve"> 000 2023508205 0000 151</w:t>
            </w:r>
          </w:p>
        </w:tc>
        <w:tc>
          <w:tcPr>
            <w:tcW w:w="3450" w:type="dxa"/>
            <w:tcBorders>
              <w:top w:val="single" w:sz="4" w:space="0" w:color="000000"/>
              <w:left w:val="nil"/>
              <w:bottom w:val="single" w:sz="4" w:space="0" w:color="000000"/>
              <w:right w:val="single" w:sz="8" w:space="0" w:color="000000"/>
            </w:tcBorders>
            <w:shd w:val="clear" w:color="auto" w:fill="auto"/>
            <w:vAlign w:val="bottom"/>
            <w:hideMark/>
          </w:tcPr>
          <w:p w:rsidR="00972D65" w:rsidRPr="00972D65" w:rsidRDefault="00972D65" w:rsidP="00972D65">
            <w:pPr>
              <w:spacing w:after="0" w:line="240" w:lineRule="auto"/>
              <w:ind w:firstLineChars="200" w:firstLine="320"/>
              <w:rPr>
                <w:rFonts w:ascii="Arial" w:eastAsia="Times New Roman" w:hAnsi="Arial" w:cs="Arial"/>
                <w:sz w:val="16"/>
                <w:szCs w:val="16"/>
              </w:rPr>
            </w:pPr>
            <w:r w:rsidRPr="00972D65">
              <w:rPr>
                <w:rFonts w:ascii="Arial" w:eastAsia="Times New Roman" w:hAnsi="Arial" w:cs="Arial"/>
                <w:sz w:val="16"/>
                <w:szCs w:val="16"/>
              </w:rPr>
              <w:t xml:space="preserve">  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827"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right"/>
              <w:rPr>
                <w:rFonts w:ascii="Arial" w:eastAsia="Times New Roman" w:hAnsi="Arial" w:cs="Arial"/>
                <w:color w:val="000000"/>
                <w:sz w:val="16"/>
                <w:szCs w:val="16"/>
              </w:rPr>
            </w:pPr>
            <w:r w:rsidRPr="00972D65">
              <w:rPr>
                <w:rFonts w:ascii="Arial" w:eastAsia="Times New Roman" w:hAnsi="Arial" w:cs="Arial"/>
                <w:color w:val="000000"/>
                <w:sz w:val="16"/>
                <w:szCs w:val="16"/>
              </w:rPr>
              <w:t>4 427,20</w:t>
            </w:r>
          </w:p>
        </w:tc>
        <w:tc>
          <w:tcPr>
            <w:tcW w:w="1952" w:type="dxa"/>
            <w:tcBorders>
              <w:top w:val="nil"/>
              <w:left w:val="nil"/>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right"/>
              <w:rPr>
                <w:rFonts w:ascii="Arial" w:eastAsia="Times New Roman" w:hAnsi="Arial" w:cs="Arial"/>
                <w:color w:val="000000"/>
                <w:sz w:val="16"/>
                <w:szCs w:val="16"/>
              </w:rPr>
            </w:pPr>
            <w:r w:rsidRPr="00972D65">
              <w:rPr>
                <w:rFonts w:ascii="Arial" w:eastAsia="Times New Roman" w:hAnsi="Arial" w:cs="Arial"/>
                <w:color w:val="000000"/>
                <w:sz w:val="16"/>
                <w:szCs w:val="16"/>
              </w:rPr>
              <w:t>4 427,20</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480"/>
        </w:trPr>
        <w:tc>
          <w:tcPr>
            <w:tcW w:w="1560"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color w:val="000000"/>
                <w:sz w:val="16"/>
                <w:szCs w:val="16"/>
              </w:rPr>
            </w:pPr>
            <w:r w:rsidRPr="00972D65">
              <w:rPr>
                <w:rFonts w:ascii="Arial" w:eastAsia="Times New Roman" w:hAnsi="Arial" w:cs="Arial"/>
                <w:color w:val="000000"/>
                <w:sz w:val="16"/>
                <w:szCs w:val="16"/>
              </w:rPr>
              <w:t xml:space="preserve"> 000 2023593000 0000 151</w:t>
            </w:r>
          </w:p>
        </w:tc>
        <w:tc>
          <w:tcPr>
            <w:tcW w:w="3450" w:type="dxa"/>
            <w:tcBorders>
              <w:top w:val="single" w:sz="4" w:space="0" w:color="000000"/>
              <w:left w:val="nil"/>
              <w:bottom w:val="single" w:sz="4" w:space="0" w:color="000000"/>
              <w:right w:val="single" w:sz="8" w:space="0" w:color="000000"/>
            </w:tcBorders>
            <w:shd w:val="clear" w:color="auto" w:fill="auto"/>
            <w:vAlign w:val="bottom"/>
            <w:hideMark/>
          </w:tcPr>
          <w:p w:rsidR="00972D65" w:rsidRPr="00972D65" w:rsidRDefault="00972D65" w:rsidP="00972D65">
            <w:pPr>
              <w:spacing w:after="0" w:line="240" w:lineRule="auto"/>
              <w:ind w:firstLineChars="200" w:firstLine="320"/>
              <w:rPr>
                <w:rFonts w:ascii="Arial" w:eastAsia="Times New Roman" w:hAnsi="Arial" w:cs="Arial"/>
                <w:sz w:val="16"/>
                <w:szCs w:val="16"/>
              </w:rPr>
            </w:pPr>
            <w:r w:rsidRPr="00972D65">
              <w:rPr>
                <w:rFonts w:ascii="Arial" w:eastAsia="Times New Roman" w:hAnsi="Arial" w:cs="Arial"/>
                <w:sz w:val="16"/>
                <w:szCs w:val="16"/>
              </w:rPr>
              <w:t xml:space="preserve">  Субвенции бюджетам на государственную регистрацию актов гражданского состояния</w:t>
            </w:r>
          </w:p>
        </w:tc>
        <w:tc>
          <w:tcPr>
            <w:tcW w:w="1827"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right"/>
              <w:rPr>
                <w:rFonts w:ascii="Arial" w:eastAsia="Times New Roman" w:hAnsi="Arial" w:cs="Arial"/>
                <w:color w:val="000000"/>
                <w:sz w:val="16"/>
                <w:szCs w:val="16"/>
              </w:rPr>
            </w:pPr>
            <w:r w:rsidRPr="00972D65">
              <w:rPr>
                <w:rFonts w:ascii="Arial" w:eastAsia="Times New Roman" w:hAnsi="Arial" w:cs="Arial"/>
                <w:color w:val="000000"/>
                <w:sz w:val="16"/>
                <w:szCs w:val="16"/>
              </w:rPr>
              <w:t>9 049,70</w:t>
            </w:r>
          </w:p>
        </w:tc>
        <w:tc>
          <w:tcPr>
            <w:tcW w:w="1952" w:type="dxa"/>
            <w:tcBorders>
              <w:top w:val="nil"/>
              <w:left w:val="nil"/>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right"/>
              <w:rPr>
                <w:rFonts w:ascii="Arial" w:eastAsia="Times New Roman" w:hAnsi="Arial" w:cs="Arial"/>
                <w:color w:val="000000"/>
                <w:sz w:val="16"/>
                <w:szCs w:val="16"/>
              </w:rPr>
            </w:pPr>
            <w:r w:rsidRPr="00972D65">
              <w:rPr>
                <w:rFonts w:ascii="Arial" w:eastAsia="Times New Roman" w:hAnsi="Arial" w:cs="Arial"/>
                <w:color w:val="000000"/>
                <w:sz w:val="16"/>
                <w:szCs w:val="16"/>
              </w:rPr>
              <w:t>9 049,70</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720"/>
        </w:trPr>
        <w:tc>
          <w:tcPr>
            <w:tcW w:w="1560"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color w:val="000000"/>
                <w:sz w:val="16"/>
                <w:szCs w:val="16"/>
              </w:rPr>
            </w:pPr>
            <w:r w:rsidRPr="00972D65">
              <w:rPr>
                <w:rFonts w:ascii="Arial" w:eastAsia="Times New Roman" w:hAnsi="Arial" w:cs="Arial"/>
                <w:color w:val="000000"/>
                <w:sz w:val="16"/>
                <w:szCs w:val="16"/>
              </w:rPr>
              <w:t xml:space="preserve"> 000 2023593005 0000 151</w:t>
            </w:r>
          </w:p>
        </w:tc>
        <w:tc>
          <w:tcPr>
            <w:tcW w:w="3450" w:type="dxa"/>
            <w:tcBorders>
              <w:top w:val="single" w:sz="4" w:space="0" w:color="000000"/>
              <w:left w:val="nil"/>
              <w:bottom w:val="single" w:sz="4" w:space="0" w:color="000000"/>
              <w:right w:val="single" w:sz="8" w:space="0" w:color="000000"/>
            </w:tcBorders>
            <w:shd w:val="clear" w:color="auto" w:fill="auto"/>
            <w:vAlign w:val="bottom"/>
            <w:hideMark/>
          </w:tcPr>
          <w:p w:rsidR="00972D65" w:rsidRPr="00972D65" w:rsidRDefault="00972D65" w:rsidP="00972D65">
            <w:pPr>
              <w:spacing w:after="0" w:line="240" w:lineRule="auto"/>
              <w:ind w:firstLineChars="200" w:firstLine="320"/>
              <w:rPr>
                <w:rFonts w:ascii="Arial" w:eastAsia="Times New Roman" w:hAnsi="Arial" w:cs="Arial"/>
                <w:sz w:val="16"/>
                <w:szCs w:val="16"/>
              </w:rPr>
            </w:pPr>
            <w:r w:rsidRPr="00972D65">
              <w:rPr>
                <w:rFonts w:ascii="Arial" w:eastAsia="Times New Roman" w:hAnsi="Arial" w:cs="Arial"/>
                <w:sz w:val="16"/>
                <w:szCs w:val="16"/>
              </w:rPr>
              <w:t xml:space="preserve">  Субвенции бюджетам муниципальных районов на государственную регистрацию актов гражданского состояния</w:t>
            </w:r>
          </w:p>
        </w:tc>
        <w:tc>
          <w:tcPr>
            <w:tcW w:w="1827"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right"/>
              <w:rPr>
                <w:rFonts w:ascii="Arial" w:eastAsia="Times New Roman" w:hAnsi="Arial" w:cs="Arial"/>
                <w:color w:val="000000"/>
                <w:sz w:val="16"/>
                <w:szCs w:val="16"/>
              </w:rPr>
            </w:pPr>
            <w:r w:rsidRPr="00972D65">
              <w:rPr>
                <w:rFonts w:ascii="Arial" w:eastAsia="Times New Roman" w:hAnsi="Arial" w:cs="Arial"/>
                <w:color w:val="000000"/>
                <w:sz w:val="16"/>
                <w:szCs w:val="16"/>
              </w:rPr>
              <w:t>9 049,70</w:t>
            </w:r>
          </w:p>
        </w:tc>
        <w:tc>
          <w:tcPr>
            <w:tcW w:w="1952" w:type="dxa"/>
            <w:tcBorders>
              <w:top w:val="nil"/>
              <w:left w:val="nil"/>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right"/>
              <w:rPr>
                <w:rFonts w:ascii="Arial" w:eastAsia="Times New Roman" w:hAnsi="Arial" w:cs="Arial"/>
                <w:color w:val="000000"/>
                <w:sz w:val="16"/>
                <w:szCs w:val="16"/>
              </w:rPr>
            </w:pPr>
            <w:r w:rsidRPr="00972D65">
              <w:rPr>
                <w:rFonts w:ascii="Arial" w:eastAsia="Times New Roman" w:hAnsi="Arial" w:cs="Arial"/>
                <w:color w:val="000000"/>
                <w:sz w:val="16"/>
                <w:szCs w:val="16"/>
              </w:rPr>
              <w:t>9 049,70</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300"/>
        </w:trPr>
        <w:tc>
          <w:tcPr>
            <w:tcW w:w="1560"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color w:val="000000"/>
                <w:sz w:val="16"/>
                <w:szCs w:val="16"/>
              </w:rPr>
            </w:pPr>
            <w:r w:rsidRPr="00972D65">
              <w:rPr>
                <w:rFonts w:ascii="Arial" w:eastAsia="Times New Roman" w:hAnsi="Arial" w:cs="Arial"/>
                <w:color w:val="000000"/>
                <w:sz w:val="16"/>
                <w:szCs w:val="16"/>
              </w:rPr>
              <w:t xml:space="preserve"> 000 2024000000 0000 151</w:t>
            </w:r>
          </w:p>
        </w:tc>
        <w:tc>
          <w:tcPr>
            <w:tcW w:w="3450" w:type="dxa"/>
            <w:tcBorders>
              <w:top w:val="single" w:sz="4" w:space="0" w:color="000000"/>
              <w:left w:val="nil"/>
              <w:bottom w:val="single" w:sz="4" w:space="0" w:color="000000"/>
              <w:right w:val="single" w:sz="8" w:space="0" w:color="000000"/>
            </w:tcBorders>
            <w:shd w:val="clear" w:color="auto" w:fill="auto"/>
            <w:vAlign w:val="bottom"/>
            <w:hideMark/>
          </w:tcPr>
          <w:p w:rsidR="00972D65" w:rsidRPr="00972D65" w:rsidRDefault="00972D65" w:rsidP="00972D65">
            <w:pPr>
              <w:spacing w:after="0" w:line="240" w:lineRule="auto"/>
              <w:ind w:firstLineChars="200" w:firstLine="320"/>
              <w:rPr>
                <w:rFonts w:ascii="Arial" w:eastAsia="Times New Roman" w:hAnsi="Arial" w:cs="Arial"/>
                <w:sz w:val="16"/>
                <w:szCs w:val="16"/>
              </w:rPr>
            </w:pPr>
            <w:r w:rsidRPr="00972D65">
              <w:rPr>
                <w:rFonts w:ascii="Arial" w:eastAsia="Times New Roman" w:hAnsi="Arial" w:cs="Arial"/>
                <w:sz w:val="16"/>
                <w:szCs w:val="16"/>
              </w:rPr>
              <w:t xml:space="preserve">  Иные межбюджетные трансферты</w:t>
            </w:r>
          </w:p>
        </w:tc>
        <w:tc>
          <w:tcPr>
            <w:tcW w:w="1827"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right"/>
              <w:rPr>
                <w:rFonts w:ascii="Arial" w:eastAsia="Times New Roman" w:hAnsi="Arial" w:cs="Arial"/>
                <w:color w:val="000000"/>
                <w:sz w:val="16"/>
                <w:szCs w:val="16"/>
              </w:rPr>
            </w:pPr>
            <w:r w:rsidRPr="00972D65">
              <w:rPr>
                <w:rFonts w:ascii="Arial" w:eastAsia="Times New Roman" w:hAnsi="Arial" w:cs="Arial"/>
                <w:color w:val="000000"/>
                <w:sz w:val="16"/>
                <w:szCs w:val="16"/>
              </w:rPr>
              <w:t>15 329,50</w:t>
            </w:r>
          </w:p>
        </w:tc>
        <w:tc>
          <w:tcPr>
            <w:tcW w:w="1952" w:type="dxa"/>
            <w:tcBorders>
              <w:top w:val="nil"/>
              <w:left w:val="nil"/>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right"/>
              <w:rPr>
                <w:rFonts w:ascii="Arial" w:eastAsia="Times New Roman" w:hAnsi="Arial" w:cs="Arial"/>
                <w:color w:val="000000"/>
                <w:sz w:val="16"/>
                <w:szCs w:val="16"/>
              </w:rPr>
            </w:pPr>
            <w:r w:rsidRPr="00972D65">
              <w:rPr>
                <w:rFonts w:ascii="Arial" w:eastAsia="Times New Roman" w:hAnsi="Arial" w:cs="Arial"/>
                <w:color w:val="000000"/>
                <w:sz w:val="16"/>
                <w:szCs w:val="16"/>
              </w:rPr>
              <w:t>15 329,40</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1200"/>
        </w:trPr>
        <w:tc>
          <w:tcPr>
            <w:tcW w:w="1560"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color w:val="000000"/>
                <w:sz w:val="16"/>
                <w:szCs w:val="16"/>
              </w:rPr>
            </w:pPr>
            <w:r w:rsidRPr="00972D65">
              <w:rPr>
                <w:rFonts w:ascii="Arial" w:eastAsia="Times New Roman" w:hAnsi="Arial" w:cs="Arial"/>
                <w:color w:val="000000"/>
                <w:sz w:val="16"/>
                <w:szCs w:val="16"/>
              </w:rPr>
              <w:t xml:space="preserve"> 000 2024001400 0000 151</w:t>
            </w:r>
          </w:p>
        </w:tc>
        <w:tc>
          <w:tcPr>
            <w:tcW w:w="3450" w:type="dxa"/>
            <w:tcBorders>
              <w:top w:val="single" w:sz="4" w:space="0" w:color="000000"/>
              <w:left w:val="nil"/>
              <w:bottom w:val="single" w:sz="4" w:space="0" w:color="000000"/>
              <w:right w:val="single" w:sz="8" w:space="0" w:color="000000"/>
            </w:tcBorders>
            <w:shd w:val="clear" w:color="auto" w:fill="auto"/>
            <w:vAlign w:val="bottom"/>
            <w:hideMark/>
          </w:tcPr>
          <w:p w:rsidR="00972D65" w:rsidRPr="00972D65" w:rsidRDefault="00972D65" w:rsidP="00972D65">
            <w:pPr>
              <w:spacing w:after="0" w:line="240" w:lineRule="auto"/>
              <w:ind w:firstLineChars="200" w:firstLine="320"/>
              <w:rPr>
                <w:rFonts w:ascii="Arial" w:eastAsia="Times New Roman" w:hAnsi="Arial" w:cs="Arial"/>
                <w:sz w:val="16"/>
                <w:szCs w:val="16"/>
              </w:rPr>
            </w:pPr>
            <w:r w:rsidRPr="00972D65">
              <w:rPr>
                <w:rFonts w:ascii="Arial" w:eastAsia="Times New Roman" w:hAnsi="Arial" w:cs="Arial"/>
                <w:sz w:val="16"/>
                <w:szCs w:val="16"/>
              </w:rPr>
              <w:t xml:space="preserve">  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827"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right"/>
              <w:rPr>
                <w:rFonts w:ascii="Arial" w:eastAsia="Times New Roman" w:hAnsi="Arial" w:cs="Arial"/>
                <w:color w:val="000000"/>
                <w:sz w:val="16"/>
                <w:szCs w:val="16"/>
              </w:rPr>
            </w:pPr>
            <w:r w:rsidRPr="00972D65">
              <w:rPr>
                <w:rFonts w:ascii="Arial" w:eastAsia="Times New Roman" w:hAnsi="Arial" w:cs="Arial"/>
                <w:color w:val="000000"/>
                <w:sz w:val="16"/>
                <w:szCs w:val="16"/>
              </w:rPr>
              <w:t>14 993,70</w:t>
            </w:r>
          </w:p>
        </w:tc>
        <w:tc>
          <w:tcPr>
            <w:tcW w:w="1952" w:type="dxa"/>
            <w:tcBorders>
              <w:top w:val="nil"/>
              <w:left w:val="nil"/>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right"/>
              <w:rPr>
                <w:rFonts w:ascii="Arial" w:eastAsia="Times New Roman" w:hAnsi="Arial" w:cs="Arial"/>
                <w:color w:val="000000"/>
                <w:sz w:val="16"/>
                <w:szCs w:val="16"/>
              </w:rPr>
            </w:pPr>
            <w:r w:rsidRPr="00972D65">
              <w:rPr>
                <w:rFonts w:ascii="Arial" w:eastAsia="Times New Roman" w:hAnsi="Arial" w:cs="Arial"/>
                <w:color w:val="000000"/>
                <w:sz w:val="16"/>
                <w:szCs w:val="16"/>
              </w:rPr>
              <w:t>14 993,60</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1200"/>
        </w:trPr>
        <w:tc>
          <w:tcPr>
            <w:tcW w:w="1560"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color w:val="000000"/>
                <w:sz w:val="16"/>
                <w:szCs w:val="16"/>
              </w:rPr>
            </w:pPr>
            <w:r w:rsidRPr="00972D65">
              <w:rPr>
                <w:rFonts w:ascii="Arial" w:eastAsia="Times New Roman" w:hAnsi="Arial" w:cs="Arial"/>
                <w:color w:val="000000"/>
                <w:sz w:val="16"/>
                <w:szCs w:val="16"/>
              </w:rPr>
              <w:t xml:space="preserve"> 000 2024001405 0000 151</w:t>
            </w:r>
          </w:p>
        </w:tc>
        <w:tc>
          <w:tcPr>
            <w:tcW w:w="3450" w:type="dxa"/>
            <w:tcBorders>
              <w:top w:val="single" w:sz="4" w:space="0" w:color="000000"/>
              <w:left w:val="nil"/>
              <w:bottom w:val="single" w:sz="4" w:space="0" w:color="000000"/>
              <w:right w:val="single" w:sz="8" w:space="0" w:color="000000"/>
            </w:tcBorders>
            <w:shd w:val="clear" w:color="auto" w:fill="auto"/>
            <w:vAlign w:val="bottom"/>
            <w:hideMark/>
          </w:tcPr>
          <w:p w:rsidR="00972D65" w:rsidRPr="00972D65" w:rsidRDefault="00972D65" w:rsidP="00972D65">
            <w:pPr>
              <w:spacing w:after="0" w:line="240" w:lineRule="auto"/>
              <w:ind w:firstLineChars="200" w:firstLine="320"/>
              <w:rPr>
                <w:rFonts w:ascii="Arial" w:eastAsia="Times New Roman" w:hAnsi="Arial" w:cs="Arial"/>
                <w:sz w:val="16"/>
                <w:szCs w:val="16"/>
              </w:rPr>
            </w:pPr>
            <w:r w:rsidRPr="00972D65">
              <w:rPr>
                <w:rFonts w:ascii="Arial" w:eastAsia="Times New Roman" w:hAnsi="Arial" w:cs="Arial"/>
                <w:sz w:val="16"/>
                <w:szCs w:val="16"/>
              </w:rPr>
              <w:t xml:space="preserve">  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827"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right"/>
              <w:rPr>
                <w:rFonts w:ascii="Arial" w:eastAsia="Times New Roman" w:hAnsi="Arial" w:cs="Arial"/>
                <w:color w:val="000000"/>
                <w:sz w:val="16"/>
                <w:szCs w:val="16"/>
              </w:rPr>
            </w:pPr>
            <w:r w:rsidRPr="00972D65">
              <w:rPr>
                <w:rFonts w:ascii="Arial" w:eastAsia="Times New Roman" w:hAnsi="Arial" w:cs="Arial"/>
                <w:color w:val="000000"/>
                <w:sz w:val="16"/>
                <w:szCs w:val="16"/>
              </w:rPr>
              <w:t>14 993,70</w:t>
            </w:r>
          </w:p>
        </w:tc>
        <w:tc>
          <w:tcPr>
            <w:tcW w:w="1952" w:type="dxa"/>
            <w:tcBorders>
              <w:top w:val="nil"/>
              <w:left w:val="nil"/>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right"/>
              <w:rPr>
                <w:rFonts w:ascii="Arial" w:eastAsia="Times New Roman" w:hAnsi="Arial" w:cs="Arial"/>
                <w:color w:val="000000"/>
                <w:sz w:val="16"/>
                <w:szCs w:val="16"/>
              </w:rPr>
            </w:pPr>
            <w:r w:rsidRPr="00972D65">
              <w:rPr>
                <w:rFonts w:ascii="Arial" w:eastAsia="Times New Roman" w:hAnsi="Arial" w:cs="Arial"/>
                <w:color w:val="000000"/>
                <w:sz w:val="16"/>
                <w:szCs w:val="16"/>
              </w:rPr>
              <w:t>14 993,60</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480"/>
        </w:trPr>
        <w:tc>
          <w:tcPr>
            <w:tcW w:w="1560"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color w:val="000000"/>
                <w:sz w:val="16"/>
                <w:szCs w:val="16"/>
              </w:rPr>
            </w:pPr>
            <w:r w:rsidRPr="00972D65">
              <w:rPr>
                <w:rFonts w:ascii="Arial" w:eastAsia="Times New Roman" w:hAnsi="Arial" w:cs="Arial"/>
                <w:color w:val="000000"/>
                <w:sz w:val="16"/>
                <w:szCs w:val="16"/>
              </w:rPr>
              <w:t xml:space="preserve"> 000 2024999900 0000 151</w:t>
            </w:r>
          </w:p>
        </w:tc>
        <w:tc>
          <w:tcPr>
            <w:tcW w:w="3450" w:type="dxa"/>
            <w:tcBorders>
              <w:top w:val="single" w:sz="4" w:space="0" w:color="000000"/>
              <w:left w:val="nil"/>
              <w:bottom w:val="single" w:sz="4" w:space="0" w:color="000000"/>
              <w:right w:val="single" w:sz="8" w:space="0" w:color="000000"/>
            </w:tcBorders>
            <w:shd w:val="clear" w:color="auto" w:fill="auto"/>
            <w:vAlign w:val="bottom"/>
            <w:hideMark/>
          </w:tcPr>
          <w:p w:rsidR="00972D65" w:rsidRPr="00972D65" w:rsidRDefault="00972D65" w:rsidP="00972D65">
            <w:pPr>
              <w:spacing w:after="0" w:line="240" w:lineRule="auto"/>
              <w:ind w:firstLineChars="200" w:firstLine="320"/>
              <w:rPr>
                <w:rFonts w:ascii="Arial" w:eastAsia="Times New Roman" w:hAnsi="Arial" w:cs="Arial"/>
                <w:sz w:val="16"/>
                <w:szCs w:val="16"/>
              </w:rPr>
            </w:pPr>
            <w:r w:rsidRPr="00972D65">
              <w:rPr>
                <w:rFonts w:ascii="Arial" w:eastAsia="Times New Roman" w:hAnsi="Arial" w:cs="Arial"/>
                <w:sz w:val="16"/>
                <w:szCs w:val="16"/>
              </w:rPr>
              <w:t xml:space="preserve">  Прочие межбюджетные трансферты, передаваемые бюджетам</w:t>
            </w:r>
          </w:p>
        </w:tc>
        <w:tc>
          <w:tcPr>
            <w:tcW w:w="1827"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right"/>
              <w:rPr>
                <w:rFonts w:ascii="Arial" w:eastAsia="Times New Roman" w:hAnsi="Arial" w:cs="Arial"/>
                <w:color w:val="000000"/>
                <w:sz w:val="16"/>
                <w:szCs w:val="16"/>
              </w:rPr>
            </w:pPr>
            <w:r w:rsidRPr="00972D65">
              <w:rPr>
                <w:rFonts w:ascii="Arial" w:eastAsia="Times New Roman" w:hAnsi="Arial" w:cs="Arial"/>
                <w:color w:val="000000"/>
                <w:sz w:val="16"/>
                <w:szCs w:val="16"/>
              </w:rPr>
              <w:t>335,80</w:t>
            </w:r>
          </w:p>
        </w:tc>
        <w:tc>
          <w:tcPr>
            <w:tcW w:w="1952" w:type="dxa"/>
            <w:tcBorders>
              <w:top w:val="nil"/>
              <w:left w:val="nil"/>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right"/>
              <w:rPr>
                <w:rFonts w:ascii="Arial" w:eastAsia="Times New Roman" w:hAnsi="Arial" w:cs="Arial"/>
                <w:color w:val="000000"/>
                <w:sz w:val="16"/>
                <w:szCs w:val="16"/>
              </w:rPr>
            </w:pPr>
            <w:r w:rsidRPr="00972D65">
              <w:rPr>
                <w:rFonts w:ascii="Arial" w:eastAsia="Times New Roman" w:hAnsi="Arial" w:cs="Arial"/>
                <w:color w:val="000000"/>
                <w:sz w:val="16"/>
                <w:szCs w:val="16"/>
              </w:rPr>
              <w:t>335,80</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480"/>
        </w:trPr>
        <w:tc>
          <w:tcPr>
            <w:tcW w:w="1560"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center"/>
              <w:rPr>
                <w:rFonts w:ascii="Arial" w:eastAsia="Times New Roman" w:hAnsi="Arial" w:cs="Arial"/>
                <w:color w:val="000000"/>
                <w:sz w:val="16"/>
                <w:szCs w:val="16"/>
              </w:rPr>
            </w:pPr>
            <w:r w:rsidRPr="00972D65">
              <w:rPr>
                <w:rFonts w:ascii="Arial" w:eastAsia="Times New Roman" w:hAnsi="Arial" w:cs="Arial"/>
                <w:color w:val="000000"/>
                <w:sz w:val="16"/>
                <w:szCs w:val="16"/>
              </w:rPr>
              <w:t xml:space="preserve"> 000 2024999905 0000 151</w:t>
            </w:r>
          </w:p>
        </w:tc>
        <w:tc>
          <w:tcPr>
            <w:tcW w:w="3450" w:type="dxa"/>
            <w:tcBorders>
              <w:top w:val="single" w:sz="4" w:space="0" w:color="000000"/>
              <w:left w:val="nil"/>
              <w:bottom w:val="single" w:sz="4" w:space="0" w:color="000000"/>
              <w:right w:val="single" w:sz="8" w:space="0" w:color="000000"/>
            </w:tcBorders>
            <w:shd w:val="clear" w:color="auto" w:fill="auto"/>
            <w:vAlign w:val="bottom"/>
            <w:hideMark/>
          </w:tcPr>
          <w:p w:rsidR="00972D65" w:rsidRPr="00972D65" w:rsidRDefault="00972D65" w:rsidP="00972D65">
            <w:pPr>
              <w:spacing w:after="0" w:line="240" w:lineRule="auto"/>
              <w:ind w:firstLineChars="200" w:firstLine="320"/>
              <w:rPr>
                <w:rFonts w:ascii="Arial" w:eastAsia="Times New Roman" w:hAnsi="Arial" w:cs="Arial"/>
                <w:sz w:val="16"/>
                <w:szCs w:val="16"/>
              </w:rPr>
            </w:pPr>
            <w:r w:rsidRPr="00972D65">
              <w:rPr>
                <w:rFonts w:ascii="Arial" w:eastAsia="Times New Roman" w:hAnsi="Arial" w:cs="Arial"/>
                <w:sz w:val="16"/>
                <w:szCs w:val="16"/>
              </w:rPr>
              <w:t xml:space="preserve">  Прочие межбюджетные трансферты, передаваемые бюджетам муниципальных районов</w:t>
            </w:r>
          </w:p>
        </w:tc>
        <w:tc>
          <w:tcPr>
            <w:tcW w:w="1827" w:type="dxa"/>
            <w:tcBorders>
              <w:top w:val="nil"/>
              <w:left w:val="single" w:sz="4" w:space="0" w:color="000000"/>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right"/>
              <w:rPr>
                <w:rFonts w:ascii="Arial" w:eastAsia="Times New Roman" w:hAnsi="Arial" w:cs="Arial"/>
                <w:color w:val="000000"/>
                <w:sz w:val="16"/>
                <w:szCs w:val="16"/>
              </w:rPr>
            </w:pPr>
            <w:r w:rsidRPr="00972D65">
              <w:rPr>
                <w:rFonts w:ascii="Arial" w:eastAsia="Times New Roman" w:hAnsi="Arial" w:cs="Arial"/>
                <w:color w:val="000000"/>
                <w:sz w:val="16"/>
                <w:szCs w:val="16"/>
              </w:rPr>
              <w:t>335,80</w:t>
            </w:r>
          </w:p>
        </w:tc>
        <w:tc>
          <w:tcPr>
            <w:tcW w:w="1952" w:type="dxa"/>
            <w:tcBorders>
              <w:top w:val="nil"/>
              <w:left w:val="nil"/>
              <w:bottom w:val="single" w:sz="4" w:space="0" w:color="000000"/>
              <w:right w:val="single" w:sz="4" w:space="0" w:color="000000"/>
            </w:tcBorders>
            <w:shd w:val="clear" w:color="auto" w:fill="auto"/>
            <w:noWrap/>
            <w:vAlign w:val="bottom"/>
            <w:hideMark/>
          </w:tcPr>
          <w:p w:rsidR="00972D65" w:rsidRPr="00972D65" w:rsidRDefault="00972D65" w:rsidP="00972D65">
            <w:pPr>
              <w:spacing w:after="0" w:line="240" w:lineRule="auto"/>
              <w:jc w:val="right"/>
              <w:rPr>
                <w:rFonts w:ascii="Arial" w:eastAsia="Times New Roman" w:hAnsi="Arial" w:cs="Arial"/>
                <w:color w:val="000000"/>
                <w:sz w:val="16"/>
                <w:szCs w:val="16"/>
              </w:rPr>
            </w:pPr>
            <w:r w:rsidRPr="00972D65">
              <w:rPr>
                <w:rFonts w:ascii="Arial" w:eastAsia="Times New Roman" w:hAnsi="Arial" w:cs="Arial"/>
                <w:color w:val="000000"/>
                <w:sz w:val="16"/>
                <w:szCs w:val="16"/>
              </w:rPr>
              <w:t>335,80</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bl>
    <w:p w:rsidR="00972D65" w:rsidRDefault="00972D65" w:rsidP="004C2C72">
      <w:pPr>
        <w:spacing w:after="0" w:line="240" w:lineRule="auto"/>
        <w:ind w:left="-567" w:right="-284" w:firstLine="709"/>
        <w:jc w:val="both"/>
        <w:rPr>
          <w:rFonts w:ascii="Times New Roman" w:hAnsi="Times New Roman" w:cs="Times New Roman"/>
          <w:b/>
        </w:rPr>
      </w:pPr>
    </w:p>
    <w:tbl>
      <w:tblPr>
        <w:tblW w:w="10490" w:type="dxa"/>
        <w:tblInd w:w="-459" w:type="dxa"/>
        <w:tblLayout w:type="fixed"/>
        <w:tblLook w:val="04A0"/>
      </w:tblPr>
      <w:tblGrid>
        <w:gridCol w:w="3686"/>
        <w:gridCol w:w="700"/>
        <w:gridCol w:w="580"/>
        <w:gridCol w:w="673"/>
        <w:gridCol w:w="479"/>
        <w:gridCol w:w="261"/>
        <w:gridCol w:w="1276"/>
        <w:gridCol w:w="1240"/>
        <w:gridCol w:w="1595"/>
      </w:tblGrid>
      <w:tr w:rsidR="005D6101" w:rsidRPr="00972D65" w:rsidTr="005D6101">
        <w:trPr>
          <w:trHeight w:val="255"/>
        </w:trPr>
        <w:tc>
          <w:tcPr>
            <w:tcW w:w="3686" w:type="dxa"/>
            <w:tcBorders>
              <w:top w:val="nil"/>
              <w:left w:val="nil"/>
              <w:bottom w:val="nil"/>
              <w:right w:val="nil"/>
            </w:tcBorders>
            <w:shd w:val="clear" w:color="auto" w:fill="auto"/>
            <w:noWrap/>
            <w:vAlign w:val="bottom"/>
            <w:hideMark/>
          </w:tcPr>
          <w:p w:rsidR="005D6101" w:rsidRPr="00972D65" w:rsidRDefault="005D6101" w:rsidP="00972D65">
            <w:pPr>
              <w:spacing w:after="0" w:line="240" w:lineRule="auto"/>
              <w:rPr>
                <w:rFonts w:ascii="Times New Roman" w:eastAsia="Times New Roman" w:hAnsi="Times New Roman" w:cs="Times New Roman"/>
                <w:sz w:val="20"/>
                <w:szCs w:val="20"/>
              </w:rPr>
            </w:pPr>
          </w:p>
        </w:tc>
        <w:tc>
          <w:tcPr>
            <w:tcW w:w="700" w:type="dxa"/>
            <w:tcBorders>
              <w:top w:val="nil"/>
              <w:left w:val="nil"/>
              <w:bottom w:val="nil"/>
              <w:right w:val="nil"/>
            </w:tcBorders>
            <w:shd w:val="clear" w:color="auto" w:fill="auto"/>
            <w:noWrap/>
            <w:vAlign w:val="bottom"/>
            <w:hideMark/>
          </w:tcPr>
          <w:p w:rsidR="005D6101" w:rsidRPr="00972D65" w:rsidRDefault="005D6101" w:rsidP="00972D65">
            <w:pPr>
              <w:spacing w:after="0" w:line="240" w:lineRule="auto"/>
              <w:jc w:val="center"/>
              <w:rPr>
                <w:rFonts w:ascii="Times New Roman" w:eastAsia="Times New Roman" w:hAnsi="Times New Roman" w:cs="Times New Roman"/>
                <w:sz w:val="20"/>
                <w:szCs w:val="20"/>
              </w:rPr>
            </w:pPr>
          </w:p>
        </w:tc>
        <w:tc>
          <w:tcPr>
            <w:tcW w:w="580" w:type="dxa"/>
            <w:tcBorders>
              <w:top w:val="nil"/>
              <w:left w:val="nil"/>
              <w:bottom w:val="nil"/>
              <w:right w:val="nil"/>
            </w:tcBorders>
            <w:shd w:val="clear" w:color="auto" w:fill="auto"/>
            <w:noWrap/>
            <w:vAlign w:val="bottom"/>
            <w:hideMark/>
          </w:tcPr>
          <w:p w:rsidR="005D6101" w:rsidRPr="00972D65" w:rsidRDefault="005D6101" w:rsidP="00972D65">
            <w:pPr>
              <w:spacing w:after="0" w:line="240" w:lineRule="auto"/>
              <w:jc w:val="center"/>
              <w:rPr>
                <w:rFonts w:ascii="Times New Roman" w:eastAsia="Times New Roman" w:hAnsi="Times New Roman" w:cs="Times New Roman"/>
                <w:sz w:val="20"/>
                <w:szCs w:val="20"/>
              </w:rPr>
            </w:pPr>
          </w:p>
        </w:tc>
        <w:tc>
          <w:tcPr>
            <w:tcW w:w="5524" w:type="dxa"/>
            <w:gridSpan w:val="6"/>
            <w:vMerge w:val="restart"/>
            <w:tcBorders>
              <w:top w:val="nil"/>
              <w:left w:val="nil"/>
              <w:right w:val="nil"/>
            </w:tcBorders>
            <w:shd w:val="clear" w:color="auto" w:fill="auto"/>
            <w:noWrap/>
            <w:vAlign w:val="bottom"/>
            <w:hideMark/>
          </w:tcPr>
          <w:p w:rsidR="005D6101" w:rsidRPr="00972D65" w:rsidRDefault="005D6101" w:rsidP="00972D65">
            <w:pPr>
              <w:spacing w:after="0" w:line="240" w:lineRule="auto"/>
              <w:rPr>
                <w:rFonts w:ascii="Times New Roman" w:eastAsia="Times New Roman" w:hAnsi="Times New Roman" w:cs="Times New Roman"/>
                <w:sz w:val="20"/>
                <w:szCs w:val="20"/>
              </w:rPr>
            </w:pPr>
            <w:r w:rsidRPr="00972D65">
              <w:rPr>
                <w:rFonts w:ascii="Times New Roman" w:eastAsia="Times New Roman" w:hAnsi="Times New Roman" w:cs="Times New Roman"/>
                <w:sz w:val="20"/>
                <w:szCs w:val="20"/>
              </w:rPr>
              <w:t>Приложение 3</w:t>
            </w:r>
          </w:p>
          <w:p w:rsidR="005D6101" w:rsidRPr="00972D65" w:rsidRDefault="005D6101" w:rsidP="00972D65">
            <w:pPr>
              <w:spacing w:after="0" w:line="240" w:lineRule="auto"/>
              <w:rPr>
                <w:rFonts w:ascii="Times New Roman" w:eastAsia="Times New Roman" w:hAnsi="Times New Roman" w:cs="Times New Roman"/>
                <w:sz w:val="20"/>
                <w:szCs w:val="20"/>
              </w:rPr>
            </w:pPr>
            <w:r w:rsidRPr="00972D65">
              <w:rPr>
                <w:rFonts w:ascii="Times New Roman" w:eastAsia="Times New Roman" w:hAnsi="Times New Roman" w:cs="Times New Roman"/>
                <w:sz w:val="18"/>
                <w:szCs w:val="18"/>
              </w:rPr>
              <w:t xml:space="preserve">к решению Совета депутатов муниципального района "Об утверждении отчета об исполнении бюджета Ардатовского муниципального района Республики Мордовия за 2017 год" от  . .2018 г. № </w:t>
            </w:r>
          </w:p>
        </w:tc>
      </w:tr>
      <w:tr w:rsidR="005D6101" w:rsidRPr="00972D65" w:rsidTr="005D6101">
        <w:trPr>
          <w:trHeight w:val="1365"/>
        </w:trPr>
        <w:tc>
          <w:tcPr>
            <w:tcW w:w="3686" w:type="dxa"/>
            <w:tcBorders>
              <w:top w:val="nil"/>
              <w:left w:val="nil"/>
              <w:bottom w:val="nil"/>
              <w:right w:val="nil"/>
            </w:tcBorders>
            <w:shd w:val="clear" w:color="auto" w:fill="auto"/>
            <w:noWrap/>
            <w:vAlign w:val="bottom"/>
            <w:hideMark/>
          </w:tcPr>
          <w:p w:rsidR="005D6101" w:rsidRPr="00972D65" w:rsidRDefault="005D6101" w:rsidP="00972D65">
            <w:pPr>
              <w:spacing w:after="0" w:line="240" w:lineRule="auto"/>
              <w:rPr>
                <w:rFonts w:ascii="Times New Roman" w:eastAsia="Times New Roman" w:hAnsi="Times New Roman" w:cs="Times New Roman"/>
                <w:sz w:val="20"/>
                <w:szCs w:val="20"/>
              </w:rPr>
            </w:pPr>
          </w:p>
        </w:tc>
        <w:tc>
          <w:tcPr>
            <w:tcW w:w="700" w:type="dxa"/>
            <w:tcBorders>
              <w:top w:val="nil"/>
              <w:left w:val="nil"/>
              <w:bottom w:val="nil"/>
              <w:right w:val="nil"/>
            </w:tcBorders>
            <w:shd w:val="clear" w:color="auto" w:fill="auto"/>
            <w:vAlign w:val="bottom"/>
            <w:hideMark/>
          </w:tcPr>
          <w:p w:rsidR="005D6101" w:rsidRPr="00972D65" w:rsidRDefault="005D6101" w:rsidP="00972D65">
            <w:pPr>
              <w:spacing w:after="0" w:line="240" w:lineRule="auto"/>
              <w:jc w:val="center"/>
              <w:rPr>
                <w:rFonts w:ascii="Times New Roman" w:eastAsia="Times New Roman" w:hAnsi="Times New Roman" w:cs="Times New Roman"/>
                <w:sz w:val="20"/>
                <w:szCs w:val="20"/>
              </w:rPr>
            </w:pPr>
          </w:p>
        </w:tc>
        <w:tc>
          <w:tcPr>
            <w:tcW w:w="580" w:type="dxa"/>
            <w:tcBorders>
              <w:top w:val="nil"/>
              <w:left w:val="nil"/>
              <w:bottom w:val="nil"/>
              <w:right w:val="nil"/>
            </w:tcBorders>
            <w:shd w:val="clear" w:color="auto" w:fill="auto"/>
            <w:vAlign w:val="bottom"/>
            <w:hideMark/>
          </w:tcPr>
          <w:p w:rsidR="005D6101" w:rsidRPr="00972D65" w:rsidRDefault="005D6101" w:rsidP="00972D65">
            <w:pPr>
              <w:spacing w:after="0" w:line="240" w:lineRule="auto"/>
              <w:jc w:val="center"/>
              <w:rPr>
                <w:rFonts w:ascii="Times New Roman" w:eastAsia="Times New Roman" w:hAnsi="Times New Roman" w:cs="Times New Roman"/>
                <w:sz w:val="20"/>
                <w:szCs w:val="20"/>
              </w:rPr>
            </w:pPr>
          </w:p>
        </w:tc>
        <w:tc>
          <w:tcPr>
            <w:tcW w:w="5524" w:type="dxa"/>
            <w:gridSpan w:val="6"/>
            <w:vMerge/>
            <w:tcBorders>
              <w:left w:val="nil"/>
              <w:bottom w:val="nil"/>
              <w:right w:val="nil"/>
            </w:tcBorders>
            <w:shd w:val="clear" w:color="auto" w:fill="auto"/>
            <w:vAlign w:val="bottom"/>
            <w:hideMark/>
          </w:tcPr>
          <w:p w:rsidR="005D6101" w:rsidRPr="00972D65" w:rsidRDefault="005D6101" w:rsidP="00972D65">
            <w:pPr>
              <w:spacing w:after="0" w:line="240" w:lineRule="auto"/>
              <w:rPr>
                <w:rFonts w:ascii="Times New Roman" w:eastAsia="Times New Roman" w:hAnsi="Times New Roman" w:cs="Times New Roman"/>
                <w:sz w:val="20"/>
                <w:szCs w:val="20"/>
              </w:rPr>
            </w:pPr>
          </w:p>
        </w:tc>
      </w:tr>
      <w:tr w:rsidR="00972D65" w:rsidRPr="00972D65" w:rsidTr="00972D65">
        <w:trPr>
          <w:trHeight w:val="1050"/>
        </w:trPr>
        <w:tc>
          <w:tcPr>
            <w:tcW w:w="7655" w:type="dxa"/>
            <w:gridSpan w:val="7"/>
            <w:tcBorders>
              <w:top w:val="nil"/>
              <w:left w:val="nil"/>
              <w:bottom w:val="nil"/>
              <w:right w:val="nil"/>
            </w:tcBorders>
            <w:shd w:val="clear" w:color="auto" w:fill="auto"/>
            <w:vAlign w:val="bottom"/>
            <w:hideMark/>
          </w:tcPr>
          <w:p w:rsidR="00972D65" w:rsidRPr="00972D65" w:rsidRDefault="00972D65" w:rsidP="00972D65">
            <w:pPr>
              <w:spacing w:after="0" w:line="240" w:lineRule="auto"/>
              <w:jc w:val="center"/>
              <w:rPr>
                <w:rFonts w:ascii="Times New Roman" w:eastAsia="Times New Roman" w:hAnsi="Times New Roman" w:cs="Times New Roman"/>
                <w:sz w:val="20"/>
                <w:szCs w:val="20"/>
              </w:rPr>
            </w:pPr>
            <w:r w:rsidRPr="00972D65">
              <w:rPr>
                <w:rFonts w:ascii="Times New Roman" w:eastAsia="Times New Roman" w:hAnsi="Times New Roman" w:cs="Times New Roman"/>
                <w:sz w:val="20"/>
                <w:szCs w:val="20"/>
              </w:rPr>
              <w:t>РАСПРЕДЕЛЕНИЕ РАСХОДОВ БЮДЖЕТА  АРДАТОВСКОГО МУНИЦИПАЛЬНОГО РАЙОНА  РЕСПУБЛИКИ  МОРДОВИЯ  ПО РАЗДЕЛАМ, ПОДРАЗДЕЛАМ, ЦЕЛЕВЫМ СТАТЬЯМ И ВИДАМ РАСХОДОВ КЛАССИФИКАЦИИ РАСХОДОВ БЮДЖЕТОВ РОССИЙСКОЙ ФЕДЕРАЦИИ ЗА 2017 ГОД</w:t>
            </w:r>
          </w:p>
        </w:tc>
        <w:tc>
          <w:tcPr>
            <w:tcW w:w="1240" w:type="dxa"/>
            <w:tcBorders>
              <w:top w:val="nil"/>
              <w:left w:val="nil"/>
              <w:bottom w:val="nil"/>
              <w:right w:val="nil"/>
            </w:tcBorders>
            <w:shd w:val="clear" w:color="auto" w:fill="auto"/>
            <w:vAlign w:val="bottom"/>
            <w:hideMark/>
          </w:tcPr>
          <w:p w:rsidR="00972D65" w:rsidRPr="00972D65" w:rsidRDefault="00972D65" w:rsidP="00972D65">
            <w:pPr>
              <w:spacing w:after="0" w:line="240" w:lineRule="auto"/>
              <w:jc w:val="center"/>
              <w:rPr>
                <w:rFonts w:ascii="Times New Roman" w:eastAsia="Times New Roman" w:hAnsi="Times New Roman" w:cs="Times New Roman"/>
                <w:sz w:val="24"/>
                <w:szCs w:val="24"/>
              </w:rPr>
            </w:pPr>
          </w:p>
        </w:tc>
        <w:tc>
          <w:tcPr>
            <w:tcW w:w="1595" w:type="dxa"/>
            <w:tcBorders>
              <w:top w:val="nil"/>
              <w:left w:val="nil"/>
              <w:bottom w:val="nil"/>
              <w:right w:val="nil"/>
            </w:tcBorders>
            <w:shd w:val="clear" w:color="auto" w:fill="auto"/>
            <w:vAlign w:val="bottom"/>
            <w:hideMark/>
          </w:tcPr>
          <w:p w:rsidR="00972D65" w:rsidRPr="00972D65" w:rsidRDefault="00972D65" w:rsidP="00972D65">
            <w:pPr>
              <w:spacing w:after="0" w:line="240" w:lineRule="auto"/>
              <w:jc w:val="center"/>
              <w:rPr>
                <w:rFonts w:ascii="Times New Roman" w:eastAsia="Times New Roman" w:hAnsi="Times New Roman" w:cs="Times New Roman"/>
                <w:sz w:val="24"/>
                <w:szCs w:val="24"/>
              </w:rPr>
            </w:pPr>
          </w:p>
        </w:tc>
      </w:tr>
      <w:tr w:rsidR="00972D65" w:rsidRPr="00972D65" w:rsidTr="00972D65">
        <w:trPr>
          <w:trHeight w:val="255"/>
        </w:trPr>
        <w:tc>
          <w:tcPr>
            <w:tcW w:w="3686" w:type="dxa"/>
            <w:tcBorders>
              <w:top w:val="nil"/>
              <w:left w:val="nil"/>
              <w:bottom w:val="nil"/>
              <w:right w:val="nil"/>
            </w:tcBorders>
            <w:shd w:val="clear" w:color="auto" w:fill="auto"/>
            <w:hideMark/>
          </w:tcPr>
          <w:p w:rsidR="00972D65" w:rsidRPr="00972D65" w:rsidRDefault="00972D65" w:rsidP="00972D65">
            <w:pPr>
              <w:spacing w:after="0" w:line="240" w:lineRule="auto"/>
              <w:rPr>
                <w:rFonts w:ascii="Times New Roman" w:eastAsia="Times New Roman" w:hAnsi="Times New Roman" w:cs="Times New Roman"/>
                <w:sz w:val="20"/>
                <w:szCs w:val="20"/>
              </w:rPr>
            </w:pPr>
          </w:p>
        </w:tc>
        <w:tc>
          <w:tcPr>
            <w:tcW w:w="700" w:type="dxa"/>
            <w:tcBorders>
              <w:top w:val="nil"/>
              <w:left w:val="nil"/>
              <w:bottom w:val="nil"/>
              <w:right w:val="nil"/>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20"/>
                <w:szCs w:val="20"/>
              </w:rPr>
            </w:pPr>
          </w:p>
        </w:tc>
        <w:tc>
          <w:tcPr>
            <w:tcW w:w="580" w:type="dxa"/>
            <w:tcBorders>
              <w:top w:val="nil"/>
              <w:left w:val="nil"/>
              <w:bottom w:val="nil"/>
              <w:right w:val="nil"/>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20"/>
                <w:szCs w:val="20"/>
              </w:rPr>
            </w:pPr>
          </w:p>
        </w:tc>
        <w:tc>
          <w:tcPr>
            <w:tcW w:w="673" w:type="dxa"/>
            <w:tcBorders>
              <w:top w:val="nil"/>
              <w:left w:val="nil"/>
              <w:bottom w:val="nil"/>
              <w:right w:val="nil"/>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sz w:val="20"/>
                <w:szCs w:val="20"/>
              </w:rPr>
            </w:pPr>
          </w:p>
        </w:tc>
        <w:tc>
          <w:tcPr>
            <w:tcW w:w="479" w:type="dxa"/>
            <w:tcBorders>
              <w:top w:val="nil"/>
              <w:left w:val="nil"/>
              <w:bottom w:val="nil"/>
              <w:right w:val="nil"/>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20"/>
                <w:szCs w:val="20"/>
              </w:rPr>
            </w:pPr>
          </w:p>
        </w:tc>
        <w:tc>
          <w:tcPr>
            <w:tcW w:w="261" w:type="dxa"/>
            <w:tcBorders>
              <w:top w:val="nil"/>
              <w:left w:val="nil"/>
              <w:bottom w:val="nil"/>
              <w:right w:val="nil"/>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20"/>
                <w:szCs w:val="20"/>
              </w:rPr>
            </w:pPr>
          </w:p>
        </w:tc>
        <w:tc>
          <w:tcPr>
            <w:tcW w:w="1276" w:type="dxa"/>
            <w:tcBorders>
              <w:top w:val="nil"/>
              <w:left w:val="nil"/>
              <w:bottom w:val="nil"/>
              <w:right w:val="nil"/>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20"/>
                <w:szCs w:val="20"/>
              </w:rPr>
            </w:pPr>
          </w:p>
        </w:tc>
        <w:tc>
          <w:tcPr>
            <w:tcW w:w="1595" w:type="dxa"/>
            <w:tcBorders>
              <w:top w:val="nil"/>
              <w:left w:val="nil"/>
              <w:bottom w:val="nil"/>
              <w:right w:val="nil"/>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20"/>
                <w:szCs w:val="20"/>
              </w:rPr>
            </w:pPr>
          </w:p>
        </w:tc>
      </w:tr>
      <w:tr w:rsidR="00972D65" w:rsidRPr="00972D65" w:rsidTr="00972D65">
        <w:trPr>
          <w:trHeight w:val="255"/>
        </w:trPr>
        <w:tc>
          <w:tcPr>
            <w:tcW w:w="3686" w:type="dxa"/>
            <w:tcBorders>
              <w:top w:val="nil"/>
              <w:left w:val="nil"/>
              <w:bottom w:val="nil"/>
              <w:right w:val="nil"/>
            </w:tcBorders>
            <w:shd w:val="clear" w:color="auto" w:fill="auto"/>
            <w:hideMark/>
          </w:tcPr>
          <w:p w:rsidR="00972D65" w:rsidRPr="00972D65" w:rsidRDefault="00972D65" w:rsidP="00972D65">
            <w:pPr>
              <w:spacing w:after="0" w:line="240" w:lineRule="auto"/>
              <w:rPr>
                <w:rFonts w:ascii="Times New Roman" w:eastAsia="Times New Roman" w:hAnsi="Times New Roman" w:cs="Times New Roman"/>
                <w:sz w:val="20"/>
                <w:szCs w:val="20"/>
              </w:rPr>
            </w:pPr>
          </w:p>
        </w:tc>
        <w:tc>
          <w:tcPr>
            <w:tcW w:w="700" w:type="dxa"/>
            <w:tcBorders>
              <w:top w:val="nil"/>
              <w:left w:val="nil"/>
              <w:bottom w:val="nil"/>
              <w:right w:val="nil"/>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20"/>
                <w:szCs w:val="20"/>
              </w:rPr>
            </w:pPr>
          </w:p>
        </w:tc>
        <w:tc>
          <w:tcPr>
            <w:tcW w:w="580" w:type="dxa"/>
            <w:tcBorders>
              <w:top w:val="nil"/>
              <w:left w:val="nil"/>
              <w:bottom w:val="nil"/>
              <w:right w:val="nil"/>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20"/>
                <w:szCs w:val="20"/>
              </w:rPr>
            </w:pPr>
          </w:p>
        </w:tc>
        <w:tc>
          <w:tcPr>
            <w:tcW w:w="673" w:type="dxa"/>
            <w:tcBorders>
              <w:top w:val="nil"/>
              <w:left w:val="nil"/>
              <w:bottom w:val="nil"/>
              <w:right w:val="nil"/>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sz w:val="20"/>
                <w:szCs w:val="20"/>
              </w:rPr>
            </w:pPr>
          </w:p>
        </w:tc>
        <w:tc>
          <w:tcPr>
            <w:tcW w:w="479" w:type="dxa"/>
            <w:tcBorders>
              <w:top w:val="nil"/>
              <w:left w:val="nil"/>
              <w:bottom w:val="nil"/>
              <w:right w:val="nil"/>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20"/>
                <w:szCs w:val="20"/>
              </w:rPr>
            </w:pPr>
          </w:p>
        </w:tc>
        <w:tc>
          <w:tcPr>
            <w:tcW w:w="261" w:type="dxa"/>
            <w:tcBorders>
              <w:top w:val="nil"/>
              <w:left w:val="nil"/>
              <w:bottom w:val="nil"/>
              <w:right w:val="nil"/>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20"/>
                <w:szCs w:val="20"/>
              </w:rPr>
            </w:pPr>
          </w:p>
        </w:tc>
        <w:tc>
          <w:tcPr>
            <w:tcW w:w="1276" w:type="dxa"/>
            <w:tcBorders>
              <w:top w:val="nil"/>
              <w:left w:val="nil"/>
              <w:bottom w:val="nil"/>
              <w:right w:val="nil"/>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20"/>
                <w:szCs w:val="20"/>
              </w:rPr>
            </w:pPr>
            <w:r w:rsidRPr="00972D65">
              <w:rPr>
                <w:rFonts w:ascii="Times New Roman" w:eastAsia="Times New Roman" w:hAnsi="Times New Roman" w:cs="Times New Roman"/>
                <w:sz w:val="20"/>
                <w:szCs w:val="20"/>
              </w:rPr>
              <w:t>(тыс.руб)</w:t>
            </w:r>
          </w:p>
        </w:tc>
        <w:tc>
          <w:tcPr>
            <w:tcW w:w="1595" w:type="dxa"/>
            <w:tcBorders>
              <w:top w:val="nil"/>
              <w:left w:val="nil"/>
              <w:bottom w:val="nil"/>
              <w:right w:val="nil"/>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20"/>
                <w:szCs w:val="20"/>
              </w:rPr>
            </w:pPr>
          </w:p>
        </w:tc>
      </w:tr>
      <w:tr w:rsidR="00972D65" w:rsidRPr="00972D65" w:rsidTr="00972D65">
        <w:trPr>
          <w:trHeight w:val="255"/>
        </w:trPr>
        <w:tc>
          <w:tcPr>
            <w:tcW w:w="368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Наименование</w:t>
            </w:r>
          </w:p>
        </w:tc>
        <w:tc>
          <w:tcPr>
            <w:tcW w:w="70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Рз</w:t>
            </w:r>
          </w:p>
        </w:tc>
        <w:tc>
          <w:tcPr>
            <w:tcW w:w="58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Прз</w:t>
            </w:r>
          </w:p>
        </w:tc>
        <w:tc>
          <w:tcPr>
            <w:tcW w:w="673"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Цср</w:t>
            </w:r>
          </w:p>
        </w:tc>
        <w:tc>
          <w:tcPr>
            <w:tcW w:w="479"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Вр</w:t>
            </w:r>
          </w:p>
        </w:tc>
        <w:tc>
          <w:tcPr>
            <w:tcW w:w="261"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Утверждено</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Исполнено</w:t>
            </w:r>
          </w:p>
        </w:tc>
        <w:tc>
          <w:tcPr>
            <w:tcW w:w="1595"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исполнения</w:t>
            </w:r>
          </w:p>
        </w:tc>
      </w:tr>
      <w:tr w:rsidR="00972D65" w:rsidRPr="00972D65" w:rsidTr="00972D65">
        <w:trPr>
          <w:trHeight w:val="255"/>
        </w:trPr>
        <w:tc>
          <w:tcPr>
            <w:tcW w:w="3686" w:type="dxa"/>
            <w:vMerge/>
            <w:tcBorders>
              <w:top w:val="single" w:sz="4" w:space="0" w:color="auto"/>
              <w:left w:val="single" w:sz="4" w:space="0" w:color="auto"/>
              <w:bottom w:val="single" w:sz="4" w:space="0" w:color="auto"/>
              <w:right w:val="single" w:sz="4" w:space="0" w:color="auto"/>
            </w:tcBorders>
            <w:vAlign w:val="center"/>
            <w:hideMark/>
          </w:tcPr>
          <w:p w:rsidR="00972D65" w:rsidRPr="00972D65" w:rsidRDefault="00972D65" w:rsidP="00972D65">
            <w:pPr>
              <w:spacing w:after="0" w:line="240" w:lineRule="auto"/>
              <w:rPr>
                <w:rFonts w:ascii="Times New Roman" w:eastAsia="Times New Roman" w:hAnsi="Times New Roman" w:cs="Times New Roman"/>
                <w:b/>
                <w:bCs/>
                <w:sz w:val="18"/>
                <w:szCs w:val="18"/>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972D65" w:rsidRPr="00972D65" w:rsidRDefault="00972D65" w:rsidP="00972D65">
            <w:pPr>
              <w:spacing w:after="0" w:line="240" w:lineRule="auto"/>
              <w:rPr>
                <w:rFonts w:ascii="Times New Roman" w:eastAsia="Times New Roman" w:hAnsi="Times New Roman" w:cs="Times New Roman"/>
                <w:b/>
                <w:bCs/>
                <w:sz w:val="18"/>
                <w:szCs w:val="18"/>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rsidR="00972D65" w:rsidRPr="00972D65" w:rsidRDefault="00972D65" w:rsidP="00972D65">
            <w:pPr>
              <w:spacing w:after="0" w:line="240" w:lineRule="auto"/>
              <w:rPr>
                <w:rFonts w:ascii="Times New Roman" w:eastAsia="Times New Roman" w:hAnsi="Times New Roman" w:cs="Times New Roman"/>
                <w:b/>
                <w:bCs/>
                <w:sz w:val="18"/>
                <w:szCs w:val="18"/>
              </w:rPr>
            </w:pPr>
          </w:p>
        </w:tc>
        <w:tc>
          <w:tcPr>
            <w:tcW w:w="673" w:type="dxa"/>
            <w:vMerge/>
            <w:tcBorders>
              <w:top w:val="single" w:sz="4" w:space="0" w:color="auto"/>
              <w:left w:val="single" w:sz="4" w:space="0" w:color="auto"/>
              <w:bottom w:val="single" w:sz="4" w:space="0" w:color="auto"/>
              <w:right w:val="single" w:sz="4" w:space="0" w:color="auto"/>
            </w:tcBorders>
            <w:vAlign w:val="center"/>
            <w:hideMark/>
          </w:tcPr>
          <w:p w:rsidR="00972D65" w:rsidRPr="00972D65" w:rsidRDefault="00972D65" w:rsidP="00972D65">
            <w:pPr>
              <w:spacing w:after="0" w:line="240" w:lineRule="auto"/>
              <w:rPr>
                <w:rFonts w:ascii="Times New Roman" w:eastAsia="Times New Roman" w:hAnsi="Times New Roman" w:cs="Times New Roman"/>
                <w:b/>
                <w:bCs/>
                <w:sz w:val="18"/>
                <w:szCs w:val="18"/>
              </w:rPr>
            </w:pPr>
          </w:p>
        </w:tc>
        <w:tc>
          <w:tcPr>
            <w:tcW w:w="479" w:type="dxa"/>
            <w:vMerge/>
            <w:tcBorders>
              <w:top w:val="single" w:sz="4" w:space="0" w:color="auto"/>
              <w:left w:val="single" w:sz="4" w:space="0" w:color="auto"/>
              <w:bottom w:val="single" w:sz="4" w:space="0" w:color="auto"/>
              <w:right w:val="single" w:sz="4" w:space="0" w:color="auto"/>
            </w:tcBorders>
            <w:vAlign w:val="center"/>
            <w:hideMark/>
          </w:tcPr>
          <w:p w:rsidR="00972D65" w:rsidRPr="00972D65" w:rsidRDefault="00972D65" w:rsidP="00972D65">
            <w:pPr>
              <w:spacing w:after="0" w:line="240" w:lineRule="auto"/>
              <w:rPr>
                <w:rFonts w:ascii="Times New Roman" w:eastAsia="Times New Roman" w:hAnsi="Times New Roman" w:cs="Times New Roman"/>
                <w:b/>
                <w:bCs/>
                <w:sz w:val="18"/>
                <w:szCs w:val="18"/>
              </w:rPr>
            </w:pPr>
          </w:p>
        </w:tc>
        <w:tc>
          <w:tcPr>
            <w:tcW w:w="261" w:type="dxa"/>
            <w:vMerge/>
            <w:tcBorders>
              <w:top w:val="single" w:sz="4" w:space="0" w:color="auto"/>
              <w:left w:val="single" w:sz="4" w:space="0" w:color="auto"/>
              <w:bottom w:val="single" w:sz="4" w:space="0" w:color="auto"/>
              <w:right w:val="single" w:sz="4" w:space="0" w:color="auto"/>
            </w:tcBorders>
            <w:vAlign w:val="center"/>
            <w:hideMark/>
          </w:tcPr>
          <w:p w:rsidR="00972D65" w:rsidRPr="00972D65" w:rsidRDefault="00972D65" w:rsidP="00972D65">
            <w:pPr>
              <w:spacing w:after="0" w:line="240" w:lineRule="auto"/>
              <w:rPr>
                <w:rFonts w:ascii="Times New Roman" w:eastAsia="Times New Roman" w:hAnsi="Times New Roman" w:cs="Times New Roman"/>
                <w:b/>
                <w:bCs/>
                <w:sz w:val="18"/>
                <w:szCs w:val="18"/>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972D65" w:rsidRPr="00972D65" w:rsidRDefault="00972D65" w:rsidP="00972D65">
            <w:pPr>
              <w:spacing w:after="0" w:line="240" w:lineRule="auto"/>
              <w:rPr>
                <w:rFonts w:ascii="Times New Roman" w:eastAsia="Times New Roman" w:hAnsi="Times New Roman" w:cs="Times New Roman"/>
                <w:b/>
                <w:bCs/>
                <w:sz w:val="18"/>
                <w:szCs w:val="18"/>
              </w:rPr>
            </w:pPr>
          </w:p>
        </w:tc>
        <w:tc>
          <w:tcPr>
            <w:tcW w:w="1240" w:type="dxa"/>
            <w:vMerge/>
            <w:tcBorders>
              <w:top w:val="single" w:sz="4" w:space="0" w:color="auto"/>
              <w:left w:val="single" w:sz="4" w:space="0" w:color="auto"/>
              <w:bottom w:val="single" w:sz="4" w:space="0" w:color="auto"/>
              <w:right w:val="single" w:sz="4" w:space="0" w:color="auto"/>
            </w:tcBorders>
            <w:vAlign w:val="center"/>
            <w:hideMark/>
          </w:tcPr>
          <w:p w:rsidR="00972D65" w:rsidRPr="00972D65" w:rsidRDefault="00972D65" w:rsidP="00972D65">
            <w:pPr>
              <w:spacing w:after="0" w:line="240" w:lineRule="auto"/>
              <w:rPr>
                <w:rFonts w:ascii="Times New Roman" w:eastAsia="Times New Roman" w:hAnsi="Times New Roman" w:cs="Times New Roman"/>
                <w:b/>
                <w:bCs/>
                <w:sz w:val="18"/>
                <w:szCs w:val="18"/>
              </w:rPr>
            </w:pPr>
          </w:p>
        </w:tc>
        <w:tc>
          <w:tcPr>
            <w:tcW w:w="1595" w:type="dxa"/>
            <w:vMerge/>
            <w:tcBorders>
              <w:top w:val="single" w:sz="4" w:space="0" w:color="auto"/>
              <w:left w:val="single" w:sz="4" w:space="0" w:color="auto"/>
              <w:bottom w:val="single" w:sz="4" w:space="0" w:color="auto"/>
              <w:right w:val="single" w:sz="4" w:space="0" w:color="auto"/>
            </w:tcBorders>
            <w:vAlign w:val="center"/>
            <w:hideMark/>
          </w:tcPr>
          <w:p w:rsidR="00972D65" w:rsidRPr="00972D65" w:rsidRDefault="00972D65" w:rsidP="00972D65">
            <w:pPr>
              <w:spacing w:after="0" w:line="240" w:lineRule="auto"/>
              <w:rPr>
                <w:rFonts w:ascii="Times New Roman" w:eastAsia="Times New Roman" w:hAnsi="Times New Roman" w:cs="Times New Roman"/>
                <w:b/>
                <w:bCs/>
                <w:sz w:val="18"/>
                <w:szCs w:val="18"/>
              </w:rPr>
            </w:pP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4</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5</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w:t>
            </w:r>
          </w:p>
        </w:tc>
        <w:tc>
          <w:tcPr>
            <w:tcW w:w="1595" w:type="dxa"/>
            <w:tcBorders>
              <w:top w:val="nil"/>
              <w:left w:val="nil"/>
              <w:bottom w:val="nil"/>
              <w:right w:val="nil"/>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ВСЕГО</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430 820,6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417 676,5</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96,9</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Общегосударственные вопросы</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39 019,5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37 260,5</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95,5</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xml:space="preserve">Функционирование высшего должностного лица субъекта Российской </w:t>
            </w:r>
            <w:r w:rsidRPr="00972D65">
              <w:rPr>
                <w:rFonts w:ascii="Times New Roman" w:eastAsia="Times New Roman" w:hAnsi="Times New Roman" w:cs="Times New Roman"/>
                <w:b/>
                <w:bCs/>
                <w:sz w:val="18"/>
                <w:szCs w:val="18"/>
              </w:rPr>
              <w:lastRenderedPageBreak/>
              <w:t>Федерации и муниципального образования</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 xml:space="preserve">Расходы на на обеспечение функций Главы местной администрации  </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65 1 00 4115 0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1 366,3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1 164,4</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85,2</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65 1 00 4115 0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1 071,4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944,5</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88,2</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65 1 00 4115 0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294,9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219,9</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74,6</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17 434,2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16 859,9</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96,7</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Расходы на обеспечение функций органов местного самоуправления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65 2</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13 690,6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13 116,3</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95,8</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Центральный аппарат</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xml:space="preserve">65 2 00 </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13 690,6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13 116,3</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95,8</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Фонд оплаты труда государственных (муниципальных) органов и взносы по обязательному социальному страхованию</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65 2 00 4111 0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7 405,9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6 837,9</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92,3</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65 2 00 4111 0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2 282,7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2 276,6</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99,7</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65 2 00 4112 0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112,9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112,9</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89 1 00 4112 0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123</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189,6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189,6</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65 2 00 4112 0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3 583,3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3 583,1</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Уплата налога на имущество организаций и земельного налога</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65 2 00 4112 0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851</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70,4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70,4</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Уплата прочих налогов, сборов и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65 2 00 4112 0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15,6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15,6</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Уплата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65 2 00 4112 0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30,2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30,2</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65 2 00 7602 0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2 553,9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2 553,9</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xml:space="preserve">65 2 00 </w:t>
            </w:r>
            <w:r w:rsidRPr="00972D65">
              <w:rPr>
                <w:rFonts w:ascii="Times New Roman" w:eastAsia="Times New Roman" w:hAnsi="Times New Roman" w:cs="Times New Roman"/>
                <w:b/>
                <w:bCs/>
                <w:sz w:val="18"/>
                <w:szCs w:val="18"/>
              </w:rPr>
              <w:lastRenderedPageBreak/>
              <w:t>7602 0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121</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2 332,6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2 332,6</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65 2 00 7602 0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221,3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221,3</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Государственная программа "Развитие образования в Республике Мордовия на 2014-2020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209,9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209,9</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Подпрограмма "Обеспечение реализации государственной программы "Развитие образования в Республике Мордовия" на 2014-2020 годы и прочие мероприятия в области образования"</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02 3</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209,9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209,9</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02 3 04</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209,9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209,9</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02 3 04 7705 0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158,5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158,5</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48,1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48,1</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02 3 04 7705 0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3,3</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Государственная программа Республики Мордовия "Развитие культуры и туризма" на 2014 - 2018 годы</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05 0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220,8</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220,8</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Подпрограмма "Обеспечение условий реализации государственной программы"</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05 3</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220,8</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220,8</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Основное мероприятие «Обеспечение  функций Республиканской архивной службы Республики Мордовия и подведомственных ей государственных архивов»</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05 3 03</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220,8</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220,8</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05 3 03 7701 0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169,7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169,7</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05 3 03 7701 0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49,3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49,3</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05 3 03 7701 0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1,8</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1,8</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Государственная программа Республики Мордовия развития сельского хозяйства и регулирование рынков сельскохозяйственной продукции, сырья и продовольствия на 2013-2020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09 0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6,8</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6,8</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Подпрограмма "Поддержка малых форм хозяйствования"</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09 Г</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6,8</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6,8</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xml:space="preserve">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w:t>
            </w:r>
            <w:r w:rsidRPr="00972D65">
              <w:rPr>
                <w:rFonts w:ascii="Times New Roman" w:eastAsia="Times New Roman" w:hAnsi="Times New Roman" w:cs="Times New Roman"/>
                <w:b/>
                <w:bCs/>
                <w:sz w:val="18"/>
                <w:szCs w:val="18"/>
              </w:rPr>
              <w:lastRenderedPageBreak/>
              <w:t>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09 Г 01 7712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6,8</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6,8</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09 Г 01 7712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6,8</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6,8</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Государственная программа Республики Мордовия «Юстиция и профилактика правонарушений на 2014-2018 годы»</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19 0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504,6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504,6</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Подпрограмма «Повышение эффективности государственного управления при реализации Государственной программы»</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19 2</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504,6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504,6</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Основное мероприятие «Обеспечение реализации государственных полномочий»</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19 2 03</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504,6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504,6</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19 2 03 7702 0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203,3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203,3</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19 2 03 7702 0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159,9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159,9</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19 2 03 7702 0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0,5</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19 2 03 7702 0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40,2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40,2</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19 2 03 7702 0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2,7</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19 2 03 7703 0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296,0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296,0</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19 2 03 7703 0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188,7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188,7</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19 2 03 7703 0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3,7</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19 2 03 7703 0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55,8</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55,8</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19 2 03 7703 0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47,8</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47,8</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xml:space="preserve">Реализация государственных полномочий по определению перечня должностных </w:t>
            </w:r>
            <w:r w:rsidRPr="00972D65">
              <w:rPr>
                <w:rFonts w:ascii="Times New Roman" w:eastAsia="Times New Roman" w:hAnsi="Times New Roman" w:cs="Times New Roman"/>
                <w:b/>
                <w:bCs/>
                <w:sz w:val="18"/>
                <w:szCs w:val="18"/>
              </w:rPr>
              <w:lastRenderedPageBreak/>
              <w:t>лиц, уполномоченных составлять протоколы об административных правонарушениях</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xml:space="preserve">19 2 03 </w:t>
            </w:r>
            <w:r w:rsidRPr="00972D65">
              <w:rPr>
                <w:rFonts w:ascii="Times New Roman" w:eastAsia="Times New Roman" w:hAnsi="Times New Roman" w:cs="Times New Roman"/>
                <w:b/>
                <w:bCs/>
                <w:sz w:val="18"/>
                <w:szCs w:val="18"/>
              </w:rPr>
              <w:lastRenderedPageBreak/>
              <w:t>7715 0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5,3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5,3</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19 2 03 7715 0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5,3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5,3</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247,6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247,6</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247,6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247,6</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Субвенция на реализацию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89 1 00 7704 0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247,6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247,6</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89 1 00 7704 0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185,5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185,5</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89 1 00 7704 0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51,7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51,7</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89 1 00 7704 0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10,4</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06</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4 579,6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3 997,1</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87,3</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xml:space="preserve">Муниципальная  программа "Повышение эффективности управления муниципальными финансами в Ардатовском муниципальном районе на 2015-2019 г.г.»  </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06</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17 0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4 579,6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3 997,1</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87,3</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Центральный аппарат</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06</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17 1 01 4111 0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4 368,5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3 786,0</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86,7</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06</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17 1 01 4111 0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3 316,1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3 036,1</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91,6</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17 1 01 4111 0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1 052,4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749,9</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71,3</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Расходы на обеспечение функций органов местного самоуправления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06</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17 1 01 4112 0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211,1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211,1</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06</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17 1 01 4112 0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06</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17 1 01 4112 0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201,7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201,7</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Уплата налога на имущество организаций и земельного налога</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06</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17 1 01 4112 0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851</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Уплата прочих налогов, сборов и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06</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17 1 01 4112 0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2,0</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Уплата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06</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17 1 01 4112 0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6,3</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Другие общегосударственные вопросы</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13</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15 639,4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15 239,1</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97,4</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Многофункциональные центры предоставления муниципальных услуг</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13</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10 0 00 6105 0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3 903,7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3 703,5</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94,9</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13</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10 0 00 6105 0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3 903,7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3 703,5</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94,9</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11 735,7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11 535,6</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98,3</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13</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11 735,7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11 535,6</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98,3</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Оценка недвижемости, признание прав и регулирование отношений по госсударственной и муниципальной собственности</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13</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89 1 00 4220 0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162,5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162,5</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13</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89 1 00 4220 0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162,5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162,5</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Мероприятия по реализации государственных функций, связанных с общегосударственным управлением</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13</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89 1 00 4121 0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644,1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644,1</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13</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89 1 00 4121 0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644,1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644,1</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Социальное обеспечение и иные выплаты населению</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13</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89 1 00 4121 0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44,0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44,0</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Публичные нормативные выплаты гражданам несоциального характера</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13</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89 1 00 4121 0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44,0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44,0</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Уплата налогов, сборов и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13</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89 1 00 4121 0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22,5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22,5</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Уплата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13</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89 1 00 4121 0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22,5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22,5</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Учреждения по обеспечению хозяйственного обслуживания</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13</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89 1 00 6102 0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5 939,3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5 939,2</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Фонд оплаты труда казенных учреждений</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13</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89 1 00 6102 0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3 885,8</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3 885,8</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Взносы по обязательному социальному страхованию на выплаты по оплате труда работников и иные выплаты работникам казенных учреждени</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13</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89 1 00 6102 0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1 013,7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1 013,6</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13</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89 1 00 6102 0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1 025,4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1 025,4</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Уплата налога на имущество организаций и земельного налога</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13</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89 1 00 6102 0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851</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1,8</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1,8</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Уплата прочих налогов, сборов и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13</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89 1 00 6102 0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8,1</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Уплата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13</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89 1 00 6102 0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4,5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4,5</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Архивные учреждения</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13</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89 1 00 6103 0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373,6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373,6</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Обеспечение деятельности подведомственных учреждений</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13</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89 1 00 6103 0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373,6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373,6</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Фонд оплаты труда казенных учреждений</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13</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89 1 00 6103 0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195,7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195,7</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89 1 00 6103 0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51,4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51,4</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13</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89 1 00 6103 0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126,1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126,1</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Уплата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13</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89 1 00 6103 0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Централизованные бухгалтерии</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13</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89 1 00 6123 0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4 549,7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4 349,7</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95,6</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xml:space="preserve">Фонд оплаты труда казенных учреждений </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13</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89 1 00 6123 0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2 419,3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2 219,3</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91,7</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13</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89 1 00 6123 0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508,6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508,6</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13</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89 1 00 6123 0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1 494,8</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1 494,8</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Уплата налога на имущество организаций и земельного налога</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13</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89 1 00 6123 0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851</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115,9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115,9</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Уплата прочих налогов, сборов и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13</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89 1 00 6123 0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1,7</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Уплата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13</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xml:space="preserve">89 1 </w:t>
            </w:r>
            <w:r w:rsidRPr="00972D65">
              <w:rPr>
                <w:rFonts w:ascii="Times New Roman" w:eastAsia="Times New Roman" w:hAnsi="Times New Roman" w:cs="Times New Roman"/>
                <w:b/>
                <w:bCs/>
                <w:sz w:val="18"/>
                <w:szCs w:val="18"/>
              </w:rPr>
              <w:lastRenderedPageBreak/>
              <w:t>00 6123 0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85</w:t>
            </w:r>
            <w:r w:rsidRPr="00972D65">
              <w:rPr>
                <w:rFonts w:ascii="Times New Roman" w:eastAsia="Times New Roman" w:hAnsi="Times New Roman" w:cs="Times New Roman"/>
                <w:b/>
                <w:bCs/>
                <w:sz w:val="18"/>
                <w:szCs w:val="18"/>
              </w:rPr>
              <w:lastRenderedPageBreak/>
              <w:t>3</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9,4</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Национальная безопасность и правоохранительная деятельность</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10 439,2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10 439,2</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Органы юстиции</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9 049,6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9 049,6</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9 049,6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9 049,6</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9 049,6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9 049,6</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143-ФЗ «Об актах гражданского состояния» полномочий Российской Федерации на государственную регистрацию актов гражданского состояния</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89 1 00 5930 0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9 049,6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9 049,6</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89 1 00 5930 0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867,8</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867,8</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89 1 00 5930 0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4,6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4,6</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89 1 00 5930 0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257,5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257,5</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Закупка товаров, работ, услуг в целях капитального ремонта государственного (муниципального) имущества</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89 1 00 5930 0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243</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6 282,6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6 282,6</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89 1 00 5930 0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1 637,1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1 637,1</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Защита населения и территории от чрезвычайных ситуаций природного и техногенного характера, гражданская оборона</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09</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1 388,9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1 388,9</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09</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1 153,1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1 153,1</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09</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1 153,1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1 153,1</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Обеспечение деятельности подведомственных учреждений</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09</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89 1 00 6104 0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1 153,1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1 153,1</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Фонд оплаты труда казенных учреждений</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09</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89 1 00 6104 0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907,6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907,6</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09</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89 1 00 6104 0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224,0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224,0</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09</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xml:space="preserve">89 1 00 6104 </w:t>
            </w:r>
            <w:r w:rsidRPr="00972D65">
              <w:rPr>
                <w:rFonts w:ascii="Times New Roman" w:eastAsia="Times New Roman" w:hAnsi="Times New Roman" w:cs="Times New Roman"/>
                <w:b/>
                <w:bCs/>
                <w:sz w:val="18"/>
                <w:szCs w:val="18"/>
              </w:rPr>
              <w:lastRenderedPageBreak/>
              <w:t>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244</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18,2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18,2</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Уплата налога на имущество организаций и земельного налога</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09</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89 1 00 6104 0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851</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2,0</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Уплата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09</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90 1 00 6104 0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1,3</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Другие вопросы в области национальной безопасности и правоохранительной деятельности</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xml:space="preserve">Муниципальная  программа "Профилактика правонарушений  и усиления борьбы с преступностью в Ардатовском муниципальном районе на 2016-2020 г.г.»  </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19 0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Мероприятия по укреплению общественного порядка и обеспечению общественной безопасности</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19 0 00 4230 0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19 0 00 4230 0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Национальная экономика</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14 763,9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11 324,0</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76,7</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Сельское хозяйство и рыболовство</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05</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6 166,1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5 903,5</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95,7</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Подпрограмма «Поддержка и развитие кадрового потенциала в АПК»</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05</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09 В</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917,2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688,0</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75,0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Основное мероприятие «Стимулирование обучения и закрепления молодых специалистов в сельскохозяйственном производстве»</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05</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09 В 02</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917,2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688,0</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75,0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05</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09 В 02 7716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327,4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288,0</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88,0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Публичные нормативные выплаты гражданам несоциального характера</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05</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09 В 02 7716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327,4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288,0</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88,0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05</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09 В 02 7719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300,9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200,0</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66,5</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Публичные нормативные выплаты гражданам несоциального характера</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05</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09 В 02 7719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330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300,9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200,0</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66,5</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05</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09 В 02 7720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288,9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200,0</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69,2</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Публичные нормативные выплаты гражданам несоциального характера</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05</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09 В 02 7720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330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288,9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200,0</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69,2</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Подпрограмма «Развитие подотрасли животноводства, переработки и реализации продукции животноводства»</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05</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09 2</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5 182,0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5 182,0</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мероприятие "Поддержка ведомственных экономически значимых программ в области животноводства"</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05</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09 2 05</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5 182,0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5 182,0</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Субсидии на софинансирование расходных обязательств на мероприятия по переходу граждан, ведущих личное подсобное хозяйство, на альтернативные виды животноводства</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05</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09 2 05 S619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810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4 936,7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4 936,7</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Софинансирование поддержки экономически значимых региональных программ в области животноводства за счет средств местного бюджета.</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05</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09 2 05 S619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810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245,3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245,3</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05</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66,9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33,5</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50,1</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05</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66,9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33,5</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50,1</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05</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89 1 00 7722 0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66,9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33,5</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50,1</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05</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89 1 00 7722 0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66,9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33,5</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50,1</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Водные ресурсы</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06</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240,0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240,0</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Муниципальная программа «Комплексного социально-экономического развития Ардатовского муниципального района Республики Мордовия на 2015-2019 г.г.»</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06</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240,0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240,0</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мероприятие "Выполнение работ по обеспечению безопасной эксплуатации гидротехнических сооружений"</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06</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10 0 03</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240,0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240,0</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Софинансирование мероприятий федеральной целевой программы "Развитие водохозяйственного комплекса Российской Федерации в 2012 - 2020 годах"</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06</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 0 03 Z0160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240,0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240,0</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Иные межбюджетные трансферты</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06</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 0 03 Z0160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540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240,0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240,0</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Дорожное хозяйство</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09</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8 357,8</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5 180,5</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62,0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xml:space="preserve">Муниципальная  программа "Развитие транспортной инфраструктуры и транспортного обслуживания в </w:t>
            </w:r>
            <w:r w:rsidRPr="00972D65">
              <w:rPr>
                <w:rFonts w:ascii="Times New Roman" w:eastAsia="Times New Roman" w:hAnsi="Times New Roman" w:cs="Times New Roman"/>
                <w:b/>
                <w:bCs/>
                <w:sz w:val="18"/>
                <w:szCs w:val="18"/>
              </w:rPr>
              <w:lastRenderedPageBreak/>
              <w:t>Ардатовском муниципальном районе на 2016-2020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09</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13 0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8 357,8</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5 180,5</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62,0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Подпрограмма "Повышение безопасности дорожного движения в Ардатовском муниципального района Республики Мордовия в 2014-2016 год"</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09</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13 2</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8 357,8</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5 180,5</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62,0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09</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13 2 01 4410 2</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8 357,8</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5 180,5</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62,0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09</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13 2 01 4410 2</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3 177,3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0,0</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Иные межбюджетные трансферты</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09</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13 2 01 4410 2</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540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5 180,5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5 180,5</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Жилищно - коммунальное хозяйство</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2 157,1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2 157,1</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Жилищное хозяйство</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257,1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257,1</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257,1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257,1</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257,1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257,1</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Взнос на капитальный ремонт общего имущества в многоквартирном доме</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89 1 00 4236 0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257,1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257,1</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89 1 00 4236 0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257,1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257,1</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Коммунальное хозяйство</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1 800,0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1 800,0</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Государственная программа устойчивого развития сельских территорий Республики Мордовия на 2014-2017 годы и на период до 2020 года</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22 0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1 800,0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1 800,0</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Софинансирование реализации мероприятий федеральной целевой программы «Устойчивое развитие сельских территорий на 2014 - 2017 годы и на период до 2020 года»</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22 0 02 R018 3</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1 800,0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1 800,0</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Софинансирование развития социальной и инженерной инфраструктуры в сельской местности</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22 0 02 R018 3</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540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1 260,0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1 260,0</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Реализация мероприятий федеральной целевой программы "Устойчивое развитие сельских территорий на 2014 - 2017 годы и на период до 2020 года"</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22 0 02 5018 3</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540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540,0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540,0</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Благоустройство</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03</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03</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03</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Иные межбюджетные трансферты</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03</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89 1 00 4304 0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540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Образование</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280 854,6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276 188,1</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98,3</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Дошкольное образование</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85 367,1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81 190,8</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95,1</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Государственная программа "Развитие образования в Республике Мордовия на 2014-2020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56 053,4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55 428,4</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98,9</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Подпрограмма «Развитие системы дошкольного и общего образования детей в Республике Мордовия» на 2014 – 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02 2</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56 053,4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55 428,4</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98,9</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Основное мероприятие «Развитие дошкольного образования»</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02 2 01</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56 053,4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55 428,4</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98,9</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приоб</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02 2 01 7709 0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56 053,4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55 428,4</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98,9</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02 2 01 7709 0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56 053,4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55 428,4</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98,9</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25 998,3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22 447,0</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86,3</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02 1</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25 998,3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22 447,0</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86,3</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02 1 01 2500 0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282,9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282,9</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Капитальные вложения в объекты недвижимого имущества государственной (муниципальной) собственности</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02 1 01 2500 0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282,9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282,9</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Дошкольные образовательные организации</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02 1 00 6110 0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8 418,3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8 258,3</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98,1</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02 1 00 6110 0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8 418,3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8 258,3</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98,1</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Софинансирование объектов капитального строительства и реконструкции муниципальной собственности</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02 1 01 7610 0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17 297,1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13 905,8</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80,4</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Капитальные вложения в объекты недвижимого имущества государственной (муниципальной) собственности</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02 1 01 7610 0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17 297,1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13 905,8</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80,4</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02 1 00 7602 0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2 661,2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2 661,2</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02 1 00 7602 0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2 661,2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2 661,2</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Создание в дошкольных образовательных, общеобразовательных организациях, организациях дополнительного образования детей (в том числе в организациях, осуществляющих образовательную деятельность по адаптированным основным общеобразовательным программам) условий для получения детьми-инвалидами качественного образования</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654,2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654,2</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Иные субсидии</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 1 00 L0272</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32,7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32,7</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Иные субсидии</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 1 00 R0272</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621,5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621,5</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Общее образование</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159 974,9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159 874,8</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99,9</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Подпрограмма «Развитие системы дошкольного и общего образования детей в Республике Мордовия» на 2014 – 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02 2</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15 535,4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15 535,4</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Основное мероприятие «Развитие общего образования»</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xml:space="preserve">02 2 02 </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15 535,4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15 535,4</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02 2 02 7707 0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12 342,5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12 342,5</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Субсидии бюджетным учреждениям на иные цели</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02 2 02 7707 0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12 342,5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12 342,5</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Субсидии на укрепление материально-технической базы общесвенных организаций, расположенных в сельской местности в целях создания условий для занятий физкультурой и спортом</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xml:space="preserve">02 2 00 S6050 </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2 263,2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2 263,2</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Субсидии бюджетным учреждениям на иные цели</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xml:space="preserve">02 2 00 S6050 </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2 263,2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2 263,2</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Софинансирование создания в общеобразовательных организациях, расположенных в сельской местности, условий для занятий физической культурой и спортом за счет местного бюджета</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 2 00 L097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46,5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46,5</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Субсидии бюджетным учреждениям на иные цели</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 2 00 L097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46,5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46,5</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Создание в общеобразовательных организациях, расположенных в сельской местности, условий для занятий физической культурой и спортом  за счет местного бюджета</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 2 00 R097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883,2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883,2</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Субсидии бюджетным учреждениям на иные цели</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 2 00 R097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883,2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883,2</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xml:space="preserve">Реализация государственных полномочий по обеспечению государственных гарантий реализации прав на получение общедоступного и бесплатного </w:t>
            </w:r>
            <w:r w:rsidRPr="00972D65">
              <w:rPr>
                <w:rFonts w:ascii="Times New Roman" w:eastAsia="Times New Roman" w:hAnsi="Times New Roman" w:cs="Times New Roman"/>
                <w:b/>
                <w:bCs/>
                <w:sz w:val="18"/>
                <w:szCs w:val="18"/>
              </w:rPr>
              <w:lastRenderedPageBreak/>
              <w:t>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02 2 02 7708 0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124 759,2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124 759,2</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02 2 02 7708 0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124 759,2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124 759,2</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46 541,9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46 141,7</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99,1</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02 2</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46 541,9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46 141,7</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99,1</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Школы-детские сады, школы начальные, неполные средние и средние</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02 2 00 6109 0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13 052,6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12 952,5</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99,2</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02 2 00 6109 0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13 052,6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12 952,5</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99,2</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02 2 00 7602 0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6 627,7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6 627,7</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02 2 00 7602 0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6 627,7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6 627,7</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Учреждения по внешкольной работе с детьми</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03</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33 489,3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33 189,2</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99,1</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Общее образование</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03</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02 2 00 6108 0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33 489,3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33 189,2</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99,1</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03</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02 2 00 6108 0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33 489,3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33 189,2</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99,1</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Молодежная политика и оздоровление детей</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726,3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726,3</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726,3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726,3</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02 2</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726,3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726,3</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Софинансирование мероприятий по организации отдыха и оздоровления детей, проживающих в Республике Мордовия, в каникулярное время</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02 2 05 7617 0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669,1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669,1</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xml:space="preserve">Субсидии бюджетным учреждениям на </w:t>
            </w:r>
            <w:r w:rsidRPr="00972D65">
              <w:rPr>
                <w:rFonts w:ascii="Times New Roman" w:eastAsia="Times New Roman" w:hAnsi="Times New Roman" w:cs="Times New Roman"/>
                <w:b/>
                <w:bCs/>
                <w:sz w:val="18"/>
                <w:szCs w:val="18"/>
              </w:rPr>
              <w:lastRenderedPageBreak/>
              <w:t>иные цели</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xml:space="preserve">02 2 </w:t>
            </w:r>
            <w:r w:rsidRPr="00972D65">
              <w:rPr>
                <w:rFonts w:ascii="Times New Roman" w:eastAsia="Times New Roman" w:hAnsi="Times New Roman" w:cs="Times New Roman"/>
                <w:b/>
                <w:bCs/>
                <w:sz w:val="18"/>
                <w:szCs w:val="18"/>
              </w:rPr>
              <w:lastRenderedPageBreak/>
              <w:t>05 7617 0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61</w:t>
            </w:r>
            <w:r w:rsidRPr="00972D65">
              <w:rPr>
                <w:rFonts w:ascii="Times New Roman" w:eastAsia="Times New Roman" w:hAnsi="Times New Roman" w:cs="Times New Roman"/>
                <w:b/>
                <w:bCs/>
                <w:sz w:val="18"/>
                <w:szCs w:val="18"/>
              </w:rPr>
              <w:lastRenderedPageBreak/>
              <w:t>2</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669,1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669,1</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Мероприятия в области молодежной политики</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32 1 00 4211 0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57,2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57,2</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32 1 00 4211 0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28,6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28,6</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Иные выплаты населению</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32 1 00 4211 0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3,6</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Уплата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32 1 00 4211 0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25,0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25,0</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Другие вопросы в области образования</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09</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1 297,0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1 207,0</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93,1</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09</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1 297,0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1 207,0</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93,1</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09</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1 297,0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1 207,0</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93,1</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09</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89 1 00 6112 00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1 297,0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1 207,0</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93,1</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Фонд оплаты труда казенных учреждений и взносы по обязательному социальному страхованию</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09</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89 1 00 6112 00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799,2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799,2</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09</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89 1 00 6112 00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295,5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205,5</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69,5</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09</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90 1 00 6112 00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201,2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201,2</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Уплата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09</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90 1 00 6112 00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1,1</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Культура</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55 787,1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53 222,4</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95,4</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xml:space="preserve">Муниципальная  программа "Развитие культуры и туризма в Ардатовском муниципальном районе на 2016-2020 годы»  </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05 0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35 539,4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34 817,0</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98,0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Дворцы и дома культуры, другие учреждения культуры и средств массовой информации</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05 0 00 6114 0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9 144,2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8 894,5</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97,3</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05 0 00 6114 0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9 144,2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8 894,5</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97,3</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Библиотеки</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05 0 00 6116 0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8 683,4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8 683,4</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xml:space="preserve">Субсидии бюджетным учреждениям на </w:t>
            </w:r>
            <w:r w:rsidRPr="00972D65">
              <w:rPr>
                <w:rFonts w:ascii="Times New Roman" w:eastAsia="Times New Roman" w:hAnsi="Times New Roman" w:cs="Times New Roman"/>
                <w:b/>
                <w:bCs/>
                <w:sz w:val="18"/>
                <w:szCs w:val="18"/>
              </w:rPr>
              <w:lastRenderedPageBreak/>
              <w:t>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xml:space="preserve">05 0 </w:t>
            </w:r>
            <w:r w:rsidRPr="00972D65">
              <w:rPr>
                <w:rFonts w:ascii="Times New Roman" w:eastAsia="Times New Roman" w:hAnsi="Times New Roman" w:cs="Times New Roman"/>
                <w:b/>
                <w:bCs/>
                <w:sz w:val="18"/>
                <w:szCs w:val="18"/>
              </w:rPr>
              <w:lastRenderedPageBreak/>
              <w:t>00 6116 0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61</w:t>
            </w:r>
            <w:r w:rsidRPr="00972D65">
              <w:rPr>
                <w:rFonts w:ascii="Times New Roman" w:eastAsia="Times New Roman" w:hAnsi="Times New Roman" w:cs="Times New Roman"/>
                <w:b/>
                <w:bCs/>
                <w:sz w:val="18"/>
                <w:szCs w:val="18"/>
              </w:rPr>
              <w:lastRenderedPageBreak/>
              <w:t>1</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8 683,4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8 683,4</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Подпрограмма «Библиотечное обслуживание населения»</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05 1</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212,3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212,3</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Комплектование книжных фондов библиотек муниципальных образований и государственных библиотек городов Москвы и Санкт-Петербурга</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xml:space="preserve">05 1 00 R5193 </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10,9</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xml:space="preserve">05 1 00 R5193 </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10,9</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Подключение общедоступных библиотек Российской Федерации к сети "Интернет" и развитие системы библиотечного дела с учетом задачи расширения информационных технологий и оцифровки</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xml:space="preserve">05 1 00 R5194 </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201,4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201,4</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xml:space="preserve">05 1 00 R5194 </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201,4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201,4</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Софинансирование объектов капитального строительства и реконструкции муниципальной собственности</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05 2 04 S610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5 419,2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3 576,9</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66,0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Государственная программа повышения эффективности управления государственными финансами в Республике Мордовия на 2014 – 2018 годы</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14 701,5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14 701,5</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Подпрограмма «Повышение эффективности межбюджетных отношений»</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14 701,5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14 701,5</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05 0 00 7600 0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14 701,5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14 701,5</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05 0 00 7601 0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7 314,0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7 314,0</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05 0 00 7602 0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7 387,5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7 387,5</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xml:space="preserve">Муниципальная  программа "Развитие культуры и туризма в Ардатовском муниципальном районе на 2016-2020 годы»  </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05 0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17 499,5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17 026,8</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97,3</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Мероприятие "Развитие инфраструктуры сферы культуры и искусства"</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05 2 04</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17 499,5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17 026,8</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97,3</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Софинансирование объектов капитального строительства и реконструкции муниципальной собственности за счет федеральных средств</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05 2 04 7610 0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55,0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0,0</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Субсидии бюджетным учреждениям на иные цели</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xml:space="preserve">05 2 04 7610 </w:t>
            </w:r>
            <w:r w:rsidRPr="00972D65">
              <w:rPr>
                <w:rFonts w:ascii="Times New Roman" w:eastAsia="Times New Roman" w:hAnsi="Times New Roman" w:cs="Times New Roman"/>
                <w:b/>
                <w:bCs/>
                <w:sz w:val="18"/>
                <w:szCs w:val="18"/>
              </w:rPr>
              <w:lastRenderedPageBreak/>
              <w:t>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612</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55,0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0,0</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Субсидии бюджетам муниципальных образований на обеспечение развития и укрепления материально-технической базы муниципальных домов культуры за счет республиканских средств</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05 2 04 R5580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16 222,2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16 222,2</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Субсидии бюджетным учреждениям на иные цели</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05 2 04 R5580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16 222,2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16 222,2</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Субсидии бюджетам муниципальных образований на обеспечение развития и укрепления материально-технической базы муниципальных домов культуры за счет средств местного бюджета</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05 2 04 L5580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199,7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0,0</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Субсидии бюджетным учреждениям на иные цели</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05 2 04 L5580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199,7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0,0</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Субсидии бюджетам муниципальных образований на обеспечение развития и укрепления материально-технической базы муниципальных домов культуры за счет средств местного бюджета</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05 2 04 L610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1 022,6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804,6</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78,7</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Субсидии бюджетным учреждениям на иные цели</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05 2 04 L610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1 022,6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804,6</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78,7</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127,0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127,0</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127,0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127,0</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89 1 00 2500 0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127,0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127,0</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Капитальные вложения в объекты недвижимого имущества государственной (муниципальной) собственности</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89 1 00 2500 0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119,4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119,4</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Исполнение судебных актов Российской Федерации и мировых соглашений по возмещению вреда, причиненного в результате незаконных действий (бездействия) органов государственной власти (государственных органов), органов местного самоуправления либо должностных</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89 1 00 2500 0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831</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7,6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7,6</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Социальная политика</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26 412,3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25 698,3</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97,3</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Пенсионное обеспечение</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2 325,1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2 325,1</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2 325,1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2 325,1</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2 325,1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2 325,1</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Доплаты к пенсиям государственных служащих субъектов Российской Федерации и муниципальных служащих</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89 1 00 0301 0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2 325,1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2 325,1</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Иные пенсии, социальные доплаты к пенсиям</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xml:space="preserve">89 1 00 0301 </w:t>
            </w:r>
            <w:r w:rsidRPr="00972D65">
              <w:rPr>
                <w:rFonts w:ascii="Times New Roman" w:eastAsia="Times New Roman" w:hAnsi="Times New Roman" w:cs="Times New Roman"/>
                <w:b/>
                <w:bCs/>
                <w:sz w:val="18"/>
                <w:szCs w:val="18"/>
              </w:rPr>
              <w:lastRenderedPageBreak/>
              <w:t>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312</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2 325,1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2 325,1</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Социальное обеспечение населения</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03</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10 184,7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10 184,7</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Муниципальная программа «Развитие жилищного строительства и сферы жилищно-коммунального хозяйства</w:t>
            </w:r>
            <w:r w:rsidRPr="00972D65">
              <w:rPr>
                <w:rFonts w:ascii="Times New Roman" w:eastAsia="Times New Roman" w:hAnsi="Times New Roman" w:cs="Times New Roman"/>
                <w:b/>
                <w:bCs/>
                <w:sz w:val="18"/>
                <w:szCs w:val="18"/>
              </w:rPr>
              <w:br/>
              <w:t xml:space="preserve"> Ардатовского муниципального района на 2016-2020 г.г.»</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03</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9 958,4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9 958,4</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Подпрограмма "Обеспечение жильем молодых семей"</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03</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04 3</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9 958,4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9 958,4</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Мероприятие "Обеспечение жильем отдельных категорий граждан"</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03</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04 3 01</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9 958,4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9 958,4</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Обеспечение жильем молодых семей и молодых специалистов на селе за счет средств бюджета района</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03</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04 3 01 0205 0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73,4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73,4</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Субсидии гражданам на приобретение жилья</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03</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04 3 01 0205 0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322</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73,4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73,4</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03</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226,3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226,3</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03</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226,3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226,3</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Мероприятия в области социальной политики</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03</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89 1 00 4208 0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224,3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224,3</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Социальное обеспечение и иные выплаты населению</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03</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89 1 00 4208 0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224,3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224,3</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Реализация государственных полномочий по квотированию рабочих мест для трудоустройства граждан,особо нуждающихся в социальной защите</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03</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89 1 00 7706 0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2,0</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03</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89 1 00 7706 0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2,0</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Охрана семьи и детства</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13 877,5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13 164,3</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94,9</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Социальная помощь</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13 877,5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13 164,3</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94,9</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Государственная программа "Развитие образования в Республике Мордовия на 2014-2020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9 251,3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8 538,1</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92,3</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Подпрограмма "Обеспечение реализации государственной программы "Развитие образования в Республике Мордовия" на 2014-2020 годы и прочие мероприятия в области образования" в рамках  Государственной программы Республики Мордовия "Развитие образования в Республике Мордовия" на 2014-2020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02 3</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9 251,3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8 538,1</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92,3</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02 3 03</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9 251,3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8 538,1</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92,3</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xml:space="preserve">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w:t>
            </w:r>
            <w:r w:rsidRPr="00972D65">
              <w:rPr>
                <w:rFonts w:ascii="Times New Roman" w:eastAsia="Times New Roman" w:hAnsi="Times New Roman" w:cs="Times New Roman"/>
                <w:b/>
                <w:bCs/>
                <w:sz w:val="18"/>
                <w:szCs w:val="18"/>
              </w:rPr>
              <w:lastRenderedPageBreak/>
              <w:t>(попечительством), в приемной семье, в Республике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02 3 03 7718 0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9 251,3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8 538,1</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92,3</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Пособия, компенсации, меры социальной поддержки по публичным нормативным обязательствам</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02 3 03 7718 0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313</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6 105,9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5 605,5</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91,8</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02 3 03 7718 0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323</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3 145,4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2 932,6</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93,2</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Муниципальная программа «Развитие жилищного строительства и сферы жилищно-коммунального хозяйства</w:t>
            </w:r>
            <w:r w:rsidRPr="00972D65">
              <w:rPr>
                <w:rFonts w:ascii="Times New Roman" w:eastAsia="Times New Roman" w:hAnsi="Times New Roman" w:cs="Times New Roman"/>
                <w:b/>
                <w:bCs/>
                <w:sz w:val="18"/>
                <w:szCs w:val="18"/>
              </w:rPr>
              <w:br/>
              <w:t xml:space="preserve"> Ардатовского муниципального района на 2016-2020 г.г.»</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04 1</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4 427,2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4 427,2</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Подпрограмма "Обеспечение жилыми помещениями детей -сирот, детей, оставшихся без попечения родителей, а также лиц из их числа в Республике Мордовия" на 2014-2020 года</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04 1 03</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4 427,2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4 427,2</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Обеспечение предоставления жилых помещениий детям-сиротам и детям,оставшимся без попечения родителей,лицам из числа по договорам найма специализированных жилых помещений</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 1 03 R082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3 227,3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3 227,3</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Бюджетные инвестиции на приобретение объектов недвижимого имущества в государственную (муниципальную) собственность</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 1 03 R082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3 227,3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3 227,3</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Обеспечение предоставления жилых помещениий детям-сиротам и детям,оставшимся без попечения родителей,лицам из числа по договорам найма специализированных жилых помещений</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 1 03 Z082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1 199,9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1 199,9</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Бюджетные инвестиции на приобретение объектов недвижимого имущества в государственную (муниципальную) собственность</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 1 03 Z082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1 199,9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1 199,9</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199,0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199,0</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xml:space="preserve">89 1 </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199,0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199,0</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Мероприятия в области социальной политики</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89 1 00 4208 0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199,0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199,0</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89 1 00 4208 0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12,5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12,5</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Бюджетные инвестиции на приобретение объектов недвижимого имущества в государственную (муниципальную) собственность</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04</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90 1 00 4208 0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186,5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186,5</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Другие вопросы в области социальной политики</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06</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25,0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24,2</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96,8</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06</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25,0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24,2</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96,8</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06</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xml:space="preserve">89 1 </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25,0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24,2</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96,8</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xml:space="preserve">Мероприятия в области социальной </w:t>
            </w:r>
            <w:r w:rsidRPr="00972D65">
              <w:rPr>
                <w:rFonts w:ascii="Times New Roman" w:eastAsia="Times New Roman" w:hAnsi="Times New Roman" w:cs="Times New Roman"/>
                <w:b/>
                <w:bCs/>
                <w:sz w:val="18"/>
                <w:szCs w:val="18"/>
              </w:rPr>
              <w:lastRenderedPageBreak/>
              <w:t>политики</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06</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xml:space="preserve">89 1 </w:t>
            </w:r>
            <w:r w:rsidRPr="00972D65">
              <w:rPr>
                <w:rFonts w:ascii="Times New Roman" w:eastAsia="Times New Roman" w:hAnsi="Times New Roman" w:cs="Times New Roman"/>
                <w:b/>
                <w:bCs/>
                <w:sz w:val="18"/>
                <w:szCs w:val="18"/>
              </w:rPr>
              <w:lastRenderedPageBreak/>
              <w:t>00 4208 0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25,0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24,2</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96,8</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06</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89 1 00 4208 0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25,0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24,2</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96,8</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Физическая культура и спорт</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356,0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356,0</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Муниципальная  программа "Развитие физической культуры и спорта в Ардатовском муниципальном районе Республики Мордовия на 2016-2020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06 1</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356,0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356,0</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Физкультурно-оздоровительная работа и спортивные мероприятия</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06 1 00 4204 0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256,0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256,0</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Мероприятия в области спорта и физической культуры, туризма</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06 1 00 4204 0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256,0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256,0</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06 1 00 4204 0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137,4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137,4</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Иные выплаты населению</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06 1 00 4204 0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118,6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118,6</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Периодическая печать и издательства</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875,0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875,0</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875,0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875,0</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875,0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875,0</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Субсидии на поддержку социально ориентированных некоммерческих организаций</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89 1 00 9101 0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875,0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875,0</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Субсидии некоммерческим организациям (за исключением государственных (муниципальных) учреждений)</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02</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89 1 00 9101 0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630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875,0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875,0</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Обслуживание государственного и муниципального долга</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155,9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155,9</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155,9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155,9</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155,9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155,9</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Процентные платежи по государственному долгу муниципального района</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89 1 00 4124 0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155,9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155,9</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Обслуживание муниципального долга</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01</w:t>
            </w:r>
          </w:p>
        </w:tc>
        <w:tc>
          <w:tcPr>
            <w:tcW w:w="67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89 1 00 4124 0</w:t>
            </w:r>
          </w:p>
        </w:tc>
        <w:tc>
          <w:tcPr>
            <w:tcW w:w="479"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730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155,9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155,9</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bl>
    <w:p w:rsidR="00972D65" w:rsidRDefault="00972D65" w:rsidP="004C2C72">
      <w:pPr>
        <w:spacing w:after="0" w:line="240" w:lineRule="auto"/>
        <w:ind w:left="-567" w:right="-284" w:firstLine="709"/>
        <w:jc w:val="both"/>
        <w:rPr>
          <w:rFonts w:ascii="Times New Roman" w:hAnsi="Times New Roman" w:cs="Times New Roman"/>
          <w:b/>
        </w:rPr>
      </w:pPr>
    </w:p>
    <w:tbl>
      <w:tblPr>
        <w:tblW w:w="10510" w:type="dxa"/>
        <w:tblInd w:w="-459" w:type="dxa"/>
        <w:tblLook w:val="04A0"/>
      </w:tblPr>
      <w:tblGrid>
        <w:gridCol w:w="2977"/>
        <w:gridCol w:w="600"/>
        <w:gridCol w:w="700"/>
        <w:gridCol w:w="580"/>
        <w:gridCol w:w="1226"/>
        <w:gridCol w:w="533"/>
        <w:gridCol w:w="261"/>
        <w:gridCol w:w="1210"/>
        <w:gridCol w:w="1240"/>
        <w:gridCol w:w="1183"/>
      </w:tblGrid>
      <w:tr w:rsidR="00972D65" w:rsidRPr="00972D65" w:rsidTr="00972D65">
        <w:trPr>
          <w:trHeight w:val="255"/>
        </w:trPr>
        <w:tc>
          <w:tcPr>
            <w:tcW w:w="2977" w:type="dxa"/>
            <w:tcBorders>
              <w:top w:val="nil"/>
              <w:left w:val="nil"/>
              <w:bottom w:val="nil"/>
              <w:right w:val="nil"/>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sz w:val="18"/>
                <w:szCs w:val="18"/>
              </w:rPr>
            </w:pPr>
          </w:p>
        </w:tc>
        <w:tc>
          <w:tcPr>
            <w:tcW w:w="600" w:type="dxa"/>
            <w:tcBorders>
              <w:top w:val="nil"/>
              <w:left w:val="nil"/>
              <w:bottom w:val="nil"/>
              <w:right w:val="nil"/>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p>
        </w:tc>
        <w:tc>
          <w:tcPr>
            <w:tcW w:w="700" w:type="dxa"/>
            <w:tcBorders>
              <w:top w:val="nil"/>
              <w:left w:val="nil"/>
              <w:bottom w:val="nil"/>
              <w:right w:val="nil"/>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p>
        </w:tc>
        <w:tc>
          <w:tcPr>
            <w:tcW w:w="580" w:type="dxa"/>
            <w:tcBorders>
              <w:top w:val="nil"/>
              <w:left w:val="nil"/>
              <w:bottom w:val="nil"/>
              <w:right w:val="nil"/>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p>
        </w:tc>
        <w:tc>
          <w:tcPr>
            <w:tcW w:w="3230" w:type="dxa"/>
            <w:gridSpan w:val="4"/>
            <w:tcBorders>
              <w:top w:val="nil"/>
              <w:left w:val="nil"/>
              <w:bottom w:val="nil"/>
              <w:right w:val="nil"/>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Приложение 4</w:t>
            </w:r>
          </w:p>
        </w:tc>
        <w:tc>
          <w:tcPr>
            <w:tcW w:w="1240" w:type="dxa"/>
            <w:tcBorders>
              <w:top w:val="nil"/>
              <w:left w:val="nil"/>
              <w:bottom w:val="nil"/>
              <w:right w:val="nil"/>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sz w:val="18"/>
                <w:szCs w:val="18"/>
              </w:rPr>
            </w:pPr>
          </w:p>
        </w:tc>
        <w:tc>
          <w:tcPr>
            <w:tcW w:w="1183" w:type="dxa"/>
            <w:tcBorders>
              <w:top w:val="nil"/>
              <w:left w:val="nil"/>
              <w:bottom w:val="nil"/>
              <w:right w:val="nil"/>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sz w:val="18"/>
                <w:szCs w:val="18"/>
              </w:rPr>
            </w:pPr>
          </w:p>
        </w:tc>
      </w:tr>
      <w:tr w:rsidR="00972D65" w:rsidRPr="00972D65" w:rsidTr="00972D65">
        <w:trPr>
          <w:trHeight w:val="990"/>
        </w:trPr>
        <w:tc>
          <w:tcPr>
            <w:tcW w:w="2977" w:type="dxa"/>
            <w:tcBorders>
              <w:top w:val="nil"/>
              <w:left w:val="nil"/>
              <w:bottom w:val="nil"/>
              <w:right w:val="nil"/>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sz w:val="18"/>
                <w:szCs w:val="18"/>
              </w:rPr>
            </w:pPr>
          </w:p>
        </w:tc>
        <w:tc>
          <w:tcPr>
            <w:tcW w:w="600" w:type="dxa"/>
            <w:tcBorders>
              <w:top w:val="nil"/>
              <w:left w:val="nil"/>
              <w:bottom w:val="nil"/>
              <w:right w:val="nil"/>
            </w:tcBorders>
            <w:shd w:val="clear" w:color="auto" w:fill="auto"/>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p>
        </w:tc>
        <w:tc>
          <w:tcPr>
            <w:tcW w:w="700" w:type="dxa"/>
            <w:tcBorders>
              <w:top w:val="nil"/>
              <w:left w:val="nil"/>
              <w:bottom w:val="nil"/>
              <w:right w:val="nil"/>
            </w:tcBorders>
            <w:shd w:val="clear" w:color="auto" w:fill="auto"/>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p>
        </w:tc>
        <w:tc>
          <w:tcPr>
            <w:tcW w:w="580" w:type="dxa"/>
            <w:tcBorders>
              <w:top w:val="nil"/>
              <w:left w:val="nil"/>
              <w:bottom w:val="nil"/>
              <w:right w:val="nil"/>
            </w:tcBorders>
            <w:shd w:val="clear" w:color="auto" w:fill="auto"/>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p>
        </w:tc>
        <w:tc>
          <w:tcPr>
            <w:tcW w:w="3230" w:type="dxa"/>
            <w:gridSpan w:val="4"/>
            <w:tcBorders>
              <w:top w:val="nil"/>
              <w:left w:val="nil"/>
              <w:bottom w:val="nil"/>
              <w:right w:val="nil"/>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xml:space="preserve">к решению Совета депутатов муниципального района "Об утверждении отчета об исполнении бюджета Ардатовского муниципального района Республики </w:t>
            </w:r>
            <w:r w:rsidRPr="00972D65">
              <w:rPr>
                <w:rFonts w:ascii="Times New Roman" w:eastAsia="Times New Roman" w:hAnsi="Times New Roman" w:cs="Times New Roman"/>
                <w:sz w:val="18"/>
                <w:szCs w:val="18"/>
              </w:rPr>
              <w:lastRenderedPageBreak/>
              <w:t xml:space="preserve">Мордовия за 2017 год" от  . .2018 г. № </w:t>
            </w:r>
          </w:p>
        </w:tc>
        <w:tc>
          <w:tcPr>
            <w:tcW w:w="1240" w:type="dxa"/>
            <w:tcBorders>
              <w:top w:val="nil"/>
              <w:left w:val="nil"/>
              <w:bottom w:val="nil"/>
              <w:right w:val="nil"/>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sz w:val="18"/>
                <w:szCs w:val="18"/>
              </w:rPr>
            </w:pPr>
          </w:p>
        </w:tc>
        <w:tc>
          <w:tcPr>
            <w:tcW w:w="1183" w:type="dxa"/>
            <w:tcBorders>
              <w:top w:val="nil"/>
              <w:left w:val="nil"/>
              <w:bottom w:val="nil"/>
              <w:right w:val="nil"/>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sz w:val="18"/>
                <w:szCs w:val="18"/>
              </w:rPr>
            </w:pPr>
          </w:p>
        </w:tc>
      </w:tr>
      <w:tr w:rsidR="00972D65" w:rsidRPr="00972D65" w:rsidTr="00972D65">
        <w:trPr>
          <w:trHeight w:val="420"/>
        </w:trPr>
        <w:tc>
          <w:tcPr>
            <w:tcW w:w="2977" w:type="dxa"/>
            <w:tcBorders>
              <w:top w:val="nil"/>
              <w:left w:val="nil"/>
              <w:bottom w:val="nil"/>
              <w:right w:val="nil"/>
            </w:tcBorders>
            <w:shd w:val="clear" w:color="auto" w:fill="auto"/>
            <w:noWrap/>
            <w:vAlign w:val="bottom"/>
            <w:hideMark/>
          </w:tcPr>
          <w:p w:rsidR="00972D65" w:rsidRPr="00972D65" w:rsidRDefault="00972D65" w:rsidP="00972D65">
            <w:pPr>
              <w:spacing w:after="0" w:line="240" w:lineRule="auto"/>
              <w:rPr>
                <w:rFonts w:ascii="Times New Roman" w:eastAsia="Times New Roman" w:hAnsi="Times New Roman" w:cs="Times New Roman"/>
                <w:sz w:val="18"/>
                <w:szCs w:val="18"/>
              </w:rPr>
            </w:pPr>
          </w:p>
        </w:tc>
        <w:tc>
          <w:tcPr>
            <w:tcW w:w="600" w:type="dxa"/>
            <w:tcBorders>
              <w:top w:val="nil"/>
              <w:left w:val="nil"/>
              <w:bottom w:val="nil"/>
              <w:right w:val="nil"/>
            </w:tcBorders>
            <w:shd w:val="clear" w:color="auto" w:fill="auto"/>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p>
        </w:tc>
        <w:tc>
          <w:tcPr>
            <w:tcW w:w="700" w:type="dxa"/>
            <w:tcBorders>
              <w:top w:val="nil"/>
              <w:left w:val="nil"/>
              <w:bottom w:val="nil"/>
              <w:right w:val="nil"/>
            </w:tcBorders>
            <w:shd w:val="clear" w:color="auto" w:fill="auto"/>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p>
        </w:tc>
        <w:tc>
          <w:tcPr>
            <w:tcW w:w="580" w:type="dxa"/>
            <w:tcBorders>
              <w:top w:val="nil"/>
              <w:left w:val="nil"/>
              <w:bottom w:val="nil"/>
              <w:right w:val="nil"/>
            </w:tcBorders>
            <w:shd w:val="clear" w:color="auto" w:fill="auto"/>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p>
        </w:tc>
        <w:tc>
          <w:tcPr>
            <w:tcW w:w="1226" w:type="dxa"/>
            <w:tcBorders>
              <w:top w:val="nil"/>
              <w:left w:val="nil"/>
              <w:bottom w:val="nil"/>
              <w:right w:val="nil"/>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sz w:val="18"/>
                <w:szCs w:val="18"/>
              </w:rPr>
            </w:pPr>
          </w:p>
        </w:tc>
        <w:tc>
          <w:tcPr>
            <w:tcW w:w="533" w:type="dxa"/>
            <w:tcBorders>
              <w:top w:val="nil"/>
              <w:left w:val="nil"/>
              <w:bottom w:val="nil"/>
              <w:right w:val="nil"/>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sz w:val="18"/>
                <w:szCs w:val="18"/>
              </w:rPr>
            </w:pPr>
          </w:p>
        </w:tc>
        <w:tc>
          <w:tcPr>
            <w:tcW w:w="261" w:type="dxa"/>
            <w:tcBorders>
              <w:top w:val="nil"/>
              <w:left w:val="nil"/>
              <w:bottom w:val="nil"/>
              <w:right w:val="nil"/>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sz w:val="18"/>
                <w:szCs w:val="18"/>
              </w:rPr>
            </w:pPr>
          </w:p>
        </w:tc>
        <w:tc>
          <w:tcPr>
            <w:tcW w:w="1210" w:type="dxa"/>
            <w:tcBorders>
              <w:top w:val="nil"/>
              <w:left w:val="nil"/>
              <w:bottom w:val="nil"/>
              <w:right w:val="nil"/>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sz w:val="18"/>
                <w:szCs w:val="18"/>
              </w:rPr>
            </w:pPr>
          </w:p>
        </w:tc>
        <w:tc>
          <w:tcPr>
            <w:tcW w:w="1240" w:type="dxa"/>
            <w:tcBorders>
              <w:top w:val="nil"/>
              <w:left w:val="nil"/>
              <w:bottom w:val="nil"/>
              <w:right w:val="nil"/>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sz w:val="18"/>
                <w:szCs w:val="18"/>
              </w:rPr>
            </w:pPr>
          </w:p>
        </w:tc>
        <w:tc>
          <w:tcPr>
            <w:tcW w:w="1183" w:type="dxa"/>
            <w:tcBorders>
              <w:top w:val="nil"/>
              <w:left w:val="nil"/>
              <w:bottom w:val="nil"/>
              <w:right w:val="nil"/>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sz w:val="18"/>
                <w:szCs w:val="18"/>
              </w:rPr>
            </w:pPr>
          </w:p>
        </w:tc>
      </w:tr>
      <w:tr w:rsidR="00972D65" w:rsidRPr="00972D65" w:rsidTr="00972D65">
        <w:trPr>
          <w:trHeight w:val="795"/>
        </w:trPr>
        <w:tc>
          <w:tcPr>
            <w:tcW w:w="10510" w:type="dxa"/>
            <w:gridSpan w:val="10"/>
            <w:tcBorders>
              <w:top w:val="nil"/>
              <w:left w:val="nil"/>
              <w:bottom w:val="nil"/>
              <w:right w:val="nil"/>
            </w:tcBorders>
            <w:shd w:val="clear" w:color="auto" w:fill="auto"/>
            <w:vAlign w:val="bottom"/>
            <w:hideMark/>
          </w:tcPr>
          <w:p w:rsidR="00972D65" w:rsidRPr="00972D65" w:rsidRDefault="00972D65" w:rsidP="00972D65">
            <w:pPr>
              <w:spacing w:after="0" w:line="240" w:lineRule="auto"/>
              <w:jc w:val="center"/>
              <w:rPr>
                <w:rFonts w:ascii="Times New Roman" w:eastAsia="Times New Roman" w:hAnsi="Times New Roman" w:cs="Times New Roman"/>
              </w:rPr>
            </w:pPr>
            <w:r w:rsidRPr="00972D65">
              <w:rPr>
                <w:rFonts w:ascii="Times New Roman" w:eastAsia="Times New Roman" w:hAnsi="Times New Roman" w:cs="Times New Roman"/>
              </w:rPr>
              <w:t>ВЕДОМСТВЕННАЯ СТРУКТУРА РАСХОДОВ БЮДЖЕТА  АРДАТОВСКОГО МУНИЦИПАЛЬНОГО РАЙОНА  РЕСПУБЛИКИ  МОРДОВИЯ ЗА 2017 ГОД</w:t>
            </w:r>
          </w:p>
        </w:tc>
      </w:tr>
      <w:tr w:rsidR="00972D65" w:rsidRPr="00972D65" w:rsidTr="00972D65">
        <w:trPr>
          <w:trHeight w:val="255"/>
        </w:trPr>
        <w:tc>
          <w:tcPr>
            <w:tcW w:w="2977" w:type="dxa"/>
            <w:tcBorders>
              <w:top w:val="nil"/>
              <w:left w:val="nil"/>
              <w:bottom w:val="nil"/>
              <w:right w:val="nil"/>
            </w:tcBorders>
            <w:shd w:val="clear" w:color="auto" w:fill="auto"/>
            <w:hideMark/>
          </w:tcPr>
          <w:p w:rsidR="00972D65" w:rsidRPr="00972D65" w:rsidRDefault="00972D65" w:rsidP="00972D65">
            <w:pPr>
              <w:spacing w:after="0" w:line="240" w:lineRule="auto"/>
              <w:rPr>
                <w:rFonts w:ascii="Times New Roman" w:eastAsia="Times New Roman" w:hAnsi="Times New Roman" w:cs="Times New Roman"/>
                <w:sz w:val="18"/>
                <w:szCs w:val="18"/>
              </w:rPr>
            </w:pPr>
          </w:p>
        </w:tc>
        <w:tc>
          <w:tcPr>
            <w:tcW w:w="600" w:type="dxa"/>
            <w:tcBorders>
              <w:top w:val="nil"/>
              <w:left w:val="nil"/>
              <w:bottom w:val="nil"/>
              <w:right w:val="nil"/>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p>
        </w:tc>
        <w:tc>
          <w:tcPr>
            <w:tcW w:w="700" w:type="dxa"/>
            <w:tcBorders>
              <w:top w:val="nil"/>
              <w:left w:val="nil"/>
              <w:bottom w:val="nil"/>
              <w:right w:val="nil"/>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p>
        </w:tc>
        <w:tc>
          <w:tcPr>
            <w:tcW w:w="580" w:type="dxa"/>
            <w:tcBorders>
              <w:top w:val="nil"/>
              <w:left w:val="nil"/>
              <w:bottom w:val="nil"/>
              <w:right w:val="nil"/>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p>
        </w:tc>
        <w:tc>
          <w:tcPr>
            <w:tcW w:w="1226" w:type="dxa"/>
            <w:tcBorders>
              <w:top w:val="nil"/>
              <w:left w:val="nil"/>
              <w:bottom w:val="nil"/>
              <w:right w:val="nil"/>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p>
        </w:tc>
        <w:tc>
          <w:tcPr>
            <w:tcW w:w="533" w:type="dxa"/>
            <w:tcBorders>
              <w:top w:val="nil"/>
              <w:left w:val="nil"/>
              <w:bottom w:val="nil"/>
              <w:right w:val="nil"/>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p>
        </w:tc>
        <w:tc>
          <w:tcPr>
            <w:tcW w:w="261" w:type="dxa"/>
            <w:tcBorders>
              <w:top w:val="nil"/>
              <w:left w:val="nil"/>
              <w:bottom w:val="nil"/>
              <w:right w:val="nil"/>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p>
        </w:tc>
        <w:tc>
          <w:tcPr>
            <w:tcW w:w="1210" w:type="dxa"/>
            <w:tcBorders>
              <w:top w:val="nil"/>
              <w:left w:val="nil"/>
              <w:bottom w:val="nil"/>
              <w:right w:val="nil"/>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p>
        </w:tc>
        <w:tc>
          <w:tcPr>
            <w:tcW w:w="1240" w:type="dxa"/>
            <w:tcBorders>
              <w:top w:val="nil"/>
              <w:left w:val="nil"/>
              <w:bottom w:val="nil"/>
              <w:right w:val="nil"/>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p>
        </w:tc>
        <w:tc>
          <w:tcPr>
            <w:tcW w:w="1183" w:type="dxa"/>
            <w:tcBorders>
              <w:top w:val="nil"/>
              <w:left w:val="nil"/>
              <w:bottom w:val="nil"/>
              <w:right w:val="nil"/>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p>
        </w:tc>
      </w:tr>
      <w:tr w:rsidR="00972D65" w:rsidRPr="00972D65" w:rsidTr="00972D65">
        <w:trPr>
          <w:trHeight w:val="255"/>
        </w:trPr>
        <w:tc>
          <w:tcPr>
            <w:tcW w:w="2977" w:type="dxa"/>
            <w:tcBorders>
              <w:top w:val="nil"/>
              <w:left w:val="nil"/>
              <w:bottom w:val="nil"/>
              <w:right w:val="nil"/>
            </w:tcBorders>
            <w:shd w:val="clear" w:color="auto" w:fill="auto"/>
            <w:hideMark/>
          </w:tcPr>
          <w:p w:rsidR="00972D65" w:rsidRPr="00972D65" w:rsidRDefault="00972D65" w:rsidP="00972D65">
            <w:pPr>
              <w:spacing w:after="0" w:line="240" w:lineRule="auto"/>
              <w:rPr>
                <w:rFonts w:ascii="Times New Roman" w:eastAsia="Times New Roman" w:hAnsi="Times New Roman" w:cs="Times New Roman"/>
                <w:sz w:val="18"/>
                <w:szCs w:val="18"/>
              </w:rPr>
            </w:pPr>
          </w:p>
        </w:tc>
        <w:tc>
          <w:tcPr>
            <w:tcW w:w="600" w:type="dxa"/>
            <w:tcBorders>
              <w:top w:val="nil"/>
              <w:left w:val="nil"/>
              <w:bottom w:val="nil"/>
              <w:right w:val="nil"/>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p>
        </w:tc>
        <w:tc>
          <w:tcPr>
            <w:tcW w:w="700" w:type="dxa"/>
            <w:tcBorders>
              <w:top w:val="nil"/>
              <w:left w:val="nil"/>
              <w:bottom w:val="nil"/>
              <w:right w:val="nil"/>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p>
        </w:tc>
        <w:tc>
          <w:tcPr>
            <w:tcW w:w="580" w:type="dxa"/>
            <w:tcBorders>
              <w:top w:val="nil"/>
              <w:left w:val="nil"/>
              <w:bottom w:val="nil"/>
              <w:right w:val="nil"/>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p>
        </w:tc>
        <w:tc>
          <w:tcPr>
            <w:tcW w:w="1226" w:type="dxa"/>
            <w:tcBorders>
              <w:top w:val="nil"/>
              <w:left w:val="nil"/>
              <w:bottom w:val="nil"/>
              <w:right w:val="nil"/>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p>
        </w:tc>
        <w:tc>
          <w:tcPr>
            <w:tcW w:w="533" w:type="dxa"/>
            <w:tcBorders>
              <w:top w:val="nil"/>
              <w:left w:val="nil"/>
              <w:bottom w:val="nil"/>
              <w:right w:val="nil"/>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p>
        </w:tc>
        <w:tc>
          <w:tcPr>
            <w:tcW w:w="261" w:type="dxa"/>
            <w:tcBorders>
              <w:top w:val="nil"/>
              <w:left w:val="nil"/>
              <w:bottom w:val="nil"/>
              <w:right w:val="nil"/>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p>
        </w:tc>
        <w:tc>
          <w:tcPr>
            <w:tcW w:w="1210" w:type="dxa"/>
            <w:tcBorders>
              <w:top w:val="nil"/>
              <w:left w:val="nil"/>
              <w:bottom w:val="nil"/>
              <w:right w:val="nil"/>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p>
        </w:tc>
        <w:tc>
          <w:tcPr>
            <w:tcW w:w="1240" w:type="dxa"/>
            <w:tcBorders>
              <w:top w:val="nil"/>
              <w:left w:val="nil"/>
              <w:bottom w:val="nil"/>
              <w:right w:val="nil"/>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(тыс.руб)</w:t>
            </w:r>
          </w:p>
        </w:tc>
        <w:tc>
          <w:tcPr>
            <w:tcW w:w="1183" w:type="dxa"/>
            <w:tcBorders>
              <w:top w:val="nil"/>
              <w:left w:val="nil"/>
              <w:bottom w:val="nil"/>
              <w:right w:val="nil"/>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p>
        </w:tc>
      </w:tr>
      <w:tr w:rsidR="00972D65" w:rsidRPr="00972D65" w:rsidTr="00972D65">
        <w:trPr>
          <w:trHeight w:val="255"/>
        </w:trPr>
        <w:tc>
          <w:tcPr>
            <w:tcW w:w="297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Наименование</w:t>
            </w:r>
          </w:p>
        </w:tc>
        <w:tc>
          <w:tcPr>
            <w:tcW w:w="60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Адм</w:t>
            </w:r>
          </w:p>
        </w:tc>
        <w:tc>
          <w:tcPr>
            <w:tcW w:w="70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Рз</w:t>
            </w:r>
          </w:p>
        </w:tc>
        <w:tc>
          <w:tcPr>
            <w:tcW w:w="58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Прз</w:t>
            </w:r>
          </w:p>
        </w:tc>
        <w:tc>
          <w:tcPr>
            <w:tcW w:w="1226"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Цср</w:t>
            </w:r>
          </w:p>
        </w:tc>
        <w:tc>
          <w:tcPr>
            <w:tcW w:w="533"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Вр</w:t>
            </w:r>
          </w:p>
        </w:tc>
        <w:tc>
          <w:tcPr>
            <w:tcW w:w="261"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1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Утверждено</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Исполнено</w:t>
            </w:r>
          </w:p>
        </w:tc>
        <w:tc>
          <w:tcPr>
            <w:tcW w:w="1183"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исполнения</w:t>
            </w:r>
          </w:p>
        </w:tc>
      </w:tr>
      <w:tr w:rsidR="00972D65" w:rsidRPr="00972D65" w:rsidTr="00972D65">
        <w:trPr>
          <w:trHeight w:val="255"/>
        </w:trPr>
        <w:tc>
          <w:tcPr>
            <w:tcW w:w="2977" w:type="dxa"/>
            <w:vMerge/>
            <w:tcBorders>
              <w:top w:val="single" w:sz="4" w:space="0" w:color="auto"/>
              <w:left w:val="single" w:sz="4" w:space="0" w:color="auto"/>
              <w:bottom w:val="single" w:sz="4" w:space="0" w:color="auto"/>
              <w:right w:val="single" w:sz="4" w:space="0" w:color="auto"/>
            </w:tcBorders>
            <w:vAlign w:val="center"/>
            <w:hideMark/>
          </w:tcPr>
          <w:p w:rsidR="00972D65" w:rsidRPr="00972D65" w:rsidRDefault="00972D65" w:rsidP="00972D65">
            <w:pPr>
              <w:spacing w:after="0" w:line="240" w:lineRule="auto"/>
              <w:rPr>
                <w:rFonts w:ascii="Times New Roman" w:eastAsia="Times New Roman" w:hAnsi="Times New Roman" w:cs="Times New Roman"/>
                <w:b/>
                <w:bCs/>
                <w:sz w:val="18"/>
                <w:szCs w:val="18"/>
              </w:rPr>
            </w:pPr>
          </w:p>
        </w:tc>
        <w:tc>
          <w:tcPr>
            <w:tcW w:w="600" w:type="dxa"/>
            <w:vMerge/>
            <w:tcBorders>
              <w:top w:val="single" w:sz="4" w:space="0" w:color="auto"/>
              <w:left w:val="single" w:sz="4" w:space="0" w:color="auto"/>
              <w:bottom w:val="single" w:sz="4" w:space="0" w:color="auto"/>
              <w:right w:val="single" w:sz="4" w:space="0" w:color="auto"/>
            </w:tcBorders>
            <w:vAlign w:val="center"/>
            <w:hideMark/>
          </w:tcPr>
          <w:p w:rsidR="00972D65" w:rsidRPr="00972D65" w:rsidRDefault="00972D65" w:rsidP="00972D65">
            <w:pPr>
              <w:spacing w:after="0" w:line="240" w:lineRule="auto"/>
              <w:rPr>
                <w:rFonts w:ascii="Times New Roman" w:eastAsia="Times New Roman" w:hAnsi="Times New Roman" w:cs="Times New Roman"/>
                <w:b/>
                <w:bCs/>
                <w:sz w:val="18"/>
                <w:szCs w:val="18"/>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972D65" w:rsidRPr="00972D65" w:rsidRDefault="00972D65" w:rsidP="00972D65">
            <w:pPr>
              <w:spacing w:after="0" w:line="240" w:lineRule="auto"/>
              <w:rPr>
                <w:rFonts w:ascii="Times New Roman" w:eastAsia="Times New Roman" w:hAnsi="Times New Roman" w:cs="Times New Roman"/>
                <w:b/>
                <w:bCs/>
                <w:sz w:val="18"/>
                <w:szCs w:val="18"/>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rsidR="00972D65" w:rsidRPr="00972D65" w:rsidRDefault="00972D65" w:rsidP="00972D65">
            <w:pPr>
              <w:spacing w:after="0" w:line="240" w:lineRule="auto"/>
              <w:rPr>
                <w:rFonts w:ascii="Times New Roman" w:eastAsia="Times New Roman" w:hAnsi="Times New Roman" w:cs="Times New Roman"/>
                <w:b/>
                <w:bCs/>
                <w:sz w:val="18"/>
                <w:szCs w:val="18"/>
              </w:rPr>
            </w:pPr>
          </w:p>
        </w:tc>
        <w:tc>
          <w:tcPr>
            <w:tcW w:w="1226" w:type="dxa"/>
            <w:vMerge/>
            <w:tcBorders>
              <w:top w:val="single" w:sz="4" w:space="0" w:color="auto"/>
              <w:left w:val="single" w:sz="4" w:space="0" w:color="auto"/>
              <w:bottom w:val="single" w:sz="4" w:space="0" w:color="auto"/>
              <w:right w:val="single" w:sz="4" w:space="0" w:color="auto"/>
            </w:tcBorders>
            <w:vAlign w:val="center"/>
            <w:hideMark/>
          </w:tcPr>
          <w:p w:rsidR="00972D65" w:rsidRPr="00972D65" w:rsidRDefault="00972D65" w:rsidP="00972D65">
            <w:pPr>
              <w:spacing w:after="0" w:line="240" w:lineRule="auto"/>
              <w:rPr>
                <w:rFonts w:ascii="Times New Roman" w:eastAsia="Times New Roman" w:hAnsi="Times New Roman" w:cs="Times New Roman"/>
                <w:b/>
                <w:bCs/>
                <w:sz w:val="18"/>
                <w:szCs w:val="18"/>
              </w:rPr>
            </w:pPr>
          </w:p>
        </w:tc>
        <w:tc>
          <w:tcPr>
            <w:tcW w:w="533" w:type="dxa"/>
            <w:vMerge/>
            <w:tcBorders>
              <w:top w:val="single" w:sz="4" w:space="0" w:color="auto"/>
              <w:left w:val="single" w:sz="4" w:space="0" w:color="auto"/>
              <w:bottom w:val="single" w:sz="4" w:space="0" w:color="auto"/>
              <w:right w:val="single" w:sz="4" w:space="0" w:color="auto"/>
            </w:tcBorders>
            <w:vAlign w:val="center"/>
            <w:hideMark/>
          </w:tcPr>
          <w:p w:rsidR="00972D65" w:rsidRPr="00972D65" w:rsidRDefault="00972D65" w:rsidP="00972D65">
            <w:pPr>
              <w:spacing w:after="0" w:line="240" w:lineRule="auto"/>
              <w:rPr>
                <w:rFonts w:ascii="Times New Roman" w:eastAsia="Times New Roman" w:hAnsi="Times New Roman" w:cs="Times New Roman"/>
                <w:b/>
                <w:bCs/>
                <w:sz w:val="18"/>
                <w:szCs w:val="18"/>
              </w:rPr>
            </w:pPr>
          </w:p>
        </w:tc>
        <w:tc>
          <w:tcPr>
            <w:tcW w:w="261" w:type="dxa"/>
            <w:vMerge/>
            <w:tcBorders>
              <w:top w:val="single" w:sz="4" w:space="0" w:color="auto"/>
              <w:left w:val="single" w:sz="4" w:space="0" w:color="auto"/>
              <w:bottom w:val="single" w:sz="4" w:space="0" w:color="auto"/>
              <w:right w:val="single" w:sz="4" w:space="0" w:color="auto"/>
            </w:tcBorders>
            <w:vAlign w:val="center"/>
            <w:hideMark/>
          </w:tcPr>
          <w:p w:rsidR="00972D65" w:rsidRPr="00972D65" w:rsidRDefault="00972D65" w:rsidP="00972D65">
            <w:pPr>
              <w:spacing w:after="0" w:line="240" w:lineRule="auto"/>
              <w:rPr>
                <w:rFonts w:ascii="Times New Roman" w:eastAsia="Times New Roman" w:hAnsi="Times New Roman" w:cs="Times New Roman"/>
                <w:b/>
                <w:bCs/>
                <w:sz w:val="18"/>
                <w:szCs w:val="18"/>
              </w:rPr>
            </w:pPr>
          </w:p>
        </w:tc>
        <w:tc>
          <w:tcPr>
            <w:tcW w:w="1210" w:type="dxa"/>
            <w:vMerge/>
            <w:tcBorders>
              <w:top w:val="single" w:sz="4" w:space="0" w:color="auto"/>
              <w:left w:val="single" w:sz="4" w:space="0" w:color="auto"/>
              <w:bottom w:val="single" w:sz="4" w:space="0" w:color="auto"/>
              <w:right w:val="single" w:sz="4" w:space="0" w:color="auto"/>
            </w:tcBorders>
            <w:vAlign w:val="center"/>
            <w:hideMark/>
          </w:tcPr>
          <w:p w:rsidR="00972D65" w:rsidRPr="00972D65" w:rsidRDefault="00972D65" w:rsidP="00972D65">
            <w:pPr>
              <w:spacing w:after="0" w:line="240" w:lineRule="auto"/>
              <w:rPr>
                <w:rFonts w:ascii="Times New Roman" w:eastAsia="Times New Roman" w:hAnsi="Times New Roman" w:cs="Times New Roman"/>
                <w:b/>
                <w:bCs/>
                <w:sz w:val="18"/>
                <w:szCs w:val="18"/>
              </w:rPr>
            </w:pPr>
          </w:p>
        </w:tc>
        <w:tc>
          <w:tcPr>
            <w:tcW w:w="1240" w:type="dxa"/>
            <w:vMerge/>
            <w:tcBorders>
              <w:top w:val="single" w:sz="4" w:space="0" w:color="auto"/>
              <w:left w:val="single" w:sz="4" w:space="0" w:color="auto"/>
              <w:bottom w:val="single" w:sz="4" w:space="0" w:color="auto"/>
              <w:right w:val="single" w:sz="4" w:space="0" w:color="auto"/>
            </w:tcBorders>
            <w:vAlign w:val="center"/>
            <w:hideMark/>
          </w:tcPr>
          <w:p w:rsidR="00972D65" w:rsidRPr="00972D65" w:rsidRDefault="00972D65" w:rsidP="00972D65">
            <w:pPr>
              <w:spacing w:after="0" w:line="240" w:lineRule="auto"/>
              <w:rPr>
                <w:rFonts w:ascii="Times New Roman" w:eastAsia="Times New Roman" w:hAnsi="Times New Roman" w:cs="Times New Roman"/>
                <w:b/>
                <w:bCs/>
                <w:sz w:val="18"/>
                <w:szCs w:val="18"/>
              </w:rPr>
            </w:pPr>
          </w:p>
        </w:tc>
        <w:tc>
          <w:tcPr>
            <w:tcW w:w="1183" w:type="dxa"/>
            <w:vMerge/>
            <w:tcBorders>
              <w:top w:val="single" w:sz="4" w:space="0" w:color="auto"/>
              <w:left w:val="single" w:sz="4" w:space="0" w:color="auto"/>
              <w:bottom w:val="single" w:sz="4" w:space="0" w:color="auto"/>
              <w:right w:val="single" w:sz="4" w:space="0" w:color="auto"/>
            </w:tcBorders>
            <w:vAlign w:val="center"/>
            <w:hideMark/>
          </w:tcPr>
          <w:p w:rsidR="00972D65" w:rsidRPr="00972D65" w:rsidRDefault="00972D65" w:rsidP="00972D65">
            <w:pPr>
              <w:spacing w:after="0" w:line="240" w:lineRule="auto"/>
              <w:rPr>
                <w:rFonts w:ascii="Times New Roman" w:eastAsia="Times New Roman" w:hAnsi="Times New Roman" w:cs="Times New Roman"/>
                <w:b/>
                <w:bCs/>
                <w:sz w:val="18"/>
                <w:szCs w:val="18"/>
              </w:rPr>
            </w:pP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2</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3</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5</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7</w:t>
            </w:r>
          </w:p>
        </w:tc>
        <w:tc>
          <w:tcPr>
            <w:tcW w:w="1183" w:type="dxa"/>
            <w:tcBorders>
              <w:top w:val="nil"/>
              <w:left w:val="nil"/>
              <w:bottom w:val="nil"/>
              <w:right w:val="nil"/>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ВСЕГО</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430 820,6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417 676,5</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96,9</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Администрация Ардатовского муниципального района</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89 151,1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78 987,4</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88,6</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19 673,6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18 897,4</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96,1</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Функционирование высшего должностного лица субъекта Российской Федерации и муниципального образования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xml:space="preserve">Расходы на на обеспечение функций Главы местной администрации  </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65 1 00 4115 0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1 366,3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1 164,4</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85,2</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65 1 00 4115 0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1 366,3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1 164,4</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85,2</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65 1 00 4115 0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1 071,4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944,5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88,2</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65 1 00 4115 0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294,9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219,9</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74,6</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17 434,2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16 859,9</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96,7</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Расходы на обеспечение функций органов местного самоуправления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65 2</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16 244,5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15 670,2</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96,5</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Центральный аппарат</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65 2 00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13 690,6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13 116,3</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95,8</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65 2 00 4111 0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9 688,6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9 114,5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94,1</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65 2 00 4111 0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7 405,9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6 837,9</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92,3</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65 2 00 4111 0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2 282,7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2 276,6</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99,7</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65 2  00 4112 0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9 991,1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9 417,0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94,3</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Фонд оплаты труда государственных (муниципальных) органов и взносы по обязательному социальному страхованию</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65 2  00 4112 0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112,9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112,9</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89 1 00 4112 0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123</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189,6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189,6</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65 2  00 4112 0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3 583,3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3 583,1</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65 2  00 4112 0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3 583,3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3 583,1</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65 2  00 4112 0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116,2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116,2</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Уплата налога на имущество организаций и земельного налога</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65 2  00 4112 0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851</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70,4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70,4</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Уплата прочих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65 2  00 4112 0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15,6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15,6</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65 2  00 4112 0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30,2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30,2</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65 2</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2 553,9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2 553,9</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xml:space="preserve">Подпрограмма "Повышение эффективности межбюджетных отношений" </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65 2</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2 553,9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2 553,9</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65 2</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2 553,9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2 553,9</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65 2 00 76020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2 553,9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2 553,9</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65 2 00 76020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2 332,6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2 332,6</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65 2 00 76020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221,3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221,3</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Государственная программа Республики Мордовия «Развитие образования в Республике Мордовия» на 2014-2020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209,9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209,9</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Подпрограмма «Обеспечение реализации государственной программы Республики Мордовия «Развитие образования в Республике Мордовия» на 2014 - 2020 годы и прочие мероприятия в области образования»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02 3</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209,9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209,9</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xml:space="preserve">Основное мероприятие </w:t>
            </w:r>
            <w:r w:rsidRPr="00972D65">
              <w:rPr>
                <w:rFonts w:ascii="Times New Roman" w:eastAsia="Times New Roman" w:hAnsi="Times New Roman" w:cs="Times New Roman"/>
                <w:b/>
                <w:bCs/>
                <w:sz w:val="18"/>
                <w:szCs w:val="18"/>
              </w:rPr>
              <w:lastRenderedPageBreak/>
              <w:t>«Обеспечение реализации государственных полномочий переданных органам местного самоуправления по опеке и попечительству»</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02 3 04</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209,9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209,9</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02 3 04 7700 0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209,9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209,9</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02 3 04 7705 0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209,9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209,9</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02 3 04 7705 0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206,6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206,6</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02 3 04 7705 0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158,5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158,5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02 3 04 7705 0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48,1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48,1</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02 3 04 7705 0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3,3</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02 3 04 7705 0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3,3</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Государственная программа Республики Мордовия "Развитие культуры и туризма" на 2014 - 2018 годы</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220,8</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220,8</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Подпрограмма "Обеспечение условий реализации государственной программы"</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05 3</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220,8</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220,8</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Основное мероприятие «Обеспечение  функций Республиканской архивной службы Республики Мордовия и подведомственных ей государственных архивов»</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05 3 03</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220,8</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220,8</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05 3 03 7700 0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220,8</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220,8</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05 3 03 7701 0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220,8</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220,8</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xml:space="preserve">Расходы на выплаты персоналу </w:t>
            </w:r>
            <w:r w:rsidRPr="00972D65">
              <w:rPr>
                <w:rFonts w:ascii="Times New Roman" w:eastAsia="Times New Roman" w:hAnsi="Times New Roman" w:cs="Times New Roman"/>
                <w:b/>
                <w:bCs/>
                <w:sz w:val="18"/>
                <w:szCs w:val="18"/>
              </w:rPr>
              <w:lastRenderedPageBreak/>
              <w:t>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xml:space="preserve">05 3 03 7701 </w:t>
            </w:r>
            <w:r w:rsidRPr="00972D65">
              <w:rPr>
                <w:rFonts w:ascii="Times New Roman" w:eastAsia="Times New Roman" w:hAnsi="Times New Roman" w:cs="Times New Roman"/>
                <w:sz w:val="18"/>
                <w:szCs w:val="18"/>
              </w:rPr>
              <w:lastRenderedPageBreak/>
              <w:t>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lastRenderedPageBreak/>
              <w:t>120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219,0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219,0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05 3 03 7701 0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169,7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169,7</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05 3 03 7701 0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49,3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49,3</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05 3 03 7701 0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1,8</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1,8</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05 3 03 7701 0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1,8</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1,8</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Государственная программа Республики Мордовия развития сельского хозяйства и регулирование рынков сельскохозяйственной продукции, сырья и продовольствия на 2013-2020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09 0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6,8</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6,8</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Подпрограмма "Поддержка малых форм хозяйствования"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09 Г</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6,8</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6,8</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09 Г 01 7712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6,8</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6,8</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09 Г 01 7712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6,8</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6,8</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09 Г 01 7712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6,8</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6,8</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Государственная программа Республики Мордовия «Юстиция и профилактика правонарушений на 2014-2018 годы»</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19 0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504,6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504,6</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Подпрограмма «Повышение эффективности государственного управления при реализации Государственной программы»</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19 2</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504,6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504,6</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Основное мероприятие «Обеспечение реализации государственных полномочий»</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19 2 03</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504,6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504,6</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19 2 03 7700 0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504,6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504,6</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19 2 03 7702 0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203,3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203,3</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19 2 03 7702 0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200,6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200,6</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19 2 03 7702 0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159,9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159,9</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19 2 03 7702 0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19 2 03 7702 0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40,2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40,2</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19 2 03 7702 0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2,7</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19 2 03 7702 0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2,7</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19 2 03 7703 0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296,0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296,0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19 2 03 7703 0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248,2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248,2</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19 2 03 7703 0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188,7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188,7</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19 2 03 7703 0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3,7</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19 2 03 7703 0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55,8</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55,8</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19 2 03 7703 0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47,8</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47,8</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xml:space="preserve">Прочая закупка товаров, работ и услуг для обеспечения государственных </w:t>
            </w:r>
            <w:r w:rsidRPr="00972D65">
              <w:rPr>
                <w:rFonts w:ascii="Times New Roman" w:eastAsia="Times New Roman" w:hAnsi="Times New Roman" w:cs="Times New Roman"/>
                <w:b/>
                <w:bCs/>
                <w:sz w:val="18"/>
                <w:szCs w:val="18"/>
              </w:rPr>
              <w:lastRenderedPageBreak/>
              <w:t>(муниципальных)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19 2 03 7703 0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47,8</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47,8</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19 2 03 7715 0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5,3</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19 2 03 7715 0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5,3</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19 2 03 7715 0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5,3</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247,6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247,6</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247,6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247,6</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89 1 00 7700 0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247,6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247,6</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Реализация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89 1 00 7704 0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247,6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247,6</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89 1 00 7704 0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237,2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237,2</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89 1 00 7704 0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185,5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185,5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89 1 00 7704 0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51,7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51,7</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89 1 00 7704 0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10,4</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89 1 00 7704 0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10,4</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Другие 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873,1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873,1</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873,1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873,1</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xml:space="preserve">Не программные расходы в </w:t>
            </w:r>
            <w:r w:rsidRPr="00972D65">
              <w:rPr>
                <w:rFonts w:ascii="Times New Roman" w:eastAsia="Times New Roman" w:hAnsi="Times New Roman" w:cs="Times New Roman"/>
                <w:b/>
                <w:bCs/>
                <w:sz w:val="18"/>
                <w:szCs w:val="18"/>
              </w:rPr>
              <w:lastRenderedPageBreak/>
              <w:t>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873,1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873,1</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Оценка недвижемости, признание прав и регулирование отношений по госсударственной и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89 1 00 4220 0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162,5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162,5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89 1 00 4220 0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162,5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162,5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89 1 00 4220 0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162,5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162,5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Мероприятия по реализации государственных функций, связанных с общегосударственным управлением</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89 1 00 4121 0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710,6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710,6</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89 1 00 4121 0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644,1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644,1</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89 1 00 4121 0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644,1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644,1</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89 1 00 4121 0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44,0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44,0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Публичные нормативные выплаты гражданам несоциального характера</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89 1 00 4121 0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44,0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44,0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89 1 00 4121 0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22,5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22,5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89 1 00 4121 0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22,5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22,5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Национальная безопасность и правоохранительная деятельность</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9 050,3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9 050,3</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Органы юстиции</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9 049,6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9 049,6</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9 049,6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9 049,6</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9 049,6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9 049,6</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143-ФЗ «Об актах гражданского состояния» полномочий Российской Федерации на государственную регистрацию актов гражданского состояния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89 1 00 5930 0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9 049,6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9 049,6</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89 1 00 5930 0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1 129,9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1 129,9</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89 1 00 5930 0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867,8</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867,8</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89 1 00 5930 0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4,6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4,6</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89 1 00 5930 0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257,5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257,5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89 1 00 5930 0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7 919,7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7 919,7</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Закупка товаров, работ, услуг в целях капитального ремонта государственного (муниципального) имущества</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89 1 00 5930 0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243</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6 282,6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6 282,6</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89 1 00 5930 0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1 637,1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1 637,1</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Другие вопросы в области национальной безопасности и правоохранительной деятельности</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xml:space="preserve">Муниципальная  программа "Профилактика правонарушений  и усиления борьбы с преступностью в Ардатовском муниципальном районе на 2016-2020 г.г.»  </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19 0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Мероприятие обеспечение общественного порядка и общественной безопасности, профилактика правонарушений</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19 0 04 4230 0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19 0 00 4230 0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Национальная экономика</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9 343,4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5 903,5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63,2</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Сельское хозяйство и рыболовство</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6 166,1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5 903,5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95,7</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Муниципальная программа «Развитие сельского хозяйства и регулирования рынков сельскохозяйственной продукции, сырья и продовольствия Ардатовского муниципального района Республики Мордовия на 2013-2020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09 0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6 099,2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5 870,0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96,2</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Подпрограмма «Поддержка и развитие кадрового потенциала в АПК»</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09 В</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917,2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688,0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75,0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Основное мероприятие «Стимулирование обучения и закрепления молодых специалистов в сельскохозяйственном производстве»</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09 В 02</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917,2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688,0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75,0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09 В 02 7700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917,2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688,0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75,0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09 В 02 7716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327,4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288,0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88,0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09 В 02 7716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327,4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288,0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88,0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Публичные нормативные выплаты гражданам несоциального характера</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09 В 02 7716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327,4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288,0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88,0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09 В 02 7719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300,9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200,0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66,5</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09 В 02 7719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300,9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200,0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66,5</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Публичные нормативные выплаты гражданам несоциального характера</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09 В 02 7719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330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300,9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200,0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66,5</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Реализация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09 В 02 7720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288,9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200,0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69,2</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09 В 02 7720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288,9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200,0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69,2</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Публичные нормативные выплаты гражданам несоциального характера</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09 В 02 7720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330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288,9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200,0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69,2</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xml:space="preserve">Подпрограмма «Развитие подотрасли животноводства, </w:t>
            </w:r>
            <w:r w:rsidRPr="00972D65">
              <w:rPr>
                <w:rFonts w:ascii="Times New Roman" w:eastAsia="Times New Roman" w:hAnsi="Times New Roman" w:cs="Times New Roman"/>
                <w:b/>
                <w:bCs/>
                <w:sz w:val="18"/>
                <w:szCs w:val="18"/>
              </w:rPr>
              <w:lastRenderedPageBreak/>
              <w:t>переработки и реализации продукции животноводства»</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09 2</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5 182,0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5 182,0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мероприятие "Поддержка ведомственных экономически значимых программ в области животноводства"</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09 2 05</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5 182,0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5 182,0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Субсидии на софинансирование расходных обязательств на мероприятия по переходу граждан, ведущих личное подсобное хозяйство, на альтернативные виды животноводства</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09 2 05 S619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800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4 936,7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4 936,7</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Субсидии юридическим лицам (кроме некоммерческих организаций), индивидуальным предпринимателям, физическим лицам</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09 2 05 S619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810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4 936,7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4 936,7</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09 2 05 S619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814</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4 936,7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4 936,7</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Софинансирование поддержки экономически значимых региональных программ в области животноводства за счет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09 2 05 S619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800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245,3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245,3</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Субсидии юридическим лицам (кроме некоммерческих организаций), индивидуальным предпринимателям, физическим лицам</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09 2 05 S619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810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245,3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245,3</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09 2 05 S619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810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245,3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245,3</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66,9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33,5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50,1</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66,9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33,5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50,1</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89 1 00 7722 0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66,9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33,5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50,1</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89 1 00 7722 0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66,9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33,5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50,1</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89 1 00 7722 0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66,9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33,5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50,1</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Дорожное хозяйство</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09</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3 177,3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xml:space="preserve">Муниципальная  программа "Развитие транспортной инфраструктуры и транспортного обслуживания в </w:t>
            </w:r>
            <w:r w:rsidRPr="00972D65">
              <w:rPr>
                <w:rFonts w:ascii="Times New Roman" w:eastAsia="Times New Roman" w:hAnsi="Times New Roman" w:cs="Times New Roman"/>
                <w:b/>
                <w:bCs/>
                <w:sz w:val="18"/>
                <w:szCs w:val="18"/>
              </w:rPr>
              <w:lastRenderedPageBreak/>
              <w:t>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09</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3 177,3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Подпрограмма "Повышение безопасности дорожного движения в Ардатовском муниципального района Республики Мордовия в 2014-2016 год"</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09</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13 2</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3 177,3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09</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13 2 00 4410 2</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3 177,3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09</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13 2 00 4410 2</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3 177,3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09</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13 2 00 4410 2</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3 177,3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Жилищно - коммунальное хозяйство</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257,1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257,1</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Жилищное хозяйство</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257,1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257,1</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257,1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257,1</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257,1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257,1</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89 1 00 4236 0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257,1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257,1</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17 637,2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14 245,9</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80,8</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17 580,0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14 188,7</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80,7</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02 1</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17 580,0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14 188,7</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80,7</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Мероприятие "Обеспечение доступности образовательных услуг в сфере дошкольного образования"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02 1 01</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17 580,0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14 188,7</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80,7</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Капитальные вложения в объекты недвижимого имущества государственной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02 1 01 2500 0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282,9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282,9</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Софинансирование объектов капитального строительства и реконструкции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1 01 S610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Капитальные вложения в объекты недвижимого имущества государственной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1 01 S610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17 297,1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13 905,8</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80,4</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Молодежная политика и оздоровление детей</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57,2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57,2</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Муниципальная программа по реализации молодежной политики  и духовно-</w:t>
            </w:r>
            <w:r w:rsidRPr="00972D65">
              <w:rPr>
                <w:rFonts w:ascii="Times New Roman" w:eastAsia="Times New Roman" w:hAnsi="Times New Roman" w:cs="Times New Roman"/>
                <w:b/>
                <w:bCs/>
                <w:sz w:val="18"/>
                <w:szCs w:val="18"/>
              </w:rPr>
              <w:lastRenderedPageBreak/>
              <w:t>нравственному воспитанию детей и молодежи в муниципальном образовании Республики Мордовия (район, поселение)</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57,2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57,2</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подпрограмма "Развитие молодёжной политики в Ардатовском муниципальном районе на 2016-2020гг"</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32 1</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57,2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57,2</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Мероприятия в области молодежной политики</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32 1 00 4211 0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28,6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28,6</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32 1 00 4211 0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28,6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28,6</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32 1 00 4211 0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3,6</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32 1 00 4211 0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3,6</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32 1 00 4211 0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25,0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25,0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32 1 00 4211 0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25,0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25,0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Культура, кинематография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5 546,2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3 703,9</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66,8</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Культура</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127,0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127,0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127,0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127,0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127,0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127,0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89 1 00 2500 0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127,0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127,0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Капитальные вложения в объекты недвижимого имущества государственной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89 1 00 2500 0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119,4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119,4</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Исполнение судебных актов</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89 1 00 2500 0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830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7,6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7,6</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Исполнение судебных актов Российской Федерации и мировых соглашений по возмещению вреда, причиненного в результате незаконных действий (бездействия) органов государственной власти (государственных органов), органов местного самоуправления либо должностных</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89 1 00 2500 0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831</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7,6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7,6</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xml:space="preserve">Муниципальная  программа "Развитие культуры и туризма в Ардатовском муниципальном районе на 2016-2020 годы»  </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5 419,2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3 576,9</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66,0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Софинансирование объектов капитального строительства и реконструкции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 2 04 S610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5 419,2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3 576,9</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66,0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Капитальные вложения в объекты недвижимого имущества государственной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 2 04 S610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5 419,2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3 576,9</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66,0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Социальная политика</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26 412,3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25 698,3</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97,3</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Пенсионное обеспечение</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2 325,1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2 325,1</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2 325,1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2 325,1</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Доплаты к пенсиям государственных служащих субъектов Российской Федерации и муниципальных служащих</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89 1 00 0301 0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2 325,1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2 325,1</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89 1 00 0301 0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2 325,1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2 325,1</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Иные пенсии, социальные доплаты к пенсиям</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89 1 00 0301 0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312</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2 325,1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2 325,1</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Социальное обеспечение населения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10 184,7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10 184,7</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Муниципальная программа «Развитие жилищного строительства и сферы жилищно-коммунального хозяйства</w:t>
            </w:r>
            <w:r w:rsidRPr="00972D65">
              <w:rPr>
                <w:rFonts w:ascii="Times New Roman" w:eastAsia="Times New Roman" w:hAnsi="Times New Roman" w:cs="Times New Roman"/>
                <w:b/>
                <w:bCs/>
                <w:sz w:val="18"/>
                <w:szCs w:val="18"/>
              </w:rPr>
              <w:br/>
              <w:t xml:space="preserve"> Ардатовского муниципального района на 2016-2020 г.г.»</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9 885,0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9 885,0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Подпрограмма "Обеспечение жильем молодых семей"</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04 3</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9 885,0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9 885,0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Мероприятие "Обеспечение жильем отдельных категорий граждан"</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04 3 01</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9 885,0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9 885,0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Софинансирование мероприятий  подпрограммы "Обеспечение жильем молодых семей"</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 3 01 R020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9 602,6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9 602,6</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Субсидии гражданам на приобретение жилья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 3 01 R020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322</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9 602,6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9 602,6</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Софинансирование мероприятий  подпрограммы "Обеспечение жильем молодых семей"</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 3 01 L020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282,4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282,4</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Субсидии гражданам на приобретение жилья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 3 01 L020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322</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282,4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282,4</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Обеспечение жильем молодых семей и молодых специалистов на селе за счет средств бюджета района</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04 3 01 0204 0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73,4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73,4</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04 3 01 0204 0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73,4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73,4</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Субсидии гражданам на приобретение жилья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04 3 01 0204 0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322</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73,4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73,4</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226,3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226,3</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226,3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226,3</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Мероприятия в области социальной политики</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89 1 00 4208 0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224,3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224,3</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89 1 00 4208 0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224,3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224,3</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89 1 00 4208 0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224,3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224,3</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xml:space="preserve">Финансовое обеспечение </w:t>
            </w:r>
            <w:r w:rsidRPr="00972D65">
              <w:rPr>
                <w:rFonts w:ascii="Times New Roman" w:eastAsia="Times New Roman" w:hAnsi="Times New Roman" w:cs="Times New Roman"/>
                <w:b/>
                <w:bCs/>
                <w:sz w:val="18"/>
                <w:szCs w:val="18"/>
              </w:rPr>
              <w:lastRenderedPageBreak/>
              <w:t>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xml:space="preserve">89 1 00 7706 </w:t>
            </w:r>
            <w:r w:rsidRPr="00972D65">
              <w:rPr>
                <w:rFonts w:ascii="Times New Roman" w:eastAsia="Times New Roman" w:hAnsi="Times New Roman" w:cs="Times New Roman"/>
                <w:sz w:val="18"/>
                <w:szCs w:val="18"/>
              </w:rPr>
              <w:lastRenderedPageBreak/>
              <w:t>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lastRenderedPageBreak/>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Реализация государственных полномочий по квотированию рабочих мест для трудоустройства граждан,особо нуждающихся в социальной защите</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89 1 00 7706 0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89 1 00 7706 0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89 1 00 7706 0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Охрана семьи и детства</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13 877,5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13 164,3</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94,9</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Социальная помощь</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13 877,5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13 164,3</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94,9</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Государственная программа "Развитие образования в Республике Мордовия на 2014-2020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9 251,3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8 538,1</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92,3</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Подпрограмма "Обеспечение реализации государственной программы "Развитие образования в Республике Мордовия" на 2014-2020 годы и прочие мероприятия в области образования" в рамках  Государственной программы Республики Мордовия "Развитие образования в Республике Мордовия" на 2014-2020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02 3</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9 251,3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8 538,1</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92,3</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02 3 03</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9 251,3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8 538,1</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92,3</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02 3 03 7718 0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9 251,3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8 538,1</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92,3</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02 3 03 7718 0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9 251,3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8 538,1</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92,3</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Пособия, компенсации, меры социальной поддержки по публичным нормативным обязательствам</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02 3 03 7718 0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313</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6 105,9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5 605,5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91,8</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Приобретение товаров, работ, услуг в пользу граждан в целях их социального обеспечения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02 3 03 7718 0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323</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3 145,4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2 932,6</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93,2</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xml:space="preserve">Муниципальная программа «Развитие жилищного строительства и сферы </w:t>
            </w:r>
            <w:r w:rsidRPr="00972D65">
              <w:rPr>
                <w:rFonts w:ascii="Times New Roman" w:eastAsia="Times New Roman" w:hAnsi="Times New Roman" w:cs="Times New Roman"/>
                <w:b/>
                <w:bCs/>
                <w:sz w:val="18"/>
                <w:szCs w:val="18"/>
              </w:rPr>
              <w:lastRenderedPageBreak/>
              <w:t>жилищно-коммунального хозяйства</w:t>
            </w:r>
            <w:r w:rsidRPr="00972D65">
              <w:rPr>
                <w:rFonts w:ascii="Times New Roman" w:eastAsia="Times New Roman" w:hAnsi="Times New Roman" w:cs="Times New Roman"/>
                <w:b/>
                <w:bCs/>
                <w:sz w:val="18"/>
                <w:szCs w:val="18"/>
              </w:rPr>
              <w:br/>
              <w:t xml:space="preserve"> Ардатовского муниципального района на 2016-2020 г.г.»</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4 427,2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4 427,2</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Подпрограмма "Обеспечение жилыми помещениями детей -сирот, детей, оставшихся без попечения родителей, а также лиц из их числа в Республике Мордовия" на 2014-2020 года</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04 1</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4 427,2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4 427,2</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04 1 03</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4 427,2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4 427,2</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Обеспечение предоставления жилых помещениий детям-сиротам и детям,оставшимся без попечения родителей,лицам из числа по договорам найма специализированных жилых помещений</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 1 03 R082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3 227,3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3 227,3</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Капитальные вложения в объекты недвижимого имущества государственной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 1 03 R082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400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3 227,3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3 227,3</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Бюджетные инвестиции на приобретение объектов недвижимого имущества в государственную (муниципальную) собственность</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 1 03 R082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3 227,3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3 227,3</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Обеспечение предоставления жилых помещениий детям-сиротам и детям,оставшимся без попечения родителей,лицам из числа по договорам найма специализированных жилых помещений</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 1 03 Z082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1 199,9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1 199,9</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Капитальные вложения в объекты недвижимого имущества государственной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 1 03 Z082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400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1 199,9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1 199,9</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Бюджетные инвестиции на приобретение объектов недвижимого имущества в государственную (муниципальную) собственность</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 1 03 Z082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1 199,9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1 199,9</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199,0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199,0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xml:space="preserve">89 1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199,0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199,0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Мероприятия в области социальной политики</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89 1 00 4208 0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199,0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199,0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89 1 00 4208 0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12,5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12,5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xml:space="preserve">Бюджетные инвестиции на приобретение объектов недвижимого имущества в государственную </w:t>
            </w:r>
            <w:r w:rsidRPr="00972D65">
              <w:rPr>
                <w:rFonts w:ascii="Times New Roman" w:eastAsia="Times New Roman" w:hAnsi="Times New Roman" w:cs="Times New Roman"/>
                <w:b/>
                <w:bCs/>
                <w:sz w:val="18"/>
                <w:szCs w:val="18"/>
              </w:rPr>
              <w:lastRenderedPageBreak/>
              <w:t>(муниципальную) собственность</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89 1 00 42080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186,5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186,5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06</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25,0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24,2</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96,8</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06</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xml:space="preserve">89 1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25,0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24,2</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96,8</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Мероприятия в области социальной политики</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06</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89 1 00 4208 0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25,0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24,2</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96,8</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06</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89 1 00 4208 0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25,0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24,2</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96,8</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Физическая культура и спорт</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356,0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356,0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Муниципальная  программа "Развитие физической культуры и спорта в Ардатовском муниципальном районе Республики Мордовия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06 1</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356,0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356,0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Физкультурно-оздоровительная работа и спортивные мероприятия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06 1 00 4200 0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256,0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256,0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Мероприятия в области спорта и физической культуры, туризма</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06 1 00 4204 0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256,0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256,0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06 1 00 4204 0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137,4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137,4</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06 1 00 4204 0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137,4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137,4</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06 1 00 4204 0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118,6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118,6</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Мероприятие "Развитие сети физкультурно - оздоровительных сооружений"</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06 1 01</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100,0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100,0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Мероприятия в области спорта и физической культуры, туризма</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06 1 01 78070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100,0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100,0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Бюджетные инвестиции в объекты капитального строительства государственной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06 1 01 78070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100,0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100,0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Периодическая печать и издательства</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875,0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875,0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875,0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875,0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875,0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875,0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Субсидии на поддержку социально ориентированных некоммерческих организаций</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89 1 00 9101 0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875,0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875,0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89 1 00 9101 0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875,0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875,0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xml:space="preserve">Субсидии некоммерческим организациям (за исключением государственных </w:t>
            </w:r>
            <w:r w:rsidRPr="00972D65">
              <w:rPr>
                <w:rFonts w:ascii="Times New Roman" w:eastAsia="Times New Roman" w:hAnsi="Times New Roman" w:cs="Times New Roman"/>
                <w:b/>
                <w:bCs/>
                <w:sz w:val="18"/>
                <w:szCs w:val="18"/>
              </w:rPr>
              <w:lastRenderedPageBreak/>
              <w:t>(муниципальных)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900</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89 1 00 9101 0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630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875,0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875,0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Управление финансов администрации Ардатовского муниципального района РМ</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341 669,5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338 689,1</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99,1</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4 579,6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3 997,1</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87,3</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06</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4 579,6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3 997,1</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87,3</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xml:space="preserve">Муниципальная  программа "Повышение эффективности управления муниципальными финансами в Ардатовском муниципальном районе на 2015-2019 г.г.»  </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06</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17 0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4 579,6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3 997,1</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87,3</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Расходы, связанные с муниципальным управлением</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06</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17 1 01 4000 0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4 579,6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3 997,1</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87,3</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Расходы на выплаты по оплате труда работников органов местного самоуправления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06</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17 1 01 4111 0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4 368,5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3 786,0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86,7</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06</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17 1 01 4111 0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3 316,1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3 036,1</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91,6</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06</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17 1 01 4111 0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1 052,4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749,9</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71,3</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Расходы на обеспечение функций органов местного самоуправления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06</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17 1 01 4112 0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211,1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211,1</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06</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17 1 01 4112 0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06</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17 1 01 4112 0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06</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17 1 01 4112 0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201,7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201,7</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06</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17 1 01 4112 0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201,7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201,7</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06</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17 1 01 4112 0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8,4</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Уплата налога на имущество организаций и земельного налога</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06</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17 1 01 4112 0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851</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Уплата прочих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06</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17 1 01 4112 0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06</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17 1 01 4112 0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6,3</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Муниципальное казенное учреждение "Центр обслуживания муниципальных учреждений "</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4 549,7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4 349,7</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95,6</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4 549,7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4 349,7</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95,6</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Другие 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4 549,7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4 349,7</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95,6</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xml:space="preserve">Не программные расходы главных распорядителей </w:t>
            </w:r>
            <w:r w:rsidRPr="00972D65">
              <w:rPr>
                <w:rFonts w:ascii="Times New Roman" w:eastAsia="Times New Roman" w:hAnsi="Times New Roman" w:cs="Times New Roman"/>
                <w:b/>
                <w:bCs/>
                <w:sz w:val="18"/>
                <w:szCs w:val="18"/>
              </w:rPr>
              <w:lastRenderedPageBreak/>
              <w:t>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4 549,7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4 349,7</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95,6</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4 549,7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4 349,7</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95,6</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Централизованные бухгалтерии</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89 1 00 6123 0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4 549,7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4 349,7</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95,6</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89 1 00 6123 0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2 927,9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2 727,9</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93,2</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89 1 00 6123 0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110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2 927,9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2 727,9</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93,2</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Фонд оплаты труда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89 1 00 6123 0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2 419,3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2 219,3</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91,7</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89 1 00 6123 0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508,6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508,6</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89 1 00 6123 0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1 494,8</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1 494,8</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89 1 00 6123 0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1 494,8</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1 494,8</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89 1 00 6123 0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127,0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127,0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Уплата налога на имущество организаций и земельного налога</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89 1 00 6123 0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851</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115,9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115,9</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Уплата прочих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89 1 00 6123 0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1,7</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89 1 00 6123 0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9,4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9,4</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Информационно-консультационный центр</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541,8</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541,7</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541,8</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541,7</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Другие 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541,8</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541,7</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541,8</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541,7</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541,8</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541,7</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Учреждения по обеспечению хозяйственного обслуживания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89 1 00 6102 0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541,8</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541,7</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89 1 00 6102 0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110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541,0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540,9</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Фонд оплаты труда казенных учреждений и взносы по обязательному социальному страхованию</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89 1 00 6102 0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434,3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434,3</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89 1 00 6102 0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106,7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106,6</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99,9</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89 1 00  6102 0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0,8</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0,8</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89 1 00  6102 0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0,8</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0,8</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xml:space="preserve">Многофункциональный центр </w:t>
            </w:r>
            <w:r w:rsidRPr="00972D65">
              <w:rPr>
                <w:rFonts w:ascii="Times New Roman" w:eastAsia="Times New Roman" w:hAnsi="Times New Roman" w:cs="Times New Roman"/>
                <w:b/>
                <w:bCs/>
                <w:sz w:val="18"/>
                <w:szCs w:val="18"/>
              </w:rPr>
              <w:lastRenderedPageBreak/>
              <w:t>предоставления государственных и муниципальных услуг</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3 903,7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3 703,5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94,9</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3 903,7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3 703,5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94,9</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Другие 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3 903,7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3 703,5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94,9</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Муниципальная программа «Комплексного социально-экономического развития Ардатовского муниципального района Республики Мордовия на 2015-2019 г.г.»</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3 903,7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3 703,5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94,9</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3 903,7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3 703,5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94,9</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Многофункциональные центры предоставления муниципальных услуг</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10 0 00 6105 0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3 903,7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3 703,5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94,9</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10 0 00 6105 0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3 903,7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3 703,5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94,9</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10 0 00 6105 0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3 903,7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3 703,5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94,9</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МКУ"Управление по эксплуатации административных зданий муниципальной собственности Ардатовского муниципального района"</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5 397,5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5 397,5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5 397,5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5 397,5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5 397,5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5 397,5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Учреждения по обеспечению хозяйственного обслуживания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89 1 00 6102 0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5 397,5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5 397,5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89 1 00 6102 0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110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4 358,5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4 358,5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Фонд оплаты труда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89 1 00 6102 0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3 451,5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3 451,5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89 1 00 6102 0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907,0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907,0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89 1 00 6102 0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1 025,4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1 025,4</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89 1 00 6102 0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1 025,4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1 025,4</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89 1 00 6102 0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13,6</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Уплата налога на имущество организаций и земельного налога</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89 1 00 6102 0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851</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1,8</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1,8</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Уплата прочих налогов и сборов</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89 1 00 6102 0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8,1</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89 1 00 6102 0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3,7</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Муниципальное казенное учреждение "Межведомственный архив по личному составу"</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373,6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373,6</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373,6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373,6</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Другие 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373,6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373,6</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373,6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373,6</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373,6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373,6</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Архивные учреждения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89 1 00 6103 0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373,6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373,6</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89 1 00 6103 0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247,1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247,1</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89 1 00 6103 0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110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247,1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247,1</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Фонд оплаты труда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89 1 00 6103 0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195,7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195,7</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89 1 00 6103 0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51,4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51,4</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89 1 00 6103 0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126,1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126,1</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89 1 00 6103 0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126,1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126,1</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89 1 00 6103 0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89 1 00 6103 0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Муниципальное казенное учреждение "Единая дежурно-диспетчерская служба" Ардатовского муниципального района</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1 153,1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1 153,1</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Национальная безопасность и правоохранительная деятельность</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1 153,1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1 153,1</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09</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1 153,1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1 153,1</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09</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1 153,1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1 153,1</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Учреждения по защите населения и территории от чрезвычайных ситуаций природного и техногенного характера, гражданской обороне</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09</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89 1 00 6104 0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1 153,1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1 153,1</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xml:space="preserve">Расходы на выплаты персоналу в целях обеспечения выполнения функций государственными (муниципальными) органами, </w:t>
            </w:r>
            <w:r w:rsidRPr="00972D65">
              <w:rPr>
                <w:rFonts w:ascii="Times New Roman" w:eastAsia="Times New Roman" w:hAnsi="Times New Roman" w:cs="Times New Roman"/>
                <w:b/>
                <w:bCs/>
                <w:sz w:val="18"/>
                <w:szCs w:val="18"/>
              </w:rPr>
              <w:lastRenderedPageBreak/>
              <w:t>казенными учреждениями, органами управления государственными внебюджетными фондами</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09</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89 1 00 6104 0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1 131,6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1 131,6</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09</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89 1 00 6104 0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110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1 131,6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1 131,6</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Фонд оплаты труда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09</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89 1 00 6104 0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907,6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907,6</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09</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89 1 00 6104 0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224,0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224,0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09</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89 1 00 6104 0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18,2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18,2</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09</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89 1 00 6104 0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18,2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18,2</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09</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89 1 00 6104 0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3,3</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Уплата налога на имущество организаций и земельного налога</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09</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89 1 00 6104 0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851</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09</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90 1 00 6104 0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09</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235,8</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235,8</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09</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235,8</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235,8</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Учреждения по защите населения и территории от чрезвычайных ситуаций природного и техногенного характера, гражданской обороне</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09</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89 1 00 8019 0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235,8</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235,8</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09</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89 1 00 8019 0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500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235,8</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235,8</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09</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89 1 00 8019 0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540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235,8</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235,8</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Национальная экономика</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5 420,5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5 420,5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xml:space="preserve">Водное хозяйство </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06</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240,0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240,0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Муниципальная программа «Комплексного социально-экономического развития Ардатовского муниципального района Республики Мордовия на 2015-2019 г.г.»</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06</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240,0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240,0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мероприятие "Выполнение работ по обеспечению безопасной эксплуатации гидротехнических сооружений"</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06</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 0 03 Z0160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240,0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240,0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Межбюджетные трансферты</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06</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 0 03 Z0160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500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240,0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240,0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Иные межбюджетные трансферты</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06</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 0 03 Z0160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540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240,0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240,0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Дорожное хозяйчтво</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09</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5 180,5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5 180,5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Муниципальная  программа "Развитие транспортной инфраструктуры и транспортного обслуживания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09</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5 180,5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5 180,5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Подпрограмма "Повышение безопасности дорожного движения в Ардатовском муниципального района Республики Мордовия в 2014-2016 год"</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09</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13 2</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5 180,5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5 180,5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09</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13 2 01 4410 2</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5 180,5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5 180,5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Межбюджетные трансферты</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09</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13 2 01 4410 2</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500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5 180,5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5 180,5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Иные межбюджетные трансферты</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09</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13 2 01 4410 2</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540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5 180,5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5 180,5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Жилищно - коммунальное хозяйство</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1 900,0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1 900,0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Коммунальное хозяйство</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1 800,0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1 800,0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Государственная программа устойчивого развития сельских территорий Республики Мордовия на 2014-2017 годы и на период до 2020 года</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1 800,0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1 800,0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Софинансирование реализации мероприятий федеральной целевой программы «Устойчивое развитие сельских территорий на 2014 - 2017 годы и на период до 2020 года»</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xml:space="preserve">22 0 02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1 800,0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1 800,0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Софинансирование развития социальной и инженерной инфраструктуры в сельской местности</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22 0 02 R018 3</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500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1 800,0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1 800,0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Иные межбюджетные трансферты</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22 0 02 R018 3</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540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1 260,0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1 260,0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Иные межбюджетные трансферты (местный бюджет)</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22 0 02 R018 3</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540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540,0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540,0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Благоустройство</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100,0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100,0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100,0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100,0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100,0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100,0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Межбюджетные трансферты</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89 1 00 4304 0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500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100,0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100,0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Иные межбюджетные трансферты</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89 1 00 4304 0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540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100,0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100,0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263 217,4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261 942,2</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99,5</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Дошкольное 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67 787,1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67 002,1</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98,8</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Государственная программа "Развитие образования в Республике Мордовия на 2014-2020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56 053,4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55 428,4</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98,9</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Подпрограмма «Развитие системы дошкольного и общего образования детей в Республике Мордовия» на 2014 – 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02 2</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56 053,4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55 428,4</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98,9</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Основное мероприятие «Развитие дошкольного образования»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02 2 01</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56 053,4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55 428,4</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98,9</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02 2 01 7709 0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56 053,4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55 428,4</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98,9</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02 2 01 7709 0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56 053,4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55 428,4</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98,9</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8 418,3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8 258,3</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98,1</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02 1</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8 418,3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8 258,3</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98,1</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Дошкольные образовательные организации</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02 1 00 6110 0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8 418,3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8 258,3</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98,1</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02 1 00 6110 0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8 418,3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8 258,3</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98,1</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Государственная программа повышения эффективности управления государственными финансами в Республике Мордовия на 2014 – 2018 годы</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2 661,2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2 661,2</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Подпрограмма «Повышение эффективности межбюджетных отношений»</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2 661,2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2 661,2</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02 1 00 7602 0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2 661,2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2 661,2</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02 1 00 7602 0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2 661,2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2 661,2</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xml:space="preserve">Создание в дошкольных образовательных, общеобразовательных организациях, организациях </w:t>
            </w:r>
            <w:r w:rsidRPr="00972D65">
              <w:rPr>
                <w:rFonts w:ascii="Times New Roman" w:eastAsia="Times New Roman" w:hAnsi="Times New Roman" w:cs="Times New Roman"/>
                <w:b/>
                <w:bCs/>
                <w:sz w:val="18"/>
                <w:szCs w:val="18"/>
              </w:rPr>
              <w:lastRenderedPageBreak/>
              <w:t>дополнительного образования детей (в том числе в организациях, осуществляющих образовательную деятельность по адаптированным основным общеобразовательным программам) условий для получения детьми-инвалидами качественного образования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02 1 00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654,2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654,2</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02 1 00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654,2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654,2</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Иные субсидии</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1 00 R0272</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621,5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621,5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Иные субсидии (местный бюджет)</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1 00 L0272</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32,7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32,7</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Общее 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159 974,9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159 874,8</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99,9</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Государственная программа "Развитие образования в Республике Мордовия на 2014-2020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137 101,7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137 101,7</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Подпрограмма «Развитие системы дошкольного и общего образования детей в Республике Мордовия» на 2014 – 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02 2</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137 101,7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137 101,7</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Основное мероприятие «Развитие общего образования»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02 2 02 77</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137101,70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137101,70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02 2 02 7707 0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12342,50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12342,50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Субсидии бюджетным учреждениям на иные цели</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02 2 02 7707 0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12342,50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12342,50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02 2 02 7708 0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124 759,2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124 759,2</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02 2 02 7708 0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124 759,2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124 759,2</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13 052,6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12 952,5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99,2</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подпрограмма «Развитие общего образования Ардатовского муниципального района» на 2016-2020</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02 2</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13 052,6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12 952,5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99,2</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Школы-детские сады, школы начальные, неполные средние и средние</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02 2 00 6109 0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13 052,6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12 952,5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99,2</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02 2 00 6109 0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13 052,6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12 952,5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99,2</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Государственная программа повышения эффективности управления государственными финансами в Республике Мордовия на 2014 – 2018 годы</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6 627,7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6 627,7</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Подпрограмма «Повышение эффективности межбюджетных отношений»</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6 627,7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6 627,7</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02 2 00 7602 0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6 627,7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6 627,7</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02 2 00 7602 0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6 627,7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6 627,7</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02 2 00 7602 0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6 627,7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6 627,7</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xml:space="preserve">Обеспечение деятельности подведомственных учреждений </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3 192,9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3 192,9</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3 192,9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3 192,9</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02 2</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3 192,9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3 192,9</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Субсидии на укрепление материально-технической базы общесвенных организаций, расположенных в сельской местности в целях создания условий для занятий физкультурой и спортом</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2 00 S6050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2 263,2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2 263,2</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Субсидии бюджетным учреждениям на иные цели</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xml:space="preserve">02 2 00 S6050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2 263,2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2 263,2</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Софинансирование создания в общеобразовательных организациях, расположенных в сельской местности, условий для занятий физической культурой и спортом за счет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2 00 L097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46,5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46,5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xml:space="preserve">Предоставление субсидий </w:t>
            </w:r>
            <w:r w:rsidRPr="00972D65">
              <w:rPr>
                <w:rFonts w:ascii="Times New Roman" w:eastAsia="Times New Roman" w:hAnsi="Times New Roman" w:cs="Times New Roman"/>
                <w:b/>
                <w:bCs/>
                <w:sz w:val="18"/>
                <w:szCs w:val="18"/>
              </w:rPr>
              <w:lastRenderedPageBreak/>
              <w:t>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xml:space="preserve">02 2 00 L097 </w:t>
            </w:r>
            <w:r w:rsidRPr="00972D65">
              <w:rPr>
                <w:rFonts w:ascii="Times New Roman" w:eastAsia="Times New Roman" w:hAnsi="Times New Roman" w:cs="Times New Roman"/>
                <w:sz w:val="18"/>
                <w:szCs w:val="18"/>
              </w:rPr>
              <w:lastRenderedPageBreak/>
              <w:t>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lastRenderedPageBreak/>
              <w:t>600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46,5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46,5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Субсидии бюджетным учреждениям</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2 00 L097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610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46,5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46,5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Субсидии бюджетным учреждениям на иные цели</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2 00 L097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46,5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46,5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Создание в общеобразовательных организациях, расположенных в сельской местности, условий для занятий физической культурой и спортом  за счет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2 00 R097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883,2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883,2</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2 00 R097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883,2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883,2</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Субсидии бюджетным учреждениям</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2 00 R097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610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883,2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883,2</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Субсидии бюджетным учреждениям на иные цели</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2 00 R097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883,2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883,2</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Учреждения по внешкольной работе с детьми</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33 489,3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33 189,2</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99,1</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МБОУ ДОД  "Ардатовская ДЮСШ"</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19 973,0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19 672,9</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98,5</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19 973,0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19 672,9</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98,5</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Общее 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19 973,0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19 672,9</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98,5</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16 335,6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16 035,5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98,2</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02 2</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16 335,6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16 035,5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98,2</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Учреждения по внешкольной работе с детьми</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02 2 00 6108 0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16 335,6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16 035,5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98,2</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02 2 00 6108 0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16 335,6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16 035,5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98,2</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Государственная программа повышения эффективности управления государственными финансами в Республике Мордовия на 2014 – 2018 годы</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3 637,4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3 637,4</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Подпрограмма «Повышение эффективности межбюджетных отношений»</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3 637,4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3 637,4</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02 2 00 7602 0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3 637,4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3 637,4</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02 2 00 7602 0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3 637,4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3 637,4</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xml:space="preserve">МБОУ ДОД "Дом детского </w:t>
            </w:r>
            <w:r w:rsidRPr="00972D65">
              <w:rPr>
                <w:rFonts w:ascii="Times New Roman" w:eastAsia="Times New Roman" w:hAnsi="Times New Roman" w:cs="Times New Roman"/>
                <w:b/>
                <w:bCs/>
                <w:sz w:val="18"/>
                <w:szCs w:val="18"/>
              </w:rPr>
              <w:lastRenderedPageBreak/>
              <w:t>творчества"</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3 861,8</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3 861,8</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3 861,8</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3 861,8</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Общее 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3 861,8</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3 861,8</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3 861,8</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3 861,8</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02 2</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3 861,8</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3 861,8</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Учреждения по внешкольной работе с детьми</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02 2 00 6108 0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3 861,8</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3 861,8</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02 2 00 6108 0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3 861,8</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3 861,8</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Детская школа искусств №1</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9 654,5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9 654,5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9 654,5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9 654,5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Общее 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9 654,5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9 654,5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9 654,5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9 654,5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02 2</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9 654,5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9 654,5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Учреждения по внешкольной работе с детьми</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02 2 00 6108 0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9 654,5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9 654,5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03</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02 2 00 6108 0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9 654,5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9 654,5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Молодежная политика и оздоровление детей</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669,1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669,1</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669,1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669,1</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02 2</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669,1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669,1</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Софинансирование мероприятий по организации отдыха и оздоровления детей, проживающих в Республике Мордовия, в каникулярное время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2 05 S617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669,1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669,1</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2 05 S617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610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669,1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669,1</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Субсидии бюджетным учреждениям на иные цели</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02 2 05 S617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669,1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669,1</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Учебно-методические кабинеты,группы хозяйственного обслуживания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1 297,0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1 207,0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93,1</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1 297,0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1 207,0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93,1</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Другие вопросы в области образования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09</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1 297,0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1 207,0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93,1</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09</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1 297,0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1 207,0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93,1</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09</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1 297,0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1 207,0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93,1</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09</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89 1 00 6112 00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1 297,0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1 207,0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93,1</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09</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89 1 00 6112 00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1 094,7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1 004,7</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91,8</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09</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89 1 00 6112 00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110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1 094,7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1 004,7</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91,8</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Фонд оплаты труда казенных учреждений и взносы по обязательному социальному страхованию</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09</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89 1 00 6112 00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799,2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799,2</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09</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89 1 00 6112 00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295,5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205,5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69,5</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09</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89 1 00 6112 00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201,2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201,2</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09</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89 1 00 6112 00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201,2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201,2</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09</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89 1 00 6112 00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1,1</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09</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89 1 00 6112 00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1,1</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1,1</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МКБУ "Ардатовский районный Дом культуры"</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33 957,7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33 235,3</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97,9</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Культура, кинематография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33 957,7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33 235,3</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97,9</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Культура</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33 957,7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33 235,3</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97,9</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xml:space="preserve">Муниципальная  программа "Развитие культуры и туризма в Ардатовском муниципальном районе на 2016-2020 годы»  </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9 144,2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8 894,5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97,3</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Дворцы и дома культуры, другие учреждения культуры и средств массовой информации</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05 0 00 6114 0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9 144,2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8 894,5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97,3</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05 0 00 6114 0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9 144,2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8 894,5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97,3</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xml:space="preserve">Субсидии бюджетным учреждениям на финансовое обеспечение государственного задания на оказание </w:t>
            </w:r>
            <w:r w:rsidRPr="00972D65">
              <w:rPr>
                <w:rFonts w:ascii="Times New Roman" w:eastAsia="Times New Roman" w:hAnsi="Times New Roman" w:cs="Times New Roman"/>
                <w:b/>
                <w:bCs/>
                <w:sz w:val="18"/>
                <w:szCs w:val="18"/>
              </w:rPr>
              <w:lastRenderedPageBreak/>
              <w:t>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05 0 00 6114 0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9 144,2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8 894,5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97,3</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05 0 00 7600 0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7 314,0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7 314,0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05 0 00 7601 0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7 314,0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7 314,0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05 0 00 7601 0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7 314,0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7 314,0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xml:space="preserve">Муниципальная  программа "Развитие культуры и туризма в Ардатовском муниципальном районе на 2016-2020 годы»  </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17 499,5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17 026,8</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97,3</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Мероприятие "Развитие инфраструктуры сферы культуры и искусства"</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05 2 04</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17 499,5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17 026,8</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97,3</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Софинансирование объектов капитального строительства и реконструкции муниципальной собственности за счет федеральных средств</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05 2 04 7611 0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55,0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Субсидии бюджетным учреждениям на иные цели</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05 2 04 7611 0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55,0</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Субсидии бюджетам муниципальных образований на обеспечение развития и укрепления материально-технической базы муниципальных домов культуры за счет республиканских средств</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 2 04 R5580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16 222,2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16 222,2</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Субсидии бюджетным учреждениям на иные цели</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 2 04 R5580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16 222,2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16 222,2</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Субсидии бюджетам муниципальных образований на обеспечение развития и укрепления материально-технической базы муниципальных домов культуры за счет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 2 04 L5580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199,7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0,0</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Субсидии бюджетным учреждениям на иные цели</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 2 04 L5580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199,7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Субсидии бюджетам муниципальных образований на обеспечение развития и укрепления материально-технической базы муниципальных домов культуры за счет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 2 04 S610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1 022,6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804,6</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78,7</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Субсидии бюджетным учреждениям на иные цели</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 2 04 S610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1 022,6</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804,6</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78,7</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МКБУ "Ардатовская центральная районная библиотека"</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16 283,2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16 283,2</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Культура, кинематография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16 283,2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16 283,2</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Культура</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16 283,2</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16 283,2</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 xml:space="preserve">Муниципальная  программа "Развитие культуры и туризма в Ардатовском муниципальном районе на 2016-2020 годы»  </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8 895,7</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8 895,7</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Подпрограмма «Библиотечное обслуживание населения»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05 1</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212,3</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212,3</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Комплектование книжных фондов библиотек муниципальных образований и государственных библиотек городов Москвы и Санкт-Петербурга</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xml:space="preserve">05 1 00 R5193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10,9</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xml:space="preserve">05 1 00 R5193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610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10,9</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Субсидии бюджетным учреждениям на иные цели</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xml:space="preserve">05 1 00 R5193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10,9</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Подключение общедоступных библиотек Российской Федерации к сети "Интернет" и развитие системы библиотечного дела с учетом задачи расширения информационных технологий и оцифровки</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xml:space="preserve">05 1 00 R5194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201,4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201,4</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xml:space="preserve">05 1 00 R5194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610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201,4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201,4</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Субсидии бюджетным учреждениям на иные цели</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xml:space="preserve">05 1 00 R5194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201,4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201,4</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Библиотеки</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05 0 00 6116 0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8 683,4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8 683,4</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05 0 00 6116 0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8 683,4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8 683,4</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05 0 00 6116 0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8 683,4</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8 683,4</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Государственная программа повышения эффективности управления государственными финансами в Республике Мордовия на 2014 – 2018 годы</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7 387,5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7 387,5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Подпрограмма «Повышение эффективности межбюджетных отношений»</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7 387,5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7 387,5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05 0 00 7602 0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7 387,5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7 387,5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05 0 00 7602 0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7 387,5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7 387,5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 xml:space="preserve">Субсидии бюджетным учреждениям на финансовое обеспечение государственного задания на оказание </w:t>
            </w:r>
            <w:r w:rsidRPr="00972D65">
              <w:rPr>
                <w:rFonts w:ascii="Times New Roman" w:eastAsia="Times New Roman" w:hAnsi="Times New Roman" w:cs="Times New Roman"/>
                <w:b/>
                <w:bCs/>
                <w:sz w:val="18"/>
                <w:szCs w:val="18"/>
              </w:rPr>
              <w:lastRenderedPageBreak/>
              <w:t>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05 0 00 7602 0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7 387,5</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7 387,5</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lastRenderedPageBreak/>
              <w:t>Обслуживание государственного и муниципального долга</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155,9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155,9</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155,9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155,9</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155,9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155,9</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Процентные платежи по государственному долгу муниципального района</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89 1 00 4124 0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155,9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155,9</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Обслуживание государственного (муниципального) долга</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89 1 00 4124 0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700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155,9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155,9</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r w:rsidR="00972D65" w:rsidRPr="00972D65" w:rsidTr="00972D65">
        <w:trPr>
          <w:trHeight w:val="255"/>
        </w:trPr>
        <w:tc>
          <w:tcPr>
            <w:tcW w:w="2977" w:type="dxa"/>
            <w:tcBorders>
              <w:top w:val="nil"/>
              <w:left w:val="single" w:sz="4" w:space="0" w:color="auto"/>
              <w:bottom w:val="single" w:sz="4" w:space="0" w:color="auto"/>
              <w:right w:val="single" w:sz="4" w:space="0" w:color="auto"/>
            </w:tcBorders>
            <w:shd w:val="clear" w:color="auto" w:fill="auto"/>
            <w:vAlign w:val="bottom"/>
            <w:hideMark/>
          </w:tcPr>
          <w:p w:rsidR="00972D65" w:rsidRPr="00972D65" w:rsidRDefault="00972D65" w:rsidP="00972D65">
            <w:pPr>
              <w:spacing w:after="0" w:line="240" w:lineRule="auto"/>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Обслуживание муниципального долга</w:t>
            </w:r>
          </w:p>
        </w:tc>
        <w:tc>
          <w:tcPr>
            <w:tcW w:w="6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01</w:t>
            </w:r>
          </w:p>
        </w:tc>
        <w:tc>
          <w:tcPr>
            <w:tcW w:w="1226"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89 1 00 4124 0</w:t>
            </w:r>
          </w:p>
        </w:tc>
        <w:tc>
          <w:tcPr>
            <w:tcW w:w="53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730</w:t>
            </w:r>
          </w:p>
        </w:tc>
        <w:tc>
          <w:tcPr>
            <w:tcW w:w="261"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center"/>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 </w:t>
            </w:r>
          </w:p>
        </w:tc>
        <w:tc>
          <w:tcPr>
            <w:tcW w:w="121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155,9</w:t>
            </w:r>
          </w:p>
        </w:tc>
        <w:tc>
          <w:tcPr>
            <w:tcW w:w="1240"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sz w:val="18"/>
                <w:szCs w:val="18"/>
              </w:rPr>
            </w:pPr>
            <w:r w:rsidRPr="00972D65">
              <w:rPr>
                <w:rFonts w:ascii="Times New Roman" w:eastAsia="Times New Roman" w:hAnsi="Times New Roman" w:cs="Times New Roman"/>
                <w:sz w:val="18"/>
                <w:szCs w:val="18"/>
              </w:rPr>
              <w:t>155,9</w:t>
            </w:r>
          </w:p>
        </w:tc>
        <w:tc>
          <w:tcPr>
            <w:tcW w:w="1183" w:type="dxa"/>
            <w:tcBorders>
              <w:top w:val="nil"/>
              <w:left w:val="nil"/>
              <w:bottom w:val="single" w:sz="4" w:space="0" w:color="auto"/>
              <w:right w:val="single" w:sz="4" w:space="0" w:color="auto"/>
            </w:tcBorders>
            <w:shd w:val="clear" w:color="auto" w:fill="auto"/>
            <w:noWrap/>
            <w:vAlign w:val="bottom"/>
            <w:hideMark/>
          </w:tcPr>
          <w:p w:rsidR="00972D65" w:rsidRPr="00972D65" w:rsidRDefault="00972D65" w:rsidP="00972D65">
            <w:pPr>
              <w:spacing w:after="0" w:line="240" w:lineRule="auto"/>
              <w:jc w:val="right"/>
              <w:rPr>
                <w:rFonts w:ascii="Times New Roman" w:eastAsia="Times New Roman" w:hAnsi="Times New Roman" w:cs="Times New Roman"/>
                <w:b/>
                <w:bCs/>
                <w:sz w:val="18"/>
                <w:szCs w:val="18"/>
              </w:rPr>
            </w:pPr>
            <w:r w:rsidRPr="00972D65">
              <w:rPr>
                <w:rFonts w:ascii="Times New Roman" w:eastAsia="Times New Roman" w:hAnsi="Times New Roman" w:cs="Times New Roman"/>
                <w:b/>
                <w:bCs/>
                <w:sz w:val="18"/>
                <w:szCs w:val="18"/>
              </w:rPr>
              <w:t>100,0</w:t>
            </w:r>
          </w:p>
        </w:tc>
      </w:tr>
    </w:tbl>
    <w:p w:rsidR="00972D65" w:rsidRDefault="00972D65" w:rsidP="004C2C72">
      <w:pPr>
        <w:spacing w:after="0" w:line="240" w:lineRule="auto"/>
        <w:ind w:left="-567" w:right="-284" w:firstLine="709"/>
        <w:jc w:val="both"/>
        <w:rPr>
          <w:rFonts w:ascii="Times New Roman" w:hAnsi="Times New Roman" w:cs="Times New Roman"/>
          <w:b/>
        </w:rPr>
      </w:pPr>
    </w:p>
    <w:tbl>
      <w:tblPr>
        <w:tblW w:w="10485" w:type="dxa"/>
        <w:tblInd w:w="-459" w:type="dxa"/>
        <w:tblLook w:val="04A0"/>
      </w:tblPr>
      <w:tblGrid>
        <w:gridCol w:w="3544"/>
        <w:gridCol w:w="1298"/>
        <w:gridCol w:w="700"/>
        <w:gridCol w:w="580"/>
        <w:gridCol w:w="600"/>
        <w:gridCol w:w="1340"/>
        <w:gridCol w:w="1240"/>
        <w:gridCol w:w="1183"/>
      </w:tblGrid>
      <w:tr w:rsidR="003332A6" w:rsidRPr="003332A6" w:rsidTr="003332A6">
        <w:trPr>
          <w:trHeight w:val="255"/>
        </w:trPr>
        <w:tc>
          <w:tcPr>
            <w:tcW w:w="3544"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Times New Roman" w:eastAsia="Times New Roman" w:hAnsi="Times New Roman" w:cs="Times New Roman"/>
                <w:sz w:val="20"/>
                <w:szCs w:val="20"/>
              </w:rPr>
            </w:pPr>
          </w:p>
        </w:tc>
        <w:tc>
          <w:tcPr>
            <w:tcW w:w="6941" w:type="dxa"/>
            <w:gridSpan w:val="7"/>
            <w:vMerge w:val="restart"/>
            <w:tcBorders>
              <w:top w:val="nil"/>
              <w:left w:val="nil"/>
              <w:right w:val="nil"/>
            </w:tcBorders>
            <w:shd w:val="clear" w:color="auto" w:fill="auto"/>
            <w:noWrap/>
            <w:vAlign w:val="bottom"/>
            <w:hideMark/>
          </w:tcPr>
          <w:p w:rsidR="003332A6" w:rsidRPr="003332A6" w:rsidRDefault="003332A6" w:rsidP="003332A6">
            <w:pPr>
              <w:spacing w:after="0" w:line="240" w:lineRule="auto"/>
              <w:rPr>
                <w:rFonts w:ascii="Times New Roman" w:eastAsia="Times New Roman" w:hAnsi="Times New Roman" w:cs="Times New Roman"/>
                <w:sz w:val="20"/>
                <w:szCs w:val="20"/>
              </w:rPr>
            </w:pPr>
            <w:r w:rsidRPr="003332A6">
              <w:rPr>
                <w:rFonts w:ascii="Times New Roman" w:eastAsia="Times New Roman" w:hAnsi="Times New Roman" w:cs="Times New Roman"/>
                <w:sz w:val="20"/>
                <w:szCs w:val="20"/>
              </w:rPr>
              <w:t>Приложение 5</w:t>
            </w:r>
          </w:p>
          <w:p w:rsidR="003332A6" w:rsidRPr="003332A6" w:rsidRDefault="003332A6" w:rsidP="003332A6">
            <w:pPr>
              <w:spacing w:after="0" w:line="240" w:lineRule="auto"/>
              <w:rPr>
                <w:rFonts w:ascii="Arial" w:eastAsia="Times New Roman" w:hAnsi="Arial" w:cs="Arial"/>
                <w:sz w:val="20"/>
                <w:szCs w:val="20"/>
              </w:rPr>
            </w:pPr>
            <w:r w:rsidRPr="003332A6">
              <w:rPr>
                <w:rFonts w:ascii="Times New Roman" w:eastAsia="Times New Roman" w:hAnsi="Times New Roman" w:cs="Times New Roman"/>
                <w:sz w:val="20"/>
                <w:szCs w:val="20"/>
              </w:rPr>
              <w:t xml:space="preserve">к решению Совета депутатов муниципального района "Об утверждении отчета об исполнении бюджета Ардатовского муниципального района Республики Мордовия за 2017 год" от  . .2018 г. № </w:t>
            </w:r>
          </w:p>
        </w:tc>
      </w:tr>
      <w:tr w:rsidR="003332A6" w:rsidRPr="003332A6" w:rsidTr="003332A6">
        <w:trPr>
          <w:trHeight w:val="1020"/>
        </w:trPr>
        <w:tc>
          <w:tcPr>
            <w:tcW w:w="3544"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Times New Roman" w:eastAsia="Times New Roman" w:hAnsi="Times New Roman" w:cs="Times New Roman"/>
                <w:sz w:val="20"/>
                <w:szCs w:val="20"/>
              </w:rPr>
            </w:pPr>
          </w:p>
        </w:tc>
        <w:tc>
          <w:tcPr>
            <w:tcW w:w="6941" w:type="dxa"/>
            <w:gridSpan w:val="7"/>
            <w:vMerge/>
            <w:tcBorders>
              <w:left w:val="nil"/>
              <w:bottom w:val="nil"/>
              <w:right w:val="nil"/>
            </w:tcBorders>
            <w:shd w:val="clear" w:color="auto" w:fill="auto"/>
            <w:vAlign w:val="bottom"/>
            <w:hideMark/>
          </w:tcPr>
          <w:p w:rsidR="003332A6" w:rsidRPr="003332A6" w:rsidRDefault="003332A6" w:rsidP="003332A6">
            <w:pPr>
              <w:spacing w:after="0" w:line="240" w:lineRule="auto"/>
              <w:rPr>
                <w:rFonts w:ascii="Arial" w:eastAsia="Times New Roman" w:hAnsi="Arial" w:cs="Arial"/>
                <w:sz w:val="20"/>
                <w:szCs w:val="20"/>
              </w:rPr>
            </w:pPr>
          </w:p>
        </w:tc>
      </w:tr>
      <w:tr w:rsidR="003332A6" w:rsidRPr="003332A6" w:rsidTr="003332A6">
        <w:trPr>
          <w:trHeight w:val="285"/>
        </w:trPr>
        <w:tc>
          <w:tcPr>
            <w:tcW w:w="3544"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Times New Roman" w:eastAsia="Times New Roman" w:hAnsi="Times New Roman" w:cs="Times New Roman"/>
                <w:sz w:val="20"/>
                <w:szCs w:val="20"/>
              </w:rPr>
            </w:pPr>
          </w:p>
        </w:tc>
        <w:tc>
          <w:tcPr>
            <w:tcW w:w="1298" w:type="dxa"/>
            <w:tcBorders>
              <w:top w:val="nil"/>
              <w:left w:val="nil"/>
              <w:bottom w:val="nil"/>
              <w:right w:val="nil"/>
            </w:tcBorders>
            <w:shd w:val="clear" w:color="auto" w:fill="auto"/>
            <w:vAlign w:val="bottom"/>
            <w:hideMark/>
          </w:tcPr>
          <w:p w:rsidR="003332A6" w:rsidRPr="003332A6" w:rsidRDefault="003332A6" w:rsidP="003332A6">
            <w:pPr>
              <w:spacing w:after="0" w:line="240" w:lineRule="auto"/>
              <w:rPr>
                <w:rFonts w:ascii="Times New Roman" w:eastAsia="Times New Roman" w:hAnsi="Times New Roman" w:cs="Times New Roman"/>
                <w:sz w:val="20"/>
                <w:szCs w:val="20"/>
              </w:rPr>
            </w:pPr>
          </w:p>
        </w:tc>
        <w:tc>
          <w:tcPr>
            <w:tcW w:w="700" w:type="dxa"/>
            <w:tcBorders>
              <w:top w:val="nil"/>
              <w:left w:val="nil"/>
              <w:bottom w:val="nil"/>
              <w:right w:val="nil"/>
            </w:tcBorders>
            <w:shd w:val="clear" w:color="auto" w:fill="auto"/>
            <w:vAlign w:val="bottom"/>
            <w:hideMark/>
          </w:tcPr>
          <w:p w:rsidR="003332A6" w:rsidRPr="003332A6" w:rsidRDefault="003332A6" w:rsidP="003332A6">
            <w:pPr>
              <w:spacing w:after="0" w:line="240" w:lineRule="auto"/>
              <w:rPr>
                <w:rFonts w:ascii="Times New Roman" w:eastAsia="Times New Roman" w:hAnsi="Times New Roman" w:cs="Times New Roman"/>
                <w:sz w:val="20"/>
                <w:szCs w:val="20"/>
              </w:rPr>
            </w:pPr>
          </w:p>
        </w:tc>
        <w:tc>
          <w:tcPr>
            <w:tcW w:w="580" w:type="dxa"/>
            <w:tcBorders>
              <w:top w:val="nil"/>
              <w:left w:val="nil"/>
              <w:bottom w:val="nil"/>
              <w:right w:val="nil"/>
            </w:tcBorders>
            <w:shd w:val="clear" w:color="auto" w:fill="auto"/>
            <w:vAlign w:val="bottom"/>
            <w:hideMark/>
          </w:tcPr>
          <w:p w:rsidR="003332A6" w:rsidRPr="003332A6" w:rsidRDefault="003332A6" w:rsidP="003332A6">
            <w:pPr>
              <w:spacing w:after="0" w:line="240" w:lineRule="auto"/>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bottom"/>
            <w:hideMark/>
          </w:tcPr>
          <w:p w:rsidR="003332A6" w:rsidRPr="003332A6" w:rsidRDefault="003332A6" w:rsidP="003332A6">
            <w:pPr>
              <w:spacing w:after="0" w:line="240" w:lineRule="auto"/>
              <w:rPr>
                <w:rFonts w:ascii="Times New Roman" w:eastAsia="Times New Roman" w:hAnsi="Times New Roman" w:cs="Times New Roman"/>
                <w:sz w:val="20"/>
                <w:szCs w:val="20"/>
              </w:rPr>
            </w:pPr>
          </w:p>
        </w:tc>
        <w:tc>
          <w:tcPr>
            <w:tcW w:w="1340" w:type="dxa"/>
            <w:tcBorders>
              <w:top w:val="nil"/>
              <w:left w:val="nil"/>
              <w:bottom w:val="nil"/>
              <w:right w:val="nil"/>
            </w:tcBorders>
            <w:shd w:val="clear" w:color="auto" w:fill="auto"/>
            <w:vAlign w:val="bottom"/>
            <w:hideMark/>
          </w:tcPr>
          <w:p w:rsidR="003332A6" w:rsidRPr="003332A6" w:rsidRDefault="003332A6" w:rsidP="003332A6">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vAlign w:val="bottom"/>
            <w:hideMark/>
          </w:tcPr>
          <w:p w:rsidR="003332A6" w:rsidRPr="003332A6" w:rsidRDefault="003332A6" w:rsidP="003332A6">
            <w:pPr>
              <w:spacing w:after="0" w:line="240" w:lineRule="auto"/>
              <w:rPr>
                <w:rFonts w:ascii="Times New Roman" w:eastAsia="Times New Roman" w:hAnsi="Times New Roman" w:cs="Times New Roman"/>
                <w:sz w:val="20"/>
                <w:szCs w:val="20"/>
              </w:rPr>
            </w:pP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p>
        </w:tc>
      </w:tr>
      <w:tr w:rsidR="003332A6" w:rsidRPr="003332A6" w:rsidTr="003332A6">
        <w:trPr>
          <w:trHeight w:val="1380"/>
        </w:trPr>
        <w:tc>
          <w:tcPr>
            <w:tcW w:w="8062" w:type="dxa"/>
            <w:gridSpan w:val="6"/>
            <w:tcBorders>
              <w:top w:val="nil"/>
              <w:left w:val="nil"/>
              <w:bottom w:val="nil"/>
              <w:right w:val="nil"/>
            </w:tcBorders>
            <w:shd w:val="clear" w:color="auto" w:fill="auto"/>
            <w:vAlign w:val="bottom"/>
            <w:hideMark/>
          </w:tcPr>
          <w:p w:rsidR="003332A6" w:rsidRPr="003332A6" w:rsidRDefault="003332A6" w:rsidP="003332A6">
            <w:pPr>
              <w:spacing w:after="0" w:line="240" w:lineRule="auto"/>
              <w:jc w:val="center"/>
              <w:rPr>
                <w:rFonts w:ascii="Times New Roman" w:eastAsia="Times New Roman" w:hAnsi="Times New Roman" w:cs="Times New Roman"/>
                <w:sz w:val="20"/>
                <w:szCs w:val="20"/>
              </w:rPr>
            </w:pPr>
            <w:r w:rsidRPr="003332A6">
              <w:rPr>
                <w:rFonts w:ascii="Times New Roman" w:eastAsia="Times New Roman" w:hAnsi="Times New Roman" w:cs="Times New Roman"/>
                <w:sz w:val="20"/>
                <w:szCs w:val="20"/>
              </w:rPr>
              <w:t>РАСПРЕДЕЛЕНИЕ БЮДЖЕТНЫХ АССИГНОВАНИЙ РАЙОННОГО БЮДЖЕТА АРДАТОВСКОГО МУНИЦИПАЛЬНОГО РАЙОНА  РЕСПУБЛИКИ МОРДОВИЯ ПО ЦЕЛЕВЫМ СТАТЬЯМ (ГОСУДАРСТВЕННЫМ ПРОГРАММАМ И НЕПРОГРАММНЫМ НАПРАВЛЕНИЯМ ДЕЯТЕЛЬНОСТИ), ГРУППАМ (ГРУППАМ И ПОДГРУППАМ) ВИДОВ РАСХОДОВ КЛАССИФИКАЦИИ БЮДЖЕТА ЗА 2017 ГОД</w:t>
            </w:r>
          </w:p>
        </w:tc>
        <w:tc>
          <w:tcPr>
            <w:tcW w:w="1240"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p>
        </w:tc>
      </w:tr>
      <w:tr w:rsidR="003332A6" w:rsidRPr="003332A6" w:rsidTr="003332A6">
        <w:trPr>
          <w:trHeight w:val="255"/>
        </w:trPr>
        <w:tc>
          <w:tcPr>
            <w:tcW w:w="3544" w:type="dxa"/>
            <w:tcBorders>
              <w:top w:val="nil"/>
              <w:left w:val="nil"/>
              <w:bottom w:val="nil"/>
              <w:right w:val="nil"/>
            </w:tcBorders>
            <w:shd w:val="clear" w:color="auto" w:fill="auto"/>
            <w:hideMark/>
          </w:tcPr>
          <w:p w:rsidR="003332A6" w:rsidRPr="003332A6" w:rsidRDefault="003332A6" w:rsidP="003332A6">
            <w:pPr>
              <w:spacing w:after="0" w:line="240" w:lineRule="auto"/>
              <w:rPr>
                <w:rFonts w:ascii="Times New Roman" w:eastAsia="Times New Roman" w:hAnsi="Times New Roman" w:cs="Times New Roman"/>
                <w:sz w:val="20"/>
                <w:szCs w:val="20"/>
              </w:rPr>
            </w:pPr>
          </w:p>
        </w:tc>
        <w:tc>
          <w:tcPr>
            <w:tcW w:w="1298"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Times New Roman" w:eastAsia="Times New Roman" w:hAnsi="Times New Roman" w:cs="Times New Roman"/>
                <w:sz w:val="20"/>
                <w:szCs w:val="20"/>
              </w:rPr>
            </w:pPr>
          </w:p>
        </w:tc>
        <w:tc>
          <w:tcPr>
            <w:tcW w:w="700"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sz w:val="20"/>
                <w:szCs w:val="20"/>
              </w:rPr>
            </w:pPr>
          </w:p>
        </w:tc>
        <w:tc>
          <w:tcPr>
            <w:tcW w:w="580"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sz w:val="20"/>
                <w:szCs w:val="20"/>
              </w:rPr>
            </w:pPr>
          </w:p>
        </w:tc>
        <w:tc>
          <w:tcPr>
            <w:tcW w:w="1340"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sz w:val="20"/>
                <w:szCs w:val="20"/>
              </w:rPr>
            </w:pP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p>
        </w:tc>
      </w:tr>
      <w:tr w:rsidR="003332A6" w:rsidRPr="003332A6" w:rsidTr="003332A6">
        <w:trPr>
          <w:trHeight w:val="255"/>
        </w:trPr>
        <w:tc>
          <w:tcPr>
            <w:tcW w:w="3544" w:type="dxa"/>
            <w:tcBorders>
              <w:top w:val="nil"/>
              <w:left w:val="nil"/>
              <w:bottom w:val="nil"/>
              <w:right w:val="nil"/>
            </w:tcBorders>
            <w:shd w:val="clear" w:color="auto" w:fill="auto"/>
            <w:hideMark/>
          </w:tcPr>
          <w:p w:rsidR="003332A6" w:rsidRPr="003332A6" w:rsidRDefault="003332A6" w:rsidP="003332A6">
            <w:pPr>
              <w:spacing w:after="0" w:line="240" w:lineRule="auto"/>
              <w:rPr>
                <w:rFonts w:ascii="Times New Roman" w:eastAsia="Times New Roman" w:hAnsi="Times New Roman" w:cs="Times New Roman"/>
                <w:sz w:val="20"/>
                <w:szCs w:val="20"/>
              </w:rPr>
            </w:pPr>
          </w:p>
        </w:tc>
        <w:tc>
          <w:tcPr>
            <w:tcW w:w="1298"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Times New Roman" w:eastAsia="Times New Roman" w:hAnsi="Times New Roman" w:cs="Times New Roman"/>
                <w:sz w:val="20"/>
                <w:szCs w:val="20"/>
              </w:rPr>
            </w:pPr>
          </w:p>
        </w:tc>
        <w:tc>
          <w:tcPr>
            <w:tcW w:w="700"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sz w:val="20"/>
                <w:szCs w:val="20"/>
              </w:rPr>
            </w:pPr>
          </w:p>
        </w:tc>
        <w:tc>
          <w:tcPr>
            <w:tcW w:w="580"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sz w:val="20"/>
                <w:szCs w:val="20"/>
              </w:rPr>
            </w:pPr>
          </w:p>
        </w:tc>
        <w:tc>
          <w:tcPr>
            <w:tcW w:w="1340"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jc w:val="right"/>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jc w:val="right"/>
              <w:rPr>
                <w:rFonts w:ascii="Times New Roman" w:eastAsia="Times New Roman" w:hAnsi="Times New Roman" w:cs="Times New Roman"/>
                <w:sz w:val="20"/>
                <w:szCs w:val="20"/>
              </w:rPr>
            </w:pPr>
            <w:r w:rsidRPr="003332A6">
              <w:rPr>
                <w:rFonts w:ascii="Times New Roman" w:eastAsia="Times New Roman" w:hAnsi="Times New Roman" w:cs="Times New Roman"/>
                <w:sz w:val="20"/>
                <w:szCs w:val="20"/>
              </w:rPr>
              <w:t>(тыс.руб)</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p>
        </w:tc>
      </w:tr>
      <w:tr w:rsidR="003332A6" w:rsidRPr="003332A6" w:rsidTr="003332A6">
        <w:trPr>
          <w:trHeight w:val="255"/>
        </w:trPr>
        <w:tc>
          <w:tcPr>
            <w:tcW w:w="354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Наименование</w:t>
            </w:r>
          </w:p>
        </w:tc>
        <w:tc>
          <w:tcPr>
            <w:tcW w:w="1298"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Цср</w:t>
            </w:r>
          </w:p>
        </w:tc>
        <w:tc>
          <w:tcPr>
            <w:tcW w:w="70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Рз</w:t>
            </w:r>
          </w:p>
        </w:tc>
        <w:tc>
          <w:tcPr>
            <w:tcW w:w="58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Прз</w:t>
            </w:r>
          </w:p>
        </w:tc>
        <w:tc>
          <w:tcPr>
            <w:tcW w:w="60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Адм</w:t>
            </w:r>
          </w:p>
        </w:tc>
        <w:tc>
          <w:tcPr>
            <w:tcW w:w="134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Утверждено</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Исполнено</w:t>
            </w:r>
          </w:p>
        </w:tc>
        <w:tc>
          <w:tcPr>
            <w:tcW w:w="1183"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исполнения</w:t>
            </w:r>
          </w:p>
        </w:tc>
      </w:tr>
      <w:tr w:rsidR="003332A6" w:rsidRPr="003332A6" w:rsidTr="003332A6">
        <w:trPr>
          <w:trHeight w:val="255"/>
        </w:trPr>
        <w:tc>
          <w:tcPr>
            <w:tcW w:w="3544" w:type="dxa"/>
            <w:vMerge/>
            <w:tcBorders>
              <w:top w:val="single" w:sz="4" w:space="0" w:color="auto"/>
              <w:left w:val="single" w:sz="4" w:space="0" w:color="auto"/>
              <w:bottom w:val="single" w:sz="4" w:space="0" w:color="auto"/>
              <w:right w:val="single" w:sz="4" w:space="0" w:color="auto"/>
            </w:tcBorders>
            <w:vAlign w:val="center"/>
            <w:hideMark/>
          </w:tcPr>
          <w:p w:rsidR="003332A6" w:rsidRPr="003332A6" w:rsidRDefault="003332A6" w:rsidP="003332A6">
            <w:pPr>
              <w:spacing w:after="0" w:line="240" w:lineRule="auto"/>
              <w:rPr>
                <w:rFonts w:ascii="Times New Roman" w:eastAsia="Times New Roman" w:hAnsi="Times New Roman" w:cs="Times New Roman"/>
                <w:b/>
                <w:bCs/>
                <w:sz w:val="18"/>
                <w:szCs w:val="18"/>
              </w:rPr>
            </w:pPr>
          </w:p>
        </w:tc>
        <w:tc>
          <w:tcPr>
            <w:tcW w:w="1298" w:type="dxa"/>
            <w:vMerge/>
            <w:tcBorders>
              <w:top w:val="single" w:sz="4" w:space="0" w:color="auto"/>
              <w:left w:val="single" w:sz="4" w:space="0" w:color="auto"/>
              <w:bottom w:val="single" w:sz="4" w:space="0" w:color="auto"/>
              <w:right w:val="single" w:sz="4" w:space="0" w:color="auto"/>
            </w:tcBorders>
            <w:vAlign w:val="center"/>
            <w:hideMark/>
          </w:tcPr>
          <w:p w:rsidR="003332A6" w:rsidRPr="003332A6" w:rsidRDefault="003332A6" w:rsidP="003332A6">
            <w:pPr>
              <w:spacing w:after="0" w:line="240" w:lineRule="auto"/>
              <w:rPr>
                <w:rFonts w:ascii="Times New Roman" w:eastAsia="Times New Roman" w:hAnsi="Times New Roman" w:cs="Times New Roman"/>
                <w:b/>
                <w:bCs/>
                <w:sz w:val="18"/>
                <w:szCs w:val="18"/>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3332A6" w:rsidRPr="003332A6" w:rsidRDefault="003332A6" w:rsidP="003332A6">
            <w:pPr>
              <w:spacing w:after="0" w:line="240" w:lineRule="auto"/>
              <w:rPr>
                <w:rFonts w:ascii="Times New Roman" w:eastAsia="Times New Roman" w:hAnsi="Times New Roman" w:cs="Times New Roman"/>
                <w:b/>
                <w:bCs/>
                <w:sz w:val="18"/>
                <w:szCs w:val="18"/>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rsidR="003332A6" w:rsidRPr="003332A6" w:rsidRDefault="003332A6" w:rsidP="003332A6">
            <w:pPr>
              <w:spacing w:after="0" w:line="240" w:lineRule="auto"/>
              <w:rPr>
                <w:rFonts w:ascii="Times New Roman" w:eastAsia="Times New Roman" w:hAnsi="Times New Roman" w:cs="Times New Roman"/>
                <w:b/>
                <w:bCs/>
                <w:sz w:val="18"/>
                <w:szCs w:val="18"/>
              </w:rPr>
            </w:pPr>
          </w:p>
        </w:tc>
        <w:tc>
          <w:tcPr>
            <w:tcW w:w="600" w:type="dxa"/>
            <w:vMerge/>
            <w:tcBorders>
              <w:top w:val="single" w:sz="4" w:space="0" w:color="auto"/>
              <w:left w:val="single" w:sz="4" w:space="0" w:color="auto"/>
              <w:bottom w:val="single" w:sz="4" w:space="0" w:color="auto"/>
              <w:right w:val="single" w:sz="4" w:space="0" w:color="auto"/>
            </w:tcBorders>
            <w:vAlign w:val="center"/>
            <w:hideMark/>
          </w:tcPr>
          <w:p w:rsidR="003332A6" w:rsidRPr="003332A6" w:rsidRDefault="003332A6" w:rsidP="003332A6">
            <w:pPr>
              <w:spacing w:after="0" w:line="240" w:lineRule="auto"/>
              <w:rPr>
                <w:rFonts w:ascii="Times New Roman" w:eastAsia="Times New Roman" w:hAnsi="Times New Roman" w:cs="Times New Roman"/>
                <w:b/>
                <w:bCs/>
                <w:sz w:val="18"/>
                <w:szCs w:val="18"/>
              </w:rPr>
            </w:pPr>
          </w:p>
        </w:tc>
        <w:tc>
          <w:tcPr>
            <w:tcW w:w="1340" w:type="dxa"/>
            <w:vMerge/>
            <w:tcBorders>
              <w:top w:val="single" w:sz="4" w:space="0" w:color="auto"/>
              <w:left w:val="single" w:sz="4" w:space="0" w:color="auto"/>
              <w:bottom w:val="single" w:sz="4" w:space="0" w:color="auto"/>
              <w:right w:val="single" w:sz="4" w:space="0" w:color="auto"/>
            </w:tcBorders>
            <w:vAlign w:val="center"/>
            <w:hideMark/>
          </w:tcPr>
          <w:p w:rsidR="003332A6" w:rsidRPr="003332A6" w:rsidRDefault="003332A6" w:rsidP="003332A6">
            <w:pPr>
              <w:spacing w:after="0" w:line="240" w:lineRule="auto"/>
              <w:rPr>
                <w:rFonts w:ascii="Times New Roman" w:eastAsia="Times New Roman" w:hAnsi="Times New Roman" w:cs="Times New Roman"/>
                <w:b/>
                <w:bCs/>
                <w:sz w:val="18"/>
                <w:szCs w:val="18"/>
              </w:rPr>
            </w:pPr>
          </w:p>
        </w:tc>
        <w:tc>
          <w:tcPr>
            <w:tcW w:w="1240" w:type="dxa"/>
            <w:vMerge/>
            <w:tcBorders>
              <w:top w:val="single" w:sz="4" w:space="0" w:color="auto"/>
              <w:left w:val="single" w:sz="4" w:space="0" w:color="auto"/>
              <w:bottom w:val="single" w:sz="4" w:space="0" w:color="auto"/>
              <w:right w:val="single" w:sz="4" w:space="0" w:color="auto"/>
            </w:tcBorders>
            <w:vAlign w:val="center"/>
            <w:hideMark/>
          </w:tcPr>
          <w:p w:rsidR="003332A6" w:rsidRPr="003332A6" w:rsidRDefault="003332A6" w:rsidP="003332A6">
            <w:pPr>
              <w:spacing w:after="0" w:line="240" w:lineRule="auto"/>
              <w:rPr>
                <w:rFonts w:ascii="Times New Roman" w:eastAsia="Times New Roman" w:hAnsi="Times New Roman" w:cs="Times New Roman"/>
                <w:b/>
                <w:bCs/>
                <w:sz w:val="18"/>
                <w:szCs w:val="18"/>
              </w:rPr>
            </w:pPr>
          </w:p>
        </w:tc>
        <w:tc>
          <w:tcPr>
            <w:tcW w:w="1183" w:type="dxa"/>
            <w:vMerge/>
            <w:tcBorders>
              <w:top w:val="single" w:sz="4" w:space="0" w:color="auto"/>
              <w:left w:val="single" w:sz="4" w:space="0" w:color="auto"/>
              <w:bottom w:val="single" w:sz="4" w:space="0" w:color="auto"/>
              <w:right w:val="single" w:sz="4" w:space="0" w:color="auto"/>
            </w:tcBorders>
            <w:vAlign w:val="center"/>
            <w:hideMark/>
          </w:tcPr>
          <w:p w:rsidR="003332A6" w:rsidRPr="003332A6" w:rsidRDefault="003332A6" w:rsidP="003332A6">
            <w:pPr>
              <w:spacing w:after="0" w:line="240" w:lineRule="auto"/>
              <w:rPr>
                <w:rFonts w:ascii="Times New Roman" w:eastAsia="Times New Roman" w:hAnsi="Times New Roman" w:cs="Times New Roman"/>
                <w:b/>
                <w:bCs/>
                <w:sz w:val="18"/>
                <w:szCs w:val="18"/>
              </w:rPr>
            </w:pP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3</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4</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5</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6</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6</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Всего</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430 820,6</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417 676,5</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96,9</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02 0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287 410,4</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282 120,7</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98,2</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02 1</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28 692,2</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25 140,9</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87,6</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02 1 01 2500 0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900</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282,9</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282,9</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Дошкольные образовательные организации</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02 1 00 6110 0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901</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8 418,3</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8 258,3</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98,1</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Дошкольное образование</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02 1 00 7602 0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901</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2 661,2</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2 661,2</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Софинансирование объектов капитального строительства и реконструкции муниципальной собственности</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02 1 01 7610 0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900</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17 297,1</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13 905,8</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80,4</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xml:space="preserve">Создание в дошкольных образовательных, общеобразовательных организациях, организациях дополнительного образования детей (в том числе в организациях, осуществляющих </w:t>
            </w:r>
            <w:r w:rsidRPr="003332A6">
              <w:rPr>
                <w:rFonts w:ascii="Times New Roman" w:eastAsia="Times New Roman" w:hAnsi="Times New Roman" w:cs="Times New Roman"/>
                <w:b/>
                <w:bCs/>
                <w:sz w:val="18"/>
                <w:szCs w:val="18"/>
              </w:rPr>
              <w:lastRenderedPageBreak/>
              <w:t>образовательную деятельность по адаптированным основным общеобразовательным программам) условий для получения детьми-инвалидами качественного образования</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lastRenderedPageBreak/>
              <w:t>02 1 00 L0272</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901</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32,7</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32,7</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lastRenderedPageBreak/>
              <w:t>Создание в дошкольных образовательных, общеобразовательных организациях, организациях дополнительного образования детей (в том числе в организациях, осуществляющих образовательную деятельность по адаптированным основным общеобразовательным программам) условий для получения детьми-инвалидами качественного образования</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02 1 00 R0272</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901</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621,5</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621,5</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подпрограмма «Развитие общего образования Ардатовского муниципального района» на 2016-2020</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02 2</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249 257,0</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248 231,8</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99,6</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Учреждения по внешкольной работе с детьми</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02 2 00 6108 0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03</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901</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29851,9</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29551,8</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99,0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Школы-детские сады, школы начальные, неполные средние и средние</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02 2 00 6109 0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901</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15315,8</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15215,7</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99,3</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xml:space="preserve">Общее образование </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02 2 00 7602 0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901</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10 265,1</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10 265,1</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Основное мероприятие «Развитие дошкольного образования»</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02 2 01</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56 053,4</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55 428,4</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98,9</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02 2 01 7709 0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901</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56 053,4</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55 428,4</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98,9</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Основное мероприятие «Развитие общего образования»</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xml:space="preserve">02 2 02 </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137 101,7</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137 101,7</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02 2 02 7707 0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901</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12342,50</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12342,50</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02 2 02 7708 0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901</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124 759,2</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124 759,2</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xml:space="preserve">Субсидии бюджетным учреждениям на финансовое обеспечение государственного задания на оказание государственных услуг (выполнение </w:t>
            </w:r>
            <w:r w:rsidRPr="003332A6">
              <w:rPr>
                <w:rFonts w:ascii="Times New Roman" w:eastAsia="Times New Roman" w:hAnsi="Times New Roman" w:cs="Times New Roman"/>
                <w:b/>
                <w:bCs/>
                <w:sz w:val="18"/>
                <w:szCs w:val="18"/>
              </w:rPr>
              <w:lastRenderedPageBreak/>
              <w:t>работ)</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lastRenderedPageBreak/>
              <w:t>02 2 00 7709 0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901</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 </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lastRenderedPageBreak/>
              <w:t>Молодежная политика и оздоровление детей</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02 2 05</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07</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669,1</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669,1</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Мероприятия по проведению оздоровительной кампании детей</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02 2 05 4203 0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07</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901</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0,0</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0,0</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 </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Софинансирование мероприятий по организации отдыха и оздоровления детей, проживающих в Республике Мордовия, в каникулярное время</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02 2 05 7617 0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07</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901</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669,1</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669,1</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Подпрограмма «Обеспечение реализации государственной программы Республики Мордовия «Развитие образования в Республике Мордовия» на 2014 - 2020 годы и прочие мероприятия в области образования»</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023</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9 461,2</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8 748,0</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92,5</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02 3 03</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9 251,3</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8 538,1</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92,3</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02 3 03 7718 0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900</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9 251,3</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8 538,1</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92,3</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02 3 04</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209,9</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209,9</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02 3 04 7705 0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900</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209,9</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209,9</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Муниципальная программа «Развитие жилищного строительства и сферы жилищно-коммунального хозяйства</w:t>
            </w:r>
            <w:r w:rsidRPr="003332A6">
              <w:rPr>
                <w:rFonts w:ascii="Times New Roman" w:eastAsia="Times New Roman" w:hAnsi="Times New Roman" w:cs="Times New Roman"/>
                <w:b/>
                <w:bCs/>
                <w:sz w:val="18"/>
                <w:szCs w:val="18"/>
              </w:rPr>
              <w:br/>
              <w:t xml:space="preserve"> Ардатовского муниципального района на 2016-2020 г.г.»</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04 0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14 385,6</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14 385,6</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Подпрограмма "Обеспечение жилыми помещениями детей -сирот, детей, оставшихся без попечения родителей, а также лиц из их числа в Республике Мордовия" на 2014-2020 года</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04 1</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4 427,2</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4 427,2</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04 1 03</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4 427,2</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4 427,2</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Обеспечение предоставления жилых помещениий детям-сиротам и детям,оставшимся без попечения родителей,лицам из числа по договорам найма специализированных жилых помещений</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04 1 03 R082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900</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3 227,3</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3 227,3</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Обеспечение предоставления жилых помещениий детям-сиротам и детям,оставшимся без попечения родителей,лицам из числа по договорам найма специализированных жилых помещений</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04 1 03 Z082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900</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1 199,9</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1 199,9</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lastRenderedPageBreak/>
              <w:t>Подпрограмма "Обеспечение жильем молодых семей"</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04 3</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9 958,4</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9 958,4</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Мероприятие "Обеспечение жильем отдельных категорий граждан"</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04 3 01</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9 958,4</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9 958,4</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Софинансирование мероприятий  подпрограммы "Обеспечение жильем молодых семей"</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04 3 01 R020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03</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900</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9 602,6</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9 602,6</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Софинансирование мероприятий  подпрограммы "Обеспечение жильем молодых семей"</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04 3 01 L020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03</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900</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282,4</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282,4</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Обеспечение жильем молодых семей и молодых специалистов на селе за счет средств бюджета района</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04 3 01 0205 0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03</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900</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73,4</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73,4</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xml:space="preserve">Муниципальная  программа "Развитие культуры и туризма в Ардатовском муниципальном районе на 2016-2020 годы»  </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05 0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55 880,9</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53 316,2</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95,4</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Дворцы и дома культуры, другие учреждения культуры и средств массовой информации</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05 0 00 6114 0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901</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9 144,2</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8 894,5</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97,3</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Библиотеки</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05 0 00 6116 0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901</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8 683,4</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8 683,4</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xml:space="preserve">Культура </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05 0 00 7601 0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901</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7 314,0</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7 314,0</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xml:space="preserve">Культура </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05 0 00 7602 0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901</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7 387,5</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7 387,5</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Подпрограмма «Библиотечное обслуживание населения»</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05 1</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212,3</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212,3</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Комплектование книжных фондов библиотек муниципальных образований и государственных библиотек городов Москвы и Санкт-Петербурга</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05 1 00 R5193</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901</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10,9</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10,9</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Подключение общедоступных библиотек Российской Федерации к сети "Интернет" и развитие системы библиотечного дела с учетом задачи расширения информационных технологий и оцифровки</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xml:space="preserve">05 1 00 R5194 </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901</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201,4</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201,4</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Подпрограмма "Обеспечение условий реализации государственной программы"</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05 3</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220,8</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220,8</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Основное мероприятие «Обеспечение  функций Республиканской архивной службы Республики Мордовия и подведомственных ей государственных архивов»</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05 3 03</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220,8</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220,8</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05 3 03 7701 0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900</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220,8</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220,8</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Мероприятие "Развитие инфраструктуры сферы культуры и искусства"</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xml:space="preserve">05 2 04 </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22 918,7</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20 603,7</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89,9</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Софинансирование объектов капитального строительства и реконструкции муниципальной собственности</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05 2 04 S610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900</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5 419,2</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3 576,9</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66,0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Софинансирование объектов капитального строительства и реконструкции муниципальной собственности</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05 2 04 7610 0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901</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55,0</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0,0</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Субсидии бюджетам муниципальных образований на обеспечение развития и укрепления материально-технической базы муниципальных домов культуры за счет республиканских средств</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05 2 04 R558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901</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16 222,2</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16 222,2</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xml:space="preserve">Субсидии бюджетам муниципальных образований на обеспечение развития и </w:t>
            </w:r>
            <w:r w:rsidRPr="003332A6">
              <w:rPr>
                <w:rFonts w:ascii="Times New Roman" w:eastAsia="Times New Roman" w:hAnsi="Times New Roman" w:cs="Times New Roman"/>
                <w:b/>
                <w:bCs/>
                <w:sz w:val="18"/>
                <w:szCs w:val="18"/>
              </w:rPr>
              <w:lastRenderedPageBreak/>
              <w:t>укрепления материально-технической базы муниципальных домов культуры за счет республиканских средств</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lastRenderedPageBreak/>
              <w:t>05 2 04 R558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901</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199,7</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0,0</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lastRenderedPageBreak/>
              <w:t>Субсидии бюджетам муниципальных образований на обеспечение развития и укрепления материально-технической базы муниципальных домов культуры за счет средств местного бюджета</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05 2 04 S610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901</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1 022,6</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804,6</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78,7</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Муниципальная  программа "Развитие физической культуры и спорта в Ардатовском муниципальном районе Республики Мордовия на 2016-2020 годы"</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06 0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356,0</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356,0</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Физкультурно-оздоровительная работа и спортивные мероприятия</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06 1</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356,0</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356,0</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Мероприятия в области спорта и физической культуры, туризма</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06 1 00 4204 0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900</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256,0</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256,0</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Государственная программа Республики Мордовия развития сельского хозяйства и регулирования рынков сельскохозяйственной продукции, сырья и продовольствия на 2013-2020 годы</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09 0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6 106,0</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5 876,8</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96,2</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Подпрограмма «Развитие подотрасли животноводства, переработки и реализации продукции животноводства»</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09 2 05</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5 182,0</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5 182,0</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Субсидии на софинансирование расходных обязательств на мероприятия по переходу граждан, ведущих личное подсобное хозяйство, на альтернативные виды животноводства</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09 2 05 S619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05</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900</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4 936,7</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4 936,7</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Софинансирование поддержки экономически значимых региональных программ в области животноводства за счет средств местного бюджета.</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09 2 05 S619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05</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900</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245,3</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245,3</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Подпрограмма "Поддержка малых форм хозяйствования"</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09 4</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6,8</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6,8</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09 Г 01 7712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900</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6,8</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6,8</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Подпрограмма «Поддержка и развитие кадрового потенциала в АПК»</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09 В</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917,2</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688,0</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75,0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Основное мероприятие «Стимулирование обучения и закрепления молодых специалистов в сельскохозяйственном производстве»</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09 В 02</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917,2</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688,0</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75,0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09 В 02 7700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917,2</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688,0</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75,0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xml:space="preserve">Реализация государственных полномочий по предоставлению </w:t>
            </w:r>
            <w:r w:rsidRPr="003332A6">
              <w:rPr>
                <w:rFonts w:ascii="Times New Roman" w:eastAsia="Times New Roman" w:hAnsi="Times New Roman" w:cs="Times New Roman"/>
                <w:b/>
                <w:bCs/>
                <w:sz w:val="18"/>
                <w:szCs w:val="18"/>
              </w:rPr>
              <w:lastRenderedPageBreak/>
              <w:t>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lastRenderedPageBreak/>
              <w:t>09 В 02 7716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05</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900</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327,4</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288,0</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88,0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lastRenderedPageBreak/>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09 В 02 7719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05</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900</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300,9</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200,0</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66,5</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09 В 02 7720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05</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900</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288,9</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200,0</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69,2</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Муниципальная программа «Комплексного социально-экономического развития Ардатовского муниципального района Республики Мордовия на 2015-2019 г.г.»</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10 0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4 143,7</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3 943,5</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95,2</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Другие общегосударственные вопросы</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10 0 00 6105 0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3 903,7</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3 703,5</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94,9</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Многофункциональные центры предоставления муниципальных услуг</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10 0 00 6105 0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901</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3 903,7</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3 703,5</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94,9</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Софинансирование мероприятий федеральной целевой программы "Развитие водохозяйственного комплекса Российской Федерации в 2012 - 2020 годах"</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10 0 03 Z0160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06</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901</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240,0</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240,0</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13 2 01 4410 2</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900</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3 177,3</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0,0</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13 2 01 4410 2</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901</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5 180,5</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5 180,5</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Другие вопросы в области национальной безопасности и правоохранительной деятельности</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19 0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0,7</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0,7</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xml:space="preserve">Муниципальная  программа "Профилактика правонарушений  и усиления борьбы с преступностью в Ардатовском муниципальном районе на 2016-2020 г.г.»  </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19 0 00 4230 0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14</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900</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0,7</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0,7</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lastRenderedPageBreak/>
              <w:t>Государственная программа повышения эффективности управления государственными финансами в Республике Мордовия  на 2014-2018 годы</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17 0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4 579,6</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3 997,1</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87,3</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xml:space="preserve">Муниципальная  программа "Повышение эффективности управления муниципальными финансами в Ардатовском муниципальном районе на 2015-2019 г.г.»  </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17 1</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4 579,6</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3 997,1</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87,3</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Расходы на выплаты по оплате труда работников органов местного самоуправления Республики Мордовия</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17 1 01 4111 0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06</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901</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4 368,5</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3 786,0</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86,7</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Расходы на обеспечение функций органов местного самоуправления Республики Мордовия</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17 1 01 4112 0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06</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901</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211,1</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211,1</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Государственная программа Республики Мордовия «Юстиция и профилактика правонарушений на 2014-2018 годы»</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19 0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504,6</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504,6</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Подпрограмма «Повышение эффективности государственного управления при реализации Государственной программы»</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19 2</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504,6</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504,6</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Основное мероприятие "Обеспечение реализации государственных полномочий"</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19 2 03</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504,6</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504,6</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19 2 03 7702 0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900</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203,3</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203,3</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19 2 03 7703 0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900</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296,0</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296,0</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19 2 03 7715 0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900</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5,3</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5,3</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Государственная программа устойчивого развития сельских территорий Республики Мордовия на 2014-2017 годы и на период до 2020 года</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22 0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1 800,0</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1 800,0</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Софинансирование развития социальной и инженерной инфраструктуры в сельской местности</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22 0 02 R018 3</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900</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1 260,0</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1 260,0</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Реализация мероприятий федеральной целевой программы "Устойчивое развитие сельских территорий на 2014 - 2017 годы и на период до 2020 года"</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22 0 02 5018 3</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900</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540,0</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540,0</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Мероприятия в области молодежной политики</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32 1 00 4211 0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07</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900</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57,2</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57,2</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Обеспечение деятельности Администрации Ардатовского муниципального образования Республики Мордовия</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65 0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17 610,8</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16 834,6</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95,6</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xml:space="preserve">Расходы на на обеспечение функций Главы местной администрации  </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65 1 00 4115 0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900</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1 366,3</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1 164,4</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85,2</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Фонд оплаты труда государственных (муниципальных) органов</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65 2 00 4111 0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900</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9 688,6</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9 114,5</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94,1</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Расходы на обеспечение функций органов местного самоуправления Республики Мордовия</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65 2 00 4112 0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900</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4 002,0</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4 001,8</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Центральный аппарат</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65 2 00 7602 0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900</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2 553,9</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2 553,9</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lastRenderedPageBreak/>
              <w:t>Не программные расходы главных распорядителей бюджетных средств Республики Мордовия</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89 0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28 091,0</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27 766,7</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98,8</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89 1</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28 091,0</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27 766,7</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98,8</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Иные меры социальной поддержки граждан, кроме публичных нормативных обязательств</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89 1 00 0301 0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 </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Доплаты к пенсиям государственных служащих субъектов Российской Федерации и муниципальных служащих</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89 1 00 0301 0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900</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2 325,1</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2 325,1</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89 1 00 2500 0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 </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Дворцы и дома культуры, другие учреждения культуры и средств массовой информации</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89 1 00 2500 0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900</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119,4</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119,4</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Другие общегосударственные вопросы</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89 1 00 4121 0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 </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Мероприятия по реализации государственных функций, связанных с общегосударственным управлением</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89 1 00 4121 0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900</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710,6</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710,6</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Социальная помощь</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89 1 00 4208 0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 </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Мероприятия в области социальной политики</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89 1 00 4208 0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900</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199,0</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199,0</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Другие общегосударственные вопросы</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89 1 00 4200 0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 </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Мероприятия по реализации государственных функций, связанных с общегосударственным управлением</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89 1 00 4200 0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900</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162,5</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162,5</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Мероприятия в области социальной политики</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89 1 00 4208 0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03</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900</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224,3</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224,3</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Другие вопросы в области социальной политики</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89 1 00 4208 0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06</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900</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25,0</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24,2</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96,8</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Процентные платежи по государственному долгу муниципального района</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89 1 00 4124 0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901</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155,9</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155,9</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Жилищное хозяйство</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89 1 00 4236 0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 </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Взнос на капитальный ремонт общего имущества в многоквартирном доме</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89 1 00 4236 0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900</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257,1</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257,1</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Другие общегосударственные вопросы</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89 1 00 4122 0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 </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Исполнение судебных актов</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89 1 00 4122 0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900</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22,5</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22,5</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Благоустройство</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89 1 00 4304 0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03</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 </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Иные межбюджетные трансферты</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89 1 00 4304 0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03</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901</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100,0</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100,0</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Органы юстиции</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89 1 00 5930 0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 </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143-ФЗ «Об актах гражданского состояния» полномочий Российской Федерации на государственную регистрацию актов гражданского состояния</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89 1 00 5930 0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900</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9049,6</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9049,6</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Другие общегосударственные вопросы</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89 1 00 6100 0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 </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Учреждения по обеспечению хозяйственного обслуживания</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89 1 00 6102 0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901</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5 939,3</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5 939,2</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Архивные учреждения</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89 1 00 6103 0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901</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373,6</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373,6</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Защита населения и территории от чрезвычайных ситуаций природного и техногенного характера, гражданская оборона</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89 1 00 6104 0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 </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xml:space="preserve">Учреждения по защите населения и </w:t>
            </w:r>
            <w:r w:rsidRPr="003332A6">
              <w:rPr>
                <w:rFonts w:ascii="Times New Roman" w:eastAsia="Times New Roman" w:hAnsi="Times New Roman" w:cs="Times New Roman"/>
                <w:b/>
                <w:bCs/>
                <w:sz w:val="18"/>
                <w:szCs w:val="18"/>
              </w:rPr>
              <w:lastRenderedPageBreak/>
              <w:t>территории от чрезвычайных ситуаций природного и техногенного характера, гражданской обороне</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lastRenderedPageBreak/>
              <w:t>89 1 00 6104 0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901</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1 153,1</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1 153,1</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lastRenderedPageBreak/>
              <w:t>Другие вопросы в области образования</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89 1 00 6112 00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 </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89 1 00 6112 00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901</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1 297,0</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1 207,0</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93,1</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Другие общегосударственные вопросы</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89 1 00 6123 0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 </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Централизованные бухгалтерии</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89 1 00 6123 0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13</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901</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4 549,7</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4 349,7</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95,6</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Сельское хозяйство и рыболовство</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89 1 00 7722 0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05</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 </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89 1 00 7722 0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05</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900</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66,9</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33,5</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50,1</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89 1 00 7704 0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 </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Реализация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89 1 00 7704 0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900</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247,6</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247,6</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Распоряжение земельными участками, гос.собственность на которые не разграничена</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xml:space="preserve">89 1 00 </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900</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0,0</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0,0</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 </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Реализация государственных полномочий по квотированию рабочих мест для трудоустройства граждан,особо нуждающихся в социальной защите</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89 1 00 7706 0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03</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900</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2,0</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2,0</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Дворцы и дома культуры, другие учреждения культуры и средств массовой информации</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89 1 00 7608 0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900</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0,0</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0,0</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 </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89 1 00 8019 0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09</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901</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235,8</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235,8</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Периодическая печать и издательства</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89 1 00 9101 0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 </w:t>
            </w:r>
          </w:p>
        </w:tc>
      </w:tr>
      <w:tr w:rsidR="003332A6" w:rsidRPr="003332A6" w:rsidTr="003332A6">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Субсидии на поддержку социально ориентированных некоммерческих организаций</w:t>
            </w:r>
          </w:p>
        </w:tc>
        <w:tc>
          <w:tcPr>
            <w:tcW w:w="1298"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89 1 00 9101 0</w:t>
            </w:r>
          </w:p>
        </w:tc>
        <w:tc>
          <w:tcPr>
            <w:tcW w:w="7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02</w:t>
            </w:r>
          </w:p>
        </w:tc>
        <w:tc>
          <w:tcPr>
            <w:tcW w:w="600" w:type="dxa"/>
            <w:tcBorders>
              <w:top w:val="nil"/>
              <w:left w:val="nil"/>
              <w:bottom w:val="single" w:sz="4" w:space="0" w:color="auto"/>
              <w:right w:val="single" w:sz="4"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900</w:t>
            </w:r>
          </w:p>
        </w:tc>
        <w:tc>
          <w:tcPr>
            <w:tcW w:w="13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875,0</w:t>
            </w:r>
          </w:p>
        </w:tc>
        <w:tc>
          <w:tcPr>
            <w:tcW w:w="1240" w:type="dxa"/>
            <w:tcBorders>
              <w:top w:val="nil"/>
              <w:left w:val="nil"/>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875,0</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w:eastAsia="Times New Roman" w:hAnsi="Arial" w:cs="Arial"/>
                <w:sz w:val="20"/>
                <w:szCs w:val="20"/>
              </w:rPr>
            </w:pPr>
            <w:r w:rsidRPr="003332A6">
              <w:rPr>
                <w:rFonts w:ascii="Arial" w:eastAsia="Times New Roman" w:hAnsi="Arial" w:cs="Arial"/>
                <w:sz w:val="20"/>
                <w:szCs w:val="20"/>
              </w:rPr>
              <w:t>100,0</w:t>
            </w:r>
          </w:p>
        </w:tc>
      </w:tr>
    </w:tbl>
    <w:p w:rsidR="003332A6" w:rsidRDefault="003332A6" w:rsidP="004C2C72">
      <w:pPr>
        <w:spacing w:after="0" w:line="240" w:lineRule="auto"/>
        <w:ind w:left="-567" w:right="-284" w:firstLine="709"/>
        <w:jc w:val="both"/>
        <w:rPr>
          <w:rFonts w:ascii="Times New Roman" w:hAnsi="Times New Roman" w:cs="Times New Roman"/>
          <w:b/>
        </w:rPr>
      </w:pPr>
    </w:p>
    <w:p w:rsidR="003332A6" w:rsidRDefault="003332A6" w:rsidP="004C2C72">
      <w:pPr>
        <w:spacing w:after="0" w:line="240" w:lineRule="auto"/>
        <w:ind w:left="-567" w:right="-284" w:firstLine="709"/>
        <w:jc w:val="both"/>
        <w:rPr>
          <w:rFonts w:ascii="Times New Roman" w:hAnsi="Times New Roman" w:cs="Times New Roman"/>
          <w:b/>
        </w:rPr>
      </w:pPr>
    </w:p>
    <w:tbl>
      <w:tblPr>
        <w:tblW w:w="10093" w:type="dxa"/>
        <w:tblInd w:w="-459" w:type="dxa"/>
        <w:tblLook w:val="04A0"/>
      </w:tblPr>
      <w:tblGrid>
        <w:gridCol w:w="2120"/>
        <w:gridCol w:w="4401"/>
        <w:gridCol w:w="1209"/>
        <w:gridCol w:w="1180"/>
        <w:gridCol w:w="1183"/>
      </w:tblGrid>
      <w:tr w:rsidR="003332A6" w:rsidRPr="003332A6" w:rsidTr="003332A6">
        <w:trPr>
          <w:trHeight w:val="255"/>
        </w:trPr>
        <w:tc>
          <w:tcPr>
            <w:tcW w:w="2120"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Times New Roman" w:eastAsia="Times New Roman" w:hAnsi="Times New Roman" w:cs="Times New Roman"/>
                <w:sz w:val="20"/>
                <w:szCs w:val="20"/>
              </w:rPr>
            </w:pPr>
            <w:bookmarkStart w:id="3" w:name="RANGE!A1:E26"/>
            <w:bookmarkEnd w:id="3"/>
          </w:p>
        </w:tc>
        <w:tc>
          <w:tcPr>
            <w:tcW w:w="4401"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jc w:val="right"/>
              <w:rPr>
                <w:rFonts w:ascii="Times New Roman" w:eastAsia="Times New Roman" w:hAnsi="Times New Roman" w:cs="Times New Roman"/>
                <w:sz w:val="20"/>
                <w:szCs w:val="20"/>
              </w:rPr>
            </w:pPr>
          </w:p>
        </w:tc>
        <w:tc>
          <w:tcPr>
            <w:tcW w:w="2389" w:type="dxa"/>
            <w:gridSpan w:val="2"/>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Times New Roman" w:eastAsia="Times New Roman" w:hAnsi="Times New Roman" w:cs="Times New Roman"/>
                <w:sz w:val="20"/>
                <w:szCs w:val="20"/>
              </w:rPr>
            </w:pPr>
            <w:r w:rsidRPr="003332A6">
              <w:rPr>
                <w:rFonts w:ascii="Times New Roman" w:eastAsia="Times New Roman" w:hAnsi="Times New Roman" w:cs="Times New Roman"/>
                <w:sz w:val="20"/>
                <w:szCs w:val="20"/>
              </w:rPr>
              <w:t>Приложение 6</w:t>
            </w: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Times New Roman" w:eastAsia="Times New Roman" w:hAnsi="Times New Roman" w:cs="Times New Roman"/>
                <w:sz w:val="20"/>
                <w:szCs w:val="20"/>
              </w:rPr>
            </w:pPr>
          </w:p>
        </w:tc>
      </w:tr>
      <w:tr w:rsidR="003332A6" w:rsidRPr="003332A6" w:rsidTr="003332A6">
        <w:trPr>
          <w:trHeight w:val="1470"/>
        </w:trPr>
        <w:tc>
          <w:tcPr>
            <w:tcW w:w="2120"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Times New Roman" w:eastAsia="Times New Roman" w:hAnsi="Times New Roman" w:cs="Times New Roman"/>
                <w:sz w:val="20"/>
                <w:szCs w:val="20"/>
              </w:rPr>
            </w:pPr>
          </w:p>
        </w:tc>
        <w:tc>
          <w:tcPr>
            <w:tcW w:w="4401" w:type="dxa"/>
            <w:tcBorders>
              <w:top w:val="nil"/>
              <w:left w:val="nil"/>
              <w:bottom w:val="nil"/>
              <w:right w:val="nil"/>
            </w:tcBorders>
            <w:shd w:val="clear" w:color="auto" w:fill="auto"/>
            <w:vAlign w:val="bottom"/>
            <w:hideMark/>
          </w:tcPr>
          <w:p w:rsidR="003332A6" w:rsidRPr="003332A6" w:rsidRDefault="003332A6" w:rsidP="003332A6">
            <w:pPr>
              <w:spacing w:after="0" w:line="240" w:lineRule="auto"/>
              <w:rPr>
                <w:rFonts w:ascii="Times New Roman" w:eastAsia="Times New Roman" w:hAnsi="Times New Roman" w:cs="Times New Roman"/>
                <w:sz w:val="20"/>
                <w:szCs w:val="20"/>
              </w:rPr>
            </w:pPr>
          </w:p>
        </w:tc>
        <w:tc>
          <w:tcPr>
            <w:tcW w:w="3572" w:type="dxa"/>
            <w:gridSpan w:val="3"/>
            <w:tcBorders>
              <w:top w:val="nil"/>
              <w:left w:val="nil"/>
              <w:bottom w:val="nil"/>
              <w:right w:val="nil"/>
            </w:tcBorders>
            <w:shd w:val="clear" w:color="auto" w:fill="auto"/>
            <w:vAlign w:val="bottom"/>
            <w:hideMark/>
          </w:tcPr>
          <w:p w:rsidR="003332A6" w:rsidRPr="003332A6" w:rsidRDefault="003332A6" w:rsidP="003332A6">
            <w:pPr>
              <w:spacing w:after="0" w:line="240" w:lineRule="auto"/>
              <w:rPr>
                <w:rFonts w:ascii="Times New Roman" w:eastAsia="Times New Roman" w:hAnsi="Times New Roman" w:cs="Times New Roman"/>
                <w:sz w:val="20"/>
                <w:szCs w:val="20"/>
              </w:rPr>
            </w:pPr>
            <w:r w:rsidRPr="003332A6">
              <w:rPr>
                <w:rFonts w:ascii="Times New Roman" w:eastAsia="Times New Roman" w:hAnsi="Times New Roman" w:cs="Times New Roman"/>
                <w:sz w:val="20"/>
                <w:szCs w:val="20"/>
              </w:rPr>
              <w:t xml:space="preserve">к решению Совета депутатов муниципального района "Об утверждении отчета об исполнении бюджета Ардатовского муниципального района Республики Мордовия за 2017 год" от .05.2018 г. № </w:t>
            </w:r>
          </w:p>
        </w:tc>
      </w:tr>
      <w:tr w:rsidR="003332A6" w:rsidRPr="003332A6" w:rsidTr="003332A6">
        <w:trPr>
          <w:trHeight w:val="255"/>
        </w:trPr>
        <w:tc>
          <w:tcPr>
            <w:tcW w:w="2120"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CYR" w:eastAsia="Times New Roman" w:hAnsi="Arial CYR" w:cs="Arial CYR"/>
                <w:sz w:val="20"/>
                <w:szCs w:val="20"/>
              </w:rPr>
            </w:pPr>
          </w:p>
        </w:tc>
        <w:tc>
          <w:tcPr>
            <w:tcW w:w="4401"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CYR" w:eastAsia="Times New Roman" w:hAnsi="Arial CYR" w:cs="Arial CYR"/>
                <w:sz w:val="20"/>
                <w:szCs w:val="20"/>
              </w:rPr>
            </w:pPr>
          </w:p>
        </w:tc>
        <w:tc>
          <w:tcPr>
            <w:tcW w:w="1209"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CYR" w:eastAsia="Times New Roman" w:hAnsi="Arial CYR" w:cs="Arial CYR"/>
                <w:sz w:val="20"/>
                <w:szCs w:val="20"/>
              </w:rPr>
            </w:pPr>
          </w:p>
        </w:tc>
        <w:tc>
          <w:tcPr>
            <w:tcW w:w="1180"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CYR" w:eastAsia="Times New Roman" w:hAnsi="Arial CYR" w:cs="Arial CYR"/>
                <w:sz w:val="20"/>
                <w:szCs w:val="20"/>
              </w:rPr>
            </w:pP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CYR" w:eastAsia="Times New Roman" w:hAnsi="Arial CYR" w:cs="Arial CYR"/>
                <w:sz w:val="20"/>
                <w:szCs w:val="20"/>
              </w:rPr>
            </w:pPr>
          </w:p>
        </w:tc>
      </w:tr>
      <w:tr w:rsidR="003332A6" w:rsidRPr="003332A6" w:rsidTr="003332A6">
        <w:trPr>
          <w:trHeight w:val="690"/>
        </w:trPr>
        <w:tc>
          <w:tcPr>
            <w:tcW w:w="10093" w:type="dxa"/>
            <w:gridSpan w:val="5"/>
            <w:tcBorders>
              <w:top w:val="nil"/>
              <w:left w:val="nil"/>
              <w:bottom w:val="nil"/>
              <w:right w:val="nil"/>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color w:val="000000"/>
              </w:rPr>
            </w:pPr>
            <w:r w:rsidRPr="003332A6">
              <w:rPr>
                <w:rFonts w:ascii="Times New Roman" w:eastAsia="Times New Roman" w:hAnsi="Times New Roman" w:cs="Times New Roman"/>
                <w:b/>
                <w:bCs/>
                <w:color w:val="000000"/>
              </w:rPr>
              <w:lastRenderedPageBreak/>
              <w:t xml:space="preserve">      Источники внутреннего финансирования дефицита бюджета Ардатовского муниципального района Республики Мордовия за 2017 год</w:t>
            </w:r>
          </w:p>
        </w:tc>
      </w:tr>
      <w:tr w:rsidR="003332A6" w:rsidRPr="003332A6" w:rsidTr="003332A6">
        <w:trPr>
          <w:trHeight w:val="270"/>
        </w:trPr>
        <w:tc>
          <w:tcPr>
            <w:tcW w:w="2120" w:type="dxa"/>
            <w:tcBorders>
              <w:top w:val="nil"/>
              <w:left w:val="nil"/>
              <w:bottom w:val="single" w:sz="4" w:space="0" w:color="auto"/>
              <w:right w:val="nil"/>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color w:val="000000"/>
              </w:rPr>
            </w:pPr>
            <w:r w:rsidRPr="003332A6">
              <w:rPr>
                <w:rFonts w:ascii="Times New Roman" w:eastAsia="Times New Roman" w:hAnsi="Times New Roman" w:cs="Times New Roman"/>
                <w:b/>
                <w:bCs/>
                <w:color w:val="000000"/>
              </w:rPr>
              <w:t> </w:t>
            </w:r>
          </w:p>
        </w:tc>
        <w:tc>
          <w:tcPr>
            <w:tcW w:w="4401" w:type="dxa"/>
            <w:tcBorders>
              <w:top w:val="nil"/>
              <w:left w:val="nil"/>
              <w:bottom w:val="single" w:sz="4" w:space="0" w:color="auto"/>
              <w:right w:val="nil"/>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color w:val="000000"/>
              </w:rPr>
            </w:pPr>
            <w:r w:rsidRPr="003332A6">
              <w:rPr>
                <w:rFonts w:ascii="Times New Roman" w:eastAsia="Times New Roman" w:hAnsi="Times New Roman" w:cs="Times New Roman"/>
                <w:b/>
                <w:bCs/>
                <w:color w:val="000000"/>
              </w:rPr>
              <w:t> </w:t>
            </w:r>
          </w:p>
        </w:tc>
        <w:tc>
          <w:tcPr>
            <w:tcW w:w="1209" w:type="dxa"/>
            <w:tcBorders>
              <w:top w:val="nil"/>
              <w:left w:val="nil"/>
              <w:bottom w:val="single" w:sz="4" w:space="0" w:color="auto"/>
              <w:right w:val="nil"/>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color w:val="000000"/>
              </w:rPr>
            </w:pPr>
            <w:r w:rsidRPr="003332A6">
              <w:rPr>
                <w:rFonts w:ascii="Times New Roman" w:eastAsia="Times New Roman" w:hAnsi="Times New Roman" w:cs="Times New Roman"/>
                <w:b/>
                <w:bCs/>
                <w:color w:val="000000"/>
              </w:rPr>
              <w:t> </w:t>
            </w:r>
          </w:p>
        </w:tc>
        <w:tc>
          <w:tcPr>
            <w:tcW w:w="1180"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CYR" w:eastAsia="Times New Roman" w:hAnsi="Arial CYR" w:cs="Arial CYR"/>
                <w:sz w:val="20"/>
                <w:szCs w:val="20"/>
              </w:rPr>
            </w:pPr>
          </w:p>
        </w:tc>
        <w:tc>
          <w:tcPr>
            <w:tcW w:w="1183" w:type="dxa"/>
            <w:tcBorders>
              <w:top w:val="nil"/>
              <w:left w:val="nil"/>
              <w:bottom w:val="nil"/>
              <w:right w:val="nil"/>
            </w:tcBorders>
            <w:shd w:val="clear" w:color="auto" w:fill="auto"/>
            <w:noWrap/>
            <w:vAlign w:val="bottom"/>
            <w:hideMark/>
          </w:tcPr>
          <w:p w:rsidR="003332A6" w:rsidRPr="003332A6" w:rsidRDefault="003332A6" w:rsidP="003332A6">
            <w:pPr>
              <w:spacing w:after="0" w:line="240" w:lineRule="auto"/>
              <w:rPr>
                <w:rFonts w:ascii="Arial CYR" w:eastAsia="Times New Roman" w:hAnsi="Arial CYR" w:cs="Arial CYR"/>
                <w:sz w:val="20"/>
                <w:szCs w:val="20"/>
              </w:rPr>
            </w:pPr>
          </w:p>
        </w:tc>
      </w:tr>
      <w:tr w:rsidR="003332A6" w:rsidRPr="003332A6" w:rsidTr="003332A6">
        <w:trPr>
          <w:trHeight w:val="255"/>
        </w:trPr>
        <w:tc>
          <w:tcPr>
            <w:tcW w:w="2120" w:type="dxa"/>
            <w:tcBorders>
              <w:top w:val="nil"/>
              <w:left w:val="single" w:sz="8" w:space="0" w:color="auto"/>
              <w:bottom w:val="nil"/>
              <w:right w:val="single" w:sz="8"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color w:val="000000"/>
                <w:sz w:val="18"/>
                <w:szCs w:val="18"/>
              </w:rPr>
            </w:pPr>
            <w:r w:rsidRPr="003332A6">
              <w:rPr>
                <w:rFonts w:ascii="Times New Roman" w:eastAsia="Times New Roman" w:hAnsi="Times New Roman" w:cs="Times New Roman"/>
                <w:b/>
                <w:bCs/>
                <w:color w:val="000000"/>
                <w:sz w:val="18"/>
                <w:szCs w:val="18"/>
              </w:rPr>
              <w:t>Код</w:t>
            </w:r>
          </w:p>
        </w:tc>
        <w:tc>
          <w:tcPr>
            <w:tcW w:w="4401" w:type="dxa"/>
            <w:tcBorders>
              <w:top w:val="nil"/>
              <w:left w:val="nil"/>
              <w:bottom w:val="nil"/>
              <w:right w:val="single" w:sz="8"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color w:val="000000"/>
                <w:sz w:val="18"/>
                <w:szCs w:val="18"/>
              </w:rPr>
            </w:pPr>
            <w:r w:rsidRPr="003332A6">
              <w:rPr>
                <w:rFonts w:ascii="Times New Roman" w:eastAsia="Times New Roman" w:hAnsi="Times New Roman" w:cs="Times New Roman"/>
                <w:b/>
                <w:bCs/>
                <w:color w:val="000000"/>
                <w:sz w:val="18"/>
                <w:szCs w:val="18"/>
              </w:rPr>
              <w:t xml:space="preserve">Наименование </w:t>
            </w:r>
          </w:p>
        </w:tc>
        <w:tc>
          <w:tcPr>
            <w:tcW w:w="1209" w:type="dxa"/>
            <w:vMerge w:val="restart"/>
            <w:tcBorders>
              <w:top w:val="nil"/>
              <w:left w:val="single" w:sz="4" w:space="0" w:color="auto"/>
              <w:bottom w:val="single" w:sz="4" w:space="0" w:color="auto"/>
              <w:right w:val="single" w:sz="4" w:space="0" w:color="auto"/>
            </w:tcBorders>
            <w:shd w:val="clear" w:color="auto" w:fill="auto"/>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Утверждено</w:t>
            </w:r>
          </w:p>
        </w:tc>
        <w:tc>
          <w:tcPr>
            <w:tcW w:w="118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Исполнено</w:t>
            </w:r>
          </w:p>
        </w:tc>
        <w:tc>
          <w:tcPr>
            <w:tcW w:w="1183"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3332A6" w:rsidRPr="003332A6" w:rsidRDefault="003332A6" w:rsidP="003332A6">
            <w:pPr>
              <w:spacing w:after="0" w:line="240" w:lineRule="auto"/>
              <w:jc w:val="center"/>
              <w:rPr>
                <w:rFonts w:ascii="Times New Roman" w:eastAsia="Times New Roman" w:hAnsi="Times New Roman" w:cs="Times New Roman"/>
                <w:b/>
                <w:bCs/>
                <w:sz w:val="18"/>
                <w:szCs w:val="18"/>
              </w:rPr>
            </w:pPr>
            <w:r w:rsidRPr="003332A6">
              <w:rPr>
                <w:rFonts w:ascii="Times New Roman" w:eastAsia="Times New Roman" w:hAnsi="Times New Roman" w:cs="Times New Roman"/>
                <w:b/>
                <w:bCs/>
                <w:sz w:val="18"/>
                <w:szCs w:val="18"/>
              </w:rPr>
              <w:t>% исполнения</w:t>
            </w:r>
          </w:p>
        </w:tc>
      </w:tr>
      <w:tr w:rsidR="003332A6" w:rsidRPr="003332A6" w:rsidTr="003332A6">
        <w:trPr>
          <w:trHeight w:val="270"/>
        </w:trPr>
        <w:tc>
          <w:tcPr>
            <w:tcW w:w="2120" w:type="dxa"/>
            <w:tcBorders>
              <w:top w:val="nil"/>
              <w:left w:val="single" w:sz="8" w:space="0" w:color="auto"/>
              <w:bottom w:val="single" w:sz="8" w:space="0" w:color="auto"/>
              <w:right w:val="single" w:sz="8"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color w:val="000000"/>
                <w:sz w:val="18"/>
                <w:szCs w:val="18"/>
              </w:rPr>
            </w:pPr>
            <w:r w:rsidRPr="003332A6">
              <w:rPr>
                <w:rFonts w:ascii="Times New Roman" w:eastAsia="Times New Roman" w:hAnsi="Times New Roman" w:cs="Times New Roman"/>
                <w:b/>
                <w:bCs/>
                <w:color w:val="000000"/>
                <w:sz w:val="18"/>
                <w:szCs w:val="18"/>
              </w:rPr>
              <w:t> </w:t>
            </w:r>
          </w:p>
        </w:tc>
        <w:tc>
          <w:tcPr>
            <w:tcW w:w="4401" w:type="dxa"/>
            <w:tcBorders>
              <w:top w:val="nil"/>
              <w:left w:val="nil"/>
              <w:bottom w:val="single" w:sz="8" w:space="0" w:color="auto"/>
              <w:right w:val="single" w:sz="8"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color w:val="000000"/>
                <w:sz w:val="18"/>
                <w:szCs w:val="18"/>
              </w:rPr>
            </w:pPr>
            <w:r w:rsidRPr="003332A6">
              <w:rPr>
                <w:rFonts w:ascii="Times New Roman" w:eastAsia="Times New Roman" w:hAnsi="Times New Roman" w:cs="Times New Roman"/>
                <w:b/>
                <w:bCs/>
                <w:color w:val="000000"/>
                <w:sz w:val="18"/>
                <w:szCs w:val="18"/>
              </w:rPr>
              <w:t> </w:t>
            </w:r>
          </w:p>
        </w:tc>
        <w:tc>
          <w:tcPr>
            <w:tcW w:w="1209" w:type="dxa"/>
            <w:vMerge/>
            <w:tcBorders>
              <w:top w:val="nil"/>
              <w:left w:val="single" w:sz="4" w:space="0" w:color="auto"/>
              <w:bottom w:val="single" w:sz="4" w:space="0" w:color="auto"/>
              <w:right w:val="single" w:sz="4" w:space="0" w:color="auto"/>
            </w:tcBorders>
            <w:vAlign w:val="center"/>
            <w:hideMark/>
          </w:tcPr>
          <w:p w:rsidR="003332A6" w:rsidRPr="003332A6" w:rsidRDefault="003332A6" w:rsidP="003332A6">
            <w:pPr>
              <w:spacing w:after="0" w:line="240" w:lineRule="auto"/>
              <w:rPr>
                <w:rFonts w:ascii="Times New Roman" w:eastAsia="Times New Roman" w:hAnsi="Times New Roman" w:cs="Times New Roman"/>
                <w:b/>
                <w:bCs/>
                <w:sz w:val="18"/>
                <w:szCs w:val="18"/>
              </w:rPr>
            </w:pPr>
          </w:p>
        </w:tc>
        <w:tc>
          <w:tcPr>
            <w:tcW w:w="1180" w:type="dxa"/>
            <w:vMerge/>
            <w:tcBorders>
              <w:top w:val="single" w:sz="4" w:space="0" w:color="auto"/>
              <w:left w:val="single" w:sz="4" w:space="0" w:color="auto"/>
              <w:bottom w:val="single" w:sz="4" w:space="0" w:color="auto"/>
              <w:right w:val="single" w:sz="4" w:space="0" w:color="auto"/>
            </w:tcBorders>
            <w:vAlign w:val="center"/>
            <w:hideMark/>
          </w:tcPr>
          <w:p w:rsidR="003332A6" w:rsidRPr="003332A6" w:rsidRDefault="003332A6" w:rsidP="003332A6">
            <w:pPr>
              <w:spacing w:after="0" w:line="240" w:lineRule="auto"/>
              <w:rPr>
                <w:rFonts w:ascii="Times New Roman" w:eastAsia="Times New Roman" w:hAnsi="Times New Roman" w:cs="Times New Roman"/>
                <w:b/>
                <w:bCs/>
                <w:sz w:val="18"/>
                <w:szCs w:val="18"/>
              </w:rPr>
            </w:pPr>
          </w:p>
        </w:tc>
        <w:tc>
          <w:tcPr>
            <w:tcW w:w="1183" w:type="dxa"/>
            <w:vMerge/>
            <w:tcBorders>
              <w:top w:val="single" w:sz="4" w:space="0" w:color="auto"/>
              <w:left w:val="single" w:sz="4" w:space="0" w:color="auto"/>
              <w:bottom w:val="single" w:sz="4" w:space="0" w:color="auto"/>
              <w:right w:val="single" w:sz="4" w:space="0" w:color="auto"/>
            </w:tcBorders>
            <w:vAlign w:val="center"/>
            <w:hideMark/>
          </w:tcPr>
          <w:p w:rsidR="003332A6" w:rsidRPr="003332A6" w:rsidRDefault="003332A6" w:rsidP="003332A6">
            <w:pPr>
              <w:spacing w:after="0" w:line="240" w:lineRule="auto"/>
              <w:rPr>
                <w:rFonts w:ascii="Times New Roman" w:eastAsia="Times New Roman" w:hAnsi="Times New Roman" w:cs="Times New Roman"/>
                <w:b/>
                <w:bCs/>
                <w:sz w:val="18"/>
                <w:szCs w:val="18"/>
              </w:rPr>
            </w:pPr>
          </w:p>
        </w:tc>
      </w:tr>
      <w:tr w:rsidR="003332A6" w:rsidRPr="003332A6" w:rsidTr="003332A6">
        <w:trPr>
          <w:trHeight w:val="270"/>
        </w:trPr>
        <w:tc>
          <w:tcPr>
            <w:tcW w:w="2120" w:type="dxa"/>
            <w:tcBorders>
              <w:top w:val="nil"/>
              <w:left w:val="single" w:sz="8" w:space="0" w:color="auto"/>
              <w:bottom w:val="nil"/>
              <w:right w:val="single" w:sz="8"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color w:val="000000"/>
                <w:sz w:val="18"/>
                <w:szCs w:val="18"/>
              </w:rPr>
            </w:pPr>
            <w:r w:rsidRPr="003332A6">
              <w:rPr>
                <w:rFonts w:ascii="Times New Roman" w:eastAsia="Times New Roman" w:hAnsi="Times New Roman" w:cs="Times New Roman"/>
                <w:b/>
                <w:bCs/>
                <w:color w:val="000000"/>
                <w:sz w:val="18"/>
                <w:szCs w:val="18"/>
              </w:rPr>
              <w:t>1</w:t>
            </w:r>
          </w:p>
        </w:tc>
        <w:tc>
          <w:tcPr>
            <w:tcW w:w="4401" w:type="dxa"/>
            <w:tcBorders>
              <w:top w:val="nil"/>
              <w:left w:val="nil"/>
              <w:bottom w:val="nil"/>
              <w:right w:val="single" w:sz="8"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color w:val="000000"/>
                <w:sz w:val="18"/>
                <w:szCs w:val="18"/>
              </w:rPr>
            </w:pPr>
            <w:r w:rsidRPr="003332A6">
              <w:rPr>
                <w:rFonts w:ascii="Times New Roman" w:eastAsia="Times New Roman" w:hAnsi="Times New Roman" w:cs="Times New Roman"/>
                <w:b/>
                <w:bCs/>
                <w:color w:val="000000"/>
                <w:sz w:val="18"/>
                <w:szCs w:val="18"/>
              </w:rPr>
              <w:t>2</w:t>
            </w:r>
          </w:p>
        </w:tc>
        <w:tc>
          <w:tcPr>
            <w:tcW w:w="1209" w:type="dxa"/>
            <w:tcBorders>
              <w:top w:val="nil"/>
              <w:left w:val="nil"/>
              <w:bottom w:val="nil"/>
              <w:right w:val="single" w:sz="8"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color w:val="000000"/>
                <w:sz w:val="18"/>
                <w:szCs w:val="18"/>
              </w:rPr>
            </w:pPr>
            <w:r w:rsidRPr="003332A6">
              <w:rPr>
                <w:rFonts w:ascii="Times New Roman" w:eastAsia="Times New Roman" w:hAnsi="Times New Roman" w:cs="Times New Roman"/>
                <w:b/>
                <w:bCs/>
                <w:color w:val="000000"/>
                <w:sz w:val="18"/>
                <w:szCs w:val="18"/>
              </w:rPr>
              <w:t>3</w:t>
            </w:r>
          </w:p>
        </w:tc>
        <w:tc>
          <w:tcPr>
            <w:tcW w:w="1180" w:type="dxa"/>
            <w:tcBorders>
              <w:top w:val="nil"/>
              <w:left w:val="nil"/>
              <w:bottom w:val="nil"/>
              <w:right w:val="single" w:sz="8"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color w:val="000000"/>
                <w:sz w:val="18"/>
                <w:szCs w:val="18"/>
              </w:rPr>
            </w:pPr>
            <w:r w:rsidRPr="003332A6">
              <w:rPr>
                <w:rFonts w:ascii="Times New Roman" w:eastAsia="Times New Roman" w:hAnsi="Times New Roman" w:cs="Times New Roman"/>
                <w:b/>
                <w:bCs/>
                <w:color w:val="000000"/>
                <w:sz w:val="18"/>
                <w:szCs w:val="18"/>
              </w:rPr>
              <w:t>4</w:t>
            </w:r>
          </w:p>
        </w:tc>
        <w:tc>
          <w:tcPr>
            <w:tcW w:w="1183" w:type="dxa"/>
            <w:tcBorders>
              <w:top w:val="nil"/>
              <w:left w:val="nil"/>
              <w:bottom w:val="nil"/>
              <w:right w:val="single" w:sz="8" w:space="0" w:color="auto"/>
            </w:tcBorders>
            <w:shd w:val="clear" w:color="auto" w:fill="auto"/>
            <w:hideMark/>
          </w:tcPr>
          <w:p w:rsidR="003332A6" w:rsidRPr="003332A6" w:rsidRDefault="003332A6" w:rsidP="003332A6">
            <w:pPr>
              <w:spacing w:after="0" w:line="240" w:lineRule="auto"/>
              <w:jc w:val="center"/>
              <w:rPr>
                <w:rFonts w:ascii="Times New Roman" w:eastAsia="Times New Roman" w:hAnsi="Times New Roman" w:cs="Times New Roman"/>
                <w:b/>
                <w:bCs/>
                <w:color w:val="000000"/>
                <w:sz w:val="18"/>
                <w:szCs w:val="18"/>
              </w:rPr>
            </w:pPr>
            <w:r w:rsidRPr="003332A6">
              <w:rPr>
                <w:rFonts w:ascii="Times New Roman" w:eastAsia="Times New Roman" w:hAnsi="Times New Roman" w:cs="Times New Roman"/>
                <w:b/>
                <w:bCs/>
                <w:color w:val="000000"/>
                <w:sz w:val="18"/>
                <w:szCs w:val="18"/>
              </w:rPr>
              <w:t>5</w:t>
            </w:r>
          </w:p>
        </w:tc>
      </w:tr>
      <w:tr w:rsidR="003332A6" w:rsidRPr="003332A6" w:rsidTr="003332A6">
        <w:trPr>
          <w:trHeight w:val="255"/>
        </w:trPr>
        <w:tc>
          <w:tcPr>
            <w:tcW w:w="2120" w:type="dxa"/>
            <w:tcBorders>
              <w:top w:val="single" w:sz="8" w:space="0" w:color="000000"/>
              <w:left w:val="single" w:sz="4" w:space="0" w:color="000000"/>
              <w:bottom w:val="single" w:sz="4" w:space="0" w:color="000000"/>
              <w:right w:val="single" w:sz="4" w:space="0" w:color="000000"/>
            </w:tcBorders>
            <w:shd w:val="clear" w:color="auto" w:fill="auto"/>
            <w:noWrap/>
            <w:vAlign w:val="bottom"/>
            <w:hideMark/>
          </w:tcPr>
          <w:p w:rsidR="003332A6" w:rsidRPr="003332A6" w:rsidRDefault="003332A6" w:rsidP="003332A6">
            <w:pPr>
              <w:spacing w:after="0" w:line="240" w:lineRule="auto"/>
              <w:jc w:val="center"/>
              <w:rPr>
                <w:rFonts w:ascii="Arial" w:eastAsia="Times New Roman" w:hAnsi="Arial" w:cs="Arial"/>
                <w:color w:val="000000"/>
                <w:sz w:val="16"/>
                <w:szCs w:val="16"/>
              </w:rPr>
            </w:pPr>
            <w:r w:rsidRPr="003332A6">
              <w:rPr>
                <w:rFonts w:ascii="Arial" w:eastAsia="Times New Roman" w:hAnsi="Arial" w:cs="Arial"/>
                <w:color w:val="000000"/>
                <w:sz w:val="16"/>
                <w:szCs w:val="16"/>
              </w:rPr>
              <w:t>х</w:t>
            </w:r>
          </w:p>
        </w:tc>
        <w:tc>
          <w:tcPr>
            <w:tcW w:w="4401" w:type="dxa"/>
            <w:tcBorders>
              <w:top w:val="nil"/>
              <w:left w:val="nil"/>
              <w:bottom w:val="single" w:sz="4" w:space="0" w:color="000000"/>
              <w:right w:val="single" w:sz="8" w:space="0" w:color="000000"/>
            </w:tcBorders>
            <w:shd w:val="clear" w:color="auto" w:fill="auto"/>
            <w:vAlign w:val="bottom"/>
            <w:hideMark/>
          </w:tcPr>
          <w:p w:rsidR="003332A6" w:rsidRPr="003332A6" w:rsidRDefault="003332A6" w:rsidP="003332A6">
            <w:pPr>
              <w:spacing w:after="0" w:line="240" w:lineRule="auto"/>
              <w:rPr>
                <w:rFonts w:ascii="Arial" w:eastAsia="Times New Roman" w:hAnsi="Arial" w:cs="Arial"/>
                <w:color w:val="000000"/>
                <w:sz w:val="16"/>
                <w:szCs w:val="16"/>
              </w:rPr>
            </w:pPr>
            <w:r w:rsidRPr="003332A6">
              <w:rPr>
                <w:rFonts w:ascii="Arial" w:eastAsia="Times New Roman" w:hAnsi="Arial" w:cs="Arial"/>
                <w:color w:val="000000"/>
                <w:sz w:val="16"/>
                <w:szCs w:val="16"/>
              </w:rPr>
              <w:t>Источники финансирования дефицита бюджетов - всего</w:t>
            </w:r>
          </w:p>
        </w:tc>
        <w:tc>
          <w:tcPr>
            <w:tcW w:w="1209"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3332A6" w:rsidRPr="003332A6" w:rsidRDefault="003332A6" w:rsidP="003332A6">
            <w:pPr>
              <w:spacing w:after="0" w:line="240" w:lineRule="auto"/>
              <w:jc w:val="right"/>
              <w:rPr>
                <w:rFonts w:ascii="Arial" w:eastAsia="Times New Roman" w:hAnsi="Arial" w:cs="Arial"/>
                <w:color w:val="000000"/>
                <w:sz w:val="16"/>
                <w:szCs w:val="16"/>
              </w:rPr>
            </w:pPr>
            <w:r w:rsidRPr="003332A6">
              <w:rPr>
                <w:rFonts w:ascii="Arial" w:eastAsia="Times New Roman" w:hAnsi="Arial" w:cs="Arial"/>
                <w:color w:val="000000"/>
                <w:sz w:val="16"/>
                <w:szCs w:val="16"/>
              </w:rPr>
              <w:t>4 865,30</w:t>
            </w:r>
          </w:p>
        </w:tc>
        <w:tc>
          <w:tcPr>
            <w:tcW w:w="1180" w:type="dxa"/>
            <w:tcBorders>
              <w:top w:val="single" w:sz="4" w:space="0" w:color="000000"/>
              <w:left w:val="nil"/>
              <w:bottom w:val="single" w:sz="4" w:space="0" w:color="000000"/>
              <w:right w:val="single" w:sz="4" w:space="0" w:color="000000"/>
            </w:tcBorders>
            <w:shd w:val="clear" w:color="auto" w:fill="auto"/>
            <w:noWrap/>
            <w:vAlign w:val="bottom"/>
            <w:hideMark/>
          </w:tcPr>
          <w:p w:rsidR="003332A6" w:rsidRPr="003332A6" w:rsidRDefault="003332A6" w:rsidP="003332A6">
            <w:pPr>
              <w:spacing w:after="0" w:line="240" w:lineRule="auto"/>
              <w:jc w:val="right"/>
              <w:rPr>
                <w:rFonts w:ascii="Arial" w:eastAsia="Times New Roman" w:hAnsi="Arial" w:cs="Arial"/>
                <w:color w:val="000000"/>
                <w:sz w:val="16"/>
                <w:szCs w:val="16"/>
              </w:rPr>
            </w:pPr>
            <w:r w:rsidRPr="003332A6">
              <w:rPr>
                <w:rFonts w:ascii="Arial" w:eastAsia="Times New Roman" w:hAnsi="Arial" w:cs="Arial"/>
                <w:color w:val="000000"/>
                <w:sz w:val="16"/>
                <w:szCs w:val="16"/>
              </w:rPr>
              <w:t>-4 134,60</w:t>
            </w:r>
          </w:p>
        </w:tc>
        <w:tc>
          <w:tcPr>
            <w:tcW w:w="11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right"/>
              <w:rPr>
                <w:rFonts w:ascii="Times New Roman" w:eastAsia="Times New Roman" w:hAnsi="Times New Roman" w:cs="Times New Roman"/>
                <w:b/>
                <w:bCs/>
                <w:sz w:val="20"/>
                <w:szCs w:val="20"/>
              </w:rPr>
            </w:pPr>
            <w:r w:rsidRPr="003332A6">
              <w:rPr>
                <w:rFonts w:ascii="Times New Roman" w:eastAsia="Times New Roman" w:hAnsi="Times New Roman" w:cs="Times New Roman"/>
                <w:b/>
                <w:bCs/>
                <w:sz w:val="20"/>
                <w:szCs w:val="20"/>
              </w:rPr>
              <w:t>-85,0</w:t>
            </w:r>
          </w:p>
        </w:tc>
      </w:tr>
      <w:tr w:rsidR="003332A6" w:rsidRPr="003332A6" w:rsidTr="003332A6">
        <w:trPr>
          <w:trHeight w:val="270"/>
        </w:trPr>
        <w:tc>
          <w:tcPr>
            <w:tcW w:w="2120" w:type="dxa"/>
            <w:tcBorders>
              <w:top w:val="nil"/>
              <w:left w:val="single" w:sz="4" w:space="0" w:color="000000"/>
              <w:bottom w:val="nil"/>
              <w:right w:val="single" w:sz="4" w:space="0" w:color="000000"/>
            </w:tcBorders>
            <w:shd w:val="clear" w:color="auto" w:fill="auto"/>
            <w:noWrap/>
            <w:vAlign w:val="bottom"/>
            <w:hideMark/>
          </w:tcPr>
          <w:p w:rsidR="003332A6" w:rsidRPr="003332A6" w:rsidRDefault="003332A6" w:rsidP="003332A6">
            <w:pPr>
              <w:spacing w:after="0" w:line="240" w:lineRule="auto"/>
              <w:jc w:val="center"/>
              <w:rPr>
                <w:rFonts w:ascii="Arial" w:eastAsia="Times New Roman" w:hAnsi="Arial" w:cs="Arial"/>
                <w:color w:val="000000"/>
                <w:sz w:val="16"/>
                <w:szCs w:val="16"/>
              </w:rPr>
            </w:pPr>
            <w:r w:rsidRPr="003332A6">
              <w:rPr>
                <w:rFonts w:ascii="Arial" w:eastAsia="Times New Roman" w:hAnsi="Arial" w:cs="Arial"/>
                <w:color w:val="000000"/>
                <w:sz w:val="16"/>
                <w:szCs w:val="16"/>
              </w:rPr>
              <w:t> </w:t>
            </w:r>
          </w:p>
        </w:tc>
        <w:tc>
          <w:tcPr>
            <w:tcW w:w="4401" w:type="dxa"/>
            <w:tcBorders>
              <w:top w:val="nil"/>
              <w:left w:val="nil"/>
              <w:bottom w:val="nil"/>
              <w:right w:val="single" w:sz="8" w:space="0" w:color="000000"/>
            </w:tcBorders>
            <w:shd w:val="clear" w:color="auto" w:fill="auto"/>
            <w:vAlign w:val="bottom"/>
            <w:hideMark/>
          </w:tcPr>
          <w:p w:rsidR="003332A6" w:rsidRPr="003332A6" w:rsidRDefault="003332A6" w:rsidP="003332A6">
            <w:pPr>
              <w:spacing w:after="0" w:line="240" w:lineRule="auto"/>
              <w:rPr>
                <w:rFonts w:ascii="Arial" w:eastAsia="Times New Roman" w:hAnsi="Arial" w:cs="Arial"/>
                <w:color w:val="000000"/>
                <w:sz w:val="16"/>
                <w:szCs w:val="16"/>
              </w:rPr>
            </w:pPr>
            <w:r w:rsidRPr="003332A6">
              <w:rPr>
                <w:rFonts w:ascii="Arial" w:eastAsia="Times New Roman" w:hAnsi="Arial" w:cs="Arial"/>
                <w:color w:val="000000"/>
                <w:sz w:val="16"/>
                <w:szCs w:val="16"/>
              </w:rPr>
              <w:t xml:space="preserve">     в том числе:</w:t>
            </w:r>
          </w:p>
        </w:tc>
        <w:tc>
          <w:tcPr>
            <w:tcW w:w="1209" w:type="dxa"/>
            <w:tcBorders>
              <w:top w:val="nil"/>
              <w:left w:val="single" w:sz="4" w:space="0" w:color="000000"/>
              <w:bottom w:val="nil"/>
              <w:right w:val="single" w:sz="4" w:space="0" w:color="000000"/>
            </w:tcBorders>
            <w:shd w:val="clear" w:color="auto" w:fill="auto"/>
            <w:noWrap/>
            <w:vAlign w:val="bottom"/>
            <w:hideMark/>
          </w:tcPr>
          <w:p w:rsidR="003332A6" w:rsidRPr="003332A6" w:rsidRDefault="003332A6" w:rsidP="003332A6">
            <w:pPr>
              <w:spacing w:after="0" w:line="240" w:lineRule="auto"/>
              <w:jc w:val="center"/>
              <w:rPr>
                <w:rFonts w:ascii="Arial" w:eastAsia="Times New Roman" w:hAnsi="Arial" w:cs="Arial"/>
                <w:color w:val="000000"/>
                <w:sz w:val="16"/>
                <w:szCs w:val="16"/>
              </w:rPr>
            </w:pPr>
            <w:r w:rsidRPr="003332A6">
              <w:rPr>
                <w:rFonts w:ascii="Arial" w:eastAsia="Times New Roman" w:hAnsi="Arial" w:cs="Arial"/>
                <w:color w:val="000000"/>
                <w:sz w:val="16"/>
                <w:szCs w:val="16"/>
              </w:rPr>
              <w:t> </w:t>
            </w:r>
          </w:p>
        </w:tc>
        <w:tc>
          <w:tcPr>
            <w:tcW w:w="1180" w:type="dxa"/>
            <w:tcBorders>
              <w:top w:val="nil"/>
              <w:left w:val="nil"/>
              <w:bottom w:val="single" w:sz="4" w:space="0" w:color="000000"/>
              <w:right w:val="single" w:sz="4" w:space="0" w:color="000000"/>
            </w:tcBorders>
            <w:shd w:val="clear" w:color="auto" w:fill="auto"/>
            <w:noWrap/>
            <w:vAlign w:val="bottom"/>
            <w:hideMark/>
          </w:tcPr>
          <w:p w:rsidR="003332A6" w:rsidRPr="003332A6" w:rsidRDefault="003332A6" w:rsidP="003332A6">
            <w:pPr>
              <w:spacing w:after="0" w:line="240" w:lineRule="auto"/>
              <w:jc w:val="center"/>
              <w:rPr>
                <w:rFonts w:ascii="Arial" w:eastAsia="Times New Roman" w:hAnsi="Arial" w:cs="Arial"/>
                <w:color w:val="000000"/>
                <w:sz w:val="16"/>
                <w:szCs w:val="16"/>
              </w:rPr>
            </w:pPr>
            <w:r w:rsidRPr="003332A6">
              <w:rPr>
                <w:rFonts w:ascii="Arial" w:eastAsia="Times New Roman" w:hAnsi="Arial" w:cs="Arial"/>
                <w:color w:val="000000"/>
                <w:sz w:val="16"/>
                <w:szCs w:val="16"/>
              </w:rPr>
              <w:t> </w:t>
            </w:r>
          </w:p>
        </w:tc>
        <w:tc>
          <w:tcPr>
            <w:tcW w:w="1183" w:type="dxa"/>
            <w:tcBorders>
              <w:top w:val="nil"/>
              <w:left w:val="single" w:sz="4" w:space="0" w:color="auto"/>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rPr>
                <w:rFonts w:ascii="Times New Roman" w:eastAsia="Times New Roman" w:hAnsi="Times New Roman" w:cs="Times New Roman"/>
                <w:b/>
                <w:bCs/>
                <w:sz w:val="20"/>
                <w:szCs w:val="20"/>
              </w:rPr>
            </w:pPr>
            <w:r w:rsidRPr="003332A6">
              <w:rPr>
                <w:rFonts w:ascii="Times New Roman" w:eastAsia="Times New Roman" w:hAnsi="Times New Roman" w:cs="Times New Roman"/>
                <w:b/>
                <w:bCs/>
                <w:sz w:val="20"/>
                <w:szCs w:val="20"/>
              </w:rPr>
              <w:t> </w:t>
            </w:r>
          </w:p>
        </w:tc>
      </w:tr>
      <w:tr w:rsidR="003332A6" w:rsidRPr="003332A6" w:rsidTr="003332A6">
        <w:trPr>
          <w:trHeight w:val="255"/>
        </w:trPr>
        <w:tc>
          <w:tcPr>
            <w:tcW w:w="2120" w:type="dxa"/>
            <w:tcBorders>
              <w:top w:val="single" w:sz="8" w:space="0" w:color="000000"/>
              <w:left w:val="single" w:sz="4" w:space="0" w:color="000000"/>
              <w:bottom w:val="single" w:sz="4" w:space="0" w:color="000000"/>
              <w:right w:val="single" w:sz="4" w:space="0" w:color="000000"/>
            </w:tcBorders>
            <w:shd w:val="clear" w:color="auto" w:fill="auto"/>
            <w:noWrap/>
            <w:vAlign w:val="bottom"/>
            <w:hideMark/>
          </w:tcPr>
          <w:p w:rsidR="003332A6" w:rsidRPr="003332A6" w:rsidRDefault="003332A6" w:rsidP="003332A6">
            <w:pPr>
              <w:spacing w:after="0" w:line="240" w:lineRule="auto"/>
              <w:jc w:val="center"/>
              <w:rPr>
                <w:rFonts w:ascii="Arial" w:eastAsia="Times New Roman" w:hAnsi="Arial" w:cs="Arial"/>
                <w:color w:val="000000"/>
                <w:sz w:val="16"/>
                <w:szCs w:val="16"/>
              </w:rPr>
            </w:pPr>
            <w:r w:rsidRPr="003332A6">
              <w:rPr>
                <w:rFonts w:ascii="Arial" w:eastAsia="Times New Roman" w:hAnsi="Arial" w:cs="Arial"/>
                <w:color w:val="000000"/>
                <w:sz w:val="16"/>
                <w:szCs w:val="16"/>
              </w:rPr>
              <w:t>х</w:t>
            </w:r>
          </w:p>
        </w:tc>
        <w:tc>
          <w:tcPr>
            <w:tcW w:w="4401" w:type="dxa"/>
            <w:tcBorders>
              <w:top w:val="nil"/>
              <w:left w:val="nil"/>
              <w:bottom w:val="single" w:sz="4" w:space="0" w:color="000000"/>
              <w:right w:val="single" w:sz="8" w:space="0" w:color="000000"/>
            </w:tcBorders>
            <w:shd w:val="clear" w:color="auto" w:fill="auto"/>
            <w:vAlign w:val="bottom"/>
            <w:hideMark/>
          </w:tcPr>
          <w:p w:rsidR="003332A6" w:rsidRPr="003332A6" w:rsidRDefault="003332A6" w:rsidP="003332A6">
            <w:pPr>
              <w:spacing w:after="0" w:line="240" w:lineRule="auto"/>
              <w:ind w:firstLineChars="100" w:firstLine="160"/>
              <w:rPr>
                <w:rFonts w:ascii="Arial" w:eastAsia="Times New Roman" w:hAnsi="Arial" w:cs="Arial"/>
                <w:color w:val="000000"/>
                <w:sz w:val="16"/>
                <w:szCs w:val="16"/>
              </w:rPr>
            </w:pPr>
            <w:r w:rsidRPr="003332A6">
              <w:rPr>
                <w:rFonts w:ascii="Arial" w:eastAsia="Times New Roman" w:hAnsi="Arial" w:cs="Arial"/>
                <w:color w:val="000000"/>
                <w:sz w:val="16"/>
                <w:szCs w:val="16"/>
              </w:rPr>
              <w:t>источники внутреннего финансирования</w:t>
            </w:r>
          </w:p>
        </w:tc>
        <w:tc>
          <w:tcPr>
            <w:tcW w:w="1209" w:type="dxa"/>
            <w:tcBorders>
              <w:top w:val="nil"/>
              <w:left w:val="single" w:sz="4" w:space="0" w:color="000000"/>
              <w:bottom w:val="single" w:sz="4" w:space="0" w:color="000000"/>
              <w:right w:val="single" w:sz="4" w:space="0" w:color="000000"/>
            </w:tcBorders>
            <w:shd w:val="clear" w:color="auto" w:fill="auto"/>
            <w:noWrap/>
            <w:vAlign w:val="bottom"/>
            <w:hideMark/>
          </w:tcPr>
          <w:p w:rsidR="003332A6" w:rsidRPr="003332A6" w:rsidRDefault="003332A6" w:rsidP="003332A6">
            <w:pPr>
              <w:spacing w:after="0" w:line="240" w:lineRule="auto"/>
              <w:jc w:val="right"/>
              <w:rPr>
                <w:rFonts w:ascii="Arial" w:eastAsia="Times New Roman" w:hAnsi="Arial" w:cs="Arial"/>
                <w:color w:val="000000"/>
                <w:sz w:val="16"/>
                <w:szCs w:val="16"/>
              </w:rPr>
            </w:pPr>
            <w:r w:rsidRPr="003332A6">
              <w:rPr>
                <w:rFonts w:ascii="Arial" w:eastAsia="Times New Roman" w:hAnsi="Arial" w:cs="Arial"/>
                <w:color w:val="000000"/>
                <w:sz w:val="16"/>
                <w:szCs w:val="16"/>
              </w:rPr>
              <w:t>3 688,00</w:t>
            </w:r>
          </w:p>
        </w:tc>
        <w:tc>
          <w:tcPr>
            <w:tcW w:w="1180" w:type="dxa"/>
            <w:tcBorders>
              <w:top w:val="nil"/>
              <w:left w:val="nil"/>
              <w:bottom w:val="single" w:sz="4" w:space="0" w:color="000000"/>
              <w:right w:val="single" w:sz="4" w:space="0" w:color="000000"/>
            </w:tcBorders>
            <w:shd w:val="clear" w:color="auto" w:fill="auto"/>
            <w:noWrap/>
            <w:vAlign w:val="bottom"/>
            <w:hideMark/>
          </w:tcPr>
          <w:p w:rsidR="003332A6" w:rsidRPr="003332A6" w:rsidRDefault="003332A6" w:rsidP="003332A6">
            <w:pPr>
              <w:spacing w:after="0" w:line="240" w:lineRule="auto"/>
              <w:jc w:val="right"/>
              <w:rPr>
                <w:rFonts w:ascii="Arial" w:eastAsia="Times New Roman" w:hAnsi="Arial" w:cs="Arial"/>
                <w:color w:val="000000"/>
                <w:sz w:val="16"/>
                <w:szCs w:val="16"/>
              </w:rPr>
            </w:pPr>
            <w:r w:rsidRPr="003332A6">
              <w:rPr>
                <w:rFonts w:ascii="Arial" w:eastAsia="Times New Roman" w:hAnsi="Arial" w:cs="Arial"/>
                <w:color w:val="000000"/>
                <w:sz w:val="16"/>
                <w:szCs w:val="16"/>
              </w:rPr>
              <w:t> </w:t>
            </w:r>
          </w:p>
        </w:tc>
        <w:tc>
          <w:tcPr>
            <w:tcW w:w="1183" w:type="dxa"/>
            <w:tcBorders>
              <w:top w:val="nil"/>
              <w:left w:val="single" w:sz="4" w:space="0" w:color="auto"/>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rPr>
                <w:rFonts w:ascii="Times New Roman" w:eastAsia="Times New Roman" w:hAnsi="Times New Roman" w:cs="Times New Roman"/>
                <w:b/>
                <w:bCs/>
                <w:sz w:val="20"/>
                <w:szCs w:val="20"/>
              </w:rPr>
            </w:pPr>
            <w:r w:rsidRPr="003332A6">
              <w:rPr>
                <w:rFonts w:ascii="Times New Roman" w:eastAsia="Times New Roman" w:hAnsi="Times New Roman" w:cs="Times New Roman"/>
                <w:b/>
                <w:bCs/>
                <w:sz w:val="20"/>
                <w:szCs w:val="20"/>
              </w:rPr>
              <w:t> </w:t>
            </w:r>
          </w:p>
        </w:tc>
      </w:tr>
      <w:tr w:rsidR="003332A6" w:rsidRPr="003332A6" w:rsidTr="003332A6">
        <w:trPr>
          <w:trHeight w:val="255"/>
        </w:trPr>
        <w:tc>
          <w:tcPr>
            <w:tcW w:w="2120" w:type="dxa"/>
            <w:tcBorders>
              <w:top w:val="nil"/>
              <w:left w:val="single" w:sz="4" w:space="0" w:color="000000"/>
              <w:bottom w:val="nil"/>
              <w:right w:val="single" w:sz="4" w:space="0" w:color="000000"/>
            </w:tcBorders>
            <w:shd w:val="clear" w:color="auto" w:fill="auto"/>
            <w:noWrap/>
            <w:vAlign w:val="bottom"/>
            <w:hideMark/>
          </w:tcPr>
          <w:p w:rsidR="003332A6" w:rsidRPr="003332A6" w:rsidRDefault="003332A6" w:rsidP="003332A6">
            <w:pPr>
              <w:spacing w:after="0" w:line="240" w:lineRule="auto"/>
              <w:jc w:val="center"/>
              <w:rPr>
                <w:rFonts w:ascii="Arial" w:eastAsia="Times New Roman" w:hAnsi="Arial" w:cs="Arial"/>
                <w:color w:val="000000"/>
                <w:sz w:val="16"/>
                <w:szCs w:val="16"/>
              </w:rPr>
            </w:pPr>
            <w:r w:rsidRPr="003332A6">
              <w:rPr>
                <w:rFonts w:ascii="Arial" w:eastAsia="Times New Roman" w:hAnsi="Arial" w:cs="Arial"/>
                <w:color w:val="000000"/>
                <w:sz w:val="16"/>
                <w:szCs w:val="16"/>
              </w:rPr>
              <w:t> </w:t>
            </w:r>
          </w:p>
        </w:tc>
        <w:tc>
          <w:tcPr>
            <w:tcW w:w="4401" w:type="dxa"/>
            <w:tcBorders>
              <w:top w:val="nil"/>
              <w:left w:val="nil"/>
              <w:bottom w:val="nil"/>
              <w:right w:val="single" w:sz="8" w:space="0" w:color="000000"/>
            </w:tcBorders>
            <w:shd w:val="clear" w:color="auto" w:fill="auto"/>
            <w:vAlign w:val="bottom"/>
            <w:hideMark/>
          </w:tcPr>
          <w:p w:rsidR="003332A6" w:rsidRPr="003332A6" w:rsidRDefault="003332A6" w:rsidP="003332A6">
            <w:pPr>
              <w:spacing w:after="0" w:line="240" w:lineRule="auto"/>
              <w:ind w:firstLineChars="200" w:firstLine="320"/>
              <w:rPr>
                <w:rFonts w:ascii="Arial" w:eastAsia="Times New Roman" w:hAnsi="Arial" w:cs="Arial"/>
                <w:color w:val="000000"/>
                <w:sz w:val="16"/>
                <w:szCs w:val="16"/>
              </w:rPr>
            </w:pPr>
            <w:r w:rsidRPr="003332A6">
              <w:rPr>
                <w:rFonts w:ascii="Arial" w:eastAsia="Times New Roman" w:hAnsi="Arial" w:cs="Arial"/>
                <w:color w:val="000000"/>
                <w:sz w:val="16"/>
                <w:szCs w:val="16"/>
              </w:rPr>
              <w:t>из них:</w:t>
            </w:r>
          </w:p>
        </w:tc>
        <w:tc>
          <w:tcPr>
            <w:tcW w:w="1209" w:type="dxa"/>
            <w:tcBorders>
              <w:top w:val="nil"/>
              <w:left w:val="single" w:sz="4" w:space="0" w:color="000000"/>
              <w:bottom w:val="nil"/>
              <w:right w:val="single" w:sz="4" w:space="0" w:color="000000"/>
            </w:tcBorders>
            <w:shd w:val="clear" w:color="auto" w:fill="auto"/>
            <w:noWrap/>
            <w:vAlign w:val="bottom"/>
            <w:hideMark/>
          </w:tcPr>
          <w:p w:rsidR="003332A6" w:rsidRPr="003332A6" w:rsidRDefault="003332A6" w:rsidP="003332A6">
            <w:pPr>
              <w:spacing w:after="0" w:line="240" w:lineRule="auto"/>
              <w:jc w:val="center"/>
              <w:rPr>
                <w:rFonts w:ascii="Arial" w:eastAsia="Times New Roman" w:hAnsi="Arial" w:cs="Arial"/>
                <w:color w:val="000000"/>
                <w:sz w:val="16"/>
                <w:szCs w:val="16"/>
              </w:rPr>
            </w:pPr>
            <w:r w:rsidRPr="003332A6">
              <w:rPr>
                <w:rFonts w:ascii="Arial" w:eastAsia="Times New Roman" w:hAnsi="Arial" w:cs="Arial"/>
                <w:color w:val="000000"/>
                <w:sz w:val="16"/>
                <w:szCs w:val="16"/>
              </w:rPr>
              <w:t> </w:t>
            </w:r>
          </w:p>
        </w:tc>
        <w:tc>
          <w:tcPr>
            <w:tcW w:w="1180" w:type="dxa"/>
            <w:tcBorders>
              <w:top w:val="nil"/>
              <w:left w:val="nil"/>
              <w:bottom w:val="nil"/>
              <w:right w:val="single" w:sz="4" w:space="0" w:color="000000"/>
            </w:tcBorders>
            <w:shd w:val="clear" w:color="auto" w:fill="auto"/>
            <w:noWrap/>
            <w:vAlign w:val="bottom"/>
            <w:hideMark/>
          </w:tcPr>
          <w:p w:rsidR="003332A6" w:rsidRPr="003332A6" w:rsidRDefault="003332A6" w:rsidP="003332A6">
            <w:pPr>
              <w:spacing w:after="0" w:line="240" w:lineRule="auto"/>
              <w:jc w:val="center"/>
              <w:rPr>
                <w:rFonts w:ascii="Arial" w:eastAsia="Times New Roman" w:hAnsi="Arial" w:cs="Arial"/>
                <w:color w:val="000000"/>
                <w:sz w:val="16"/>
                <w:szCs w:val="16"/>
              </w:rPr>
            </w:pPr>
            <w:r w:rsidRPr="003332A6">
              <w:rPr>
                <w:rFonts w:ascii="Arial" w:eastAsia="Times New Roman" w:hAnsi="Arial" w:cs="Arial"/>
                <w:color w:val="000000"/>
                <w:sz w:val="16"/>
                <w:szCs w:val="16"/>
              </w:rPr>
              <w:t> </w:t>
            </w:r>
          </w:p>
        </w:tc>
        <w:tc>
          <w:tcPr>
            <w:tcW w:w="1183" w:type="dxa"/>
            <w:tcBorders>
              <w:top w:val="nil"/>
              <w:left w:val="single" w:sz="4" w:space="0" w:color="auto"/>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rPr>
                <w:rFonts w:ascii="Times New Roman" w:eastAsia="Times New Roman" w:hAnsi="Times New Roman" w:cs="Times New Roman"/>
                <w:b/>
                <w:bCs/>
                <w:sz w:val="20"/>
                <w:szCs w:val="20"/>
              </w:rPr>
            </w:pPr>
            <w:r w:rsidRPr="003332A6">
              <w:rPr>
                <w:rFonts w:ascii="Times New Roman" w:eastAsia="Times New Roman" w:hAnsi="Times New Roman" w:cs="Times New Roman"/>
                <w:b/>
                <w:bCs/>
                <w:sz w:val="20"/>
                <w:szCs w:val="20"/>
              </w:rPr>
              <w:t> </w:t>
            </w:r>
          </w:p>
        </w:tc>
      </w:tr>
      <w:tr w:rsidR="003332A6" w:rsidRPr="003332A6" w:rsidTr="003332A6">
        <w:trPr>
          <w:trHeight w:val="450"/>
        </w:trPr>
        <w:tc>
          <w:tcPr>
            <w:tcW w:w="2120" w:type="dxa"/>
            <w:tcBorders>
              <w:top w:val="nil"/>
              <w:left w:val="single" w:sz="4" w:space="0" w:color="000000"/>
              <w:bottom w:val="single" w:sz="4" w:space="0" w:color="000000"/>
              <w:right w:val="single" w:sz="4" w:space="0" w:color="000000"/>
            </w:tcBorders>
            <w:shd w:val="clear" w:color="auto" w:fill="auto"/>
            <w:noWrap/>
            <w:vAlign w:val="bottom"/>
            <w:hideMark/>
          </w:tcPr>
          <w:p w:rsidR="003332A6" w:rsidRPr="003332A6" w:rsidRDefault="003332A6" w:rsidP="003332A6">
            <w:pPr>
              <w:spacing w:after="0" w:line="240" w:lineRule="auto"/>
              <w:jc w:val="center"/>
              <w:rPr>
                <w:rFonts w:ascii="Arial" w:eastAsia="Times New Roman" w:hAnsi="Arial" w:cs="Arial"/>
                <w:color w:val="000000"/>
                <w:sz w:val="16"/>
                <w:szCs w:val="16"/>
              </w:rPr>
            </w:pPr>
            <w:r w:rsidRPr="003332A6">
              <w:rPr>
                <w:rFonts w:ascii="Arial" w:eastAsia="Times New Roman" w:hAnsi="Arial" w:cs="Arial"/>
                <w:color w:val="000000"/>
                <w:sz w:val="16"/>
                <w:szCs w:val="16"/>
              </w:rPr>
              <w:t xml:space="preserve"> 000 0102000000 0000 000</w:t>
            </w:r>
          </w:p>
        </w:tc>
        <w:tc>
          <w:tcPr>
            <w:tcW w:w="4401" w:type="dxa"/>
            <w:tcBorders>
              <w:top w:val="nil"/>
              <w:left w:val="nil"/>
              <w:bottom w:val="single" w:sz="4" w:space="0" w:color="000000"/>
              <w:right w:val="single" w:sz="8" w:space="0" w:color="000000"/>
            </w:tcBorders>
            <w:shd w:val="clear" w:color="auto" w:fill="auto"/>
            <w:vAlign w:val="bottom"/>
            <w:hideMark/>
          </w:tcPr>
          <w:p w:rsidR="003332A6" w:rsidRPr="003332A6" w:rsidRDefault="003332A6" w:rsidP="003332A6">
            <w:pPr>
              <w:spacing w:after="0" w:line="240" w:lineRule="auto"/>
              <w:ind w:firstLineChars="100" w:firstLine="160"/>
              <w:rPr>
                <w:rFonts w:ascii="Arial" w:eastAsia="Times New Roman" w:hAnsi="Arial" w:cs="Arial"/>
                <w:color w:val="000000"/>
                <w:sz w:val="16"/>
                <w:szCs w:val="16"/>
              </w:rPr>
            </w:pPr>
            <w:r w:rsidRPr="003332A6">
              <w:rPr>
                <w:rFonts w:ascii="Arial" w:eastAsia="Times New Roman" w:hAnsi="Arial" w:cs="Arial"/>
                <w:color w:val="000000"/>
                <w:sz w:val="16"/>
                <w:szCs w:val="16"/>
              </w:rPr>
              <w:t xml:space="preserve">  Кредиты кредитных организаций в валюте Российской Федерации</w:t>
            </w:r>
          </w:p>
        </w:tc>
        <w:tc>
          <w:tcPr>
            <w:tcW w:w="1209" w:type="dxa"/>
            <w:tcBorders>
              <w:top w:val="nil"/>
              <w:left w:val="single" w:sz="4" w:space="0" w:color="000000"/>
              <w:bottom w:val="single" w:sz="4" w:space="0" w:color="000000"/>
              <w:right w:val="single" w:sz="4" w:space="0" w:color="000000"/>
            </w:tcBorders>
            <w:shd w:val="clear" w:color="auto" w:fill="auto"/>
            <w:noWrap/>
            <w:vAlign w:val="bottom"/>
            <w:hideMark/>
          </w:tcPr>
          <w:p w:rsidR="003332A6" w:rsidRPr="003332A6" w:rsidRDefault="003332A6" w:rsidP="003332A6">
            <w:pPr>
              <w:spacing w:after="0" w:line="240" w:lineRule="auto"/>
              <w:jc w:val="right"/>
              <w:rPr>
                <w:rFonts w:ascii="Arial" w:eastAsia="Times New Roman" w:hAnsi="Arial" w:cs="Arial"/>
                <w:color w:val="000000"/>
                <w:sz w:val="16"/>
                <w:szCs w:val="16"/>
              </w:rPr>
            </w:pPr>
            <w:r w:rsidRPr="003332A6">
              <w:rPr>
                <w:rFonts w:ascii="Arial" w:eastAsia="Times New Roman" w:hAnsi="Arial" w:cs="Arial"/>
                <w:color w:val="000000"/>
                <w:sz w:val="16"/>
                <w:szCs w:val="16"/>
              </w:rPr>
              <w:t>3 688,00</w:t>
            </w:r>
          </w:p>
        </w:tc>
        <w:tc>
          <w:tcPr>
            <w:tcW w:w="1180" w:type="dxa"/>
            <w:tcBorders>
              <w:top w:val="single" w:sz="4" w:space="0" w:color="000000"/>
              <w:left w:val="nil"/>
              <w:bottom w:val="single" w:sz="4" w:space="0" w:color="000000"/>
              <w:right w:val="single" w:sz="4" w:space="0" w:color="000000"/>
            </w:tcBorders>
            <w:shd w:val="clear" w:color="auto" w:fill="auto"/>
            <w:noWrap/>
            <w:vAlign w:val="bottom"/>
            <w:hideMark/>
          </w:tcPr>
          <w:p w:rsidR="003332A6" w:rsidRPr="003332A6" w:rsidRDefault="003332A6" w:rsidP="003332A6">
            <w:pPr>
              <w:spacing w:after="0" w:line="240" w:lineRule="auto"/>
              <w:jc w:val="right"/>
              <w:rPr>
                <w:rFonts w:ascii="Arial" w:eastAsia="Times New Roman" w:hAnsi="Arial" w:cs="Arial"/>
                <w:color w:val="000000"/>
                <w:sz w:val="16"/>
                <w:szCs w:val="16"/>
              </w:rPr>
            </w:pPr>
            <w:r w:rsidRPr="003332A6">
              <w:rPr>
                <w:rFonts w:ascii="Arial" w:eastAsia="Times New Roman" w:hAnsi="Arial" w:cs="Arial"/>
                <w:color w:val="000000"/>
                <w:sz w:val="16"/>
                <w:szCs w:val="16"/>
              </w:rPr>
              <w:t> </w:t>
            </w:r>
          </w:p>
        </w:tc>
        <w:tc>
          <w:tcPr>
            <w:tcW w:w="1183" w:type="dxa"/>
            <w:tcBorders>
              <w:top w:val="nil"/>
              <w:left w:val="single" w:sz="4" w:space="0" w:color="auto"/>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rPr>
                <w:rFonts w:ascii="Times New Roman" w:eastAsia="Times New Roman" w:hAnsi="Times New Roman" w:cs="Times New Roman"/>
                <w:b/>
                <w:bCs/>
                <w:sz w:val="20"/>
                <w:szCs w:val="20"/>
              </w:rPr>
            </w:pPr>
            <w:r w:rsidRPr="003332A6">
              <w:rPr>
                <w:rFonts w:ascii="Times New Roman" w:eastAsia="Times New Roman" w:hAnsi="Times New Roman" w:cs="Times New Roman"/>
                <w:b/>
                <w:bCs/>
                <w:sz w:val="20"/>
                <w:szCs w:val="20"/>
              </w:rPr>
              <w:t> </w:t>
            </w:r>
          </w:p>
        </w:tc>
      </w:tr>
      <w:tr w:rsidR="003332A6" w:rsidRPr="003332A6" w:rsidTr="003332A6">
        <w:trPr>
          <w:trHeight w:val="450"/>
        </w:trPr>
        <w:tc>
          <w:tcPr>
            <w:tcW w:w="2120" w:type="dxa"/>
            <w:tcBorders>
              <w:top w:val="nil"/>
              <w:left w:val="single" w:sz="4" w:space="0" w:color="000000"/>
              <w:bottom w:val="single" w:sz="4" w:space="0" w:color="000000"/>
              <w:right w:val="single" w:sz="4" w:space="0" w:color="000000"/>
            </w:tcBorders>
            <w:shd w:val="clear" w:color="auto" w:fill="auto"/>
            <w:noWrap/>
            <w:vAlign w:val="bottom"/>
            <w:hideMark/>
          </w:tcPr>
          <w:p w:rsidR="003332A6" w:rsidRPr="003332A6" w:rsidRDefault="003332A6" w:rsidP="003332A6">
            <w:pPr>
              <w:spacing w:after="0" w:line="240" w:lineRule="auto"/>
              <w:jc w:val="center"/>
              <w:rPr>
                <w:rFonts w:ascii="Arial" w:eastAsia="Times New Roman" w:hAnsi="Arial" w:cs="Arial"/>
                <w:color w:val="000000"/>
                <w:sz w:val="16"/>
                <w:szCs w:val="16"/>
              </w:rPr>
            </w:pPr>
            <w:r w:rsidRPr="003332A6">
              <w:rPr>
                <w:rFonts w:ascii="Arial" w:eastAsia="Times New Roman" w:hAnsi="Arial" w:cs="Arial"/>
                <w:color w:val="000000"/>
                <w:sz w:val="16"/>
                <w:szCs w:val="16"/>
              </w:rPr>
              <w:t xml:space="preserve"> 000 0102000000 0000 700</w:t>
            </w:r>
          </w:p>
        </w:tc>
        <w:tc>
          <w:tcPr>
            <w:tcW w:w="4401" w:type="dxa"/>
            <w:tcBorders>
              <w:top w:val="nil"/>
              <w:left w:val="nil"/>
              <w:bottom w:val="single" w:sz="4" w:space="0" w:color="000000"/>
              <w:right w:val="single" w:sz="8" w:space="0" w:color="000000"/>
            </w:tcBorders>
            <w:shd w:val="clear" w:color="auto" w:fill="auto"/>
            <w:vAlign w:val="bottom"/>
            <w:hideMark/>
          </w:tcPr>
          <w:p w:rsidR="003332A6" w:rsidRPr="003332A6" w:rsidRDefault="003332A6" w:rsidP="003332A6">
            <w:pPr>
              <w:spacing w:after="0" w:line="240" w:lineRule="auto"/>
              <w:ind w:firstLineChars="100" w:firstLine="160"/>
              <w:rPr>
                <w:rFonts w:ascii="Arial" w:eastAsia="Times New Roman" w:hAnsi="Arial" w:cs="Arial"/>
                <w:color w:val="000000"/>
                <w:sz w:val="16"/>
                <w:szCs w:val="16"/>
              </w:rPr>
            </w:pPr>
            <w:r w:rsidRPr="003332A6">
              <w:rPr>
                <w:rFonts w:ascii="Arial" w:eastAsia="Times New Roman" w:hAnsi="Arial" w:cs="Arial"/>
                <w:color w:val="000000"/>
                <w:sz w:val="16"/>
                <w:szCs w:val="16"/>
              </w:rPr>
              <w:t xml:space="preserve">  Получение кредитов от кредитных организаций в валюте Российской Федерации</w:t>
            </w:r>
          </w:p>
        </w:tc>
        <w:tc>
          <w:tcPr>
            <w:tcW w:w="1209" w:type="dxa"/>
            <w:tcBorders>
              <w:top w:val="nil"/>
              <w:left w:val="single" w:sz="4" w:space="0" w:color="000000"/>
              <w:bottom w:val="single" w:sz="4" w:space="0" w:color="000000"/>
              <w:right w:val="single" w:sz="4" w:space="0" w:color="000000"/>
            </w:tcBorders>
            <w:shd w:val="clear" w:color="auto" w:fill="auto"/>
            <w:noWrap/>
            <w:vAlign w:val="bottom"/>
            <w:hideMark/>
          </w:tcPr>
          <w:p w:rsidR="003332A6" w:rsidRPr="003332A6" w:rsidRDefault="003332A6" w:rsidP="003332A6">
            <w:pPr>
              <w:spacing w:after="0" w:line="240" w:lineRule="auto"/>
              <w:jc w:val="right"/>
              <w:rPr>
                <w:rFonts w:ascii="Arial" w:eastAsia="Times New Roman" w:hAnsi="Arial" w:cs="Arial"/>
                <w:color w:val="000000"/>
                <w:sz w:val="16"/>
                <w:szCs w:val="16"/>
              </w:rPr>
            </w:pPr>
            <w:r w:rsidRPr="003332A6">
              <w:rPr>
                <w:rFonts w:ascii="Arial" w:eastAsia="Times New Roman" w:hAnsi="Arial" w:cs="Arial"/>
                <w:color w:val="000000"/>
                <w:sz w:val="16"/>
                <w:szCs w:val="16"/>
              </w:rPr>
              <w:t>3 688,00</w:t>
            </w:r>
          </w:p>
        </w:tc>
        <w:tc>
          <w:tcPr>
            <w:tcW w:w="1180" w:type="dxa"/>
            <w:tcBorders>
              <w:top w:val="nil"/>
              <w:left w:val="nil"/>
              <w:bottom w:val="single" w:sz="4" w:space="0" w:color="000000"/>
              <w:right w:val="single" w:sz="4" w:space="0" w:color="000000"/>
            </w:tcBorders>
            <w:shd w:val="clear" w:color="auto" w:fill="auto"/>
            <w:noWrap/>
            <w:vAlign w:val="bottom"/>
            <w:hideMark/>
          </w:tcPr>
          <w:p w:rsidR="003332A6" w:rsidRPr="003332A6" w:rsidRDefault="003332A6" w:rsidP="003332A6">
            <w:pPr>
              <w:spacing w:after="0" w:line="240" w:lineRule="auto"/>
              <w:jc w:val="right"/>
              <w:rPr>
                <w:rFonts w:ascii="Arial" w:eastAsia="Times New Roman" w:hAnsi="Arial" w:cs="Arial"/>
                <w:color w:val="000000"/>
                <w:sz w:val="16"/>
                <w:szCs w:val="16"/>
              </w:rPr>
            </w:pPr>
            <w:r w:rsidRPr="003332A6">
              <w:rPr>
                <w:rFonts w:ascii="Arial" w:eastAsia="Times New Roman" w:hAnsi="Arial" w:cs="Arial"/>
                <w:color w:val="000000"/>
                <w:sz w:val="16"/>
                <w:szCs w:val="16"/>
              </w:rPr>
              <w:t> </w:t>
            </w:r>
          </w:p>
        </w:tc>
        <w:tc>
          <w:tcPr>
            <w:tcW w:w="1183" w:type="dxa"/>
            <w:tcBorders>
              <w:top w:val="nil"/>
              <w:left w:val="single" w:sz="4" w:space="0" w:color="auto"/>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rPr>
                <w:rFonts w:ascii="Times New Roman" w:eastAsia="Times New Roman" w:hAnsi="Times New Roman" w:cs="Times New Roman"/>
                <w:b/>
                <w:bCs/>
                <w:sz w:val="20"/>
                <w:szCs w:val="20"/>
              </w:rPr>
            </w:pPr>
            <w:r w:rsidRPr="003332A6">
              <w:rPr>
                <w:rFonts w:ascii="Times New Roman" w:eastAsia="Times New Roman" w:hAnsi="Times New Roman" w:cs="Times New Roman"/>
                <w:b/>
                <w:bCs/>
                <w:sz w:val="20"/>
                <w:szCs w:val="20"/>
              </w:rPr>
              <w:t> </w:t>
            </w:r>
          </w:p>
        </w:tc>
      </w:tr>
      <w:tr w:rsidR="003332A6" w:rsidRPr="003332A6" w:rsidTr="003332A6">
        <w:trPr>
          <w:trHeight w:val="675"/>
        </w:trPr>
        <w:tc>
          <w:tcPr>
            <w:tcW w:w="2120" w:type="dxa"/>
            <w:tcBorders>
              <w:top w:val="nil"/>
              <w:left w:val="single" w:sz="4" w:space="0" w:color="000000"/>
              <w:bottom w:val="single" w:sz="4" w:space="0" w:color="000000"/>
              <w:right w:val="single" w:sz="4" w:space="0" w:color="000000"/>
            </w:tcBorders>
            <w:shd w:val="clear" w:color="auto" w:fill="auto"/>
            <w:noWrap/>
            <w:vAlign w:val="bottom"/>
            <w:hideMark/>
          </w:tcPr>
          <w:p w:rsidR="003332A6" w:rsidRPr="003332A6" w:rsidRDefault="003332A6" w:rsidP="003332A6">
            <w:pPr>
              <w:spacing w:after="0" w:line="240" w:lineRule="auto"/>
              <w:jc w:val="center"/>
              <w:rPr>
                <w:rFonts w:ascii="Arial" w:eastAsia="Times New Roman" w:hAnsi="Arial" w:cs="Arial"/>
                <w:color w:val="000000"/>
                <w:sz w:val="16"/>
                <w:szCs w:val="16"/>
              </w:rPr>
            </w:pPr>
            <w:r w:rsidRPr="003332A6">
              <w:rPr>
                <w:rFonts w:ascii="Arial" w:eastAsia="Times New Roman" w:hAnsi="Arial" w:cs="Arial"/>
                <w:color w:val="000000"/>
                <w:sz w:val="16"/>
                <w:szCs w:val="16"/>
              </w:rPr>
              <w:t xml:space="preserve"> 000 0102000005 0000 710</w:t>
            </w:r>
          </w:p>
        </w:tc>
        <w:tc>
          <w:tcPr>
            <w:tcW w:w="4401" w:type="dxa"/>
            <w:tcBorders>
              <w:top w:val="nil"/>
              <w:left w:val="nil"/>
              <w:bottom w:val="single" w:sz="4" w:space="0" w:color="000000"/>
              <w:right w:val="single" w:sz="8" w:space="0" w:color="000000"/>
            </w:tcBorders>
            <w:shd w:val="clear" w:color="auto" w:fill="auto"/>
            <w:vAlign w:val="bottom"/>
            <w:hideMark/>
          </w:tcPr>
          <w:p w:rsidR="003332A6" w:rsidRPr="003332A6" w:rsidRDefault="003332A6" w:rsidP="003332A6">
            <w:pPr>
              <w:spacing w:after="0" w:line="240" w:lineRule="auto"/>
              <w:ind w:firstLineChars="100" w:firstLine="160"/>
              <w:rPr>
                <w:rFonts w:ascii="Arial" w:eastAsia="Times New Roman" w:hAnsi="Arial" w:cs="Arial"/>
                <w:color w:val="000000"/>
                <w:sz w:val="16"/>
                <w:szCs w:val="16"/>
              </w:rPr>
            </w:pPr>
            <w:r w:rsidRPr="003332A6">
              <w:rPr>
                <w:rFonts w:ascii="Arial" w:eastAsia="Times New Roman" w:hAnsi="Arial" w:cs="Arial"/>
                <w:color w:val="000000"/>
                <w:sz w:val="16"/>
                <w:szCs w:val="16"/>
              </w:rPr>
              <w:t xml:space="preserve">  Получение кредитов от кредитных организаций бюджетами муниципальных районов в валюте Российской Федерации</w:t>
            </w:r>
          </w:p>
        </w:tc>
        <w:tc>
          <w:tcPr>
            <w:tcW w:w="1209" w:type="dxa"/>
            <w:tcBorders>
              <w:top w:val="nil"/>
              <w:left w:val="single" w:sz="4" w:space="0" w:color="000000"/>
              <w:bottom w:val="single" w:sz="4" w:space="0" w:color="000000"/>
              <w:right w:val="single" w:sz="4" w:space="0" w:color="000000"/>
            </w:tcBorders>
            <w:shd w:val="clear" w:color="auto" w:fill="auto"/>
            <w:noWrap/>
            <w:vAlign w:val="bottom"/>
            <w:hideMark/>
          </w:tcPr>
          <w:p w:rsidR="003332A6" w:rsidRPr="003332A6" w:rsidRDefault="003332A6" w:rsidP="003332A6">
            <w:pPr>
              <w:spacing w:after="0" w:line="240" w:lineRule="auto"/>
              <w:jc w:val="right"/>
              <w:rPr>
                <w:rFonts w:ascii="Arial" w:eastAsia="Times New Roman" w:hAnsi="Arial" w:cs="Arial"/>
                <w:color w:val="000000"/>
                <w:sz w:val="16"/>
                <w:szCs w:val="16"/>
              </w:rPr>
            </w:pPr>
            <w:r w:rsidRPr="003332A6">
              <w:rPr>
                <w:rFonts w:ascii="Arial" w:eastAsia="Times New Roman" w:hAnsi="Arial" w:cs="Arial"/>
                <w:color w:val="000000"/>
                <w:sz w:val="16"/>
                <w:szCs w:val="16"/>
              </w:rPr>
              <w:t>3 688,00</w:t>
            </w:r>
          </w:p>
        </w:tc>
        <w:tc>
          <w:tcPr>
            <w:tcW w:w="1180" w:type="dxa"/>
            <w:tcBorders>
              <w:top w:val="nil"/>
              <w:left w:val="nil"/>
              <w:bottom w:val="single" w:sz="4" w:space="0" w:color="000000"/>
              <w:right w:val="single" w:sz="4" w:space="0" w:color="000000"/>
            </w:tcBorders>
            <w:shd w:val="clear" w:color="auto" w:fill="auto"/>
            <w:noWrap/>
            <w:vAlign w:val="bottom"/>
            <w:hideMark/>
          </w:tcPr>
          <w:p w:rsidR="003332A6" w:rsidRPr="003332A6" w:rsidRDefault="003332A6" w:rsidP="003332A6">
            <w:pPr>
              <w:spacing w:after="0" w:line="240" w:lineRule="auto"/>
              <w:jc w:val="right"/>
              <w:rPr>
                <w:rFonts w:ascii="Arial" w:eastAsia="Times New Roman" w:hAnsi="Arial" w:cs="Arial"/>
                <w:color w:val="000000"/>
                <w:sz w:val="16"/>
                <w:szCs w:val="16"/>
              </w:rPr>
            </w:pPr>
            <w:r w:rsidRPr="003332A6">
              <w:rPr>
                <w:rFonts w:ascii="Arial" w:eastAsia="Times New Roman" w:hAnsi="Arial" w:cs="Arial"/>
                <w:color w:val="000000"/>
                <w:sz w:val="16"/>
                <w:szCs w:val="16"/>
              </w:rPr>
              <w:t> </w:t>
            </w:r>
          </w:p>
        </w:tc>
        <w:tc>
          <w:tcPr>
            <w:tcW w:w="1183" w:type="dxa"/>
            <w:tcBorders>
              <w:top w:val="nil"/>
              <w:left w:val="single" w:sz="4" w:space="0" w:color="auto"/>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rPr>
                <w:rFonts w:ascii="Times New Roman" w:eastAsia="Times New Roman" w:hAnsi="Times New Roman" w:cs="Times New Roman"/>
                <w:b/>
                <w:bCs/>
                <w:sz w:val="20"/>
                <w:szCs w:val="20"/>
              </w:rPr>
            </w:pPr>
            <w:r w:rsidRPr="003332A6">
              <w:rPr>
                <w:rFonts w:ascii="Times New Roman" w:eastAsia="Times New Roman" w:hAnsi="Times New Roman" w:cs="Times New Roman"/>
                <w:b/>
                <w:bCs/>
                <w:sz w:val="20"/>
                <w:szCs w:val="20"/>
              </w:rPr>
              <w:t> </w:t>
            </w:r>
          </w:p>
        </w:tc>
      </w:tr>
      <w:tr w:rsidR="003332A6" w:rsidRPr="003332A6" w:rsidTr="003332A6">
        <w:trPr>
          <w:trHeight w:val="270"/>
        </w:trPr>
        <w:tc>
          <w:tcPr>
            <w:tcW w:w="2120" w:type="dxa"/>
            <w:tcBorders>
              <w:top w:val="nil"/>
              <w:left w:val="single" w:sz="4" w:space="0" w:color="000000"/>
              <w:bottom w:val="nil"/>
              <w:right w:val="single" w:sz="4" w:space="0" w:color="000000"/>
            </w:tcBorders>
            <w:shd w:val="clear" w:color="auto" w:fill="auto"/>
            <w:noWrap/>
            <w:vAlign w:val="bottom"/>
            <w:hideMark/>
          </w:tcPr>
          <w:p w:rsidR="003332A6" w:rsidRPr="003332A6" w:rsidRDefault="003332A6" w:rsidP="003332A6">
            <w:pPr>
              <w:spacing w:after="0" w:line="240" w:lineRule="auto"/>
              <w:jc w:val="center"/>
              <w:rPr>
                <w:rFonts w:ascii="Arial" w:eastAsia="Times New Roman" w:hAnsi="Arial" w:cs="Arial"/>
                <w:color w:val="000000"/>
                <w:sz w:val="16"/>
                <w:szCs w:val="16"/>
              </w:rPr>
            </w:pPr>
            <w:r w:rsidRPr="003332A6">
              <w:rPr>
                <w:rFonts w:ascii="Arial" w:eastAsia="Times New Roman" w:hAnsi="Arial" w:cs="Arial"/>
                <w:color w:val="000000"/>
                <w:sz w:val="16"/>
                <w:szCs w:val="16"/>
              </w:rPr>
              <w:t> </w:t>
            </w:r>
          </w:p>
        </w:tc>
        <w:tc>
          <w:tcPr>
            <w:tcW w:w="4401" w:type="dxa"/>
            <w:tcBorders>
              <w:top w:val="nil"/>
              <w:left w:val="nil"/>
              <w:bottom w:val="nil"/>
              <w:right w:val="single" w:sz="8" w:space="0" w:color="000000"/>
            </w:tcBorders>
            <w:shd w:val="clear" w:color="auto" w:fill="auto"/>
            <w:vAlign w:val="bottom"/>
            <w:hideMark/>
          </w:tcPr>
          <w:p w:rsidR="003332A6" w:rsidRPr="003332A6" w:rsidRDefault="003332A6" w:rsidP="003332A6">
            <w:pPr>
              <w:spacing w:after="0" w:line="240" w:lineRule="auto"/>
              <w:ind w:firstLineChars="200" w:firstLine="320"/>
              <w:rPr>
                <w:rFonts w:ascii="Arial" w:eastAsia="Times New Roman" w:hAnsi="Arial" w:cs="Arial"/>
                <w:color w:val="000000"/>
                <w:sz w:val="16"/>
                <w:szCs w:val="16"/>
              </w:rPr>
            </w:pPr>
            <w:r w:rsidRPr="003332A6">
              <w:rPr>
                <w:rFonts w:ascii="Arial" w:eastAsia="Times New Roman" w:hAnsi="Arial" w:cs="Arial"/>
                <w:color w:val="000000"/>
                <w:sz w:val="16"/>
                <w:szCs w:val="16"/>
              </w:rPr>
              <w:t>из них:</w:t>
            </w:r>
          </w:p>
        </w:tc>
        <w:tc>
          <w:tcPr>
            <w:tcW w:w="1209" w:type="dxa"/>
            <w:tcBorders>
              <w:top w:val="nil"/>
              <w:left w:val="single" w:sz="4" w:space="0" w:color="000000"/>
              <w:bottom w:val="nil"/>
              <w:right w:val="single" w:sz="4" w:space="0" w:color="000000"/>
            </w:tcBorders>
            <w:shd w:val="clear" w:color="auto" w:fill="auto"/>
            <w:noWrap/>
            <w:vAlign w:val="bottom"/>
            <w:hideMark/>
          </w:tcPr>
          <w:p w:rsidR="003332A6" w:rsidRPr="003332A6" w:rsidRDefault="003332A6" w:rsidP="003332A6">
            <w:pPr>
              <w:spacing w:after="0" w:line="240" w:lineRule="auto"/>
              <w:jc w:val="center"/>
              <w:rPr>
                <w:rFonts w:ascii="Arial" w:eastAsia="Times New Roman" w:hAnsi="Arial" w:cs="Arial"/>
                <w:color w:val="000000"/>
                <w:sz w:val="16"/>
                <w:szCs w:val="16"/>
              </w:rPr>
            </w:pPr>
            <w:r w:rsidRPr="003332A6">
              <w:rPr>
                <w:rFonts w:ascii="Arial" w:eastAsia="Times New Roman" w:hAnsi="Arial" w:cs="Arial"/>
                <w:color w:val="000000"/>
                <w:sz w:val="16"/>
                <w:szCs w:val="16"/>
              </w:rPr>
              <w:t> </w:t>
            </w:r>
          </w:p>
        </w:tc>
        <w:tc>
          <w:tcPr>
            <w:tcW w:w="1180" w:type="dxa"/>
            <w:tcBorders>
              <w:top w:val="nil"/>
              <w:left w:val="nil"/>
              <w:bottom w:val="nil"/>
              <w:right w:val="single" w:sz="4" w:space="0" w:color="000000"/>
            </w:tcBorders>
            <w:shd w:val="clear" w:color="auto" w:fill="auto"/>
            <w:noWrap/>
            <w:vAlign w:val="bottom"/>
            <w:hideMark/>
          </w:tcPr>
          <w:p w:rsidR="003332A6" w:rsidRPr="003332A6" w:rsidRDefault="003332A6" w:rsidP="003332A6">
            <w:pPr>
              <w:spacing w:after="0" w:line="240" w:lineRule="auto"/>
              <w:jc w:val="center"/>
              <w:rPr>
                <w:rFonts w:ascii="Arial" w:eastAsia="Times New Roman" w:hAnsi="Arial" w:cs="Arial"/>
                <w:color w:val="000000"/>
                <w:sz w:val="16"/>
                <w:szCs w:val="16"/>
              </w:rPr>
            </w:pPr>
            <w:r w:rsidRPr="003332A6">
              <w:rPr>
                <w:rFonts w:ascii="Arial" w:eastAsia="Times New Roman" w:hAnsi="Arial" w:cs="Arial"/>
                <w:color w:val="000000"/>
                <w:sz w:val="16"/>
                <w:szCs w:val="16"/>
              </w:rPr>
              <w:t> </w:t>
            </w:r>
          </w:p>
        </w:tc>
        <w:tc>
          <w:tcPr>
            <w:tcW w:w="1183" w:type="dxa"/>
            <w:tcBorders>
              <w:top w:val="nil"/>
              <w:left w:val="single" w:sz="4" w:space="0" w:color="auto"/>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rPr>
                <w:rFonts w:ascii="Times New Roman" w:eastAsia="Times New Roman" w:hAnsi="Times New Roman" w:cs="Times New Roman"/>
                <w:b/>
                <w:bCs/>
                <w:sz w:val="20"/>
                <w:szCs w:val="20"/>
              </w:rPr>
            </w:pPr>
            <w:r w:rsidRPr="003332A6">
              <w:rPr>
                <w:rFonts w:ascii="Times New Roman" w:eastAsia="Times New Roman" w:hAnsi="Times New Roman" w:cs="Times New Roman"/>
                <w:b/>
                <w:bCs/>
                <w:sz w:val="20"/>
                <w:szCs w:val="20"/>
              </w:rPr>
              <w:t> </w:t>
            </w:r>
          </w:p>
        </w:tc>
      </w:tr>
      <w:tr w:rsidR="003332A6" w:rsidRPr="003332A6" w:rsidTr="003332A6">
        <w:trPr>
          <w:trHeight w:val="255"/>
        </w:trPr>
        <w:tc>
          <w:tcPr>
            <w:tcW w:w="2120" w:type="dxa"/>
            <w:tcBorders>
              <w:top w:val="single" w:sz="8" w:space="0" w:color="000000"/>
              <w:left w:val="single" w:sz="4" w:space="0" w:color="000000"/>
              <w:bottom w:val="single" w:sz="4" w:space="0" w:color="000000"/>
              <w:right w:val="single" w:sz="4" w:space="0" w:color="000000"/>
            </w:tcBorders>
            <w:shd w:val="clear" w:color="auto" w:fill="auto"/>
            <w:noWrap/>
            <w:vAlign w:val="bottom"/>
            <w:hideMark/>
          </w:tcPr>
          <w:p w:rsidR="003332A6" w:rsidRPr="003332A6" w:rsidRDefault="003332A6" w:rsidP="003332A6">
            <w:pPr>
              <w:spacing w:after="0" w:line="240" w:lineRule="auto"/>
              <w:jc w:val="center"/>
              <w:rPr>
                <w:rFonts w:ascii="Arial" w:eastAsia="Times New Roman" w:hAnsi="Arial" w:cs="Arial"/>
                <w:color w:val="000000"/>
                <w:sz w:val="16"/>
                <w:szCs w:val="16"/>
              </w:rPr>
            </w:pPr>
            <w:r w:rsidRPr="003332A6">
              <w:rPr>
                <w:rFonts w:ascii="Arial" w:eastAsia="Times New Roman" w:hAnsi="Arial" w:cs="Arial"/>
                <w:color w:val="000000"/>
                <w:sz w:val="16"/>
                <w:szCs w:val="16"/>
              </w:rPr>
              <w:t>х</w:t>
            </w:r>
          </w:p>
        </w:tc>
        <w:tc>
          <w:tcPr>
            <w:tcW w:w="4401" w:type="dxa"/>
            <w:tcBorders>
              <w:top w:val="nil"/>
              <w:left w:val="nil"/>
              <w:bottom w:val="single" w:sz="4" w:space="0" w:color="000000"/>
              <w:right w:val="single" w:sz="8" w:space="0" w:color="000000"/>
            </w:tcBorders>
            <w:shd w:val="clear" w:color="auto" w:fill="auto"/>
            <w:vAlign w:val="bottom"/>
            <w:hideMark/>
          </w:tcPr>
          <w:p w:rsidR="003332A6" w:rsidRPr="003332A6" w:rsidRDefault="003332A6" w:rsidP="003332A6">
            <w:pPr>
              <w:spacing w:after="0" w:line="240" w:lineRule="auto"/>
              <w:ind w:firstLineChars="100" w:firstLine="160"/>
              <w:rPr>
                <w:rFonts w:ascii="Arial" w:eastAsia="Times New Roman" w:hAnsi="Arial" w:cs="Arial"/>
                <w:color w:val="000000"/>
                <w:sz w:val="16"/>
                <w:szCs w:val="16"/>
              </w:rPr>
            </w:pPr>
            <w:r w:rsidRPr="003332A6">
              <w:rPr>
                <w:rFonts w:ascii="Arial" w:eastAsia="Times New Roman" w:hAnsi="Arial" w:cs="Arial"/>
                <w:color w:val="000000"/>
                <w:sz w:val="16"/>
                <w:szCs w:val="16"/>
              </w:rPr>
              <w:t>изменение остатков средств</w:t>
            </w:r>
          </w:p>
        </w:tc>
        <w:tc>
          <w:tcPr>
            <w:tcW w:w="1209" w:type="dxa"/>
            <w:tcBorders>
              <w:top w:val="nil"/>
              <w:left w:val="single" w:sz="4" w:space="0" w:color="000000"/>
              <w:bottom w:val="single" w:sz="4" w:space="0" w:color="000000"/>
              <w:right w:val="single" w:sz="4" w:space="0" w:color="000000"/>
            </w:tcBorders>
            <w:shd w:val="clear" w:color="auto" w:fill="auto"/>
            <w:noWrap/>
            <w:vAlign w:val="bottom"/>
            <w:hideMark/>
          </w:tcPr>
          <w:p w:rsidR="003332A6" w:rsidRPr="003332A6" w:rsidRDefault="003332A6" w:rsidP="003332A6">
            <w:pPr>
              <w:spacing w:after="0" w:line="240" w:lineRule="auto"/>
              <w:jc w:val="right"/>
              <w:rPr>
                <w:rFonts w:ascii="Arial" w:eastAsia="Times New Roman" w:hAnsi="Arial" w:cs="Arial"/>
                <w:color w:val="000000"/>
                <w:sz w:val="16"/>
                <w:szCs w:val="16"/>
              </w:rPr>
            </w:pPr>
            <w:r w:rsidRPr="003332A6">
              <w:rPr>
                <w:rFonts w:ascii="Arial" w:eastAsia="Times New Roman" w:hAnsi="Arial" w:cs="Arial"/>
                <w:color w:val="000000"/>
                <w:sz w:val="16"/>
                <w:szCs w:val="16"/>
              </w:rPr>
              <w:t>1 177,30</w:t>
            </w:r>
          </w:p>
        </w:tc>
        <w:tc>
          <w:tcPr>
            <w:tcW w:w="1180" w:type="dxa"/>
            <w:tcBorders>
              <w:top w:val="nil"/>
              <w:left w:val="nil"/>
              <w:bottom w:val="single" w:sz="4" w:space="0" w:color="000000"/>
              <w:right w:val="single" w:sz="4" w:space="0" w:color="000000"/>
            </w:tcBorders>
            <w:shd w:val="clear" w:color="auto" w:fill="auto"/>
            <w:noWrap/>
            <w:vAlign w:val="bottom"/>
            <w:hideMark/>
          </w:tcPr>
          <w:p w:rsidR="003332A6" w:rsidRPr="003332A6" w:rsidRDefault="003332A6" w:rsidP="003332A6">
            <w:pPr>
              <w:spacing w:after="0" w:line="240" w:lineRule="auto"/>
              <w:jc w:val="right"/>
              <w:rPr>
                <w:rFonts w:ascii="Arial" w:eastAsia="Times New Roman" w:hAnsi="Arial" w:cs="Arial"/>
                <w:color w:val="000000"/>
                <w:sz w:val="16"/>
                <w:szCs w:val="16"/>
              </w:rPr>
            </w:pPr>
            <w:r w:rsidRPr="003332A6">
              <w:rPr>
                <w:rFonts w:ascii="Arial" w:eastAsia="Times New Roman" w:hAnsi="Arial" w:cs="Arial"/>
                <w:color w:val="000000"/>
                <w:sz w:val="16"/>
                <w:szCs w:val="16"/>
              </w:rPr>
              <w:t>-4 134,60</w:t>
            </w:r>
          </w:p>
        </w:tc>
        <w:tc>
          <w:tcPr>
            <w:tcW w:w="1183" w:type="dxa"/>
            <w:tcBorders>
              <w:top w:val="nil"/>
              <w:left w:val="single" w:sz="4" w:space="0" w:color="auto"/>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rPr>
                <w:rFonts w:ascii="Times New Roman" w:eastAsia="Times New Roman" w:hAnsi="Times New Roman" w:cs="Times New Roman"/>
                <w:b/>
                <w:bCs/>
                <w:sz w:val="20"/>
                <w:szCs w:val="20"/>
              </w:rPr>
            </w:pPr>
            <w:r w:rsidRPr="003332A6">
              <w:rPr>
                <w:rFonts w:ascii="Times New Roman" w:eastAsia="Times New Roman" w:hAnsi="Times New Roman" w:cs="Times New Roman"/>
                <w:b/>
                <w:bCs/>
                <w:sz w:val="20"/>
                <w:szCs w:val="20"/>
              </w:rPr>
              <w:t> </w:t>
            </w:r>
          </w:p>
        </w:tc>
      </w:tr>
      <w:tr w:rsidR="003332A6" w:rsidRPr="003332A6" w:rsidTr="003332A6">
        <w:trPr>
          <w:trHeight w:val="465"/>
        </w:trPr>
        <w:tc>
          <w:tcPr>
            <w:tcW w:w="2120" w:type="dxa"/>
            <w:tcBorders>
              <w:top w:val="nil"/>
              <w:left w:val="single" w:sz="4" w:space="0" w:color="000000"/>
              <w:bottom w:val="single" w:sz="4" w:space="0" w:color="000000"/>
              <w:right w:val="single" w:sz="4" w:space="0" w:color="000000"/>
            </w:tcBorders>
            <w:shd w:val="clear" w:color="auto" w:fill="auto"/>
            <w:noWrap/>
            <w:vAlign w:val="bottom"/>
            <w:hideMark/>
          </w:tcPr>
          <w:p w:rsidR="003332A6" w:rsidRPr="003332A6" w:rsidRDefault="003332A6" w:rsidP="003332A6">
            <w:pPr>
              <w:spacing w:after="0" w:line="240" w:lineRule="auto"/>
              <w:jc w:val="center"/>
              <w:rPr>
                <w:rFonts w:ascii="Arial" w:eastAsia="Times New Roman" w:hAnsi="Arial" w:cs="Arial"/>
                <w:color w:val="000000"/>
                <w:sz w:val="16"/>
                <w:szCs w:val="16"/>
              </w:rPr>
            </w:pPr>
            <w:r w:rsidRPr="003332A6">
              <w:rPr>
                <w:rFonts w:ascii="Arial" w:eastAsia="Times New Roman" w:hAnsi="Arial" w:cs="Arial"/>
                <w:color w:val="000000"/>
                <w:sz w:val="16"/>
                <w:szCs w:val="16"/>
              </w:rPr>
              <w:t xml:space="preserve"> 000 0105000000 0000 000</w:t>
            </w:r>
          </w:p>
        </w:tc>
        <w:tc>
          <w:tcPr>
            <w:tcW w:w="4401" w:type="dxa"/>
            <w:tcBorders>
              <w:top w:val="nil"/>
              <w:left w:val="nil"/>
              <w:bottom w:val="single" w:sz="4" w:space="0" w:color="000000"/>
              <w:right w:val="single" w:sz="8" w:space="0" w:color="000000"/>
            </w:tcBorders>
            <w:shd w:val="clear" w:color="auto" w:fill="auto"/>
            <w:vAlign w:val="bottom"/>
            <w:hideMark/>
          </w:tcPr>
          <w:p w:rsidR="003332A6" w:rsidRPr="003332A6" w:rsidRDefault="003332A6" w:rsidP="003332A6">
            <w:pPr>
              <w:spacing w:after="0" w:line="240" w:lineRule="auto"/>
              <w:ind w:firstLineChars="100" w:firstLine="160"/>
              <w:rPr>
                <w:rFonts w:ascii="Arial" w:eastAsia="Times New Roman" w:hAnsi="Arial" w:cs="Arial"/>
                <w:color w:val="000000"/>
                <w:sz w:val="16"/>
                <w:szCs w:val="16"/>
              </w:rPr>
            </w:pPr>
            <w:r w:rsidRPr="003332A6">
              <w:rPr>
                <w:rFonts w:ascii="Arial" w:eastAsia="Times New Roman" w:hAnsi="Arial" w:cs="Arial"/>
                <w:color w:val="000000"/>
                <w:sz w:val="16"/>
                <w:szCs w:val="16"/>
              </w:rPr>
              <w:t xml:space="preserve">  Изменение остатков средств на счетах по учету средств бюджетов</w:t>
            </w:r>
          </w:p>
        </w:tc>
        <w:tc>
          <w:tcPr>
            <w:tcW w:w="1209" w:type="dxa"/>
            <w:tcBorders>
              <w:top w:val="nil"/>
              <w:left w:val="single" w:sz="4" w:space="0" w:color="000000"/>
              <w:bottom w:val="single" w:sz="4" w:space="0" w:color="000000"/>
              <w:right w:val="single" w:sz="4" w:space="0" w:color="000000"/>
            </w:tcBorders>
            <w:shd w:val="clear" w:color="auto" w:fill="auto"/>
            <w:noWrap/>
            <w:vAlign w:val="bottom"/>
            <w:hideMark/>
          </w:tcPr>
          <w:p w:rsidR="003332A6" w:rsidRPr="003332A6" w:rsidRDefault="003332A6" w:rsidP="003332A6">
            <w:pPr>
              <w:spacing w:after="0" w:line="240" w:lineRule="auto"/>
              <w:jc w:val="right"/>
              <w:rPr>
                <w:rFonts w:ascii="Arial" w:eastAsia="Times New Roman" w:hAnsi="Arial" w:cs="Arial"/>
                <w:color w:val="000000"/>
                <w:sz w:val="16"/>
                <w:szCs w:val="16"/>
              </w:rPr>
            </w:pPr>
            <w:r w:rsidRPr="003332A6">
              <w:rPr>
                <w:rFonts w:ascii="Arial" w:eastAsia="Times New Roman" w:hAnsi="Arial" w:cs="Arial"/>
                <w:color w:val="000000"/>
                <w:sz w:val="16"/>
                <w:szCs w:val="16"/>
              </w:rPr>
              <w:t>1 177,30</w:t>
            </w:r>
          </w:p>
        </w:tc>
        <w:tc>
          <w:tcPr>
            <w:tcW w:w="1180" w:type="dxa"/>
            <w:tcBorders>
              <w:top w:val="nil"/>
              <w:left w:val="nil"/>
              <w:bottom w:val="single" w:sz="4" w:space="0" w:color="000000"/>
              <w:right w:val="single" w:sz="4" w:space="0" w:color="000000"/>
            </w:tcBorders>
            <w:shd w:val="clear" w:color="auto" w:fill="auto"/>
            <w:noWrap/>
            <w:vAlign w:val="bottom"/>
            <w:hideMark/>
          </w:tcPr>
          <w:p w:rsidR="003332A6" w:rsidRPr="003332A6" w:rsidRDefault="003332A6" w:rsidP="003332A6">
            <w:pPr>
              <w:spacing w:after="0" w:line="240" w:lineRule="auto"/>
              <w:jc w:val="right"/>
              <w:rPr>
                <w:rFonts w:ascii="Arial" w:eastAsia="Times New Roman" w:hAnsi="Arial" w:cs="Arial"/>
                <w:color w:val="000000"/>
                <w:sz w:val="16"/>
                <w:szCs w:val="16"/>
              </w:rPr>
            </w:pPr>
            <w:r w:rsidRPr="003332A6">
              <w:rPr>
                <w:rFonts w:ascii="Arial" w:eastAsia="Times New Roman" w:hAnsi="Arial" w:cs="Arial"/>
                <w:color w:val="000000"/>
                <w:sz w:val="16"/>
                <w:szCs w:val="16"/>
              </w:rPr>
              <w:t>-4 134,60</w:t>
            </w:r>
          </w:p>
        </w:tc>
        <w:tc>
          <w:tcPr>
            <w:tcW w:w="1183" w:type="dxa"/>
            <w:tcBorders>
              <w:top w:val="nil"/>
              <w:left w:val="single" w:sz="4" w:space="0" w:color="auto"/>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rPr>
                <w:rFonts w:ascii="Times New Roman" w:eastAsia="Times New Roman" w:hAnsi="Times New Roman" w:cs="Times New Roman"/>
                <w:b/>
                <w:bCs/>
                <w:sz w:val="20"/>
                <w:szCs w:val="20"/>
              </w:rPr>
            </w:pPr>
            <w:r w:rsidRPr="003332A6">
              <w:rPr>
                <w:rFonts w:ascii="Times New Roman" w:eastAsia="Times New Roman" w:hAnsi="Times New Roman" w:cs="Times New Roman"/>
                <w:b/>
                <w:bCs/>
                <w:sz w:val="20"/>
                <w:szCs w:val="20"/>
              </w:rPr>
              <w:t> </w:t>
            </w:r>
          </w:p>
        </w:tc>
      </w:tr>
      <w:tr w:rsidR="003332A6" w:rsidRPr="003332A6" w:rsidTr="003332A6">
        <w:trPr>
          <w:trHeight w:val="255"/>
        </w:trPr>
        <w:tc>
          <w:tcPr>
            <w:tcW w:w="2120" w:type="dxa"/>
            <w:tcBorders>
              <w:top w:val="single" w:sz="8" w:space="0" w:color="000000"/>
              <w:left w:val="single" w:sz="4" w:space="0" w:color="000000"/>
              <w:bottom w:val="single" w:sz="4" w:space="0" w:color="000000"/>
              <w:right w:val="single" w:sz="4" w:space="0" w:color="000000"/>
            </w:tcBorders>
            <w:shd w:val="clear" w:color="auto" w:fill="auto"/>
            <w:noWrap/>
            <w:vAlign w:val="bottom"/>
            <w:hideMark/>
          </w:tcPr>
          <w:p w:rsidR="003332A6" w:rsidRPr="003332A6" w:rsidRDefault="003332A6" w:rsidP="003332A6">
            <w:pPr>
              <w:spacing w:after="0" w:line="240" w:lineRule="auto"/>
              <w:jc w:val="center"/>
              <w:rPr>
                <w:rFonts w:ascii="Arial" w:eastAsia="Times New Roman" w:hAnsi="Arial" w:cs="Arial"/>
                <w:color w:val="000000"/>
                <w:sz w:val="16"/>
                <w:szCs w:val="16"/>
              </w:rPr>
            </w:pPr>
            <w:r w:rsidRPr="003332A6">
              <w:rPr>
                <w:rFonts w:ascii="Arial" w:eastAsia="Times New Roman" w:hAnsi="Arial" w:cs="Arial"/>
                <w:color w:val="000000"/>
                <w:sz w:val="16"/>
                <w:szCs w:val="16"/>
              </w:rPr>
              <w:t>х</w:t>
            </w:r>
          </w:p>
        </w:tc>
        <w:tc>
          <w:tcPr>
            <w:tcW w:w="4401" w:type="dxa"/>
            <w:tcBorders>
              <w:top w:val="nil"/>
              <w:left w:val="nil"/>
              <w:bottom w:val="single" w:sz="4" w:space="0" w:color="000000"/>
              <w:right w:val="single" w:sz="8" w:space="0" w:color="000000"/>
            </w:tcBorders>
            <w:shd w:val="clear" w:color="auto" w:fill="auto"/>
            <w:vAlign w:val="bottom"/>
            <w:hideMark/>
          </w:tcPr>
          <w:p w:rsidR="003332A6" w:rsidRPr="003332A6" w:rsidRDefault="003332A6" w:rsidP="003332A6">
            <w:pPr>
              <w:spacing w:after="0" w:line="240" w:lineRule="auto"/>
              <w:ind w:firstLineChars="100" w:firstLine="160"/>
              <w:rPr>
                <w:rFonts w:ascii="Arial" w:eastAsia="Times New Roman" w:hAnsi="Arial" w:cs="Arial"/>
                <w:color w:val="000000"/>
                <w:sz w:val="16"/>
                <w:szCs w:val="16"/>
              </w:rPr>
            </w:pPr>
            <w:r w:rsidRPr="003332A6">
              <w:rPr>
                <w:rFonts w:ascii="Arial" w:eastAsia="Times New Roman" w:hAnsi="Arial" w:cs="Arial"/>
                <w:color w:val="000000"/>
                <w:sz w:val="16"/>
                <w:szCs w:val="16"/>
              </w:rPr>
              <w:t>увеличение остатков средств, всего</w:t>
            </w:r>
          </w:p>
        </w:tc>
        <w:tc>
          <w:tcPr>
            <w:tcW w:w="1209" w:type="dxa"/>
            <w:tcBorders>
              <w:top w:val="nil"/>
              <w:left w:val="single" w:sz="4" w:space="0" w:color="000000"/>
              <w:bottom w:val="single" w:sz="4" w:space="0" w:color="000000"/>
              <w:right w:val="single" w:sz="4" w:space="0" w:color="000000"/>
            </w:tcBorders>
            <w:shd w:val="clear" w:color="auto" w:fill="auto"/>
            <w:noWrap/>
            <w:vAlign w:val="bottom"/>
            <w:hideMark/>
          </w:tcPr>
          <w:p w:rsidR="003332A6" w:rsidRPr="003332A6" w:rsidRDefault="003332A6" w:rsidP="003332A6">
            <w:pPr>
              <w:spacing w:after="0" w:line="240" w:lineRule="auto"/>
              <w:jc w:val="right"/>
              <w:rPr>
                <w:rFonts w:ascii="Arial" w:eastAsia="Times New Roman" w:hAnsi="Arial" w:cs="Arial"/>
                <w:color w:val="000000"/>
                <w:sz w:val="16"/>
                <w:szCs w:val="16"/>
              </w:rPr>
            </w:pPr>
            <w:r w:rsidRPr="003332A6">
              <w:rPr>
                <w:rFonts w:ascii="Arial" w:eastAsia="Times New Roman" w:hAnsi="Arial" w:cs="Arial"/>
                <w:color w:val="000000"/>
                <w:sz w:val="16"/>
                <w:szCs w:val="16"/>
              </w:rPr>
              <w:t>-429 643,30</w:t>
            </w:r>
          </w:p>
        </w:tc>
        <w:tc>
          <w:tcPr>
            <w:tcW w:w="1180" w:type="dxa"/>
            <w:tcBorders>
              <w:top w:val="nil"/>
              <w:left w:val="nil"/>
              <w:bottom w:val="single" w:sz="4" w:space="0" w:color="000000"/>
              <w:right w:val="single" w:sz="4" w:space="0" w:color="000000"/>
            </w:tcBorders>
            <w:shd w:val="clear" w:color="auto" w:fill="auto"/>
            <w:noWrap/>
            <w:vAlign w:val="bottom"/>
            <w:hideMark/>
          </w:tcPr>
          <w:p w:rsidR="003332A6" w:rsidRPr="003332A6" w:rsidRDefault="003332A6" w:rsidP="003332A6">
            <w:pPr>
              <w:spacing w:after="0" w:line="240" w:lineRule="auto"/>
              <w:jc w:val="right"/>
              <w:rPr>
                <w:rFonts w:ascii="Arial" w:eastAsia="Times New Roman" w:hAnsi="Arial" w:cs="Arial"/>
                <w:color w:val="000000"/>
                <w:sz w:val="16"/>
                <w:szCs w:val="16"/>
              </w:rPr>
            </w:pPr>
            <w:r w:rsidRPr="003332A6">
              <w:rPr>
                <w:rFonts w:ascii="Arial" w:eastAsia="Times New Roman" w:hAnsi="Arial" w:cs="Arial"/>
                <w:color w:val="000000"/>
                <w:sz w:val="16"/>
                <w:szCs w:val="16"/>
              </w:rPr>
              <w:t>-422 468,50</w:t>
            </w:r>
          </w:p>
        </w:tc>
        <w:tc>
          <w:tcPr>
            <w:tcW w:w="1183" w:type="dxa"/>
            <w:tcBorders>
              <w:top w:val="nil"/>
              <w:left w:val="single" w:sz="4" w:space="0" w:color="auto"/>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right"/>
              <w:rPr>
                <w:rFonts w:ascii="Times New Roman" w:eastAsia="Times New Roman" w:hAnsi="Times New Roman" w:cs="Times New Roman"/>
                <w:b/>
                <w:bCs/>
                <w:sz w:val="20"/>
                <w:szCs w:val="20"/>
              </w:rPr>
            </w:pPr>
            <w:r w:rsidRPr="003332A6">
              <w:rPr>
                <w:rFonts w:ascii="Times New Roman" w:eastAsia="Times New Roman" w:hAnsi="Times New Roman" w:cs="Times New Roman"/>
                <w:b/>
                <w:bCs/>
                <w:sz w:val="20"/>
                <w:szCs w:val="20"/>
              </w:rPr>
              <w:t>98,3</w:t>
            </w:r>
          </w:p>
        </w:tc>
      </w:tr>
      <w:tr w:rsidR="003332A6" w:rsidRPr="003332A6" w:rsidTr="003332A6">
        <w:trPr>
          <w:trHeight w:val="255"/>
        </w:trPr>
        <w:tc>
          <w:tcPr>
            <w:tcW w:w="2120" w:type="dxa"/>
            <w:tcBorders>
              <w:top w:val="nil"/>
              <w:left w:val="single" w:sz="4" w:space="0" w:color="000000"/>
              <w:bottom w:val="single" w:sz="4" w:space="0" w:color="000000"/>
              <w:right w:val="single" w:sz="4" w:space="0" w:color="000000"/>
            </w:tcBorders>
            <w:shd w:val="clear" w:color="auto" w:fill="auto"/>
            <w:noWrap/>
            <w:vAlign w:val="bottom"/>
            <w:hideMark/>
          </w:tcPr>
          <w:p w:rsidR="003332A6" w:rsidRPr="003332A6" w:rsidRDefault="003332A6" w:rsidP="003332A6">
            <w:pPr>
              <w:spacing w:after="0" w:line="240" w:lineRule="auto"/>
              <w:jc w:val="center"/>
              <w:rPr>
                <w:rFonts w:ascii="Arial" w:eastAsia="Times New Roman" w:hAnsi="Arial" w:cs="Arial"/>
                <w:color w:val="000000"/>
                <w:sz w:val="16"/>
                <w:szCs w:val="16"/>
              </w:rPr>
            </w:pPr>
            <w:r w:rsidRPr="003332A6">
              <w:rPr>
                <w:rFonts w:ascii="Arial" w:eastAsia="Times New Roman" w:hAnsi="Arial" w:cs="Arial"/>
                <w:color w:val="000000"/>
                <w:sz w:val="16"/>
                <w:szCs w:val="16"/>
              </w:rPr>
              <w:t xml:space="preserve"> 000 0105020000 0000 500</w:t>
            </w:r>
          </w:p>
        </w:tc>
        <w:tc>
          <w:tcPr>
            <w:tcW w:w="4401" w:type="dxa"/>
            <w:tcBorders>
              <w:top w:val="nil"/>
              <w:left w:val="nil"/>
              <w:bottom w:val="single" w:sz="4" w:space="0" w:color="000000"/>
              <w:right w:val="single" w:sz="8" w:space="0" w:color="000000"/>
            </w:tcBorders>
            <w:shd w:val="clear" w:color="auto" w:fill="auto"/>
            <w:vAlign w:val="bottom"/>
            <w:hideMark/>
          </w:tcPr>
          <w:p w:rsidR="003332A6" w:rsidRPr="003332A6" w:rsidRDefault="003332A6" w:rsidP="003332A6">
            <w:pPr>
              <w:spacing w:after="0" w:line="240" w:lineRule="auto"/>
              <w:ind w:firstLineChars="100" w:firstLine="160"/>
              <w:rPr>
                <w:rFonts w:ascii="Arial" w:eastAsia="Times New Roman" w:hAnsi="Arial" w:cs="Arial"/>
                <w:color w:val="000000"/>
                <w:sz w:val="16"/>
                <w:szCs w:val="16"/>
              </w:rPr>
            </w:pPr>
            <w:r w:rsidRPr="003332A6">
              <w:rPr>
                <w:rFonts w:ascii="Arial" w:eastAsia="Times New Roman" w:hAnsi="Arial" w:cs="Arial"/>
                <w:color w:val="000000"/>
                <w:sz w:val="16"/>
                <w:szCs w:val="16"/>
              </w:rPr>
              <w:t xml:space="preserve">  Увеличение прочих остатков средств бюджетов</w:t>
            </w:r>
          </w:p>
        </w:tc>
        <w:tc>
          <w:tcPr>
            <w:tcW w:w="1209" w:type="dxa"/>
            <w:tcBorders>
              <w:top w:val="nil"/>
              <w:left w:val="single" w:sz="4" w:space="0" w:color="000000"/>
              <w:bottom w:val="single" w:sz="4" w:space="0" w:color="000000"/>
              <w:right w:val="single" w:sz="4" w:space="0" w:color="000000"/>
            </w:tcBorders>
            <w:shd w:val="clear" w:color="auto" w:fill="auto"/>
            <w:noWrap/>
            <w:vAlign w:val="bottom"/>
            <w:hideMark/>
          </w:tcPr>
          <w:p w:rsidR="003332A6" w:rsidRPr="003332A6" w:rsidRDefault="003332A6" w:rsidP="003332A6">
            <w:pPr>
              <w:spacing w:after="0" w:line="240" w:lineRule="auto"/>
              <w:jc w:val="right"/>
              <w:rPr>
                <w:rFonts w:ascii="Arial" w:eastAsia="Times New Roman" w:hAnsi="Arial" w:cs="Arial"/>
                <w:color w:val="000000"/>
                <w:sz w:val="16"/>
                <w:szCs w:val="16"/>
              </w:rPr>
            </w:pPr>
            <w:r w:rsidRPr="003332A6">
              <w:rPr>
                <w:rFonts w:ascii="Arial" w:eastAsia="Times New Roman" w:hAnsi="Arial" w:cs="Arial"/>
                <w:color w:val="000000"/>
                <w:sz w:val="16"/>
                <w:szCs w:val="16"/>
              </w:rPr>
              <w:t>-429 643,30</w:t>
            </w:r>
          </w:p>
        </w:tc>
        <w:tc>
          <w:tcPr>
            <w:tcW w:w="1180" w:type="dxa"/>
            <w:tcBorders>
              <w:top w:val="nil"/>
              <w:left w:val="nil"/>
              <w:bottom w:val="single" w:sz="4" w:space="0" w:color="000000"/>
              <w:right w:val="single" w:sz="4" w:space="0" w:color="000000"/>
            </w:tcBorders>
            <w:shd w:val="clear" w:color="auto" w:fill="auto"/>
            <w:noWrap/>
            <w:vAlign w:val="bottom"/>
            <w:hideMark/>
          </w:tcPr>
          <w:p w:rsidR="003332A6" w:rsidRPr="003332A6" w:rsidRDefault="003332A6" w:rsidP="003332A6">
            <w:pPr>
              <w:spacing w:after="0" w:line="240" w:lineRule="auto"/>
              <w:jc w:val="right"/>
              <w:rPr>
                <w:rFonts w:ascii="Arial" w:eastAsia="Times New Roman" w:hAnsi="Arial" w:cs="Arial"/>
                <w:color w:val="000000"/>
                <w:sz w:val="16"/>
                <w:szCs w:val="16"/>
              </w:rPr>
            </w:pPr>
            <w:r w:rsidRPr="003332A6">
              <w:rPr>
                <w:rFonts w:ascii="Arial" w:eastAsia="Times New Roman" w:hAnsi="Arial" w:cs="Arial"/>
                <w:color w:val="000000"/>
                <w:sz w:val="16"/>
                <w:szCs w:val="16"/>
              </w:rPr>
              <w:t>-422 468,50</w:t>
            </w:r>
          </w:p>
        </w:tc>
        <w:tc>
          <w:tcPr>
            <w:tcW w:w="1183" w:type="dxa"/>
            <w:tcBorders>
              <w:top w:val="nil"/>
              <w:left w:val="single" w:sz="4" w:space="0" w:color="auto"/>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right"/>
              <w:rPr>
                <w:rFonts w:ascii="Times New Roman" w:eastAsia="Times New Roman" w:hAnsi="Times New Roman" w:cs="Times New Roman"/>
                <w:b/>
                <w:bCs/>
                <w:sz w:val="20"/>
                <w:szCs w:val="20"/>
              </w:rPr>
            </w:pPr>
            <w:r w:rsidRPr="003332A6">
              <w:rPr>
                <w:rFonts w:ascii="Times New Roman" w:eastAsia="Times New Roman" w:hAnsi="Times New Roman" w:cs="Times New Roman"/>
                <w:b/>
                <w:bCs/>
                <w:sz w:val="20"/>
                <w:szCs w:val="20"/>
              </w:rPr>
              <w:t>98,3</w:t>
            </w:r>
          </w:p>
        </w:tc>
      </w:tr>
      <w:tr w:rsidR="003332A6" w:rsidRPr="003332A6" w:rsidTr="003332A6">
        <w:trPr>
          <w:trHeight w:val="795"/>
        </w:trPr>
        <w:tc>
          <w:tcPr>
            <w:tcW w:w="2120" w:type="dxa"/>
            <w:tcBorders>
              <w:top w:val="nil"/>
              <w:left w:val="single" w:sz="4" w:space="0" w:color="000000"/>
              <w:bottom w:val="single" w:sz="4" w:space="0" w:color="000000"/>
              <w:right w:val="single" w:sz="4" w:space="0" w:color="000000"/>
            </w:tcBorders>
            <w:shd w:val="clear" w:color="auto" w:fill="auto"/>
            <w:noWrap/>
            <w:vAlign w:val="bottom"/>
            <w:hideMark/>
          </w:tcPr>
          <w:p w:rsidR="003332A6" w:rsidRPr="003332A6" w:rsidRDefault="003332A6" w:rsidP="003332A6">
            <w:pPr>
              <w:spacing w:after="0" w:line="240" w:lineRule="auto"/>
              <w:jc w:val="center"/>
              <w:rPr>
                <w:rFonts w:ascii="Arial" w:eastAsia="Times New Roman" w:hAnsi="Arial" w:cs="Arial"/>
                <w:color w:val="000000"/>
                <w:sz w:val="16"/>
                <w:szCs w:val="16"/>
              </w:rPr>
            </w:pPr>
            <w:r w:rsidRPr="003332A6">
              <w:rPr>
                <w:rFonts w:ascii="Arial" w:eastAsia="Times New Roman" w:hAnsi="Arial" w:cs="Arial"/>
                <w:color w:val="000000"/>
                <w:sz w:val="16"/>
                <w:szCs w:val="16"/>
              </w:rPr>
              <w:t xml:space="preserve"> 000 0105020100 0000 510</w:t>
            </w:r>
          </w:p>
        </w:tc>
        <w:tc>
          <w:tcPr>
            <w:tcW w:w="4401" w:type="dxa"/>
            <w:tcBorders>
              <w:top w:val="nil"/>
              <w:left w:val="nil"/>
              <w:bottom w:val="single" w:sz="4" w:space="0" w:color="000000"/>
              <w:right w:val="single" w:sz="8" w:space="0" w:color="000000"/>
            </w:tcBorders>
            <w:shd w:val="clear" w:color="auto" w:fill="auto"/>
            <w:vAlign w:val="bottom"/>
            <w:hideMark/>
          </w:tcPr>
          <w:p w:rsidR="003332A6" w:rsidRPr="003332A6" w:rsidRDefault="003332A6" w:rsidP="003332A6">
            <w:pPr>
              <w:spacing w:after="0" w:line="240" w:lineRule="auto"/>
              <w:ind w:firstLineChars="100" w:firstLine="160"/>
              <w:rPr>
                <w:rFonts w:ascii="Arial" w:eastAsia="Times New Roman" w:hAnsi="Arial" w:cs="Arial"/>
                <w:color w:val="000000"/>
                <w:sz w:val="16"/>
                <w:szCs w:val="16"/>
              </w:rPr>
            </w:pPr>
            <w:r w:rsidRPr="003332A6">
              <w:rPr>
                <w:rFonts w:ascii="Arial" w:eastAsia="Times New Roman" w:hAnsi="Arial" w:cs="Arial"/>
                <w:color w:val="000000"/>
                <w:sz w:val="16"/>
                <w:szCs w:val="16"/>
              </w:rPr>
              <w:t xml:space="preserve">  Увеличение прочих остатков денежных средств бюджетов</w:t>
            </w:r>
          </w:p>
        </w:tc>
        <w:tc>
          <w:tcPr>
            <w:tcW w:w="1209" w:type="dxa"/>
            <w:tcBorders>
              <w:top w:val="nil"/>
              <w:left w:val="single" w:sz="4" w:space="0" w:color="000000"/>
              <w:bottom w:val="single" w:sz="4" w:space="0" w:color="000000"/>
              <w:right w:val="single" w:sz="4" w:space="0" w:color="000000"/>
            </w:tcBorders>
            <w:shd w:val="clear" w:color="auto" w:fill="auto"/>
            <w:noWrap/>
            <w:vAlign w:val="bottom"/>
            <w:hideMark/>
          </w:tcPr>
          <w:p w:rsidR="003332A6" w:rsidRPr="003332A6" w:rsidRDefault="003332A6" w:rsidP="003332A6">
            <w:pPr>
              <w:spacing w:after="0" w:line="240" w:lineRule="auto"/>
              <w:jc w:val="right"/>
              <w:rPr>
                <w:rFonts w:ascii="Arial" w:eastAsia="Times New Roman" w:hAnsi="Arial" w:cs="Arial"/>
                <w:color w:val="000000"/>
                <w:sz w:val="16"/>
                <w:szCs w:val="16"/>
              </w:rPr>
            </w:pPr>
            <w:r w:rsidRPr="003332A6">
              <w:rPr>
                <w:rFonts w:ascii="Arial" w:eastAsia="Times New Roman" w:hAnsi="Arial" w:cs="Arial"/>
                <w:color w:val="000000"/>
                <w:sz w:val="16"/>
                <w:szCs w:val="16"/>
              </w:rPr>
              <w:t>-429 643,30</w:t>
            </w:r>
          </w:p>
        </w:tc>
        <w:tc>
          <w:tcPr>
            <w:tcW w:w="1180" w:type="dxa"/>
            <w:tcBorders>
              <w:top w:val="nil"/>
              <w:left w:val="nil"/>
              <w:bottom w:val="single" w:sz="4" w:space="0" w:color="000000"/>
              <w:right w:val="single" w:sz="4" w:space="0" w:color="000000"/>
            </w:tcBorders>
            <w:shd w:val="clear" w:color="auto" w:fill="auto"/>
            <w:noWrap/>
            <w:vAlign w:val="bottom"/>
            <w:hideMark/>
          </w:tcPr>
          <w:p w:rsidR="003332A6" w:rsidRPr="003332A6" w:rsidRDefault="003332A6" w:rsidP="003332A6">
            <w:pPr>
              <w:spacing w:after="0" w:line="240" w:lineRule="auto"/>
              <w:jc w:val="right"/>
              <w:rPr>
                <w:rFonts w:ascii="Arial" w:eastAsia="Times New Roman" w:hAnsi="Arial" w:cs="Arial"/>
                <w:color w:val="000000"/>
                <w:sz w:val="16"/>
                <w:szCs w:val="16"/>
              </w:rPr>
            </w:pPr>
            <w:r w:rsidRPr="003332A6">
              <w:rPr>
                <w:rFonts w:ascii="Arial" w:eastAsia="Times New Roman" w:hAnsi="Arial" w:cs="Arial"/>
                <w:color w:val="000000"/>
                <w:sz w:val="16"/>
                <w:szCs w:val="16"/>
              </w:rPr>
              <w:t>-422 468,50</w:t>
            </w:r>
          </w:p>
        </w:tc>
        <w:tc>
          <w:tcPr>
            <w:tcW w:w="1183" w:type="dxa"/>
            <w:tcBorders>
              <w:top w:val="nil"/>
              <w:left w:val="single" w:sz="4" w:space="0" w:color="auto"/>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right"/>
              <w:rPr>
                <w:rFonts w:ascii="Times New Roman" w:eastAsia="Times New Roman" w:hAnsi="Times New Roman" w:cs="Times New Roman"/>
                <w:b/>
                <w:bCs/>
                <w:sz w:val="20"/>
                <w:szCs w:val="20"/>
              </w:rPr>
            </w:pPr>
            <w:r w:rsidRPr="003332A6">
              <w:rPr>
                <w:rFonts w:ascii="Times New Roman" w:eastAsia="Times New Roman" w:hAnsi="Times New Roman" w:cs="Times New Roman"/>
                <w:b/>
                <w:bCs/>
                <w:sz w:val="20"/>
                <w:szCs w:val="20"/>
              </w:rPr>
              <w:t>98,3</w:t>
            </w:r>
          </w:p>
        </w:tc>
      </w:tr>
      <w:tr w:rsidR="003332A6" w:rsidRPr="003332A6" w:rsidTr="003332A6">
        <w:trPr>
          <w:trHeight w:val="465"/>
        </w:trPr>
        <w:tc>
          <w:tcPr>
            <w:tcW w:w="2120" w:type="dxa"/>
            <w:tcBorders>
              <w:top w:val="nil"/>
              <w:left w:val="single" w:sz="4" w:space="0" w:color="000000"/>
              <w:bottom w:val="single" w:sz="4" w:space="0" w:color="000000"/>
              <w:right w:val="single" w:sz="4" w:space="0" w:color="000000"/>
            </w:tcBorders>
            <w:shd w:val="clear" w:color="auto" w:fill="auto"/>
            <w:noWrap/>
            <w:vAlign w:val="bottom"/>
            <w:hideMark/>
          </w:tcPr>
          <w:p w:rsidR="003332A6" w:rsidRPr="003332A6" w:rsidRDefault="003332A6" w:rsidP="003332A6">
            <w:pPr>
              <w:spacing w:after="0" w:line="240" w:lineRule="auto"/>
              <w:jc w:val="center"/>
              <w:rPr>
                <w:rFonts w:ascii="Arial" w:eastAsia="Times New Roman" w:hAnsi="Arial" w:cs="Arial"/>
                <w:color w:val="000000"/>
                <w:sz w:val="16"/>
                <w:szCs w:val="16"/>
              </w:rPr>
            </w:pPr>
            <w:r w:rsidRPr="003332A6">
              <w:rPr>
                <w:rFonts w:ascii="Arial" w:eastAsia="Times New Roman" w:hAnsi="Arial" w:cs="Arial"/>
                <w:color w:val="000000"/>
                <w:sz w:val="16"/>
                <w:szCs w:val="16"/>
              </w:rPr>
              <w:t xml:space="preserve"> 000 0105020105 0000 510</w:t>
            </w:r>
          </w:p>
        </w:tc>
        <w:tc>
          <w:tcPr>
            <w:tcW w:w="4401" w:type="dxa"/>
            <w:tcBorders>
              <w:top w:val="nil"/>
              <w:left w:val="nil"/>
              <w:bottom w:val="single" w:sz="4" w:space="0" w:color="000000"/>
              <w:right w:val="single" w:sz="8" w:space="0" w:color="000000"/>
            </w:tcBorders>
            <w:shd w:val="clear" w:color="auto" w:fill="auto"/>
            <w:vAlign w:val="bottom"/>
            <w:hideMark/>
          </w:tcPr>
          <w:p w:rsidR="003332A6" w:rsidRPr="003332A6" w:rsidRDefault="003332A6" w:rsidP="003332A6">
            <w:pPr>
              <w:spacing w:after="0" w:line="240" w:lineRule="auto"/>
              <w:ind w:firstLineChars="100" w:firstLine="160"/>
              <w:rPr>
                <w:rFonts w:ascii="Arial" w:eastAsia="Times New Roman" w:hAnsi="Arial" w:cs="Arial"/>
                <w:color w:val="000000"/>
                <w:sz w:val="16"/>
                <w:szCs w:val="16"/>
              </w:rPr>
            </w:pPr>
            <w:r w:rsidRPr="003332A6">
              <w:rPr>
                <w:rFonts w:ascii="Arial" w:eastAsia="Times New Roman" w:hAnsi="Arial" w:cs="Arial"/>
                <w:color w:val="000000"/>
                <w:sz w:val="16"/>
                <w:szCs w:val="16"/>
              </w:rPr>
              <w:t xml:space="preserve">  Увеличение прочих остатков денежных средств  бюджетов муниципальных районов</w:t>
            </w:r>
          </w:p>
        </w:tc>
        <w:tc>
          <w:tcPr>
            <w:tcW w:w="1209" w:type="dxa"/>
            <w:tcBorders>
              <w:top w:val="nil"/>
              <w:left w:val="single" w:sz="4" w:space="0" w:color="000000"/>
              <w:bottom w:val="single" w:sz="4" w:space="0" w:color="000000"/>
              <w:right w:val="single" w:sz="4" w:space="0" w:color="000000"/>
            </w:tcBorders>
            <w:shd w:val="clear" w:color="auto" w:fill="auto"/>
            <w:noWrap/>
            <w:vAlign w:val="bottom"/>
            <w:hideMark/>
          </w:tcPr>
          <w:p w:rsidR="003332A6" w:rsidRPr="003332A6" w:rsidRDefault="003332A6" w:rsidP="003332A6">
            <w:pPr>
              <w:spacing w:after="0" w:line="240" w:lineRule="auto"/>
              <w:jc w:val="right"/>
              <w:rPr>
                <w:rFonts w:ascii="Arial" w:eastAsia="Times New Roman" w:hAnsi="Arial" w:cs="Arial"/>
                <w:color w:val="000000"/>
                <w:sz w:val="16"/>
                <w:szCs w:val="16"/>
              </w:rPr>
            </w:pPr>
            <w:r w:rsidRPr="003332A6">
              <w:rPr>
                <w:rFonts w:ascii="Arial" w:eastAsia="Times New Roman" w:hAnsi="Arial" w:cs="Arial"/>
                <w:color w:val="000000"/>
                <w:sz w:val="16"/>
                <w:szCs w:val="16"/>
              </w:rPr>
              <w:t>-429 643,30</w:t>
            </w:r>
          </w:p>
        </w:tc>
        <w:tc>
          <w:tcPr>
            <w:tcW w:w="1180" w:type="dxa"/>
            <w:tcBorders>
              <w:top w:val="nil"/>
              <w:left w:val="nil"/>
              <w:bottom w:val="single" w:sz="4" w:space="0" w:color="000000"/>
              <w:right w:val="single" w:sz="4" w:space="0" w:color="000000"/>
            </w:tcBorders>
            <w:shd w:val="clear" w:color="auto" w:fill="auto"/>
            <w:noWrap/>
            <w:vAlign w:val="bottom"/>
            <w:hideMark/>
          </w:tcPr>
          <w:p w:rsidR="003332A6" w:rsidRPr="003332A6" w:rsidRDefault="003332A6" w:rsidP="003332A6">
            <w:pPr>
              <w:spacing w:after="0" w:line="240" w:lineRule="auto"/>
              <w:jc w:val="right"/>
              <w:rPr>
                <w:rFonts w:ascii="Arial" w:eastAsia="Times New Roman" w:hAnsi="Arial" w:cs="Arial"/>
                <w:color w:val="000000"/>
                <w:sz w:val="16"/>
                <w:szCs w:val="16"/>
              </w:rPr>
            </w:pPr>
            <w:r w:rsidRPr="003332A6">
              <w:rPr>
                <w:rFonts w:ascii="Arial" w:eastAsia="Times New Roman" w:hAnsi="Arial" w:cs="Arial"/>
                <w:color w:val="000000"/>
                <w:sz w:val="16"/>
                <w:szCs w:val="16"/>
              </w:rPr>
              <w:t>-422 468,50</w:t>
            </w:r>
          </w:p>
        </w:tc>
        <w:tc>
          <w:tcPr>
            <w:tcW w:w="1183" w:type="dxa"/>
            <w:tcBorders>
              <w:top w:val="nil"/>
              <w:left w:val="single" w:sz="4" w:space="0" w:color="auto"/>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right"/>
              <w:rPr>
                <w:rFonts w:ascii="Times New Roman" w:eastAsia="Times New Roman" w:hAnsi="Times New Roman" w:cs="Times New Roman"/>
                <w:b/>
                <w:bCs/>
                <w:sz w:val="20"/>
                <w:szCs w:val="20"/>
              </w:rPr>
            </w:pPr>
            <w:r w:rsidRPr="003332A6">
              <w:rPr>
                <w:rFonts w:ascii="Times New Roman" w:eastAsia="Times New Roman" w:hAnsi="Times New Roman" w:cs="Times New Roman"/>
                <w:b/>
                <w:bCs/>
                <w:sz w:val="20"/>
                <w:szCs w:val="20"/>
              </w:rPr>
              <w:t>98,3</w:t>
            </w:r>
          </w:p>
        </w:tc>
      </w:tr>
      <w:tr w:rsidR="003332A6" w:rsidRPr="003332A6" w:rsidTr="003332A6">
        <w:trPr>
          <w:trHeight w:val="255"/>
        </w:trPr>
        <w:tc>
          <w:tcPr>
            <w:tcW w:w="2120" w:type="dxa"/>
            <w:tcBorders>
              <w:top w:val="single" w:sz="8" w:space="0" w:color="000000"/>
              <w:left w:val="single" w:sz="4" w:space="0" w:color="000000"/>
              <w:bottom w:val="single" w:sz="4" w:space="0" w:color="000000"/>
              <w:right w:val="single" w:sz="4" w:space="0" w:color="000000"/>
            </w:tcBorders>
            <w:shd w:val="clear" w:color="auto" w:fill="auto"/>
            <w:noWrap/>
            <w:vAlign w:val="bottom"/>
            <w:hideMark/>
          </w:tcPr>
          <w:p w:rsidR="003332A6" w:rsidRPr="003332A6" w:rsidRDefault="003332A6" w:rsidP="003332A6">
            <w:pPr>
              <w:spacing w:after="0" w:line="240" w:lineRule="auto"/>
              <w:jc w:val="center"/>
              <w:rPr>
                <w:rFonts w:ascii="Arial" w:eastAsia="Times New Roman" w:hAnsi="Arial" w:cs="Arial"/>
                <w:color w:val="000000"/>
                <w:sz w:val="16"/>
                <w:szCs w:val="16"/>
              </w:rPr>
            </w:pPr>
            <w:r w:rsidRPr="003332A6">
              <w:rPr>
                <w:rFonts w:ascii="Arial" w:eastAsia="Times New Roman" w:hAnsi="Arial" w:cs="Arial"/>
                <w:color w:val="000000"/>
                <w:sz w:val="16"/>
                <w:szCs w:val="16"/>
              </w:rPr>
              <w:t>х</w:t>
            </w:r>
          </w:p>
        </w:tc>
        <w:tc>
          <w:tcPr>
            <w:tcW w:w="4401" w:type="dxa"/>
            <w:tcBorders>
              <w:top w:val="nil"/>
              <w:left w:val="nil"/>
              <w:bottom w:val="single" w:sz="4" w:space="0" w:color="000000"/>
              <w:right w:val="single" w:sz="8" w:space="0" w:color="000000"/>
            </w:tcBorders>
            <w:shd w:val="clear" w:color="auto" w:fill="auto"/>
            <w:vAlign w:val="bottom"/>
            <w:hideMark/>
          </w:tcPr>
          <w:p w:rsidR="003332A6" w:rsidRPr="003332A6" w:rsidRDefault="003332A6" w:rsidP="003332A6">
            <w:pPr>
              <w:spacing w:after="0" w:line="240" w:lineRule="auto"/>
              <w:ind w:firstLineChars="100" w:firstLine="160"/>
              <w:rPr>
                <w:rFonts w:ascii="Arial" w:eastAsia="Times New Roman" w:hAnsi="Arial" w:cs="Arial"/>
                <w:color w:val="000000"/>
                <w:sz w:val="16"/>
                <w:szCs w:val="16"/>
              </w:rPr>
            </w:pPr>
            <w:r w:rsidRPr="003332A6">
              <w:rPr>
                <w:rFonts w:ascii="Arial" w:eastAsia="Times New Roman" w:hAnsi="Arial" w:cs="Arial"/>
                <w:color w:val="000000"/>
                <w:sz w:val="16"/>
                <w:szCs w:val="16"/>
              </w:rPr>
              <w:t>уменьшение остатков средств, всего</w:t>
            </w:r>
          </w:p>
        </w:tc>
        <w:tc>
          <w:tcPr>
            <w:tcW w:w="1209" w:type="dxa"/>
            <w:tcBorders>
              <w:top w:val="nil"/>
              <w:left w:val="single" w:sz="4" w:space="0" w:color="000000"/>
              <w:bottom w:val="single" w:sz="4" w:space="0" w:color="000000"/>
              <w:right w:val="single" w:sz="4" w:space="0" w:color="000000"/>
            </w:tcBorders>
            <w:shd w:val="clear" w:color="auto" w:fill="auto"/>
            <w:noWrap/>
            <w:vAlign w:val="bottom"/>
            <w:hideMark/>
          </w:tcPr>
          <w:p w:rsidR="003332A6" w:rsidRPr="003332A6" w:rsidRDefault="003332A6" w:rsidP="003332A6">
            <w:pPr>
              <w:spacing w:after="0" w:line="240" w:lineRule="auto"/>
              <w:jc w:val="right"/>
              <w:rPr>
                <w:rFonts w:ascii="Arial" w:eastAsia="Times New Roman" w:hAnsi="Arial" w:cs="Arial"/>
                <w:color w:val="000000"/>
                <w:sz w:val="16"/>
                <w:szCs w:val="16"/>
              </w:rPr>
            </w:pPr>
            <w:r w:rsidRPr="003332A6">
              <w:rPr>
                <w:rFonts w:ascii="Arial" w:eastAsia="Times New Roman" w:hAnsi="Arial" w:cs="Arial"/>
                <w:color w:val="000000"/>
                <w:sz w:val="16"/>
                <w:szCs w:val="16"/>
              </w:rPr>
              <w:t>430 820,60</w:t>
            </w:r>
          </w:p>
        </w:tc>
        <w:tc>
          <w:tcPr>
            <w:tcW w:w="1180" w:type="dxa"/>
            <w:tcBorders>
              <w:top w:val="nil"/>
              <w:left w:val="nil"/>
              <w:bottom w:val="single" w:sz="4" w:space="0" w:color="000000"/>
              <w:right w:val="single" w:sz="4" w:space="0" w:color="000000"/>
            </w:tcBorders>
            <w:shd w:val="clear" w:color="auto" w:fill="auto"/>
            <w:noWrap/>
            <w:vAlign w:val="bottom"/>
            <w:hideMark/>
          </w:tcPr>
          <w:p w:rsidR="003332A6" w:rsidRPr="003332A6" w:rsidRDefault="003332A6" w:rsidP="003332A6">
            <w:pPr>
              <w:spacing w:after="0" w:line="240" w:lineRule="auto"/>
              <w:jc w:val="right"/>
              <w:rPr>
                <w:rFonts w:ascii="Arial" w:eastAsia="Times New Roman" w:hAnsi="Arial" w:cs="Arial"/>
                <w:color w:val="000000"/>
                <w:sz w:val="16"/>
                <w:szCs w:val="16"/>
              </w:rPr>
            </w:pPr>
            <w:r w:rsidRPr="003332A6">
              <w:rPr>
                <w:rFonts w:ascii="Arial" w:eastAsia="Times New Roman" w:hAnsi="Arial" w:cs="Arial"/>
                <w:color w:val="000000"/>
                <w:sz w:val="16"/>
                <w:szCs w:val="16"/>
              </w:rPr>
              <w:t>418 333,90</w:t>
            </w:r>
          </w:p>
        </w:tc>
        <w:tc>
          <w:tcPr>
            <w:tcW w:w="1183" w:type="dxa"/>
            <w:tcBorders>
              <w:top w:val="nil"/>
              <w:left w:val="single" w:sz="4" w:space="0" w:color="auto"/>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right"/>
              <w:rPr>
                <w:rFonts w:ascii="Times New Roman" w:eastAsia="Times New Roman" w:hAnsi="Times New Roman" w:cs="Times New Roman"/>
                <w:b/>
                <w:bCs/>
                <w:sz w:val="20"/>
                <w:szCs w:val="20"/>
              </w:rPr>
            </w:pPr>
            <w:r w:rsidRPr="003332A6">
              <w:rPr>
                <w:rFonts w:ascii="Times New Roman" w:eastAsia="Times New Roman" w:hAnsi="Times New Roman" w:cs="Times New Roman"/>
                <w:b/>
                <w:bCs/>
                <w:sz w:val="20"/>
                <w:szCs w:val="20"/>
              </w:rPr>
              <w:t>97,1</w:t>
            </w:r>
          </w:p>
        </w:tc>
      </w:tr>
      <w:tr w:rsidR="003332A6" w:rsidRPr="003332A6" w:rsidTr="003332A6">
        <w:trPr>
          <w:trHeight w:val="255"/>
        </w:trPr>
        <w:tc>
          <w:tcPr>
            <w:tcW w:w="2120" w:type="dxa"/>
            <w:tcBorders>
              <w:top w:val="nil"/>
              <w:left w:val="single" w:sz="4" w:space="0" w:color="000000"/>
              <w:bottom w:val="single" w:sz="4" w:space="0" w:color="000000"/>
              <w:right w:val="single" w:sz="4" w:space="0" w:color="000000"/>
            </w:tcBorders>
            <w:shd w:val="clear" w:color="auto" w:fill="auto"/>
            <w:noWrap/>
            <w:vAlign w:val="bottom"/>
            <w:hideMark/>
          </w:tcPr>
          <w:p w:rsidR="003332A6" w:rsidRPr="003332A6" w:rsidRDefault="003332A6" w:rsidP="003332A6">
            <w:pPr>
              <w:spacing w:after="0" w:line="240" w:lineRule="auto"/>
              <w:jc w:val="center"/>
              <w:rPr>
                <w:rFonts w:ascii="Arial" w:eastAsia="Times New Roman" w:hAnsi="Arial" w:cs="Arial"/>
                <w:color w:val="000000"/>
                <w:sz w:val="16"/>
                <w:szCs w:val="16"/>
              </w:rPr>
            </w:pPr>
            <w:r w:rsidRPr="003332A6">
              <w:rPr>
                <w:rFonts w:ascii="Arial" w:eastAsia="Times New Roman" w:hAnsi="Arial" w:cs="Arial"/>
                <w:color w:val="000000"/>
                <w:sz w:val="16"/>
                <w:szCs w:val="16"/>
              </w:rPr>
              <w:t xml:space="preserve"> 000 0105020000 0000 600</w:t>
            </w:r>
          </w:p>
        </w:tc>
        <w:tc>
          <w:tcPr>
            <w:tcW w:w="4401" w:type="dxa"/>
            <w:tcBorders>
              <w:top w:val="nil"/>
              <w:left w:val="nil"/>
              <w:bottom w:val="single" w:sz="4" w:space="0" w:color="000000"/>
              <w:right w:val="single" w:sz="8" w:space="0" w:color="000000"/>
            </w:tcBorders>
            <w:shd w:val="clear" w:color="auto" w:fill="auto"/>
            <w:vAlign w:val="bottom"/>
            <w:hideMark/>
          </w:tcPr>
          <w:p w:rsidR="003332A6" w:rsidRPr="003332A6" w:rsidRDefault="003332A6" w:rsidP="003332A6">
            <w:pPr>
              <w:spacing w:after="0" w:line="240" w:lineRule="auto"/>
              <w:ind w:firstLineChars="100" w:firstLine="160"/>
              <w:rPr>
                <w:rFonts w:ascii="Arial" w:eastAsia="Times New Roman" w:hAnsi="Arial" w:cs="Arial"/>
                <w:color w:val="000000"/>
                <w:sz w:val="16"/>
                <w:szCs w:val="16"/>
              </w:rPr>
            </w:pPr>
            <w:r w:rsidRPr="003332A6">
              <w:rPr>
                <w:rFonts w:ascii="Arial" w:eastAsia="Times New Roman" w:hAnsi="Arial" w:cs="Arial"/>
                <w:color w:val="000000"/>
                <w:sz w:val="16"/>
                <w:szCs w:val="16"/>
              </w:rPr>
              <w:t xml:space="preserve">  Уменьшение прочих остатков средств бюджетов</w:t>
            </w:r>
          </w:p>
        </w:tc>
        <w:tc>
          <w:tcPr>
            <w:tcW w:w="1209" w:type="dxa"/>
            <w:tcBorders>
              <w:top w:val="nil"/>
              <w:left w:val="single" w:sz="4" w:space="0" w:color="000000"/>
              <w:bottom w:val="single" w:sz="4" w:space="0" w:color="000000"/>
              <w:right w:val="single" w:sz="4" w:space="0" w:color="000000"/>
            </w:tcBorders>
            <w:shd w:val="clear" w:color="auto" w:fill="auto"/>
            <w:noWrap/>
            <w:vAlign w:val="bottom"/>
            <w:hideMark/>
          </w:tcPr>
          <w:p w:rsidR="003332A6" w:rsidRPr="003332A6" w:rsidRDefault="003332A6" w:rsidP="003332A6">
            <w:pPr>
              <w:spacing w:after="0" w:line="240" w:lineRule="auto"/>
              <w:jc w:val="right"/>
              <w:rPr>
                <w:rFonts w:ascii="Arial" w:eastAsia="Times New Roman" w:hAnsi="Arial" w:cs="Arial"/>
                <w:color w:val="000000"/>
                <w:sz w:val="16"/>
                <w:szCs w:val="16"/>
              </w:rPr>
            </w:pPr>
            <w:r w:rsidRPr="003332A6">
              <w:rPr>
                <w:rFonts w:ascii="Arial" w:eastAsia="Times New Roman" w:hAnsi="Arial" w:cs="Arial"/>
                <w:color w:val="000000"/>
                <w:sz w:val="16"/>
                <w:szCs w:val="16"/>
              </w:rPr>
              <w:t>430 820,60</w:t>
            </w:r>
          </w:p>
        </w:tc>
        <w:tc>
          <w:tcPr>
            <w:tcW w:w="1180" w:type="dxa"/>
            <w:tcBorders>
              <w:top w:val="nil"/>
              <w:left w:val="nil"/>
              <w:bottom w:val="single" w:sz="4" w:space="0" w:color="000000"/>
              <w:right w:val="single" w:sz="4" w:space="0" w:color="000000"/>
            </w:tcBorders>
            <w:shd w:val="clear" w:color="auto" w:fill="auto"/>
            <w:noWrap/>
            <w:vAlign w:val="bottom"/>
            <w:hideMark/>
          </w:tcPr>
          <w:p w:rsidR="003332A6" w:rsidRPr="003332A6" w:rsidRDefault="003332A6" w:rsidP="003332A6">
            <w:pPr>
              <w:spacing w:after="0" w:line="240" w:lineRule="auto"/>
              <w:jc w:val="right"/>
              <w:rPr>
                <w:rFonts w:ascii="Arial" w:eastAsia="Times New Roman" w:hAnsi="Arial" w:cs="Arial"/>
                <w:color w:val="000000"/>
                <w:sz w:val="16"/>
                <w:szCs w:val="16"/>
              </w:rPr>
            </w:pPr>
            <w:r w:rsidRPr="003332A6">
              <w:rPr>
                <w:rFonts w:ascii="Arial" w:eastAsia="Times New Roman" w:hAnsi="Arial" w:cs="Arial"/>
                <w:color w:val="000000"/>
                <w:sz w:val="16"/>
                <w:szCs w:val="16"/>
              </w:rPr>
              <w:t>418 333,90</w:t>
            </w:r>
          </w:p>
        </w:tc>
        <w:tc>
          <w:tcPr>
            <w:tcW w:w="1183" w:type="dxa"/>
            <w:tcBorders>
              <w:top w:val="nil"/>
              <w:left w:val="single" w:sz="4" w:space="0" w:color="auto"/>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right"/>
              <w:rPr>
                <w:rFonts w:ascii="Times New Roman" w:eastAsia="Times New Roman" w:hAnsi="Times New Roman" w:cs="Times New Roman"/>
                <w:b/>
                <w:bCs/>
                <w:sz w:val="20"/>
                <w:szCs w:val="20"/>
              </w:rPr>
            </w:pPr>
            <w:r w:rsidRPr="003332A6">
              <w:rPr>
                <w:rFonts w:ascii="Times New Roman" w:eastAsia="Times New Roman" w:hAnsi="Times New Roman" w:cs="Times New Roman"/>
                <w:b/>
                <w:bCs/>
                <w:sz w:val="20"/>
                <w:szCs w:val="20"/>
              </w:rPr>
              <w:t>97,1</w:t>
            </w:r>
          </w:p>
        </w:tc>
      </w:tr>
      <w:tr w:rsidR="003332A6" w:rsidRPr="003332A6" w:rsidTr="003332A6">
        <w:trPr>
          <w:trHeight w:val="450"/>
        </w:trPr>
        <w:tc>
          <w:tcPr>
            <w:tcW w:w="2120" w:type="dxa"/>
            <w:tcBorders>
              <w:top w:val="nil"/>
              <w:left w:val="single" w:sz="4" w:space="0" w:color="000000"/>
              <w:bottom w:val="single" w:sz="4" w:space="0" w:color="000000"/>
              <w:right w:val="single" w:sz="4" w:space="0" w:color="000000"/>
            </w:tcBorders>
            <w:shd w:val="clear" w:color="auto" w:fill="auto"/>
            <w:noWrap/>
            <w:vAlign w:val="bottom"/>
            <w:hideMark/>
          </w:tcPr>
          <w:p w:rsidR="003332A6" w:rsidRPr="003332A6" w:rsidRDefault="003332A6" w:rsidP="003332A6">
            <w:pPr>
              <w:spacing w:after="0" w:line="240" w:lineRule="auto"/>
              <w:jc w:val="center"/>
              <w:rPr>
                <w:rFonts w:ascii="Arial" w:eastAsia="Times New Roman" w:hAnsi="Arial" w:cs="Arial"/>
                <w:color w:val="000000"/>
                <w:sz w:val="16"/>
                <w:szCs w:val="16"/>
              </w:rPr>
            </w:pPr>
            <w:r w:rsidRPr="003332A6">
              <w:rPr>
                <w:rFonts w:ascii="Arial" w:eastAsia="Times New Roman" w:hAnsi="Arial" w:cs="Arial"/>
                <w:color w:val="000000"/>
                <w:sz w:val="16"/>
                <w:szCs w:val="16"/>
              </w:rPr>
              <w:t xml:space="preserve"> 000 0105020100 0000 610</w:t>
            </w:r>
          </w:p>
        </w:tc>
        <w:tc>
          <w:tcPr>
            <w:tcW w:w="4401" w:type="dxa"/>
            <w:tcBorders>
              <w:top w:val="nil"/>
              <w:left w:val="nil"/>
              <w:bottom w:val="single" w:sz="4" w:space="0" w:color="000000"/>
              <w:right w:val="single" w:sz="8" w:space="0" w:color="000000"/>
            </w:tcBorders>
            <w:shd w:val="clear" w:color="auto" w:fill="auto"/>
            <w:vAlign w:val="bottom"/>
            <w:hideMark/>
          </w:tcPr>
          <w:p w:rsidR="003332A6" w:rsidRPr="003332A6" w:rsidRDefault="003332A6" w:rsidP="003332A6">
            <w:pPr>
              <w:spacing w:after="0" w:line="240" w:lineRule="auto"/>
              <w:ind w:firstLineChars="100" w:firstLine="160"/>
              <w:rPr>
                <w:rFonts w:ascii="Arial" w:eastAsia="Times New Roman" w:hAnsi="Arial" w:cs="Arial"/>
                <w:color w:val="000000"/>
                <w:sz w:val="16"/>
                <w:szCs w:val="16"/>
              </w:rPr>
            </w:pPr>
            <w:r w:rsidRPr="003332A6">
              <w:rPr>
                <w:rFonts w:ascii="Arial" w:eastAsia="Times New Roman" w:hAnsi="Arial" w:cs="Arial"/>
                <w:color w:val="000000"/>
                <w:sz w:val="16"/>
                <w:szCs w:val="16"/>
              </w:rPr>
              <w:t xml:space="preserve">  Уменьшение прочих остатков денежных средств бюджетов</w:t>
            </w:r>
          </w:p>
        </w:tc>
        <w:tc>
          <w:tcPr>
            <w:tcW w:w="1209" w:type="dxa"/>
            <w:tcBorders>
              <w:top w:val="nil"/>
              <w:left w:val="single" w:sz="4" w:space="0" w:color="000000"/>
              <w:bottom w:val="single" w:sz="4" w:space="0" w:color="000000"/>
              <w:right w:val="single" w:sz="4" w:space="0" w:color="000000"/>
            </w:tcBorders>
            <w:shd w:val="clear" w:color="auto" w:fill="auto"/>
            <w:noWrap/>
            <w:vAlign w:val="bottom"/>
            <w:hideMark/>
          </w:tcPr>
          <w:p w:rsidR="003332A6" w:rsidRPr="003332A6" w:rsidRDefault="003332A6" w:rsidP="003332A6">
            <w:pPr>
              <w:spacing w:after="0" w:line="240" w:lineRule="auto"/>
              <w:jc w:val="right"/>
              <w:rPr>
                <w:rFonts w:ascii="Arial" w:eastAsia="Times New Roman" w:hAnsi="Arial" w:cs="Arial"/>
                <w:color w:val="000000"/>
                <w:sz w:val="16"/>
                <w:szCs w:val="16"/>
              </w:rPr>
            </w:pPr>
            <w:r w:rsidRPr="003332A6">
              <w:rPr>
                <w:rFonts w:ascii="Arial" w:eastAsia="Times New Roman" w:hAnsi="Arial" w:cs="Arial"/>
                <w:color w:val="000000"/>
                <w:sz w:val="16"/>
                <w:szCs w:val="16"/>
              </w:rPr>
              <w:t>430 820,60</w:t>
            </w:r>
          </w:p>
        </w:tc>
        <w:tc>
          <w:tcPr>
            <w:tcW w:w="1180" w:type="dxa"/>
            <w:tcBorders>
              <w:top w:val="nil"/>
              <w:left w:val="nil"/>
              <w:bottom w:val="single" w:sz="4" w:space="0" w:color="000000"/>
              <w:right w:val="single" w:sz="4" w:space="0" w:color="000000"/>
            </w:tcBorders>
            <w:shd w:val="clear" w:color="auto" w:fill="auto"/>
            <w:noWrap/>
            <w:vAlign w:val="bottom"/>
            <w:hideMark/>
          </w:tcPr>
          <w:p w:rsidR="003332A6" w:rsidRPr="003332A6" w:rsidRDefault="003332A6" w:rsidP="003332A6">
            <w:pPr>
              <w:spacing w:after="0" w:line="240" w:lineRule="auto"/>
              <w:jc w:val="right"/>
              <w:rPr>
                <w:rFonts w:ascii="Arial" w:eastAsia="Times New Roman" w:hAnsi="Arial" w:cs="Arial"/>
                <w:color w:val="000000"/>
                <w:sz w:val="16"/>
                <w:szCs w:val="16"/>
              </w:rPr>
            </w:pPr>
            <w:r w:rsidRPr="003332A6">
              <w:rPr>
                <w:rFonts w:ascii="Arial" w:eastAsia="Times New Roman" w:hAnsi="Arial" w:cs="Arial"/>
                <w:color w:val="000000"/>
                <w:sz w:val="16"/>
                <w:szCs w:val="16"/>
              </w:rPr>
              <w:t>418 333,90</w:t>
            </w:r>
          </w:p>
        </w:tc>
        <w:tc>
          <w:tcPr>
            <w:tcW w:w="1183" w:type="dxa"/>
            <w:tcBorders>
              <w:top w:val="nil"/>
              <w:left w:val="single" w:sz="4" w:space="0" w:color="auto"/>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right"/>
              <w:rPr>
                <w:rFonts w:ascii="Times New Roman" w:eastAsia="Times New Roman" w:hAnsi="Times New Roman" w:cs="Times New Roman"/>
                <w:b/>
                <w:bCs/>
                <w:sz w:val="20"/>
                <w:szCs w:val="20"/>
              </w:rPr>
            </w:pPr>
            <w:r w:rsidRPr="003332A6">
              <w:rPr>
                <w:rFonts w:ascii="Times New Roman" w:eastAsia="Times New Roman" w:hAnsi="Times New Roman" w:cs="Times New Roman"/>
                <w:b/>
                <w:bCs/>
                <w:sz w:val="20"/>
                <w:szCs w:val="20"/>
              </w:rPr>
              <w:t>97,1</w:t>
            </w:r>
          </w:p>
        </w:tc>
      </w:tr>
      <w:tr w:rsidR="003332A6" w:rsidRPr="003332A6" w:rsidTr="003332A6">
        <w:trPr>
          <w:trHeight w:val="450"/>
        </w:trPr>
        <w:tc>
          <w:tcPr>
            <w:tcW w:w="2120" w:type="dxa"/>
            <w:tcBorders>
              <w:top w:val="nil"/>
              <w:left w:val="single" w:sz="4" w:space="0" w:color="000000"/>
              <w:bottom w:val="single" w:sz="4" w:space="0" w:color="000000"/>
              <w:right w:val="single" w:sz="4" w:space="0" w:color="000000"/>
            </w:tcBorders>
            <w:shd w:val="clear" w:color="auto" w:fill="auto"/>
            <w:noWrap/>
            <w:vAlign w:val="bottom"/>
            <w:hideMark/>
          </w:tcPr>
          <w:p w:rsidR="003332A6" w:rsidRPr="003332A6" w:rsidRDefault="003332A6" w:rsidP="003332A6">
            <w:pPr>
              <w:spacing w:after="0" w:line="240" w:lineRule="auto"/>
              <w:jc w:val="center"/>
              <w:rPr>
                <w:rFonts w:ascii="Arial" w:eastAsia="Times New Roman" w:hAnsi="Arial" w:cs="Arial"/>
                <w:color w:val="000000"/>
                <w:sz w:val="16"/>
                <w:szCs w:val="16"/>
              </w:rPr>
            </w:pPr>
            <w:r w:rsidRPr="003332A6">
              <w:rPr>
                <w:rFonts w:ascii="Arial" w:eastAsia="Times New Roman" w:hAnsi="Arial" w:cs="Arial"/>
                <w:color w:val="000000"/>
                <w:sz w:val="16"/>
                <w:szCs w:val="16"/>
              </w:rPr>
              <w:t xml:space="preserve"> 000 0105020105 0000 610</w:t>
            </w:r>
          </w:p>
        </w:tc>
        <w:tc>
          <w:tcPr>
            <w:tcW w:w="4401" w:type="dxa"/>
            <w:tcBorders>
              <w:top w:val="nil"/>
              <w:left w:val="nil"/>
              <w:bottom w:val="single" w:sz="4" w:space="0" w:color="000000"/>
              <w:right w:val="single" w:sz="8" w:space="0" w:color="000000"/>
            </w:tcBorders>
            <w:shd w:val="clear" w:color="auto" w:fill="auto"/>
            <w:vAlign w:val="bottom"/>
            <w:hideMark/>
          </w:tcPr>
          <w:p w:rsidR="003332A6" w:rsidRPr="003332A6" w:rsidRDefault="003332A6" w:rsidP="003332A6">
            <w:pPr>
              <w:spacing w:after="0" w:line="240" w:lineRule="auto"/>
              <w:ind w:firstLineChars="100" w:firstLine="160"/>
              <w:rPr>
                <w:rFonts w:ascii="Arial" w:eastAsia="Times New Roman" w:hAnsi="Arial" w:cs="Arial"/>
                <w:color w:val="000000"/>
                <w:sz w:val="16"/>
                <w:szCs w:val="16"/>
              </w:rPr>
            </w:pPr>
            <w:r w:rsidRPr="003332A6">
              <w:rPr>
                <w:rFonts w:ascii="Arial" w:eastAsia="Times New Roman" w:hAnsi="Arial" w:cs="Arial"/>
                <w:color w:val="000000"/>
                <w:sz w:val="16"/>
                <w:szCs w:val="16"/>
              </w:rPr>
              <w:t xml:space="preserve">  Уменьшение прочих остатков денежных средств бюджетов муниципальных районов</w:t>
            </w:r>
          </w:p>
        </w:tc>
        <w:tc>
          <w:tcPr>
            <w:tcW w:w="1209" w:type="dxa"/>
            <w:tcBorders>
              <w:top w:val="nil"/>
              <w:left w:val="single" w:sz="4" w:space="0" w:color="000000"/>
              <w:bottom w:val="single" w:sz="4" w:space="0" w:color="000000"/>
              <w:right w:val="single" w:sz="4" w:space="0" w:color="000000"/>
            </w:tcBorders>
            <w:shd w:val="clear" w:color="auto" w:fill="auto"/>
            <w:noWrap/>
            <w:vAlign w:val="bottom"/>
            <w:hideMark/>
          </w:tcPr>
          <w:p w:rsidR="003332A6" w:rsidRPr="003332A6" w:rsidRDefault="003332A6" w:rsidP="003332A6">
            <w:pPr>
              <w:spacing w:after="0" w:line="240" w:lineRule="auto"/>
              <w:jc w:val="right"/>
              <w:rPr>
                <w:rFonts w:ascii="Arial" w:eastAsia="Times New Roman" w:hAnsi="Arial" w:cs="Arial"/>
                <w:color w:val="000000"/>
                <w:sz w:val="16"/>
                <w:szCs w:val="16"/>
              </w:rPr>
            </w:pPr>
            <w:r w:rsidRPr="003332A6">
              <w:rPr>
                <w:rFonts w:ascii="Arial" w:eastAsia="Times New Roman" w:hAnsi="Arial" w:cs="Arial"/>
                <w:color w:val="000000"/>
                <w:sz w:val="16"/>
                <w:szCs w:val="16"/>
              </w:rPr>
              <w:t>430 820,60</w:t>
            </w:r>
          </w:p>
        </w:tc>
        <w:tc>
          <w:tcPr>
            <w:tcW w:w="1180" w:type="dxa"/>
            <w:tcBorders>
              <w:top w:val="nil"/>
              <w:left w:val="nil"/>
              <w:bottom w:val="single" w:sz="4" w:space="0" w:color="000000"/>
              <w:right w:val="single" w:sz="4" w:space="0" w:color="000000"/>
            </w:tcBorders>
            <w:shd w:val="clear" w:color="auto" w:fill="auto"/>
            <w:noWrap/>
            <w:vAlign w:val="bottom"/>
            <w:hideMark/>
          </w:tcPr>
          <w:p w:rsidR="003332A6" w:rsidRPr="003332A6" w:rsidRDefault="003332A6" w:rsidP="003332A6">
            <w:pPr>
              <w:spacing w:after="0" w:line="240" w:lineRule="auto"/>
              <w:jc w:val="right"/>
              <w:rPr>
                <w:rFonts w:ascii="Arial" w:eastAsia="Times New Roman" w:hAnsi="Arial" w:cs="Arial"/>
                <w:color w:val="000000"/>
                <w:sz w:val="16"/>
                <w:szCs w:val="16"/>
              </w:rPr>
            </w:pPr>
            <w:r w:rsidRPr="003332A6">
              <w:rPr>
                <w:rFonts w:ascii="Arial" w:eastAsia="Times New Roman" w:hAnsi="Arial" w:cs="Arial"/>
                <w:color w:val="000000"/>
                <w:sz w:val="16"/>
                <w:szCs w:val="16"/>
              </w:rPr>
              <w:t>418 333,90</w:t>
            </w:r>
          </w:p>
        </w:tc>
        <w:tc>
          <w:tcPr>
            <w:tcW w:w="1183" w:type="dxa"/>
            <w:tcBorders>
              <w:top w:val="nil"/>
              <w:left w:val="single" w:sz="4" w:space="0" w:color="auto"/>
              <w:bottom w:val="single" w:sz="4" w:space="0" w:color="auto"/>
              <w:right w:val="single" w:sz="4" w:space="0" w:color="auto"/>
            </w:tcBorders>
            <w:shd w:val="clear" w:color="auto" w:fill="auto"/>
            <w:noWrap/>
            <w:vAlign w:val="bottom"/>
            <w:hideMark/>
          </w:tcPr>
          <w:p w:rsidR="003332A6" w:rsidRPr="003332A6" w:rsidRDefault="003332A6" w:rsidP="003332A6">
            <w:pPr>
              <w:spacing w:after="0" w:line="240" w:lineRule="auto"/>
              <w:jc w:val="right"/>
              <w:rPr>
                <w:rFonts w:ascii="Times New Roman" w:eastAsia="Times New Roman" w:hAnsi="Times New Roman" w:cs="Times New Roman"/>
                <w:b/>
                <w:bCs/>
                <w:sz w:val="20"/>
                <w:szCs w:val="20"/>
              </w:rPr>
            </w:pPr>
            <w:r w:rsidRPr="003332A6">
              <w:rPr>
                <w:rFonts w:ascii="Times New Roman" w:eastAsia="Times New Roman" w:hAnsi="Times New Roman" w:cs="Times New Roman"/>
                <w:b/>
                <w:bCs/>
                <w:sz w:val="20"/>
                <w:szCs w:val="20"/>
              </w:rPr>
              <w:t>97,1</w:t>
            </w:r>
          </w:p>
        </w:tc>
      </w:tr>
    </w:tbl>
    <w:p w:rsidR="003332A6" w:rsidRDefault="003332A6" w:rsidP="004C2C72">
      <w:pPr>
        <w:spacing w:after="0" w:line="240" w:lineRule="auto"/>
        <w:ind w:left="-567" w:right="-284" w:firstLine="709"/>
        <w:jc w:val="both"/>
        <w:rPr>
          <w:rFonts w:ascii="Times New Roman" w:hAnsi="Times New Roman" w:cs="Times New Roman"/>
          <w:b/>
        </w:rPr>
      </w:pPr>
    </w:p>
    <w:p w:rsidR="003332A6" w:rsidRDefault="003332A6" w:rsidP="004C2C72">
      <w:pPr>
        <w:spacing w:after="0" w:line="240" w:lineRule="auto"/>
        <w:ind w:left="-567" w:right="-284" w:firstLine="709"/>
        <w:jc w:val="both"/>
        <w:rPr>
          <w:rFonts w:ascii="Times New Roman" w:hAnsi="Times New Roman" w:cs="Times New Roman"/>
          <w:b/>
        </w:rPr>
      </w:pPr>
    </w:p>
    <w:p w:rsidR="003332A6" w:rsidRDefault="003332A6" w:rsidP="004C2C72">
      <w:pPr>
        <w:spacing w:after="0" w:line="240" w:lineRule="auto"/>
        <w:ind w:left="-567" w:right="-284" w:firstLine="709"/>
        <w:jc w:val="both"/>
        <w:rPr>
          <w:rFonts w:ascii="Times New Roman" w:hAnsi="Times New Roman" w:cs="Times New Roman"/>
          <w:b/>
        </w:rPr>
      </w:pPr>
    </w:p>
    <w:p w:rsidR="003332A6" w:rsidRDefault="005D6101" w:rsidP="005D6101">
      <w:pPr>
        <w:spacing w:after="0" w:line="240" w:lineRule="auto"/>
        <w:ind w:left="-567" w:right="-284"/>
        <w:jc w:val="both"/>
        <w:rPr>
          <w:rFonts w:ascii="Times New Roman" w:hAnsi="Times New Roman" w:cs="Times New Roman"/>
          <w:b/>
        </w:rPr>
      </w:pPr>
      <w:r w:rsidRPr="00FE1BE7">
        <w:rPr>
          <w:rFonts w:ascii="Times New Roman" w:hAnsi="Times New Roman" w:cs="Times New Roman"/>
          <w:b/>
        </w:rPr>
        <w:t>Постановление администрации Ардатовского муниципального района РМ от 15 июня 2018 года № 549 « О внесении изменений в Положение об оказании платных услуг и тарифов на них, предоставляемых МБУДО «Ардатовская ДЮСШ».</w:t>
      </w:r>
    </w:p>
    <w:p w:rsidR="00FE1BE7" w:rsidRDefault="00FE1BE7" w:rsidP="005D6101">
      <w:pPr>
        <w:spacing w:after="0" w:line="240" w:lineRule="auto"/>
        <w:ind w:left="-567" w:right="-284"/>
        <w:jc w:val="both"/>
        <w:rPr>
          <w:rFonts w:ascii="Times New Roman" w:hAnsi="Times New Roman" w:cs="Times New Roman"/>
          <w:b/>
        </w:rPr>
      </w:pPr>
    </w:p>
    <w:p w:rsidR="00FE1BE7" w:rsidRDefault="00FE1BE7" w:rsidP="005D6101">
      <w:pPr>
        <w:spacing w:after="0" w:line="240" w:lineRule="auto"/>
        <w:ind w:left="-567" w:right="-284"/>
        <w:jc w:val="both"/>
        <w:rPr>
          <w:rFonts w:ascii="Times New Roman" w:hAnsi="Times New Roman" w:cs="Times New Roman"/>
        </w:rPr>
      </w:pPr>
      <w:r>
        <w:rPr>
          <w:rFonts w:ascii="Times New Roman" w:hAnsi="Times New Roman" w:cs="Times New Roman"/>
          <w:b/>
        </w:rPr>
        <w:tab/>
      </w:r>
      <w:r>
        <w:rPr>
          <w:rFonts w:ascii="Times New Roman" w:hAnsi="Times New Roman" w:cs="Times New Roman"/>
        </w:rPr>
        <w:t>Администрация Ардатовского муниципального района,</w:t>
      </w:r>
    </w:p>
    <w:p w:rsidR="00FE1BE7" w:rsidRDefault="00FE1BE7" w:rsidP="005D6101">
      <w:pPr>
        <w:spacing w:after="0" w:line="240" w:lineRule="auto"/>
        <w:ind w:left="-567" w:right="-284"/>
        <w:jc w:val="both"/>
        <w:rPr>
          <w:rFonts w:ascii="Times New Roman" w:hAnsi="Times New Roman" w:cs="Times New Roman"/>
        </w:rPr>
      </w:pPr>
    </w:p>
    <w:p w:rsidR="00FE1BE7" w:rsidRDefault="00FE1BE7" w:rsidP="005D6101">
      <w:pPr>
        <w:spacing w:after="0" w:line="240" w:lineRule="auto"/>
        <w:ind w:left="-567" w:right="-284"/>
        <w:jc w:val="both"/>
        <w:rPr>
          <w:rFonts w:ascii="Times New Roman" w:hAnsi="Times New Roman" w:cs="Times New Roman"/>
        </w:rPr>
      </w:pPr>
      <w:r>
        <w:rPr>
          <w:rFonts w:ascii="Times New Roman" w:hAnsi="Times New Roman" w:cs="Times New Roman"/>
        </w:rPr>
        <w:t>ПОСТАНОВЛЯЕТ:</w:t>
      </w:r>
    </w:p>
    <w:p w:rsidR="00FE1BE7" w:rsidRDefault="00FE1BE7" w:rsidP="005D6101">
      <w:pPr>
        <w:spacing w:after="0" w:line="240" w:lineRule="auto"/>
        <w:ind w:left="-567" w:right="-284"/>
        <w:jc w:val="both"/>
        <w:rPr>
          <w:rFonts w:ascii="Times New Roman" w:hAnsi="Times New Roman" w:cs="Times New Roman"/>
        </w:rPr>
      </w:pPr>
    </w:p>
    <w:p w:rsidR="00FE1BE7" w:rsidRDefault="00FE1BE7" w:rsidP="00FE1BE7">
      <w:pPr>
        <w:pStyle w:val="a7"/>
        <w:numPr>
          <w:ilvl w:val="0"/>
          <w:numId w:val="2"/>
        </w:numPr>
        <w:spacing w:after="0" w:line="240" w:lineRule="auto"/>
        <w:ind w:left="-567" w:right="-284" w:firstLine="570"/>
        <w:jc w:val="both"/>
        <w:rPr>
          <w:rFonts w:ascii="Times New Roman" w:hAnsi="Times New Roman" w:cs="Times New Roman"/>
        </w:rPr>
      </w:pPr>
      <w:r>
        <w:rPr>
          <w:rFonts w:ascii="Times New Roman" w:hAnsi="Times New Roman" w:cs="Times New Roman"/>
        </w:rPr>
        <w:t>Внести  в Положение  об оказании платных услуг и тарифов  на них, предоставлемых  Муниципальным бюджетным учреждением дополнительного образования «Ардатовская детско-юношеская спортивная школа», утвержденное  постановлением администрации Ардатовского муниципального района от 19 декабря 2016 г. № 1159 следующие изменени:</w:t>
      </w:r>
    </w:p>
    <w:p w:rsidR="00FE1BE7" w:rsidRDefault="00FE1BE7" w:rsidP="00FE1BE7">
      <w:pPr>
        <w:pStyle w:val="a7"/>
        <w:numPr>
          <w:ilvl w:val="0"/>
          <w:numId w:val="3"/>
        </w:numPr>
        <w:spacing w:after="0" w:line="240" w:lineRule="auto"/>
        <w:ind w:left="-567" w:right="-284" w:firstLine="570"/>
        <w:jc w:val="both"/>
        <w:rPr>
          <w:rFonts w:ascii="Times New Roman" w:hAnsi="Times New Roman" w:cs="Times New Roman"/>
        </w:rPr>
      </w:pPr>
      <w:r>
        <w:rPr>
          <w:rFonts w:ascii="Times New Roman" w:hAnsi="Times New Roman" w:cs="Times New Roman"/>
        </w:rPr>
        <w:t>Приложение 2 дополнить пунктом 5 следующего  содержания:</w:t>
      </w:r>
    </w:p>
    <w:p w:rsidR="00FE1BE7" w:rsidRDefault="00FE1BE7" w:rsidP="00FE1BE7">
      <w:pPr>
        <w:pStyle w:val="a7"/>
        <w:spacing w:after="0" w:line="240" w:lineRule="auto"/>
        <w:ind w:left="3" w:right="-284"/>
        <w:jc w:val="both"/>
        <w:rPr>
          <w:rFonts w:ascii="Times New Roman" w:hAnsi="Times New Roman" w:cs="Times New Roman"/>
        </w:rPr>
      </w:pPr>
    </w:p>
    <w:tbl>
      <w:tblPr>
        <w:tblStyle w:val="a6"/>
        <w:tblW w:w="9603" w:type="dxa"/>
        <w:tblInd w:w="3" w:type="dxa"/>
        <w:tblLook w:val="04A0"/>
      </w:tblPr>
      <w:tblGrid>
        <w:gridCol w:w="956"/>
        <w:gridCol w:w="4394"/>
        <w:gridCol w:w="2392"/>
        <w:gridCol w:w="1861"/>
      </w:tblGrid>
      <w:tr w:rsidR="00FE1BE7" w:rsidTr="00FE1BE7">
        <w:tc>
          <w:tcPr>
            <w:tcW w:w="956" w:type="dxa"/>
          </w:tcPr>
          <w:p w:rsidR="00FE1BE7" w:rsidRDefault="00FE1BE7" w:rsidP="00FE1BE7">
            <w:pPr>
              <w:pStyle w:val="a7"/>
              <w:ind w:left="0" w:right="-284"/>
              <w:jc w:val="both"/>
              <w:rPr>
                <w:rFonts w:ascii="Times New Roman" w:hAnsi="Times New Roman"/>
              </w:rPr>
            </w:pPr>
            <w:r>
              <w:rPr>
                <w:rFonts w:ascii="Times New Roman" w:hAnsi="Times New Roman"/>
              </w:rPr>
              <w:t>5</w:t>
            </w:r>
          </w:p>
        </w:tc>
        <w:tc>
          <w:tcPr>
            <w:tcW w:w="4394" w:type="dxa"/>
          </w:tcPr>
          <w:p w:rsidR="00FE1BE7" w:rsidRDefault="00FE1BE7" w:rsidP="00FE1BE7">
            <w:pPr>
              <w:pStyle w:val="a7"/>
              <w:ind w:left="0"/>
              <w:jc w:val="both"/>
              <w:rPr>
                <w:rFonts w:ascii="Times New Roman" w:hAnsi="Times New Roman"/>
              </w:rPr>
            </w:pPr>
            <w:r>
              <w:rPr>
                <w:rFonts w:ascii="Times New Roman" w:hAnsi="Times New Roman"/>
              </w:rPr>
              <w:t>Путевка в организации отдыха детей в дестком оздоровительном лагере «Орленок»</w:t>
            </w:r>
          </w:p>
        </w:tc>
        <w:tc>
          <w:tcPr>
            <w:tcW w:w="2392" w:type="dxa"/>
          </w:tcPr>
          <w:p w:rsidR="00FE1BE7" w:rsidRDefault="00FE1BE7" w:rsidP="00FE1BE7">
            <w:pPr>
              <w:pStyle w:val="a7"/>
              <w:ind w:left="0" w:right="-284"/>
              <w:jc w:val="both"/>
              <w:rPr>
                <w:rFonts w:ascii="Times New Roman" w:hAnsi="Times New Roman"/>
              </w:rPr>
            </w:pPr>
            <w:r>
              <w:rPr>
                <w:rFonts w:ascii="Times New Roman" w:hAnsi="Times New Roman"/>
              </w:rPr>
              <w:t>13422,7</w:t>
            </w:r>
          </w:p>
        </w:tc>
        <w:tc>
          <w:tcPr>
            <w:tcW w:w="1861" w:type="dxa"/>
          </w:tcPr>
          <w:p w:rsidR="00FE1BE7" w:rsidRDefault="00FE1BE7" w:rsidP="00FE1BE7">
            <w:pPr>
              <w:pStyle w:val="a7"/>
              <w:ind w:left="0" w:right="-284"/>
              <w:jc w:val="both"/>
              <w:rPr>
                <w:rFonts w:ascii="Times New Roman" w:hAnsi="Times New Roman"/>
              </w:rPr>
            </w:pPr>
            <w:r>
              <w:rPr>
                <w:rFonts w:ascii="Times New Roman" w:hAnsi="Times New Roman"/>
              </w:rPr>
              <w:t>21 день</w:t>
            </w:r>
          </w:p>
        </w:tc>
      </w:tr>
    </w:tbl>
    <w:p w:rsidR="00FE1BE7" w:rsidRPr="00FE1BE7" w:rsidRDefault="00FE1BE7" w:rsidP="00FE1BE7">
      <w:pPr>
        <w:pStyle w:val="a7"/>
        <w:spacing w:after="0" w:line="240" w:lineRule="auto"/>
        <w:ind w:left="3" w:right="-284"/>
        <w:jc w:val="both"/>
        <w:rPr>
          <w:rFonts w:ascii="Times New Roman" w:hAnsi="Times New Roman" w:cs="Times New Roman"/>
        </w:rPr>
      </w:pPr>
    </w:p>
    <w:p w:rsidR="005D6101" w:rsidRDefault="00FE1BE7" w:rsidP="00FE1BE7">
      <w:pPr>
        <w:pStyle w:val="a7"/>
        <w:numPr>
          <w:ilvl w:val="0"/>
          <w:numId w:val="2"/>
        </w:numPr>
        <w:spacing w:after="0" w:line="240" w:lineRule="auto"/>
        <w:ind w:right="-284"/>
        <w:jc w:val="both"/>
        <w:rPr>
          <w:rFonts w:ascii="Times New Roman" w:hAnsi="Times New Roman" w:cs="Times New Roman"/>
        </w:rPr>
      </w:pPr>
      <w:r w:rsidRPr="00FE1BE7">
        <w:rPr>
          <w:rFonts w:ascii="Times New Roman" w:hAnsi="Times New Roman" w:cs="Times New Roman"/>
        </w:rPr>
        <w:t xml:space="preserve">Настоящее постановление вступает в силу со дня его официального опубликования. </w:t>
      </w:r>
    </w:p>
    <w:p w:rsidR="00FE1BE7" w:rsidRDefault="00FE1BE7" w:rsidP="00FE1BE7">
      <w:pPr>
        <w:spacing w:after="0" w:line="240" w:lineRule="auto"/>
        <w:ind w:right="-284"/>
        <w:jc w:val="both"/>
        <w:rPr>
          <w:rFonts w:ascii="Times New Roman" w:hAnsi="Times New Roman" w:cs="Times New Roman"/>
        </w:rPr>
      </w:pPr>
    </w:p>
    <w:p w:rsidR="00FE1BE7" w:rsidRDefault="00FE1BE7" w:rsidP="00FE1BE7">
      <w:pPr>
        <w:spacing w:after="0" w:line="240" w:lineRule="auto"/>
        <w:ind w:right="-284"/>
        <w:jc w:val="both"/>
        <w:rPr>
          <w:rFonts w:ascii="Times New Roman" w:hAnsi="Times New Roman" w:cs="Times New Roman"/>
        </w:rPr>
      </w:pPr>
    </w:p>
    <w:p w:rsidR="00FE1BE7" w:rsidRDefault="00FE1BE7" w:rsidP="00FE1BE7">
      <w:pPr>
        <w:spacing w:after="0" w:line="240" w:lineRule="auto"/>
        <w:ind w:right="-284"/>
        <w:jc w:val="both"/>
        <w:rPr>
          <w:rFonts w:ascii="Times New Roman" w:hAnsi="Times New Roman" w:cs="Times New Roman"/>
        </w:rPr>
      </w:pPr>
      <w:r>
        <w:rPr>
          <w:rFonts w:ascii="Times New Roman" w:hAnsi="Times New Roman" w:cs="Times New Roman"/>
        </w:rPr>
        <w:t>Глава Ардатовского</w:t>
      </w:r>
    </w:p>
    <w:p w:rsidR="00FE1BE7" w:rsidRPr="00FE1BE7" w:rsidRDefault="00FE1BE7" w:rsidP="00FE1BE7">
      <w:pPr>
        <w:spacing w:after="0" w:line="240" w:lineRule="auto"/>
        <w:ind w:right="-284"/>
        <w:jc w:val="both"/>
        <w:rPr>
          <w:rFonts w:ascii="Times New Roman" w:hAnsi="Times New Roman" w:cs="Times New Roman"/>
        </w:rPr>
      </w:pPr>
      <w:r>
        <w:rPr>
          <w:rFonts w:ascii="Times New Roman" w:hAnsi="Times New Roman" w:cs="Times New Roman"/>
        </w:rPr>
        <w:t>Муниципального района                                                                                        А.Н.Антипов</w:t>
      </w:r>
    </w:p>
    <w:p w:rsidR="00FE1BE7" w:rsidRDefault="00FE1BE7" w:rsidP="005D6101">
      <w:pPr>
        <w:spacing w:after="0" w:line="240" w:lineRule="auto"/>
        <w:ind w:left="-567" w:right="-284"/>
        <w:jc w:val="both"/>
        <w:rPr>
          <w:rFonts w:ascii="Times New Roman" w:hAnsi="Times New Roman" w:cs="Times New Roman"/>
          <w:b/>
          <w:highlight w:val="yellow"/>
        </w:rPr>
      </w:pPr>
    </w:p>
    <w:p w:rsidR="005D6101" w:rsidRDefault="005D6101" w:rsidP="005D6101">
      <w:pPr>
        <w:spacing w:after="0" w:line="240" w:lineRule="auto"/>
        <w:ind w:left="-567" w:right="-284"/>
        <w:jc w:val="both"/>
        <w:rPr>
          <w:rFonts w:ascii="Times New Roman" w:hAnsi="Times New Roman" w:cs="Times New Roman"/>
          <w:b/>
        </w:rPr>
      </w:pPr>
      <w:r w:rsidRPr="005D0560">
        <w:rPr>
          <w:rFonts w:ascii="Times New Roman" w:hAnsi="Times New Roman" w:cs="Times New Roman"/>
          <w:b/>
        </w:rPr>
        <w:t xml:space="preserve">Постановление администрации Ардатовского муниципального района РМ  от </w:t>
      </w:r>
      <w:r w:rsidR="008708FB" w:rsidRPr="005D0560">
        <w:rPr>
          <w:rFonts w:ascii="Times New Roman" w:hAnsi="Times New Roman" w:cs="Times New Roman"/>
          <w:b/>
        </w:rPr>
        <w:t>20 июня 2018 года № 561 «О внесении изменений в График проведения  ярмарок на территории Ардатовского муниципального района Рм на 2018 год постановлени</w:t>
      </w:r>
      <w:r w:rsidR="007157EE" w:rsidRPr="005D0560">
        <w:rPr>
          <w:rFonts w:ascii="Times New Roman" w:hAnsi="Times New Roman" w:cs="Times New Roman"/>
          <w:b/>
        </w:rPr>
        <w:t>я</w:t>
      </w:r>
      <w:r w:rsidR="008708FB" w:rsidRPr="005D0560">
        <w:rPr>
          <w:rFonts w:ascii="Times New Roman" w:hAnsi="Times New Roman" w:cs="Times New Roman"/>
          <w:b/>
        </w:rPr>
        <w:t xml:space="preserve"> № 1247 от 08.12.2017 г. «Об утверждении Графика проведения ярмарок на территории Ардатовского муниципального района  Р</w:t>
      </w:r>
      <w:r w:rsidR="00C32624" w:rsidRPr="005D0560">
        <w:rPr>
          <w:rFonts w:ascii="Times New Roman" w:hAnsi="Times New Roman" w:cs="Times New Roman"/>
          <w:b/>
        </w:rPr>
        <w:t>М</w:t>
      </w:r>
      <w:r w:rsidR="008708FB" w:rsidRPr="005D0560">
        <w:rPr>
          <w:rFonts w:ascii="Times New Roman" w:hAnsi="Times New Roman" w:cs="Times New Roman"/>
          <w:b/>
        </w:rPr>
        <w:t xml:space="preserve"> на 2018 год.</w:t>
      </w:r>
    </w:p>
    <w:p w:rsidR="005D6101" w:rsidRDefault="005D6101" w:rsidP="005D6101">
      <w:pPr>
        <w:spacing w:after="0" w:line="240" w:lineRule="auto"/>
        <w:ind w:left="-567" w:right="-284"/>
        <w:jc w:val="both"/>
        <w:rPr>
          <w:rFonts w:ascii="Times New Roman" w:hAnsi="Times New Roman" w:cs="Times New Roman"/>
          <w:b/>
        </w:rPr>
      </w:pPr>
    </w:p>
    <w:p w:rsidR="005D0560" w:rsidRPr="005D0560" w:rsidRDefault="005D0560" w:rsidP="005D0560">
      <w:pPr>
        <w:spacing w:after="0" w:line="240" w:lineRule="auto"/>
        <w:ind w:left="-567" w:right="-284" w:firstLine="567"/>
        <w:jc w:val="both"/>
        <w:rPr>
          <w:rFonts w:ascii="Times New Roman" w:hAnsi="Times New Roman" w:cs="Times New Roman"/>
        </w:rPr>
      </w:pPr>
      <w:r w:rsidRPr="005D0560">
        <w:rPr>
          <w:rFonts w:ascii="Times New Roman" w:hAnsi="Times New Roman" w:cs="Times New Roman"/>
        </w:rPr>
        <w:t xml:space="preserve">Во исполнение статьи 11 </w:t>
      </w:r>
      <w:hyperlink r:id="rId7" w:history="1">
        <w:r w:rsidRPr="005D0560">
          <w:rPr>
            <w:rFonts w:ascii="Times New Roman" w:hAnsi="Times New Roman" w:cs="Times New Roman"/>
          </w:rPr>
          <w:t>Федерального закона</w:t>
        </w:r>
      </w:hyperlink>
      <w:r w:rsidRPr="005D0560">
        <w:rPr>
          <w:rFonts w:ascii="Times New Roman" w:hAnsi="Times New Roman" w:cs="Times New Roman"/>
        </w:rPr>
        <w:t xml:space="preserve"> от 28 декабря 2009 года № 381-ФЗ «Об основах государственного регулирования торговой деятельности в Российской Федерации», пункта 7 статьи 1  </w:t>
      </w:r>
      <w:hyperlink r:id="rId8" w:history="1">
        <w:r w:rsidRPr="005D0560">
          <w:rPr>
            <w:rFonts w:ascii="Times New Roman" w:hAnsi="Times New Roman" w:cs="Times New Roman"/>
          </w:rPr>
          <w:t>Закона</w:t>
        </w:r>
      </w:hyperlink>
      <w:r w:rsidRPr="005D0560">
        <w:rPr>
          <w:rFonts w:ascii="Times New Roman" w:hAnsi="Times New Roman" w:cs="Times New Roman"/>
        </w:rPr>
        <w:t xml:space="preserve"> Республики Мордовия от 18 октября 2011 года № 68-3 «О государственном регулировании торговой деятельности на территории Республики Мордовия», Постановления Правительства Республики Мордовия                         от 17 декабря 2012 года №464 «Об утверждении Порядка организации ярмарок на территории Республики Мордовия и продажи товаров                     ( выполнения работ, оказания услуг ) на них» ( с изменениями, внесенными Постановлением Правительства Республики Мордовия от 23 декабря 2013г. №565, от 14ноября </w:t>
      </w:r>
      <w:smartTag w:uri="urn:schemas-microsoft-com:office:smarttags" w:element="metricconverter">
        <w:smartTagPr>
          <w:attr w:name="ProductID" w:val="2014 г"/>
        </w:smartTagPr>
        <w:r w:rsidRPr="005D0560">
          <w:rPr>
            <w:rFonts w:ascii="Times New Roman" w:hAnsi="Times New Roman" w:cs="Times New Roman"/>
          </w:rPr>
          <w:t>2014 г</w:t>
        </w:r>
      </w:smartTag>
      <w:r w:rsidRPr="005D0560">
        <w:rPr>
          <w:rFonts w:ascii="Times New Roman" w:hAnsi="Times New Roman" w:cs="Times New Roman"/>
        </w:rPr>
        <w:t>. № 575),  Администрация Ардатовского муниципального района,</w:t>
      </w:r>
    </w:p>
    <w:p w:rsidR="005D0560" w:rsidRPr="005D0560" w:rsidRDefault="005D0560" w:rsidP="005D0560">
      <w:pPr>
        <w:spacing w:after="0" w:line="240" w:lineRule="auto"/>
        <w:ind w:left="-567" w:right="-284" w:firstLine="567"/>
        <w:rPr>
          <w:rFonts w:ascii="Times New Roman" w:hAnsi="Times New Roman" w:cs="Times New Roman"/>
        </w:rPr>
      </w:pPr>
    </w:p>
    <w:p w:rsidR="005D0560" w:rsidRPr="005D0560" w:rsidRDefault="005D0560" w:rsidP="005D0560">
      <w:pPr>
        <w:spacing w:after="0" w:line="240" w:lineRule="auto"/>
        <w:ind w:left="-567" w:right="-284" w:firstLine="567"/>
        <w:rPr>
          <w:rFonts w:ascii="Times New Roman" w:hAnsi="Times New Roman" w:cs="Times New Roman"/>
        </w:rPr>
      </w:pPr>
      <w:r w:rsidRPr="005D0560">
        <w:rPr>
          <w:rFonts w:ascii="Times New Roman" w:hAnsi="Times New Roman" w:cs="Times New Roman"/>
        </w:rPr>
        <w:t>ПОСТАНОВЛЯЕТ:</w:t>
      </w:r>
    </w:p>
    <w:p w:rsidR="005D0560" w:rsidRPr="005D0560" w:rsidRDefault="005D0560" w:rsidP="005D0560">
      <w:pPr>
        <w:spacing w:after="0" w:line="240" w:lineRule="auto"/>
        <w:ind w:left="-567" w:right="-284" w:firstLine="567"/>
        <w:jc w:val="both"/>
        <w:rPr>
          <w:rFonts w:ascii="Times New Roman" w:hAnsi="Times New Roman" w:cs="Times New Roman"/>
        </w:rPr>
      </w:pPr>
      <w:r w:rsidRPr="005D0560">
        <w:rPr>
          <w:rFonts w:ascii="Times New Roman" w:hAnsi="Times New Roman" w:cs="Times New Roman"/>
        </w:rPr>
        <w:t>1. График проведения ярмарок на территории Ардатовского муниципального района Республики Мордовия на 2018 год, утвержденный постановлением     № 1247 от 08 декабря 2017 года   «Об утверждении Графика проведения ярмарок на территории Ардатовского муниципального района Республики Мордовия на 2018 год», изложить в следующей редакции, согласно Приложения.</w:t>
      </w:r>
    </w:p>
    <w:p w:rsidR="005D0560" w:rsidRPr="005D0560" w:rsidRDefault="005D0560" w:rsidP="005D0560">
      <w:pPr>
        <w:spacing w:after="0" w:line="240" w:lineRule="auto"/>
        <w:ind w:left="-567" w:right="-284" w:firstLine="567"/>
        <w:jc w:val="both"/>
        <w:rPr>
          <w:rFonts w:ascii="Times New Roman" w:hAnsi="Times New Roman" w:cs="Times New Roman"/>
        </w:rPr>
      </w:pPr>
      <w:r w:rsidRPr="005D0560">
        <w:rPr>
          <w:rFonts w:ascii="Times New Roman" w:hAnsi="Times New Roman" w:cs="Times New Roman"/>
        </w:rPr>
        <w:t xml:space="preserve">2. Контроль за исполнением настоящего постановления возложить                          на заместителя Главы  Ардатовского муниципального района по социальным вопросам – Ерёмину Н.В.. </w:t>
      </w:r>
    </w:p>
    <w:p w:rsidR="005D0560" w:rsidRPr="005D0560" w:rsidRDefault="005D0560" w:rsidP="005D0560">
      <w:pPr>
        <w:spacing w:after="0" w:line="240" w:lineRule="auto"/>
        <w:ind w:left="-567" w:right="-284" w:firstLine="567"/>
        <w:jc w:val="both"/>
        <w:rPr>
          <w:rFonts w:ascii="Times New Roman" w:hAnsi="Times New Roman" w:cs="Times New Roman"/>
        </w:rPr>
      </w:pPr>
      <w:r w:rsidRPr="005D0560">
        <w:rPr>
          <w:rFonts w:ascii="Times New Roman" w:hAnsi="Times New Roman" w:cs="Times New Roman"/>
        </w:rPr>
        <w:t>3. Настоящее Постановление вступает в силу со дня его принятия и подлежит опубликованию в Муниципальном вестнике.</w:t>
      </w:r>
    </w:p>
    <w:p w:rsidR="005D0560" w:rsidRPr="005D0560" w:rsidRDefault="005D0560" w:rsidP="005D0560">
      <w:pPr>
        <w:spacing w:after="0" w:line="240" w:lineRule="auto"/>
        <w:ind w:left="-567" w:right="-284" w:firstLine="567"/>
        <w:jc w:val="both"/>
        <w:rPr>
          <w:rFonts w:ascii="Times New Roman" w:hAnsi="Times New Roman" w:cs="Times New Roman"/>
        </w:rPr>
      </w:pPr>
    </w:p>
    <w:p w:rsidR="005D0560" w:rsidRPr="005D0560" w:rsidRDefault="005D0560" w:rsidP="005D0560">
      <w:pPr>
        <w:spacing w:after="0" w:line="240" w:lineRule="auto"/>
        <w:ind w:left="-567" w:right="-284" w:firstLine="567"/>
        <w:rPr>
          <w:rFonts w:ascii="Times New Roman" w:hAnsi="Times New Roman" w:cs="Times New Roman"/>
        </w:rPr>
      </w:pPr>
      <w:r w:rsidRPr="005D0560">
        <w:rPr>
          <w:rFonts w:ascii="Times New Roman" w:hAnsi="Times New Roman" w:cs="Times New Roman"/>
        </w:rPr>
        <w:t>Глава  Ардатовского</w:t>
      </w:r>
    </w:p>
    <w:p w:rsidR="005D0560" w:rsidRDefault="005D0560" w:rsidP="005D0560">
      <w:pPr>
        <w:spacing w:after="0" w:line="240" w:lineRule="auto"/>
        <w:ind w:left="-567" w:right="-284" w:firstLine="567"/>
        <w:jc w:val="both"/>
        <w:rPr>
          <w:rFonts w:ascii="Times New Roman" w:hAnsi="Times New Roman" w:cs="Times New Roman"/>
        </w:rPr>
      </w:pPr>
      <w:r w:rsidRPr="005D0560">
        <w:rPr>
          <w:rFonts w:ascii="Times New Roman" w:hAnsi="Times New Roman" w:cs="Times New Roman"/>
        </w:rPr>
        <w:t xml:space="preserve">муниципального района                                                           </w:t>
      </w:r>
      <w:r>
        <w:rPr>
          <w:rFonts w:ascii="Times New Roman" w:hAnsi="Times New Roman" w:cs="Times New Roman"/>
        </w:rPr>
        <w:t xml:space="preserve">                          </w:t>
      </w:r>
      <w:r w:rsidRPr="005D0560">
        <w:rPr>
          <w:rFonts w:ascii="Times New Roman" w:hAnsi="Times New Roman" w:cs="Times New Roman"/>
        </w:rPr>
        <w:t xml:space="preserve">   А.Н.Антипов</w:t>
      </w:r>
    </w:p>
    <w:p w:rsidR="005D0560" w:rsidRDefault="005D0560" w:rsidP="005D0560">
      <w:pPr>
        <w:spacing w:after="0" w:line="240" w:lineRule="auto"/>
        <w:ind w:left="-567" w:right="-284" w:firstLine="567"/>
        <w:jc w:val="both"/>
        <w:rPr>
          <w:rFonts w:ascii="Times New Roman" w:hAnsi="Times New Roman" w:cs="Times New Roman"/>
        </w:rPr>
      </w:pPr>
    </w:p>
    <w:p w:rsidR="005D0560" w:rsidRPr="005D0560" w:rsidRDefault="005D0560" w:rsidP="005D0560">
      <w:pPr>
        <w:spacing w:after="0" w:line="240" w:lineRule="auto"/>
        <w:jc w:val="right"/>
        <w:rPr>
          <w:rFonts w:ascii="Times New Roman" w:hAnsi="Times New Roman" w:cs="Times New Roman"/>
        </w:rPr>
      </w:pPr>
      <w:r w:rsidRPr="005D0560">
        <w:rPr>
          <w:rFonts w:ascii="Times New Roman" w:hAnsi="Times New Roman" w:cs="Times New Roman"/>
        </w:rPr>
        <w:t>Приложение</w:t>
      </w:r>
    </w:p>
    <w:p w:rsidR="005D0560" w:rsidRPr="005D0560" w:rsidRDefault="005D0560" w:rsidP="005D0560">
      <w:pPr>
        <w:spacing w:after="0" w:line="240" w:lineRule="auto"/>
        <w:jc w:val="right"/>
        <w:rPr>
          <w:rFonts w:ascii="Times New Roman" w:hAnsi="Times New Roman" w:cs="Times New Roman"/>
        </w:rPr>
      </w:pPr>
      <w:r w:rsidRPr="005D0560">
        <w:rPr>
          <w:rFonts w:ascii="Times New Roman" w:hAnsi="Times New Roman" w:cs="Times New Roman"/>
        </w:rPr>
        <w:t>к постановлению администрации</w:t>
      </w:r>
    </w:p>
    <w:p w:rsidR="005D0560" w:rsidRPr="005D0560" w:rsidRDefault="005D0560" w:rsidP="005D0560">
      <w:pPr>
        <w:spacing w:after="0" w:line="240" w:lineRule="auto"/>
        <w:ind w:firstLine="540"/>
        <w:jc w:val="right"/>
        <w:rPr>
          <w:rFonts w:ascii="Times New Roman" w:hAnsi="Times New Roman" w:cs="Times New Roman"/>
        </w:rPr>
      </w:pPr>
      <w:r w:rsidRPr="005D0560">
        <w:rPr>
          <w:rFonts w:ascii="Times New Roman" w:hAnsi="Times New Roman" w:cs="Times New Roman"/>
        </w:rPr>
        <w:t>Ардатовского муниципального района</w:t>
      </w:r>
    </w:p>
    <w:p w:rsidR="005D0560" w:rsidRPr="005D0560" w:rsidRDefault="005D0560" w:rsidP="005D0560">
      <w:pPr>
        <w:spacing w:after="0" w:line="240" w:lineRule="auto"/>
        <w:ind w:firstLine="540"/>
        <w:jc w:val="right"/>
        <w:rPr>
          <w:rFonts w:ascii="Times New Roman" w:hAnsi="Times New Roman" w:cs="Times New Roman"/>
          <w:u w:val="single"/>
        </w:rPr>
      </w:pPr>
      <w:r w:rsidRPr="005D0560">
        <w:rPr>
          <w:rFonts w:ascii="Times New Roman" w:hAnsi="Times New Roman" w:cs="Times New Roman"/>
        </w:rPr>
        <w:t xml:space="preserve">от «  </w:t>
      </w:r>
      <w:r w:rsidRPr="005D0560">
        <w:rPr>
          <w:rFonts w:ascii="Times New Roman" w:hAnsi="Times New Roman" w:cs="Times New Roman"/>
          <w:u w:val="single"/>
        </w:rPr>
        <w:t xml:space="preserve">20 </w:t>
      </w:r>
      <w:r w:rsidRPr="005D0560">
        <w:rPr>
          <w:rFonts w:ascii="Times New Roman" w:hAnsi="Times New Roman" w:cs="Times New Roman"/>
        </w:rPr>
        <w:t xml:space="preserve"> »  </w:t>
      </w:r>
      <w:r w:rsidRPr="005D0560">
        <w:rPr>
          <w:rFonts w:ascii="Times New Roman" w:hAnsi="Times New Roman" w:cs="Times New Roman"/>
          <w:u w:val="single"/>
        </w:rPr>
        <w:t xml:space="preserve">июня   </w:t>
      </w:r>
      <w:r w:rsidRPr="005D0560">
        <w:rPr>
          <w:rFonts w:ascii="Times New Roman" w:hAnsi="Times New Roman" w:cs="Times New Roman"/>
        </w:rPr>
        <w:t xml:space="preserve">2018 г. №  </w:t>
      </w:r>
      <w:r w:rsidRPr="005D0560">
        <w:rPr>
          <w:rFonts w:ascii="Times New Roman" w:hAnsi="Times New Roman" w:cs="Times New Roman"/>
          <w:u w:val="single"/>
        </w:rPr>
        <w:t>561</w:t>
      </w:r>
    </w:p>
    <w:p w:rsidR="005D0560" w:rsidRPr="005D0560" w:rsidRDefault="005D0560" w:rsidP="005D0560">
      <w:pPr>
        <w:spacing w:after="0" w:line="240" w:lineRule="auto"/>
        <w:jc w:val="right"/>
        <w:rPr>
          <w:rFonts w:ascii="Times New Roman" w:hAnsi="Times New Roman" w:cs="Times New Roman"/>
        </w:rPr>
      </w:pPr>
    </w:p>
    <w:p w:rsidR="005D0560" w:rsidRPr="005D0560" w:rsidRDefault="005D0560" w:rsidP="005D0560">
      <w:pPr>
        <w:spacing w:after="0" w:line="240" w:lineRule="auto"/>
        <w:ind w:firstLine="540"/>
        <w:jc w:val="right"/>
        <w:rPr>
          <w:rFonts w:ascii="Times New Roman" w:hAnsi="Times New Roman" w:cs="Times New Roman"/>
        </w:rPr>
      </w:pPr>
      <w:r w:rsidRPr="005D0560">
        <w:rPr>
          <w:rFonts w:ascii="Times New Roman" w:hAnsi="Times New Roman" w:cs="Times New Roman"/>
        </w:rPr>
        <w:t>Утвержден</w:t>
      </w:r>
    </w:p>
    <w:p w:rsidR="005D0560" w:rsidRPr="005D0560" w:rsidRDefault="005D0560" w:rsidP="005D0560">
      <w:pPr>
        <w:spacing w:after="0" w:line="240" w:lineRule="auto"/>
        <w:ind w:firstLine="540"/>
        <w:jc w:val="right"/>
        <w:rPr>
          <w:rFonts w:ascii="Times New Roman" w:hAnsi="Times New Roman" w:cs="Times New Roman"/>
        </w:rPr>
      </w:pPr>
      <w:r w:rsidRPr="005D0560">
        <w:rPr>
          <w:rFonts w:ascii="Times New Roman" w:hAnsi="Times New Roman" w:cs="Times New Roman"/>
        </w:rPr>
        <w:t xml:space="preserve"> постановлением администрации</w:t>
      </w:r>
    </w:p>
    <w:p w:rsidR="005D0560" w:rsidRPr="005D0560" w:rsidRDefault="005D0560" w:rsidP="005D0560">
      <w:pPr>
        <w:spacing w:after="0" w:line="240" w:lineRule="auto"/>
        <w:ind w:firstLine="540"/>
        <w:jc w:val="right"/>
        <w:rPr>
          <w:rFonts w:ascii="Times New Roman" w:hAnsi="Times New Roman" w:cs="Times New Roman"/>
        </w:rPr>
      </w:pPr>
      <w:r w:rsidRPr="005D0560">
        <w:rPr>
          <w:rFonts w:ascii="Times New Roman" w:hAnsi="Times New Roman" w:cs="Times New Roman"/>
        </w:rPr>
        <w:t>Ардатовского муниципального района</w:t>
      </w:r>
    </w:p>
    <w:p w:rsidR="005D0560" w:rsidRDefault="005D0560" w:rsidP="005D0560">
      <w:pPr>
        <w:spacing w:after="0" w:line="240" w:lineRule="auto"/>
        <w:ind w:left="-567" w:right="-1" w:firstLine="567"/>
        <w:jc w:val="right"/>
        <w:rPr>
          <w:rFonts w:ascii="Times New Roman" w:hAnsi="Times New Roman" w:cs="Times New Roman"/>
          <w:u w:val="single"/>
        </w:rPr>
      </w:pPr>
      <w:r w:rsidRPr="005D0560">
        <w:rPr>
          <w:rFonts w:ascii="Times New Roman" w:hAnsi="Times New Roman" w:cs="Times New Roman"/>
        </w:rPr>
        <w:t xml:space="preserve">от « </w:t>
      </w:r>
      <w:r w:rsidRPr="005D0560">
        <w:rPr>
          <w:rFonts w:ascii="Times New Roman" w:hAnsi="Times New Roman" w:cs="Times New Roman"/>
          <w:u w:val="single"/>
        </w:rPr>
        <w:t xml:space="preserve">08 </w:t>
      </w:r>
      <w:r w:rsidRPr="005D0560">
        <w:rPr>
          <w:rFonts w:ascii="Times New Roman" w:hAnsi="Times New Roman" w:cs="Times New Roman"/>
        </w:rPr>
        <w:t xml:space="preserve">»  </w:t>
      </w:r>
      <w:r w:rsidRPr="005D0560">
        <w:rPr>
          <w:rFonts w:ascii="Times New Roman" w:hAnsi="Times New Roman" w:cs="Times New Roman"/>
          <w:u w:val="single"/>
        </w:rPr>
        <w:t xml:space="preserve">декабря </w:t>
      </w:r>
      <w:r w:rsidRPr="005D0560">
        <w:rPr>
          <w:rFonts w:ascii="Times New Roman" w:hAnsi="Times New Roman" w:cs="Times New Roman"/>
        </w:rPr>
        <w:t xml:space="preserve"> 2017 г. № </w:t>
      </w:r>
      <w:r w:rsidRPr="005D0560">
        <w:rPr>
          <w:rFonts w:ascii="Times New Roman" w:hAnsi="Times New Roman" w:cs="Times New Roman"/>
          <w:u w:val="single"/>
        </w:rPr>
        <w:t>1247</w:t>
      </w:r>
    </w:p>
    <w:p w:rsidR="005D0560" w:rsidRDefault="005D0560" w:rsidP="005D0560">
      <w:pPr>
        <w:spacing w:after="0" w:line="240" w:lineRule="auto"/>
        <w:ind w:left="-567" w:right="-1" w:firstLine="567"/>
        <w:jc w:val="right"/>
        <w:rPr>
          <w:rFonts w:ascii="Times New Roman" w:hAnsi="Times New Roman" w:cs="Times New Roman"/>
          <w:u w:val="single"/>
        </w:rPr>
      </w:pPr>
    </w:p>
    <w:p w:rsidR="005D0560" w:rsidRDefault="005D0560" w:rsidP="005D0560">
      <w:pPr>
        <w:spacing w:after="0" w:line="240" w:lineRule="auto"/>
        <w:ind w:left="-567" w:right="-1" w:firstLine="567"/>
        <w:jc w:val="right"/>
        <w:rPr>
          <w:rFonts w:ascii="Times New Roman" w:hAnsi="Times New Roman" w:cs="Times New Roman"/>
          <w:u w:val="single"/>
        </w:rPr>
      </w:pPr>
    </w:p>
    <w:p w:rsidR="005D0560" w:rsidRPr="005D0560" w:rsidRDefault="005D0560" w:rsidP="005D0560">
      <w:pPr>
        <w:pStyle w:val="a9"/>
        <w:ind w:right="-170"/>
        <w:jc w:val="center"/>
        <w:rPr>
          <w:rFonts w:ascii="Times New Roman" w:hAnsi="Times New Roman" w:cs="Times New Roman"/>
          <w:b/>
          <w:color w:val="000000"/>
        </w:rPr>
      </w:pPr>
      <w:r w:rsidRPr="005D0560">
        <w:rPr>
          <w:rStyle w:val="a8"/>
          <w:rFonts w:ascii="Times New Roman" w:hAnsi="Times New Roman" w:cs="Times New Roman"/>
          <w:color w:val="000000"/>
          <w:sz w:val="22"/>
        </w:rPr>
        <w:t>График проведения ярмарок</w:t>
      </w:r>
    </w:p>
    <w:p w:rsidR="005D0560" w:rsidRPr="005D0560" w:rsidRDefault="005D0560" w:rsidP="005D0560">
      <w:pPr>
        <w:pStyle w:val="a9"/>
        <w:ind w:right="-170"/>
        <w:jc w:val="center"/>
        <w:rPr>
          <w:rFonts w:ascii="Times New Roman" w:hAnsi="Times New Roman" w:cs="Times New Roman"/>
          <w:b/>
          <w:color w:val="000000"/>
        </w:rPr>
      </w:pPr>
      <w:r w:rsidRPr="005D0560">
        <w:rPr>
          <w:rFonts w:ascii="Times New Roman" w:hAnsi="Times New Roman" w:cs="Times New Roman"/>
          <w:b/>
          <w:color w:val="000000"/>
        </w:rPr>
        <w:t>на территории Ардатовского муниципального района Республики Мордовия</w:t>
      </w:r>
    </w:p>
    <w:p w:rsidR="005D0560" w:rsidRDefault="005D0560" w:rsidP="005D0560">
      <w:pPr>
        <w:jc w:val="center"/>
        <w:rPr>
          <w:rFonts w:ascii="Times New Roman" w:hAnsi="Times New Roman" w:cs="Times New Roman"/>
          <w:b/>
        </w:rPr>
      </w:pPr>
      <w:r w:rsidRPr="005D0560">
        <w:rPr>
          <w:rFonts w:ascii="Times New Roman" w:hAnsi="Times New Roman" w:cs="Times New Roman"/>
          <w:b/>
        </w:rPr>
        <w:t>на 2018 год</w:t>
      </w:r>
    </w:p>
    <w:tbl>
      <w:tblPr>
        <w:tblW w:w="10402" w:type="dxa"/>
        <w:jc w:val="center"/>
        <w:tblInd w:w="8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1631"/>
        <w:gridCol w:w="1311"/>
        <w:gridCol w:w="1559"/>
        <w:gridCol w:w="1134"/>
        <w:gridCol w:w="1003"/>
        <w:gridCol w:w="1265"/>
        <w:gridCol w:w="1105"/>
        <w:gridCol w:w="827"/>
      </w:tblGrid>
      <w:tr w:rsidR="005D0560" w:rsidRPr="00FC0EF8" w:rsidTr="005D0560">
        <w:trPr>
          <w:jc w:val="center"/>
        </w:trPr>
        <w:tc>
          <w:tcPr>
            <w:tcW w:w="567" w:type="dxa"/>
          </w:tcPr>
          <w:p w:rsidR="005D0560" w:rsidRPr="00FC0EF8" w:rsidRDefault="005D0560" w:rsidP="00EA0817">
            <w:pPr>
              <w:pStyle w:val="aa"/>
              <w:ind w:right="-170"/>
              <w:jc w:val="left"/>
              <w:rPr>
                <w:rFonts w:ascii="Times New Roman" w:hAnsi="Times New Roman" w:cs="Times New Roman"/>
                <w:color w:val="000000"/>
                <w:sz w:val="20"/>
                <w:szCs w:val="20"/>
              </w:rPr>
            </w:pPr>
            <w:r w:rsidRPr="00FC0EF8">
              <w:rPr>
                <w:rFonts w:ascii="Times New Roman" w:hAnsi="Times New Roman" w:cs="Times New Roman"/>
                <w:color w:val="000000"/>
                <w:sz w:val="20"/>
                <w:szCs w:val="20"/>
              </w:rPr>
              <w:t>№</w:t>
            </w:r>
          </w:p>
          <w:p w:rsidR="005D0560" w:rsidRPr="00FC0EF8" w:rsidRDefault="005D0560" w:rsidP="00EA0817">
            <w:pPr>
              <w:pStyle w:val="aa"/>
              <w:ind w:right="-170"/>
              <w:jc w:val="left"/>
              <w:rPr>
                <w:rFonts w:ascii="Times New Roman" w:hAnsi="Times New Roman" w:cs="Times New Roman"/>
                <w:color w:val="000000"/>
                <w:sz w:val="20"/>
                <w:szCs w:val="20"/>
              </w:rPr>
            </w:pPr>
            <w:r w:rsidRPr="00FC0EF8">
              <w:rPr>
                <w:rFonts w:ascii="Times New Roman" w:hAnsi="Times New Roman" w:cs="Times New Roman"/>
                <w:color w:val="000000"/>
                <w:sz w:val="20"/>
                <w:szCs w:val="20"/>
              </w:rPr>
              <w:t>п/п</w:t>
            </w:r>
          </w:p>
        </w:tc>
        <w:tc>
          <w:tcPr>
            <w:tcW w:w="1631" w:type="dxa"/>
          </w:tcPr>
          <w:p w:rsidR="005D0560" w:rsidRPr="005D0560" w:rsidRDefault="005D0560" w:rsidP="005D0560">
            <w:pPr>
              <w:pStyle w:val="aa"/>
              <w:ind w:right="-170"/>
              <w:jc w:val="center"/>
              <w:rPr>
                <w:rFonts w:ascii="Times New Roman" w:hAnsi="Times New Roman" w:cs="Times New Roman"/>
                <w:color w:val="000000"/>
                <w:sz w:val="20"/>
                <w:szCs w:val="20"/>
              </w:rPr>
            </w:pPr>
            <w:r w:rsidRPr="005D0560">
              <w:rPr>
                <w:rFonts w:ascii="Times New Roman" w:hAnsi="Times New Roman" w:cs="Times New Roman"/>
                <w:color w:val="000000"/>
                <w:sz w:val="20"/>
                <w:szCs w:val="20"/>
              </w:rPr>
              <w:t>Место расположения ярмарочной площадки</w:t>
            </w:r>
          </w:p>
          <w:p w:rsidR="005D0560" w:rsidRPr="005D0560" w:rsidRDefault="005D0560" w:rsidP="005D0560">
            <w:pPr>
              <w:spacing w:line="240" w:lineRule="auto"/>
              <w:ind w:right="-170"/>
              <w:jc w:val="center"/>
              <w:rPr>
                <w:rFonts w:ascii="Times New Roman" w:hAnsi="Times New Roman" w:cs="Times New Roman"/>
                <w:color w:val="000000"/>
                <w:sz w:val="20"/>
                <w:szCs w:val="20"/>
              </w:rPr>
            </w:pPr>
            <w:r w:rsidRPr="005D0560">
              <w:rPr>
                <w:rFonts w:ascii="Times New Roman" w:hAnsi="Times New Roman" w:cs="Times New Roman"/>
                <w:color w:val="000000"/>
                <w:sz w:val="20"/>
                <w:szCs w:val="20"/>
              </w:rPr>
              <w:t>(полный адрес)</w:t>
            </w:r>
          </w:p>
        </w:tc>
        <w:tc>
          <w:tcPr>
            <w:tcW w:w="1311" w:type="dxa"/>
          </w:tcPr>
          <w:p w:rsidR="005D0560" w:rsidRPr="005D0560" w:rsidRDefault="005D0560" w:rsidP="005D0560">
            <w:pPr>
              <w:spacing w:after="0" w:line="240" w:lineRule="auto"/>
              <w:jc w:val="center"/>
              <w:rPr>
                <w:rFonts w:ascii="Times New Roman" w:hAnsi="Times New Roman" w:cs="Times New Roman"/>
                <w:color w:val="000000"/>
                <w:sz w:val="20"/>
                <w:szCs w:val="20"/>
              </w:rPr>
            </w:pPr>
            <w:r w:rsidRPr="005D0560">
              <w:rPr>
                <w:rFonts w:ascii="Times New Roman" w:hAnsi="Times New Roman" w:cs="Times New Roman"/>
                <w:color w:val="000000"/>
                <w:sz w:val="20"/>
                <w:szCs w:val="20"/>
              </w:rPr>
              <w:t xml:space="preserve">Тип, вид </w:t>
            </w:r>
          </w:p>
          <w:p w:rsidR="005D0560" w:rsidRPr="005D0560" w:rsidRDefault="005D0560" w:rsidP="005D0560">
            <w:pPr>
              <w:spacing w:after="0" w:line="240" w:lineRule="auto"/>
              <w:jc w:val="center"/>
              <w:rPr>
                <w:rFonts w:ascii="Times New Roman" w:hAnsi="Times New Roman" w:cs="Times New Roman"/>
                <w:color w:val="000000"/>
                <w:sz w:val="20"/>
                <w:szCs w:val="20"/>
              </w:rPr>
            </w:pPr>
            <w:r w:rsidRPr="005D0560">
              <w:rPr>
                <w:rFonts w:ascii="Times New Roman" w:hAnsi="Times New Roman" w:cs="Times New Roman"/>
                <w:color w:val="000000"/>
                <w:sz w:val="20"/>
                <w:szCs w:val="20"/>
              </w:rPr>
              <w:t>ярмарки</w:t>
            </w:r>
          </w:p>
        </w:tc>
        <w:tc>
          <w:tcPr>
            <w:tcW w:w="1559" w:type="dxa"/>
          </w:tcPr>
          <w:p w:rsidR="005D0560" w:rsidRPr="005D0560" w:rsidRDefault="005D0560" w:rsidP="005D0560">
            <w:pPr>
              <w:spacing w:after="0" w:line="240" w:lineRule="auto"/>
              <w:jc w:val="center"/>
              <w:rPr>
                <w:rFonts w:ascii="Times New Roman" w:hAnsi="Times New Roman" w:cs="Times New Roman"/>
                <w:color w:val="000000"/>
                <w:sz w:val="20"/>
                <w:szCs w:val="20"/>
              </w:rPr>
            </w:pPr>
            <w:r w:rsidRPr="005D0560">
              <w:rPr>
                <w:rFonts w:ascii="Times New Roman" w:hAnsi="Times New Roman" w:cs="Times New Roman"/>
                <w:color w:val="000000"/>
                <w:sz w:val="20"/>
                <w:szCs w:val="20"/>
              </w:rPr>
              <w:t>Количество торговых мест</w:t>
            </w:r>
          </w:p>
          <w:p w:rsidR="005D0560" w:rsidRPr="005D0560" w:rsidRDefault="005D0560" w:rsidP="005D0560">
            <w:pPr>
              <w:spacing w:after="0" w:line="240" w:lineRule="auto"/>
              <w:jc w:val="center"/>
              <w:rPr>
                <w:rFonts w:ascii="Times New Roman" w:hAnsi="Times New Roman" w:cs="Times New Roman"/>
                <w:color w:val="000000"/>
                <w:sz w:val="20"/>
                <w:szCs w:val="20"/>
              </w:rPr>
            </w:pPr>
            <w:r w:rsidRPr="005D0560">
              <w:rPr>
                <w:rFonts w:ascii="Times New Roman" w:hAnsi="Times New Roman" w:cs="Times New Roman"/>
                <w:color w:val="000000"/>
                <w:sz w:val="20"/>
                <w:szCs w:val="20"/>
              </w:rPr>
              <w:t>(в т. ч. по продаже продовольственных товаров,</w:t>
            </w:r>
          </w:p>
          <w:p w:rsidR="005D0560" w:rsidRPr="005D0560" w:rsidRDefault="005D0560" w:rsidP="005D0560">
            <w:pPr>
              <w:spacing w:after="0" w:line="240" w:lineRule="auto"/>
              <w:jc w:val="center"/>
              <w:rPr>
                <w:rFonts w:ascii="Times New Roman" w:hAnsi="Times New Roman" w:cs="Times New Roman"/>
                <w:color w:val="000000"/>
                <w:sz w:val="20"/>
                <w:szCs w:val="20"/>
              </w:rPr>
            </w:pPr>
            <w:r w:rsidRPr="005D0560">
              <w:rPr>
                <w:rFonts w:ascii="Times New Roman" w:hAnsi="Times New Roman" w:cs="Times New Roman"/>
                <w:color w:val="000000"/>
                <w:sz w:val="20"/>
                <w:szCs w:val="20"/>
              </w:rPr>
              <w:t>из них по продаже сельскохозяйственной  продукции,</w:t>
            </w:r>
          </w:p>
          <w:p w:rsidR="005D0560" w:rsidRPr="005D0560" w:rsidRDefault="005D0560" w:rsidP="005D0560">
            <w:pPr>
              <w:spacing w:after="0" w:line="240" w:lineRule="auto"/>
              <w:jc w:val="center"/>
              <w:rPr>
                <w:rFonts w:ascii="Times New Roman" w:hAnsi="Times New Roman" w:cs="Times New Roman"/>
                <w:color w:val="000000"/>
                <w:sz w:val="20"/>
                <w:szCs w:val="20"/>
              </w:rPr>
            </w:pPr>
            <w:r w:rsidRPr="005D0560">
              <w:rPr>
                <w:rFonts w:ascii="Times New Roman" w:hAnsi="Times New Roman" w:cs="Times New Roman"/>
                <w:color w:val="000000"/>
                <w:sz w:val="20"/>
                <w:szCs w:val="20"/>
              </w:rPr>
              <w:lastRenderedPageBreak/>
              <w:t>по продаже непродовольственных товаров)</w:t>
            </w:r>
          </w:p>
        </w:tc>
        <w:tc>
          <w:tcPr>
            <w:tcW w:w="1134" w:type="dxa"/>
          </w:tcPr>
          <w:p w:rsidR="005D0560" w:rsidRPr="005D0560" w:rsidRDefault="005D0560" w:rsidP="005D0560">
            <w:pPr>
              <w:spacing w:after="0" w:line="240" w:lineRule="auto"/>
              <w:ind w:left="-108" w:right="-170"/>
              <w:jc w:val="center"/>
              <w:rPr>
                <w:rFonts w:ascii="Times New Roman" w:hAnsi="Times New Roman" w:cs="Times New Roman"/>
                <w:color w:val="000000"/>
                <w:sz w:val="20"/>
                <w:szCs w:val="20"/>
              </w:rPr>
            </w:pPr>
            <w:r w:rsidRPr="005D0560">
              <w:rPr>
                <w:rFonts w:ascii="Times New Roman" w:hAnsi="Times New Roman" w:cs="Times New Roman"/>
                <w:color w:val="000000"/>
                <w:sz w:val="20"/>
                <w:szCs w:val="20"/>
              </w:rPr>
              <w:lastRenderedPageBreak/>
              <w:t xml:space="preserve">Срок </w:t>
            </w:r>
          </w:p>
          <w:p w:rsidR="005D0560" w:rsidRPr="005D0560" w:rsidRDefault="005D0560" w:rsidP="005D0560">
            <w:pPr>
              <w:spacing w:after="0" w:line="240" w:lineRule="auto"/>
              <w:ind w:left="-108" w:right="-170"/>
              <w:jc w:val="center"/>
              <w:rPr>
                <w:rFonts w:ascii="Times New Roman" w:hAnsi="Times New Roman" w:cs="Times New Roman"/>
                <w:color w:val="000000"/>
                <w:sz w:val="20"/>
                <w:szCs w:val="20"/>
              </w:rPr>
            </w:pPr>
            <w:r w:rsidRPr="005D0560">
              <w:rPr>
                <w:rFonts w:ascii="Times New Roman" w:hAnsi="Times New Roman" w:cs="Times New Roman"/>
                <w:color w:val="000000"/>
                <w:sz w:val="20"/>
                <w:szCs w:val="20"/>
              </w:rPr>
              <w:t xml:space="preserve">проведения </w:t>
            </w:r>
          </w:p>
          <w:p w:rsidR="005D0560" w:rsidRPr="005D0560" w:rsidRDefault="005D0560" w:rsidP="005D0560">
            <w:pPr>
              <w:spacing w:after="0" w:line="240" w:lineRule="auto"/>
              <w:ind w:left="-108" w:right="-170"/>
              <w:jc w:val="center"/>
              <w:rPr>
                <w:rFonts w:ascii="Times New Roman" w:hAnsi="Times New Roman" w:cs="Times New Roman"/>
                <w:color w:val="000000"/>
                <w:sz w:val="20"/>
                <w:szCs w:val="20"/>
              </w:rPr>
            </w:pPr>
            <w:r w:rsidRPr="005D0560">
              <w:rPr>
                <w:rFonts w:ascii="Times New Roman" w:hAnsi="Times New Roman" w:cs="Times New Roman"/>
                <w:color w:val="000000"/>
                <w:sz w:val="20"/>
                <w:szCs w:val="20"/>
              </w:rPr>
              <w:t>ярмарки</w:t>
            </w:r>
          </w:p>
          <w:p w:rsidR="005D0560" w:rsidRPr="005D0560" w:rsidRDefault="005D0560" w:rsidP="005D0560">
            <w:pPr>
              <w:spacing w:after="0" w:line="240" w:lineRule="auto"/>
              <w:ind w:left="-108" w:right="-170"/>
              <w:jc w:val="center"/>
              <w:rPr>
                <w:rFonts w:ascii="Times New Roman" w:hAnsi="Times New Roman" w:cs="Times New Roman"/>
                <w:color w:val="000000"/>
                <w:sz w:val="20"/>
                <w:szCs w:val="20"/>
              </w:rPr>
            </w:pPr>
            <w:r w:rsidRPr="005D0560">
              <w:rPr>
                <w:rFonts w:ascii="Times New Roman" w:hAnsi="Times New Roman" w:cs="Times New Roman"/>
                <w:color w:val="000000"/>
                <w:sz w:val="20"/>
                <w:szCs w:val="20"/>
              </w:rPr>
              <w:t xml:space="preserve">(дата </w:t>
            </w:r>
          </w:p>
          <w:p w:rsidR="005D0560" w:rsidRPr="005D0560" w:rsidRDefault="005D0560" w:rsidP="005D0560">
            <w:pPr>
              <w:spacing w:after="0" w:line="240" w:lineRule="auto"/>
              <w:ind w:left="-108" w:right="-170"/>
              <w:jc w:val="center"/>
              <w:rPr>
                <w:rFonts w:ascii="Times New Roman" w:hAnsi="Times New Roman" w:cs="Times New Roman"/>
                <w:color w:val="000000"/>
                <w:sz w:val="20"/>
                <w:szCs w:val="20"/>
              </w:rPr>
            </w:pPr>
            <w:r w:rsidRPr="005D0560">
              <w:rPr>
                <w:rFonts w:ascii="Times New Roman" w:hAnsi="Times New Roman" w:cs="Times New Roman"/>
                <w:color w:val="000000"/>
                <w:sz w:val="20"/>
                <w:szCs w:val="20"/>
              </w:rPr>
              <w:t xml:space="preserve">начала и </w:t>
            </w:r>
          </w:p>
          <w:p w:rsidR="005D0560" w:rsidRPr="005D0560" w:rsidRDefault="005D0560" w:rsidP="005D0560">
            <w:pPr>
              <w:spacing w:after="0" w:line="240" w:lineRule="auto"/>
              <w:ind w:left="-108" w:right="-170"/>
              <w:jc w:val="center"/>
              <w:rPr>
                <w:rFonts w:ascii="Times New Roman" w:hAnsi="Times New Roman" w:cs="Times New Roman"/>
                <w:color w:val="000000"/>
                <w:sz w:val="20"/>
                <w:szCs w:val="20"/>
              </w:rPr>
            </w:pPr>
            <w:r w:rsidRPr="005D0560">
              <w:rPr>
                <w:rFonts w:ascii="Times New Roman" w:hAnsi="Times New Roman" w:cs="Times New Roman"/>
                <w:color w:val="000000"/>
                <w:sz w:val="20"/>
                <w:szCs w:val="20"/>
              </w:rPr>
              <w:t>окончания</w:t>
            </w:r>
          </w:p>
          <w:p w:rsidR="005D0560" w:rsidRPr="005D0560" w:rsidRDefault="005D0560" w:rsidP="005D0560">
            <w:pPr>
              <w:spacing w:after="0" w:line="240" w:lineRule="auto"/>
              <w:ind w:left="-108" w:right="-170"/>
              <w:jc w:val="center"/>
              <w:rPr>
                <w:rFonts w:ascii="Times New Roman" w:hAnsi="Times New Roman" w:cs="Times New Roman"/>
                <w:color w:val="000000"/>
                <w:sz w:val="20"/>
                <w:szCs w:val="20"/>
              </w:rPr>
            </w:pPr>
            <w:r w:rsidRPr="005D0560">
              <w:rPr>
                <w:rFonts w:ascii="Times New Roman" w:hAnsi="Times New Roman" w:cs="Times New Roman"/>
                <w:color w:val="000000"/>
                <w:sz w:val="20"/>
                <w:szCs w:val="20"/>
              </w:rPr>
              <w:t xml:space="preserve"> ярмарки)</w:t>
            </w:r>
          </w:p>
        </w:tc>
        <w:tc>
          <w:tcPr>
            <w:tcW w:w="1003" w:type="dxa"/>
          </w:tcPr>
          <w:p w:rsidR="005D0560" w:rsidRPr="005D0560" w:rsidRDefault="005D0560" w:rsidP="005D0560">
            <w:pPr>
              <w:spacing w:after="0" w:line="240" w:lineRule="auto"/>
              <w:ind w:left="-108" w:right="-170"/>
              <w:jc w:val="center"/>
              <w:rPr>
                <w:rFonts w:ascii="Times New Roman" w:hAnsi="Times New Roman" w:cs="Times New Roman"/>
                <w:color w:val="000000"/>
                <w:sz w:val="20"/>
                <w:szCs w:val="20"/>
              </w:rPr>
            </w:pPr>
            <w:r w:rsidRPr="005D0560">
              <w:rPr>
                <w:rFonts w:ascii="Times New Roman" w:hAnsi="Times New Roman" w:cs="Times New Roman"/>
                <w:color w:val="000000"/>
                <w:sz w:val="20"/>
                <w:szCs w:val="20"/>
              </w:rPr>
              <w:t>Режим работы ярмарки</w:t>
            </w:r>
          </w:p>
          <w:p w:rsidR="005D0560" w:rsidRPr="005D0560" w:rsidRDefault="005D0560" w:rsidP="005D0560">
            <w:pPr>
              <w:spacing w:after="0" w:line="240" w:lineRule="auto"/>
              <w:ind w:left="-108" w:right="-170"/>
              <w:jc w:val="center"/>
              <w:rPr>
                <w:rFonts w:ascii="Times New Roman" w:hAnsi="Times New Roman" w:cs="Times New Roman"/>
                <w:color w:val="000000"/>
                <w:sz w:val="20"/>
                <w:szCs w:val="20"/>
              </w:rPr>
            </w:pPr>
            <w:r w:rsidRPr="005D0560">
              <w:rPr>
                <w:rFonts w:ascii="Times New Roman" w:hAnsi="Times New Roman" w:cs="Times New Roman"/>
                <w:color w:val="000000"/>
                <w:sz w:val="20"/>
                <w:szCs w:val="20"/>
              </w:rPr>
              <w:t xml:space="preserve">(время, </w:t>
            </w:r>
          </w:p>
          <w:p w:rsidR="005D0560" w:rsidRPr="005D0560" w:rsidRDefault="005D0560" w:rsidP="005D0560">
            <w:pPr>
              <w:spacing w:after="0" w:line="240" w:lineRule="auto"/>
              <w:ind w:left="-108" w:right="-170"/>
              <w:jc w:val="center"/>
              <w:rPr>
                <w:rFonts w:ascii="Times New Roman" w:hAnsi="Times New Roman" w:cs="Times New Roman"/>
                <w:color w:val="000000"/>
                <w:sz w:val="20"/>
                <w:szCs w:val="20"/>
              </w:rPr>
            </w:pPr>
            <w:r w:rsidRPr="005D0560">
              <w:rPr>
                <w:rFonts w:ascii="Times New Roman" w:hAnsi="Times New Roman" w:cs="Times New Roman"/>
                <w:color w:val="000000"/>
                <w:sz w:val="20"/>
                <w:szCs w:val="20"/>
              </w:rPr>
              <w:t>дни недели)</w:t>
            </w:r>
          </w:p>
        </w:tc>
        <w:tc>
          <w:tcPr>
            <w:tcW w:w="1265" w:type="dxa"/>
          </w:tcPr>
          <w:p w:rsidR="005D0560" w:rsidRPr="005D0560" w:rsidRDefault="005D0560" w:rsidP="005D0560">
            <w:pPr>
              <w:spacing w:after="0" w:line="240" w:lineRule="auto"/>
              <w:jc w:val="center"/>
              <w:rPr>
                <w:rFonts w:ascii="Times New Roman" w:hAnsi="Times New Roman" w:cs="Times New Roman"/>
                <w:color w:val="000000"/>
                <w:sz w:val="20"/>
                <w:szCs w:val="20"/>
              </w:rPr>
            </w:pPr>
            <w:r w:rsidRPr="005D0560">
              <w:rPr>
                <w:rFonts w:ascii="Times New Roman" w:hAnsi="Times New Roman" w:cs="Times New Roman"/>
                <w:color w:val="000000"/>
                <w:sz w:val="20"/>
                <w:szCs w:val="20"/>
              </w:rPr>
              <w:t>Организатор ярмарки</w:t>
            </w:r>
          </w:p>
          <w:p w:rsidR="005D0560" w:rsidRPr="005D0560" w:rsidRDefault="005D0560" w:rsidP="005D0560">
            <w:pPr>
              <w:spacing w:after="0" w:line="240" w:lineRule="auto"/>
              <w:jc w:val="center"/>
              <w:rPr>
                <w:rFonts w:ascii="Times New Roman" w:hAnsi="Times New Roman" w:cs="Times New Roman"/>
                <w:color w:val="000000"/>
                <w:sz w:val="20"/>
                <w:szCs w:val="20"/>
              </w:rPr>
            </w:pPr>
            <w:r w:rsidRPr="005D0560">
              <w:rPr>
                <w:rFonts w:ascii="Times New Roman" w:hAnsi="Times New Roman" w:cs="Times New Roman"/>
                <w:color w:val="000000"/>
                <w:sz w:val="20"/>
                <w:szCs w:val="20"/>
              </w:rPr>
              <w:t>(наименование организации, Ф.И.О. руководителя или организатора,</w:t>
            </w:r>
          </w:p>
          <w:p w:rsidR="005D0560" w:rsidRPr="005D0560" w:rsidRDefault="005D0560" w:rsidP="005D0560">
            <w:pPr>
              <w:spacing w:after="0" w:line="240" w:lineRule="auto"/>
              <w:jc w:val="center"/>
              <w:rPr>
                <w:rFonts w:ascii="Times New Roman" w:hAnsi="Times New Roman" w:cs="Times New Roman"/>
                <w:color w:val="000000"/>
                <w:sz w:val="20"/>
                <w:szCs w:val="20"/>
              </w:rPr>
            </w:pPr>
            <w:r w:rsidRPr="005D0560">
              <w:rPr>
                <w:rFonts w:ascii="Times New Roman" w:hAnsi="Times New Roman" w:cs="Times New Roman"/>
                <w:color w:val="000000"/>
                <w:sz w:val="20"/>
                <w:szCs w:val="20"/>
              </w:rPr>
              <w:t xml:space="preserve">телефон, </w:t>
            </w:r>
            <w:r w:rsidRPr="005D0560">
              <w:rPr>
                <w:rFonts w:ascii="Times New Roman" w:hAnsi="Times New Roman" w:cs="Times New Roman"/>
                <w:color w:val="000000"/>
                <w:sz w:val="20"/>
                <w:szCs w:val="20"/>
              </w:rPr>
              <w:lastRenderedPageBreak/>
              <w:t>факс)</w:t>
            </w:r>
          </w:p>
        </w:tc>
        <w:tc>
          <w:tcPr>
            <w:tcW w:w="1105" w:type="dxa"/>
          </w:tcPr>
          <w:p w:rsidR="005D0560" w:rsidRPr="005D0560" w:rsidRDefault="005D0560" w:rsidP="005D0560">
            <w:pPr>
              <w:spacing w:line="240" w:lineRule="auto"/>
              <w:jc w:val="center"/>
              <w:rPr>
                <w:rFonts w:ascii="Times New Roman" w:hAnsi="Times New Roman" w:cs="Times New Roman"/>
                <w:color w:val="000000"/>
                <w:sz w:val="20"/>
                <w:szCs w:val="20"/>
              </w:rPr>
            </w:pPr>
            <w:r w:rsidRPr="005D0560">
              <w:rPr>
                <w:rFonts w:ascii="Times New Roman" w:hAnsi="Times New Roman" w:cs="Times New Roman"/>
                <w:color w:val="000000"/>
                <w:sz w:val="20"/>
                <w:szCs w:val="20"/>
              </w:rPr>
              <w:lastRenderedPageBreak/>
              <w:t>Администратор ярмарки (в случае его привлечения организатором ярмарки)</w:t>
            </w:r>
          </w:p>
          <w:p w:rsidR="005D0560" w:rsidRPr="005D0560" w:rsidRDefault="005D0560" w:rsidP="005D0560">
            <w:pPr>
              <w:spacing w:line="240" w:lineRule="auto"/>
              <w:jc w:val="center"/>
              <w:rPr>
                <w:rFonts w:ascii="Times New Roman" w:hAnsi="Times New Roman" w:cs="Times New Roman"/>
                <w:color w:val="000000"/>
                <w:sz w:val="20"/>
                <w:szCs w:val="20"/>
              </w:rPr>
            </w:pPr>
            <w:r w:rsidRPr="005D0560">
              <w:rPr>
                <w:rFonts w:ascii="Times New Roman" w:hAnsi="Times New Roman" w:cs="Times New Roman"/>
                <w:color w:val="000000"/>
                <w:sz w:val="20"/>
                <w:szCs w:val="20"/>
              </w:rPr>
              <w:lastRenderedPageBreak/>
              <w:t>(наименование организации, Ф.И.О. руководителя или организатора,</w:t>
            </w:r>
          </w:p>
          <w:p w:rsidR="005D0560" w:rsidRPr="005D0560" w:rsidRDefault="005D0560" w:rsidP="005D0560">
            <w:pPr>
              <w:spacing w:line="240" w:lineRule="auto"/>
              <w:jc w:val="center"/>
              <w:rPr>
                <w:rFonts w:ascii="Times New Roman" w:hAnsi="Times New Roman" w:cs="Times New Roman"/>
                <w:color w:val="000000"/>
                <w:sz w:val="20"/>
                <w:szCs w:val="20"/>
              </w:rPr>
            </w:pPr>
            <w:r w:rsidRPr="005D0560">
              <w:rPr>
                <w:rFonts w:ascii="Times New Roman" w:hAnsi="Times New Roman" w:cs="Times New Roman"/>
                <w:color w:val="000000"/>
                <w:sz w:val="20"/>
                <w:szCs w:val="20"/>
              </w:rPr>
              <w:t>телефон, факс)</w:t>
            </w:r>
          </w:p>
        </w:tc>
        <w:tc>
          <w:tcPr>
            <w:tcW w:w="827" w:type="dxa"/>
          </w:tcPr>
          <w:p w:rsidR="005D0560" w:rsidRPr="005D0560" w:rsidRDefault="005D0560" w:rsidP="005D0560">
            <w:pPr>
              <w:spacing w:line="240" w:lineRule="auto"/>
              <w:ind w:right="-170"/>
              <w:jc w:val="center"/>
              <w:rPr>
                <w:rFonts w:ascii="Times New Roman" w:hAnsi="Times New Roman" w:cs="Times New Roman"/>
                <w:color w:val="000000"/>
                <w:sz w:val="20"/>
                <w:szCs w:val="20"/>
              </w:rPr>
            </w:pPr>
            <w:r w:rsidRPr="005D0560">
              <w:rPr>
                <w:rFonts w:ascii="Times New Roman" w:hAnsi="Times New Roman" w:cs="Times New Roman"/>
                <w:color w:val="000000"/>
                <w:sz w:val="20"/>
                <w:szCs w:val="20"/>
              </w:rPr>
              <w:lastRenderedPageBreak/>
              <w:t>Количество ярмарок в год, ед.</w:t>
            </w:r>
          </w:p>
        </w:tc>
      </w:tr>
      <w:tr w:rsidR="005D0560" w:rsidRPr="00FC0EF8" w:rsidTr="005D0560">
        <w:trPr>
          <w:jc w:val="center"/>
        </w:trPr>
        <w:tc>
          <w:tcPr>
            <w:tcW w:w="567" w:type="dxa"/>
          </w:tcPr>
          <w:p w:rsidR="005D0560" w:rsidRPr="00FC0EF8" w:rsidRDefault="005D0560" w:rsidP="00EA0817">
            <w:pPr>
              <w:ind w:right="-170"/>
              <w:jc w:val="center"/>
              <w:rPr>
                <w:color w:val="000000"/>
                <w:sz w:val="20"/>
                <w:szCs w:val="20"/>
              </w:rPr>
            </w:pPr>
            <w:r w:rsidRPr="00FC0EF8">
              <w:rPr>
                <w:color w:val="000000"/>
                <w:sz w:val="20"/>
                <w:szCs w:val="20"/>
              </w:rPr>
              <w:lastRenderedPageBreak/>
              <w:t>1</w:t>
            </w:r>
          </w:p>
        </w:tc>
        <w:tc>
          <w:tcPr>
            <w:tcW w:w="1631" w:type="dxa"/>
          </w:tcPr>
          <w:p w:rsidR="005D0560" w:rsidRPr="005D0560" w:rsidRDefault="005D0560" w:rsidP="005D0560">
            <w:pPr>
              <w:spacing w:line="240" w:lineRule="auto"/>
              <w:ind w:right="-170"/>
              <w:jc w:val="center"/>
              <w:rPr>
                <w:rFonts w:ascii="Times New Roman" w:hAnsi="Times New Roman" w:cs="Times New Roman"/>
                <w:color w:val="000000"/>
                <w:sz w:val="20"/>
                <w:szCs w:val="20"/>
              </w:rPr>
            </w:pPr>
            <w:r w:rsidRPr="005D0560">
              <w:rPr>
                <w:rFonts w:ascii="Times New Roman" w:hAnsi="Times New Roman" w:cs="Times New Roman"/>
                <w:color w:val="000000"/>
                <w:sz w:val="20"/>
                <w:szCs w:val="20"/>
              </w:rPr>
              <w:t>2</w:t>
            </w:r>
          </w:p>
        </w:tc>
        <w:tc>
          <w:tcPr>
            <w:tcW w:w="1311" w:type="dxa"/>
          </w:tcPr>
          <w:p w:rsidR="005D0560" w:rsidRPr="005D0560" w:rsidRDefault="005D0560" w:rsidP="005D0560">
            <w:pPr>
              <w:spacing w:line="240" w:lineRule="auto"/>
              <w:ind w:right="-170"/>
              <w:jc w:val="center"/>
              <w:rPr>
                <w:rFonts w:ascii="Times New Roman" w:hAnsi="Times New Roman" w:cs="Times New Roman"/>
                <w:color w:val="000000"/>
                <w:sz w:val="20"/>
                <w:szCs w:val="20"/>
              </w:rPr>
            </w:pPr>
            <w:r w:rsidRPr="005D0560">
              <w:rPr>
                <w:rFonts w:ascii="Times New Roman" w:hAnsi="Times New Roman" w:cs="Times New Roman"/>
                <w:color w:val="000000"/>
                <w:sz w:val="20"/>
                <w:szCs w:val="20"/>
              </w:rPr>
              <w:t>3</w:t>
            </w:r>
          </w:p>
        </w:tc>
        <w:tc>
          <w:tcPr>
            <w:tcW w:w="1559" w:type="dxa"/>
          </w:tcPr>
          <w:p w:rsidR="005D0560" w:rsidRPr="005D0560" w:rsidRDefault="005D0560" w:rsidP="005D0560">
            <w:pPr>
              <w:spacing w:line="240" w:lineRule="auto"/>
              <w:ind w:right="-170"/>
              <w:jc w:val="center"/>
              <w:rPr>
                <w:rFonts w:ascii="Times New Roman" w:hAnsi="Times New Roman" w:cs="Times New Roman"/>
                <w:color w:val="000000"/>
                <w:sz w:val="20"/>
                <w:szCs w:val="20"/>
              </w:rPr>
            </w:pPr>
            <w:r w:rsidRPr="005D0560">
              <w:rPr>
                <w:rFonts w:ascii="Times New Roman" w:hAnsi="Times New Roman" w:cs="Times New Roman"/>
                <w:color w:val="000000"/>
                <w:sz w:val="20"/>
                <w:szCs w:val="20"/>
              </w:rPr>
              <w:t>4</w:t>
            </w:r>
          </w:p>
        </w:tc>
        <w:tc>
          <w:tcPr>
            <w:tcW w:w="1134" w:type="dxa"/>
          </w:tcPr>
          <w:p w:rsidR="005D0560" w:rsidRPr="005D0560" w:rsidRDefault="005D0560" w:rsidP="005D0560">
            <w:pPr>
              <w:spacing w:line="240" w:lineRule="auto"/>
              <w:ind w:right="-170"/>
              <w:jc w:val="center"/>
              <w:rPr>
                <w:rFonts w:ascii="Times New Roman" w:hAnsi="Times New Roman" w:cs="Times New Roman"/>
                <w:color w:val="000000"/>
                <w:sz w:val="20"/>
                <w:szCs w:val="20"/>
              </w:rPr>
            </w:pPr>
            <w:r w:rsidRPr="005D0560">
              <w:rPr>
                <w:rFonts w:ascii="Times New Roman" w:hAnsi="Times New Roman" w:cs="Times New Roman"/>
                <w:color w:val="000000"/>
                <w:sz w:val="20"/>
                <w:szCs w:val="20"/>
              </w:rPr>
              <w:t>5</w:t>
            </w:r>
          </w:p>
        </w:tc>
        <w:tc>
          <w:tcPr>
            <w:tcW w:w="1003" w:type="dxa"/>
          </w:tcPr>
          <w:p w:rsidR="005D0560" w:rsidRPr="005D0560" w:rsidRDefault="005D0560" w:rsidP="005D0560">
            <w:pPr>
              <w:spacing w:line="240" w:lineRule="auto"/>
              <w:ind w:right="-170"/>
              <w:jc w:val="center"/>
              <w:rPr>
                <w:rFonts w:ascii="Times New Roman" w:hAnsi="Times New Roman" w:cs="Times New Roman"/>
                <w:color w:val="000000"/>
                <w:sz w:val="20"/>
                <w:szCs w:val="20"/>
              </w:rPr>
            </w:pPr>
            <w:r w:rsidRPr="005D0560">
              <w:rPr>
                <w:rFonts w:ascii="Times New Roman" w:hAnsi="Times New Roman" w:cs="Times New Roman"/>
                <w:color w:val="000000"/>
                <w:sz w:val="20"/>
                <w:szCs w:val="20"/>
              </w:rPr>
              <w:t>6</w:t>
            </w:r>
          </w:p>
        </w:tc>
        <w:tc>
          <w:tcPr>
            <w:tcW w:w="1265" w:type="dxa"/>
          </w:tcPr>
          <w:p w:rsidR="005D0560" w:rsidRPr="005D0560" w:rsidRDefault="005D0560" w:rsidP="005D0560">
            <w:pPr>
              <w:spacing w:line="240" w:lineRule="auto"/>
              <w:ind w:right="-170"/>
              <w:jc w:val="center"/>
              <w:rPr>
                <w:rFonts w:ascii="Times New Roman" w:hAnsi="Times New Roman" w:cs="Times New Roman"/>
                <w:color w:val="000000"/>
                <w:sz w:val="20"/>
                <w:szCs w:val="20"/>
              </w:rPr>
            </w:pPr>
            <w:r w:rsidRPr="005D0560">
              <w:rPr>
                <w:rFonts w:ascii="Times New Roman" w:hAnsi="Times New Roman" w:cs="Times New Roman"/>
                <w:color w:val="000000"/>
                <w:sz w:val="20"/>
                <w:szCs w:val="20"/>
              </w:rPr>
              <w:t>7</w:t>
            </w:r>
          </w:p>
        </w:tc>
        <w:tc>
          <w:tcPr>
            <w:tcW w:w="1105" w:type="dxa"/>
          </w:tcPr>
          <w:p w:rsidR="005D0560" w:rsidRPr="005D0560" w:rsidRDefault="005D0560" w:rsidP="005D0560">
            <w:pPr>
              <w:spacing w:line="240" w:lineRule="auto"/>
              <w:ind w:right="-170"/>
              <w:jc w:val="center"/>
              <w:rPr>
                <w:rFonts w:ascii="Times New Roman" w:hAnsi="Times New Roman" w:cs="Times New Roman"/>
                <w:color w:val="000000"/>
                <w:sz w:val="20"/>
                <w:szCs w:val="20"/>
              </w:rPr>
            </w:pPr>
            <w:r w:rsidRPr="005D0560">
              <w:rPr>
                <w:rFonts w:ascii="Times New Roman" w:hAnsi="Times New Roman" w:cs="Times New Roman"/>
                <w:color w:val="000000"/>
                <w:sz w:val="20"/>
                <w:szCs w:val="20"/>
              </w:rPr>
              <w:t>8</w:t>
            </w:r>
          </w:p>
        </w:tc>
        <w:tc>
          <w:tcPr>
            <w:tcW w:w="827" w:type="dxa"/>
          </w:tcPr>
          <w:p w:rsidR="005D0560" w:rsidRPr="005D0560" w:rsidRDefault="005D0560" w:rsidP="005D0560">
            <w:pPr>
              <w:spacing w:line="240" w:lineRule="auto"/>
              <w:ind w:right="-170"/>
              <w:jc w:val="center"/>
              <w:rPr>
                <w:rFonts w:ascii="Times New Roman" w:hAnsi="Times New Roman" w:cs="Times New Roman"/>
                <w:color w:val="000000"/>
                <w:sz w:val="20"/>
                <w:szCs w:val="20"/>
              </w:rPr>
            </w:pPr>
          </w:p>
        </w:tc>
      </w:tr>
      <w:tr w:rsidR="005D0560" w:rsidRPr="00003B9D" w:rsidTr="005D0560">
        <w:trPr>
          <w:jc w:val="center"/>
        </w:trPr>
        <w:tc>
          <w:tcPr>
            <w:tcW w:w="567" w:type="dxa"/>
          </w:tcPr>
          <w:p w:rsidR="005D0560" w:rsidRPr="00FC0EF8" w:rsidRDefault="005D0560" w:rsidP="00EA0817">
            <w:pPr>
              <w:ind w:right="-170"/>
              <w:jc w:val="center"/>
              <w:rPr>
                <w:color w:val="000000"/>
                <w:sz w:val="20"/>
                <w:szCs w:val="20"/>
              </w:rPr>
            </w:pPr>
            <w:r>
              <w:rPr>
                <w:color w:val="000000"/>
                <w:sz w:val="20"/>
                <w:szCs w:val="20"/>
              </w:rPr>
              <w:t>1</w:t>
            </w:r>
          </w:p>
        </w:tc>
        <w:tc>
          <w:tcPr>
            <w:tcW w:w="1631" w:type="dxa"/>
          </w:tcPr>
          <w:p w:rsidR="005D0560" w:rsidRPr="005D0560" w:rsidRDefault="005D0560" w:rsidP="005D0560">
            <w:pPr>
              <w:pStyle w:val="21"/>
              <w:rPr>
                <w:bCs/>
                <w:sz w:val="20"/>
              </w:rPr>
            </w:pPr>
            <w:r w:rsidRPr="005D0560">
              <w:rPr>
                <w:bCs/>
                <w:sz w:val="20"/>
              </w:rPr>
              <w:t>Ярмарка МУП «Луч»</w:t>
            </w:r>
          </w:p>
          <w:p w:rsidR="005D0560" w:rsidRPr="005D0560" w:rsidRDefault="005D0560" w:rsidP="005D0560">
            <w:pPr>
              <w:spacing w:line="240" w:lineRule="auto"/>
              <w:rPr>
                <w:rFonts w:ascii="Times New Roman" w:hAnsi="Times New Roman" w:cs="Times New Roman"/>
                <w:sz w:val="20"/>
                <w:szCs w:val="20"/>
              </w:rPr>
            </w:pPr>
            <w:r w:rsidRPr="005D0560">
              <w:rPr>
                <w:rFonts w:ascii="Times New Roman" w:hAnsi="Times New Roman" w:cs="Times New Roman"/>
                <w:sz w:val="20"/>
                <w:szCs w:val="20"/>
              </w:rPr>
              <w:t>РМ, Ардатовский район, р.п.Тургенево,</w:t>
            </w:r>
          </w:p>
          <w:p w:rsidR="005D0560" w:rsidRPr="005D0560" w:rsidRDefault="005D0560" w:rsidP="005D0560">
            <w:pPr>
              <w:spacing w:line="240" w:lineRule="auto"/>
              <w:rPr>
                <w:rFonts w:ascii="Times New Roman" w:hAnsi="Times New Roman" w:cs="Times New Roman"/>
              </w:rPr>
            </w:pPr>
            <w:r w:rsidRPr="005D0560">
              <w:rPr>
                <w:rFonts w:ascii="Times New Roman" w:hAnsi="Times New Roman" w:cs="Times New Roman"/>
                <w:sz w:val="20"/>
                <w:szCs w:val="20"/>
              </w:rPr>
              <w:t>ул.Заводская, 34 «а»</w:t>
            </w:r>
          </w:p>
        </w:tc>
        <w:tc>
          <w:tcPr>
            <w:tcW w:w="1311" w:type="dxa"/>
          </w:tcPr>
          <w:p w:rsidR="005D0560" w:rsidRPr="005D0560" w:rsidRDefault="005D0560" w:rsidP="005D0560">
            <w:pPr>
              <w:spacing w:line="240" w:lineRule="auto"/>
              <w:ind w:right="-170"/>
              <w:rPr>
                <w:rFonts w:ascii="Times New Roman" w:hAnsi="Times New Roman" w:cs="Times New Roman"/>
                <w:color w:val="000000"/>
                <w:sz w:val="20"/>
                <w:szCs w:val="20"/>
              </w:rPr>
            </w:pPr>
            <w:r w:rsidRPr="005D0560">
              <w:rPr>
                <w:rFonts w:ascii="Times New Roman" w:hAnsi="Times New Roman" w:cs="Times New Roman"/>
                <w:color w:val="000000"/>
                <w:sz w:val="20"/>
                <w:szCs w:val="20"/>
              </w:rPr>
              <w:t>универсальная</w:t>
            </w:r>
          </w:p>
        </w:tc>
        <w:tc>
          <w:tcPr>
            <w:tcW w:w="1559" w:type="dxa"/>
          </w:tcPr>
          <w:p w:rsidR="005D0560" w:rsidRPr="005D0560" w:rsidRDefault="005D0560" w:rsidP="005D0560">
            <w:pPr>
              <w:spacing w:line="240" w:lineRule="auto"/>
              <w:ind w:left="34" w:right="-108"/>
              <w:rPr>
                <w:rFonts w:ascii="Times New Roman" w:hAnsi="Times New Roman" w:cs="Times New Roman"/>
                <w:color w:val="000000"/>
                <w:sz w:val="20"/>
                <w:szCs w:val="20"/>
              </w:rPr>
            </w:pPr>
            <w:r w:rsidRPr="005D0560">
              <w:rPr>
                <w:rFonts w:ascii="Times New Roman" w:hAnsi="Times New Roman" w:cs="Times New Roman"/>
                <w:color w:val="000000"/>
                <w:sz w:val="20"/>
                <w:szCs w:val="20"/>
              </w:rPr>
              <w:t xml:space="preserve">63, в т.ч. продовольственных товаров - 10 мест, из них </w:t>
            </w:r>
          </w:p>
          <w:p w:rsidR="005D0560" w:rsidRPr="005D0560" w:rsidRDefault="005D0560" w:rsidP="005D0560">
            <w:pPr>
              <w:spacing w:line="240" w:lineRule="auto"/>
              <w:ind w:left="34" w:right="-108"/>
              <w:rPr>
                <w:rFonts w:ascii="Times New Roman" w:hAnsi="Times New Roman" w:cs="Times New Roman"/>
                <w:color w:val="000000"/>
                <w:sz w:val="20"/>
                <w:szCs w:val="20"/>
              </w:rPr>
            </w:pPr>
            <w:r w:rsidRPr="005D0560">
              <w:rPr>
                <w:rFonts w:ascii="Times New Roman" w:hAnsi="Times New Roman" w:cs="Times New Roman"/>
                <w:color w:val="000000"/>
                <w:sz w:val="20"/>
                <w:szCs w:val="20"/>
              </w:rPr>
              <w:t xml:space="preserve"> с/хоз.продукции-   5 мест, непродовольственных - 53  места</w:t>
            </w:r>
          </w:p>
          <w:p w:rsidR="005D0560" w:rsidRPr="005D0560" w:rsidRDefault="005D0560" w:rsidP="005D0560">
            <w:pPr>
              <w:spacing w:line="240" w:lineRule="auto"/>
              <w:ind w:left="34" w:right="-108"/>
              <w:rPr>
                <w:rFonts w:ascii="Times New Roman" w:hAnsi="Times New Roman" w:cs="Times New Roman"/>
                <w:color w:val="000000"/>
                <w:sz w:val="20"/>
                <w:szCs w:val="20"/>
              </w:rPr>
            </w:pPr>
          </w:p>
        </w:tc>
        <w:tc>
          <w:tcPr>
            <w:tcW w:w="1134" w:type="dxa"/>
          </w:tcPr>
          <w:p w:rsidR="005D0560" w:rsidRPr="005D0560" w:rsidRDefault="005D0560" w:rsidP="005D0560">
            <w:pPr>
              <w:spacing w:line="240" w:lineRule="auto"/>
              <w:ind w:left="34" w:right="-108"/>
              <w:rPr>
                <w:rFonts w:ascii="Times New Roman" w:hAnsi="Times New Roman" w:cs="Times New Roman"/>
                <w:color w:val="000000"/>
                <w:sz w:val="20"/>
                <w:szCs w:val="20"/>
              </w:rPr>
            </w:pPr>
            <w:r w:rsidRPr="005D0560">
              <w:rPr>
                <w:rFonts w:ascii="Times New Roman" w:hAnsi="Times New Roman" w:cs="Times New Roman"/>
                <w:color w:val="000000"/>
                <w:sz w:val="20"/>
                <w:szCs w:val="20"/>
              </w:rPr>
              <w:t>еженедельно-</w:t>
            </w:r>
          </w:p>
          <w:p w:rsidR="005D0560" w:rsidRPr="005D0560" w:rsidRDefault="005D0560" w:rsidP="005D0560">
            <w:pPr>
              <w:spacing w:line="240" w:lineRule="auto"/>
              <w:ind w:left="34" w:right="-108"/>
              <w:rPr>
                <w:rFonts w:ascii="Times New Roman" w:hAnsi="Times New Roman" w:cs="Times New Roman"/>
                <w:color w:val="000000"/>
                <w:sz w:val="20"/>
                <w:szCs w:val="20"/>
              </w:rPr>
            </w:pPr>
            <w:r w:rsidRPr="005D0560">
              <w:rPr>
                <w:rFonts w:ascii="Times New Roman" w:hAnsi="Times New Roman" w:cs="Times New Roman"/>
                <w:color w:val="000000"/>
                <w:sz w:val="20"/>
                <w:szCs w:val="20"/>
              </w:rPr>
              <w:t>понедельник,</w:t>
            </w:r>
          </w:p>
          <w:p w:rsidR="005D0560" w:rsidRPr="005D0560" w:rsidRDefault="005D0560" w:rsidP="005D0560">
            <w:pPr>
              <w:spacing w:line="240" w:lineRule="auto"/>
              <w:ind w:left="34" w:right="-108"/>
              <w:rPr>
                <w:rFonts w:ascii="Times New Roman" w:hAnsi="Times New Roman" w:cs="Times New Roman"/>
                <w:color w:val="000000"/>
                <w:sz w:val="20"/>
                <w:szCs w:val="20"/>
              </w:rPr>
            </w:pPr>
            <w:r w:rsidRPr="005D0560">
              <w:rPr>
                <w:rFonts w:ascii="Times New Roman" w:hAnsi="Times New Roman" w:cs="Times New Roman"/>
                <w:color w:val="000000"/>
                <w:sz w:val="20"/>
                <w:szCs w:val="20"/>
              </w:rPr>
              <w:t>пятница</w:t>
            </w:r>
          </w:p>
          <w:p w:rsidR="005D0560" w:rsidRPr="005D0560" w:rsidRDefault="005D0560" w:rsidP="005D0560">
            <w:pPr>
              <w:spacing w:line="240" w:lineRule="auto"/>
              <w:ind w:left="34" w:right="-108"/>
              <w:rPr>
                <w:rFonts w:ascii="Times New Roman" w:hAnsi="Times New Roman" w:cs="Times New Roman"/>
                <w:color w:val="000000"/>
                <w:sz w:val="20"/>
                <w:szCs w:val="20"/>
              </w:rPr>
            </w:pPr>
          </w:p>
          <w:p w:rsidR="005D0560" w:rsidRPr="005D0560" w:rsidRDefault="005D0560" w:rsidP="005D0560">
            <w:pPr>
              <w:spacing w:line="240" w:lineRule="auto"/>
              <w:ind w:left="34" w:right="-108"/>
              <w:rPr>
                <w:rFonts w:ascii="Times New Roman" w:hAnsi="Times New Roman" w:cs="Times New Roman"/>
                <w:color w:val="000000"/>
                <w:sz w:val="20"/>
                <w:szCs w:val="20"/>
              </w:rPr>
            </w:pPr>
            <w:r w:rsidRPr="005D0560">
              <w:rPr>
                <w:rFonts w:ascii="Times New Roman" w:hAnsi="Times New Roman" w:cs="Times New Roman"/>
                <w:color w:val="000000"/>
                <w:sz w:val="20"/>
                <w:szCs w:val="20"/>
              </w:rPr>
              <w:t>104 ярмарки</w:t>
            </w:r>
          </w:p>
        </w:tc>
        <w:tc>
          <w:tcPr>
            <w:tcW w:w="1003" w:type="dxa"/>
          </w:tcPr>
          <w:p w:rsidR="005D0560" w:rsidRPr="005D0560" w:rsidRDefault="005D0560" w:rsidP="005D0560">
            <w:pPr>
              <w:spacing w:line="240" w:lineRule="auto"/>
              <w:ind w:right="-108"/>
              <w:rPr>
                <w:rFonts w:ascii="Times New Roman" w:hAnsi="Times New Roman" w:cs="Times New Roman"/>
                <w:color w:val="000000"/>
                <w:sz w:val="20"/>
                <w:szCs w:val="20"/>
              </w:rPr>
            </w:pPr>
            <w:r w:rsidRPr="005D0560">
              <w:rPr>
                <w:rFonts w:ascii="Times New Roman" w:hAnsi="Times New Roman" w:cs="Times New Roman"/>
                <w:color w:val="000000"/>
                <w:sz w:val="20"/>
                <w:szCs w:val="20"/>
              </w:rPr>
              <w:t xml:space="preserve"> 06.00-15.00</w:t>
            </w:r>
          </w:p>
        </w:tc>
        <w:tc>
          <w:tcPr>
            <w:tcW w:w="1265" w:type="dxa"/>
          </w:tcPr>
          <w:p w:rsidR="005D0560" w:rsidRPr="005D0560" w:rsidRDefault="005D0560" w:rsidP="005D0560">
            <w:pPr>
              <w:spacing w:line="240" w:lineRule="auto"/>
              <w:ind w:right="-108"/>
              <w:rPr>
                <w:rFonts w:ascii="Times New Roman" w:hAnsi="Times New Roman" w:cs="Times New Roman"/>
                <w:bCs/>
                <w:sz w:val="18"/>
                <w:szCs w:val="18"/>
              </w:rPr>
            </w:pPr>
            <w:r w:rsidRPr="005D0560">
              <w:rPr>
                <w:rFonts w:ascii="Times New Roman" w:hAnsi="Times New Roman" w:cs="Times New Roman"/>
                <w:bCs/>
                <w:sz w:val="18"/>
                <w:szCs w:val="18"/>
              </w:rPr>
              <w:t>МУП Тургеневского городского поселения  «Луч»,</w:t>
            </w:r>
          </w:p>
          <w:p w:rsidR="005D0560" w:rsidRPr="005D0560" w:rsidRDefault="005D0560" w:rsidP="005D0560">
            <w:pPr>
              <w:spacing w:line="240" w:lineRule="auto"/>
              <w:ind w:right="-108"/>
              <w:rPr>
                <w:rFonts w:ascii="Times New Roman" w:hAnsi="Times New Roman" w:cs="Times New Roman"/>
                <w:color w:val="000000"/>
                <w:sz w:val="18"/>
                <w:szCs w:val="18"/>
              </w:rPr>
            </w:pPr>
            <w:r w:rsidRPr="005D0560">
              <w:rPr>
                <w:rFonts w:ascii="Times New Roman" w:hAnsi="Times New Roman" w:cs="Times New Roman"/>
                <w:color w:val="000000"/>
                <w:sz w:val="18"/>
                <w:szCs w:val="18"/>
              </w:rPr>
              <w:t>директор –</w:t>
            </w:r>
          </w:p>
          <w:p w:rsidR="005D0560" w:rsidRPr="005D0560" w:rsidRDefault="005D0560" w:rsidP="005D0560">
            <w:pPr>
              <w:spacing w:line="240" w:lineRule="auto"/>
              <w:ind w:right="-108"/>
              <w:rPr>
                <w:rFonts w:ascii="Times New Roman" w:hAnsi="Times New Roman" w:cs="Times New Roman"/>
                <w:sz w:val="18"/>
                <w:szCs w:val="18"/>
              </w:rPr>
            </w:pPr>
            <w:r w:rsidRPr="005D0560">
              <w:rPr>
                <w:rFonts w:ascii="Times New Roman" w:hAnsi="Times New Roman" w:cs="Times New Roman"/>
                <w:color w:val="000000"/>
                <w:sz w:val="18"/>
                <w:szCs w:val="18"/>
              </w:rPr>
              <w:t>Фомин Александр Сергеевич моб. 8-929-745-24-03</w:t>
            </w:r>
          </w:p>
        </w:tc>
        <w:tc>
          <w:tcPr>
            <w:tcW w:w="1105" w:type="dxa"/>
          </w:tcPr>
          <w:p w:rsidR="005D0560" w:rsidRPr="005D0560" w:rsidRDefault="005D0560" w:rsidP="005D0560">
            <w:pPr>
              <w:spacing w:line="240" w:lineRule="auto"/>
              <w:rPr>
                <w:rFonts w:ascii="Times New Roman" w:hAnsi="Times New Roman" w:cs="Times New Roman"/>
                <w:color w:val="000000"/>
                <w:sz w:val="18"/>
                <w:szCs w:val="18"/>
              </w:rPr>
            </w:pPr>
            <w:r w:rsidRPr="005D0560">
              <w:rPr>
                <w:rFonts w:ascii="Times New Roman" w:hAnsi="Times New Roman" w:cs="Times New Roman"/>
                <w:color w:val="000000"/>
                <w:sz w:val="18"/>
                <w:szCs w:val="18"/>
              </w:rPr>
              <w:t>директор</w:t>
            </w:r>
          </w:p>
          <w:p w:rsidR="005D0560" w:rsidRPr="005D0560" w:rsidRDefault="005D0560" w:rsidP="005D0560">
            <w:pPr>
              <w:spacing w:line="240" w:lineRule="auto"/>
              <w:rPr>
                <w:rFonts w:ascii="Times New Roman" w:hAnsi="Times New Roman" w:cs="Times New Roman"/>
                <w:sz w:val="18"/>
                <w:szCs w:val="18"/>
              </w:rPr>
            </w:pPr>
            <w:r w:rsidRPr="005D0560">
              <w:rPr>
                <w:rFonts w:ascii="Times New Roman" w:hAnsi="Times New Roman" w:cs="Times New Roman"/>
                <w:color w:val="000000"/>
                <w:sz w:val="18"/>
                <w:szCs w:val="18"/>
              </w:rPr>
              <w:t>Фомин Александр Сергеевич моб. 8-929-745-24-03</w:t>
            </w:r>
          </w:p>
        </w:tc>
        <w:tc>
          <w:tcPr>
            <w:tcW w:w="827" w:type="dxa"/>
          </w:tcPr>
          <w:p w:rsidR="005D0560" w:rsidRPr="005D0560" w:rsidRDefault="005D0560" w:rsidP="005D0560">
            <w:pPr>
              <w:spacing w:line="240" w:lineRule="auto"/>
              <w:ind w:right="-170"/>
              <w:jc w:val="center"/>
              <w:rPr>
                <w:rFonts w:ascii="Times New Roman" w:hAnsi="Times New Roman" w:cs="Times New Roman"/>
                <w:bCs/>
                <w:sz w:val="18"/>
                <w:szCs w:val="18"/>
              </w:rPr>
            </w:pPr>
          </w:p>
          <w:p w:rsidR="005D0560" w:rsidRPr="005D0560" w:rsidRDefault="005D0560" w:rsidP="005D0560">
            <w:pPr>
              <w:spacing w:line="240" w:lineRule="auto"/>
              <w:ind w:right="-170"/>
              <w:jc w:val="center"/>
              <w:rPr>
                <w:rFonts w:ascii="Times New Roman" w:hAnsi="Times New Roman" w:cs="Times New Roman"/>
                <w:bCs/>
                <w:sz w:val="18"/>
                <w:szCs w:val="18"/>
              </w:rPr>
            </w:pPr>
          </w:p>
          <w:p w:rsidR="005D0560" w:rsidRPr="005D0560" w:rsidRDefault="005D0560" w:rsidP="005D0560">
            <w:pPr>
              <w:spacing w:line="240" w:lineRule="auto"/>
              <w:ind w:right="-170"/>
              <w:jc w:val="center"/>
              <w:rPr>
                <w:rFonts w:ascii="Times New Roman" w:hAnsi="Times New Roman" w:cs="Times New Roman"/>
                <w:bCs/>
                <w:sz w:val="18"/>
                <w:szCs w:val="18"/>
              </w:rPr>
            </w:pPr>
            <w:r w:rsidRPr="005D0560">
              <w:rPr>
                <w:rFonts w:ascii="Times New Roman" w:hAnsi="Times New Roman" w:cs="Times New Roman"/>
                <w:bCs/>
                <w:sz w:val="18"/>
                <w:szCs w:val="18"/>
              </w:rPr>
              <w:t>104</w:t>
            </w:r>
          </w:p>
        </w:tc>
      </w:tr>
      <w:tr w:rsidR="005D0560" w:rsidRPr="00A86C32" w:rsidTr="005D0560">
        <w:trPr>
          <w:jc w:val="center"/>
        </w:trPr>
        <w:tc>
          <w:tcPr>
            <w:tcW w:w="567" w:type="dxa"/>
          </w:tcPr>
          <w:p w:rsidR="005D0560" w:rsidRDefault="005D0560" w:rsidP="00EA0817">
            <w:pPr>
              <w:ind w:right="-170"/>
              <w:jc w:val="center"/>
              <w:rPr>
                <w:color w:val="000000"/>
                <w:sz w:val="20"/>
                <w:szCs w:val="20"/>
              </w:rPr>
            </w:pPr>
            <w:r>
              <w:rPr>
                <w:color w:val="000000"/>
                <w:sz w:val="20"/>
                <w:szCs w:val="20"/>
              </w:rPr>
              <w:t>2</w:t>
            </w:r>
          </w:p>
        </w:tc>
        <w:tc>
          <w:tcPr>
            <w:tcW w:w="1631" w:type="dxa"/>
          </w:tcPr>
          <w:p w:rsidR="005D0560" w:rsidRPr="005D0560" w:rsidRDefault="005D0560" w:rsidP="005D0560">
            <w:pPr>
              <w:pStyle w:val="21"/>
              <w:rPr>
                <w:bCs/>
                <w:sz w:val="20"/>
              </w:rPr>
            </w:pPr>
            <w:r w:rsidRPr="005D0560">
              <w:rPr>
                <w:bCs/>
                <w:sz w:val="20"/>
              </w:rPr>
              <w:t>Ярмарка ООО ТД «Агроярмарка»</w:t>
            </w:r>
          </w:p>
          <w:p w:rsidR="005D0560" w:rsidRPr="005D0560" w:rsidRDefault="005D0560" w:rsidP="005D0560">
            <w:pPr>
              <w:spacing w:line="240" w:lineRule="auto"/>
              <w:rPr>
                <w:rFonts w:ascii="Times New Roman" w:hAnsi="Times New Roman" w:cs="Times New Roman"/>
                <w:sz w:val="20"/>
                <w:szCs w:val="20"/>
              </w:rPr>
            </w:pPr>
            <w:r w:rsidRPr="005D0560">
              <w:rPr>
                <w:rFonts w:ascii="Times New Roman" w:hAnsi="Times New Roman" w:cs="Times New Roman"/>
                <w:sz w:val="20"/>
                <w:szCs w:val="20"/>
              </w:rPr>
              <w:t>РМ, г.Ардатов, ул.Ленинская, д.110-б; ул.Ленинская, д.110; ул.Ленинская, д.110б</w:t>
            </w:r>
          </w:p>
        </w:tc>
        <w:tc>
          <w:tcPr>
            <w:tcW w:w="1311" w:type="dxa"/>
          </w:tcPr>
          <w:p w:rsidR="005D0560" w:rsidRPr="005D0560" w:rsidRDefault="005D0560" w:rsidP="005D0560">
            <w:pPr>
              <w:spacing w:line="240" w:lineRule="auto"/>
              <w:ind w:right="-170"/>
              <w:rPr>
                <w:rFonts w:ascii="Times New Roman" w:hAnsi="Times New Roman" w:cs="Times New Roman"/>
                <w:color w:val="000000"/>
                <w:sz w:val="20"/>
                <w:szCs w:val="20"/>
              </w:rPr>
            </w:pPr>
            <w:r w:rsidRPr="005D0560">
              <w:rPr>
                <w:rFonts w:ascii="Times New Roman" w:hAnsi="Times New Roman" w:cs="Times New Roman"/>
                <w:color w:val="000000"/>
                <w:sz w:val="20"/>
                <w:szCs w:val="20"/>
              </w:rPr>
              <w:t>универсальная</w:t>
            </w:r>
          </w:p>
        </w:tc>
        <w:tc>
          <w:tcPr>
            <w:tcW w:w="1559" w:type="dxa"/>
          </w:tcPr>
          <w:p w:rsidR="005D0560" w:rsidRPr="005D0560" w:rsidRDefault="005D0560" w:rsidP="005D0560">
            <w:pPr>
              <w:spacing w:line="240" w:lineRule="auto"/>
              <w:ind w:right="-108"/>
              <w:rPr>
                <w:rFonts w:ascii="Times New Roman" w:hAnsi="Times New Roman" w:cs="Times New Roman"/>
                <w:color w:val="000000"/>
                <w:sz w:val="20"/>
                <w:szCs w:val="20"/>
              </w:rPr>
            </w:pPr>
            <w:r w:rsidRPr="005D0560">
              <w:rPr>
                <w:rFonts w:ascii="Times New Roman" w:hAnsi="Times New Roman" w:cs="Times New Roman"/>
                <w:color w:val="000000"/>
                <w:sz w:val="20"/>
                <w:szCs w:val="20"/>
              </w:rPr>
              <w:t>63, в т.ч. продовольственных товаров - 4 места,</w:t>
            </w:r>
          </w:p>
          <w:p w:rsidR="005D0560" w:rsidRPr="005D0560" w:rsidRDefault="005D0560" w:rsidP="005D0560">
            <w:pPr>
              <w:spacing w:line="240" w:lineRule="auto"/>
              <w:ind w:right="-108"/>
              <w:rPr>
                <w:rFonts w:ascii="Times New Roman" w:hAnsi="Times New Roman" w:cs="Times New Roman"/>
                <w:color w:val="000000"/>
                <w:sz w:val="20"/>
                <w:szCs w:val="20"/>
              </w:rPr>
            </w:pPr>
            <w:r w:rsidRPr="005D0560">
              <w:rPr>
                <w:rFonts w:ascii="Times New Roman" w:hAnsi="Times New Roman" w:cs="Times New Roman"/>
                <w:color w:val="000000"/>
                <w:sz w:val="20"/>
                <w:szCs w:val="20"/>
              </w:rPr>
              <w:t>непродовольственных - 59мест</w:t>
            </w:r>
          </w:p>
        </w:tc>
        <w:tc>
          <w:tcPr>
            <w:tcW w:w="1134" w:type="dxa"/>
          </w:tcPr>
          <w:p w:rsidR="005D0560" w:rsidRPr="005D0560" w:rsidRDefault="005D0560" w:rsidP="005D0560">
            <w:pPr>
              <w:spacing w:line="240" w:lineRule="auto"/>
              <w:ind w:right="-108"/>
              <w:rPr>
                <w:rFonts w:ascii="Times New Roman" w:hAnsi="Times New Roman" w:cs="Times New Roman"/>
                <w:color w:val="000000"/>
                <w:sz w:val="20"/>
                <w:szCs w:val="20"/>
              </w:rPr>
            </w:pPr>
            <w:r w:rsidRPr="005D0560">
              <w:rPr>
                <w:rFonts w:ascii="Times New Roman" w:hAnsi="Times New Roman" w:cs="Times New Roman"/>
                <w:color w:val="000000"/>
                <w:sz w:val="20"/>
                <w:szCs w:val="20"/>
              </w:rPr>
              <w:t>еженедельно-четверг,</w:t>
            </w:r>
          </w:p>
          <w:p w:rsidR="005D0560" w:rsidRPr="005D0560" w:rsidRDefault="005D0560" w:rsidP="005D0560">
            <w:pPr>
              <w:spacing w:line="240" w:lineRule="auto"/>
              <w:ind w:right="-108"/>
              <w:rPr>
                <w:rFonts w:ascii="Times New Roman" w:hAnsi="Times New Roman" w:cs="Times New Roman"/>
                <w:color w:val="000000"/>
                <w:sz w:val="20"/>
                <w:szCs w:val="20"/>
              </w:rPr>
            </w:pPr>
            <w:r w:rsidRPr="005D0560">
              <w:rPr>
                <w:rFonts w:ascii="Times New Roman" w:hAnsi="Times New Roman" w:cs="Times New Roman"/>
                <w:color w:val="000000"/>
                <w:sz w:val="20"/>
                <w:szCs w:val="20"/>
              </w:rPr>
              <w:t>суббота</w:t>
            </w:r>
          </w:p>
          <w:p w:rsidR="005D0560" w:rsidRPr="005D0560" w:rsidRDefault="005D0560" w:rsidP="005D0560">
            <w:pPr>
              <w:spacing w:line="240" w:lineRule="auto"/>
              <w:ind w:right="-108"/>
              <w:rPr>
                <w:rFonts w:ascii="Times New Roman" w:hAnsi="Times New Roman" w:cs="Times New Roman"/>
                <w:color w:val="000000"/>
                <w:sz w:val="20"/>
                <w:szCs w:val="20"/>
              </w:rPr>
            </w:pPr>
          </w:p>
          <w:p w:rsidR="005D0560" w:rsidRPr="005D0560" w:rsidRDefault="005D0560" w:rsidP="005D0560">
            <w:pPr>
              <w:spacing w:line="240" w:lineRule="auto"/>
              <w:ind w:right="-108"/>
              <w:rPr>
                <w:rFonts w:ascii="Times New Roman" w:hAnsi="Times New Roman" w:cs="Times New Roman"/>
                <w:color w:val="000000"/>
                <w:sz w:val="20"/>
                <w:szCs w:val="20"/>
              </w:rPr>
            </w:pPr>
            <w:r w:rsidRPr="005D0560">
              <w:rPr>
                <w:rFonts w:ascii="Times New Roman" w:hAnsi="Times New Roman" w:cs="Times New Roman"/>
                <w:color w:val="000000"/>
                <w:sz w:val="20"/>
                <w:szCs w:val="20"/>
              </w:rPr>
              <w:t>104 ярмарки</w:t>
            </w:r>
          </w:p>
        </w:tc>
        <w:tc>
          <w:tcPr>
            <w:tcW w:w="1003" w:type="dxa"/>
          </w:tcPr>
          <w:p w:rsidR="005D0560" w:rsidRPr="005D0560" w:rsidRDefault="005D0560" w:rsidP="005D0560">
            <w:pPr>
              <w:spacing w:line="240" w:lineRule="auto"/>
              <w:ind w:right="-108"/>
              <w:rPr>
                <w:rFonts w:ascii="Times New Roman" w:hAnsi="Times New Roman" w:cs="Times New Roman"/>
                <w:color w:val="000000"/>
                <w:sz w:val="20"/>
                <w:szCs w:val="20"/>
              </w:rPr>
            </w:pPr>
            <w:r w:rsidRPr="005D0560">
              <w:rPr>
                <w:rFonts w:ascii="Times New Roman" w:hAnsi="Times New Roman" w:cs="Times New Roman"/>
                <w:color w:val="000000"/>
                <w:sz w:val="20"/>
                <w:szCs w:val="20"/>
              </w:rPr>
              <w:t>05.00-15.00</w:t>
            </w:r>
          </w:p>
        </w:tc>
        <w:tc>
          <w:tcPr>
            <w:tcW w:w="1265" w:type="dxa"/>
          </w:tcPr>
          <w:p w:rsidR="005D0560" w:rsidRPr="005D0560" w:rsidRDefault="005D0560" w:rsidP="005D0560">
            <w:pPr>
              <w:spacing w:line="240" w:lineRule="auto"/>
              <w:ind w:right="-108"/>
              <w:rPr>
                <w:rFonts w:ascii="Times New Roman" w:hAnsi="Times New Roman" w:cs="Times New Roman"/>
                <w:bCs/>
                <w:sz w:val="18"/>
                <w:szCs w:val="18"/>
              </w:rPr>
            </w:pPr>
            <w:r w:rsidRPr="005D0560">
              <w:rPr>
                <w:rFonts w:ascii="Times New Roman" w:hAnsi="Times New Roman" w:cs="Times New Roman"/>
                <w:bCs/>
                <w:sz w:val="18"/>
                <w:szCs w:val="18"/>
              </w:rPr>
              <w:t>ООО ТД «Агроярмарка»,</w:t>
            </w:r>
          </w:p>
          <w:p w:rsidR="005D0560" w:rsidRPr="005D0560" w:rsidRDefault="005D0560" w:rsidP="005D0560">
            <w:pPr>
              <w:spacing w:line="240" w:lineRule="auto"/>
              <w:ind w:right="-108"/>
              <w:rPr>
                <w:rFonts w:ascii="Times New Roman" w:hAnsi="Times New Roman" w:cs="Times New Roman"/>
                <w:color w:val="000000"/>
                <w:sz w:val="18"/>
                <w:szCs w:val="18"/>
              </w:rPr>
            </w:pPr>
            <w:r w:rsidRPr="005D0560">
              <w:rPr>
                <w:rFonts w:ascii="Times New Roman" w:hAnsi="Times New Roman" w:cs="Times New Roman"/>
                <w:color w:val="000000"/>
                <w:sz w:val="18"/>
                <w:szCs w:val="18"/>
              </w:rPr>
              <w:t>ген.директор Удельнов И.В. моб. 8-927-183-68-79</w:t>
            </w:r>
          </w:p>
        </w:tc>
        <w:tc>
          <w:tcPr>
            <w:tcW w:w="1105" w:type="dxa"/>
          </w:tcPr>
          <w:p w:rsidR="005D0560" w:rsidRPr="005D0560" w:rsidRDefault="005D0560" w:rsidP="005D0560">
            <w:pPr>
              <w:spacing w:line="240" w:lineRule="auto"/>
              <w:ind w:right="-170"/>
              <w:rPr>
                <w:rFonts w:ascii="Times New Roman" w:hAnsi="Times New Roman" w:cs="Times New Roman"/>
                <w:color w:val="000000"/>
                <w:sz w:val="18"/>
                <w:szCs w:val="18"/>
              </w:rPr>
            </w:pPr>
          </w:p>
          <w:p w:rsidR="005D0560" w:rsidRPr="005D0560" w:rsidRDefault="005D0560" w:rsidP="005D0560">
            <w:pPr>
              <w:spacing w:line="240" w:lineRule="auto"/>
              <w:ind w:right="-170"/>
              <w:rPr>
                <w:rFonts w:ascii="Times New Roman" w:hAnsi="Times New Roman" w:cs="Times New Roman"/>
                <w:color w:val="000000"/>
                <w:sz w:val="18"/>
                <w:szCs w:val="18"/>
              </w:rPr>
            </w:pPr>
            <w:r w:rsidRPr="005D0560">
              <w:rPr>
                <w:rFonts w:ascii="Times New Roman" w:hAnsi="Times New Roman" w:cs="Times New Roman"/>
                <w:color w:val="000000"/>
                <w:sz w:val="18"/>
                <w:szCs w:val="18"/>
              </w:rPr>
              <w:t xml:space="preserve">Администратор  </w:t>
            </w:r>
          </w:p>
          <w:p w:rsidR="005D0560" w:rsidRPr="005D0560" w:rsidRDefault="005D0560" w:rsidP="005D0560">
            <w:pPr>
              <w:spacing w:line="240" w:lineRule="auto"/>
              <w:ind w:right="-170"/>
              <w:rPr>
                <w:rFonts w:ascii="Times New Roman" w:hAnsi="Times New Roman" w:cs="Times New Roman"/>
                <w:color w:val="000000"/>
                <w:sz w:val="18"/>
                <w:szCs w:val="18"/>
              </w:rPr>
            </w:pPr>
            <w:r w:rsidRPr="005D0560">
              <w:rPr>
                <w:rFonts w:ascii="Times New Roman" w:hAnsi="Times New Roman" w:cs="Times New Roman"/>
                <w:color w:val="000000"/>
                <w:sz w:val="18"/>
                <w:szCs w:val="18"/>
              </w:rPr>
              <w:t>Удельнов И.В. моб.</w:t>
            </w:r>
          </w:p>
          <w:p w:rsidR="005D0560" w:rsidRPr="005D0560" w:rsidRDefault="005D0560" w:rsidP="005D0560">
            <w:pPr>
              <w:spacing w:line="240" w:lineRule="auto"/>
              <w:ind w:right="-170"/>
              <w:rPr>
                <w:rFonts w:ascii="Times New Roman" w:hAnsi="Times New Roman" w:cs="Times New Roman"/>
                <w:color w:val="000000"/>
                <w:sz w:val="18"/>
                <w:szCs w:val="18"/>
              </w:rPr>
            </w:pPr>
            <w:r w:rsidRPr="005D0560">
              <w:rPr>
                <w:rFonts w:ascii="Times New Roman" w:hAnsi="Times New Roman" w:cs="Times New Roman"/>
                <w:color w:val="000000"/>
                <w:sz w:val="18"/>
                <w:szCs w:val="18"/>
              </w:rPr>
              <w:t xml:space="preserve"> 8-927-183-68-79</w:t>
            </w:r>
          </w:p>
        </w:tc>
        <w:tc>
          <w:tcPr>
            <w:tcW w:w="827" w:type="dxa"/>
          </w:tcPr>
          <w:p w:rsidR="005D0560" w:rsidRPr="005D0560" w:rsidRDefault="005D0560" w:rsidP="005D0560">
            <w:pPr>
              <w:spacing w:line="240" w:lineRule="auto"/>
              <w:ind w:right="-170"/>
              <w:jc w:val="center"/>
              <w:rPr>
                <w:rFonts w:ascii="Times New Roman" w:hAnsi="Times New Roman" w:cs="Times New Roman"/>
                <w:color w:val="000000"/>
                <w:sz w:val="18"/>
                <w:szCs w:val="18"/>
              </w:rPr>
            </w:pPr>
          </w:p>
          <w:p w:rsidR="005D0560" w:rsidRPr="005D0560" w:rsidRDefault="005D0560" w:rsidP="005D0560">
            <w:pPr>
              <w:spacing w:line="240" w:lineRule="auto"/>
              <w:ind w:right="-170"/>
              <w:jc w:val="center"/>
              <w:rPr>
                <w:rFonts w:ascii="Times New Roman" w:hAnsi="Times New Roman" w:cs="Times New Roman"/>
                <w:color w:val="000000"/>
                <w:sz w:val="18"/>
                <w:szCs w:val="18"/>
              </w:rPr>
            </w:pPr>
          </w:p>
          <w:p w:rsidR="005D0560" w:rsidRPr="005D0560" w:rsidRDefault="005D0560" w:rsidP="005D0560">
            <w:pPr>
              <w:spacing w:line="240" w:lineRule="auto"/>
              <w:ind w:right="-170"/>
              <w:jc w:val="center"/>
              <w:rPr>
                <w:rFonts w:ascii="Times New Roman" w:hAnsi="Times New Roman" w:cs="Times New Roman"/>
                <w:color w:val="000000"/>
                <w:sz w:val="18"/>
                <w:szCs w:val="18"/>
              </w:rPr>
            </w:pPr>
            <w:r w:rsidRPr="005D0560">
              <w:rPr>
                <w:rFonts w:ascii="Times New Roman" w:hAnsi="Times New Roman" w:cs="Times New Roman"/>
                <w:color w:val="000000"/>
                <w:sz w:val="18"/>
                <w:szCs w:val="18"/>
              </w:rPr>
              <w:t>104</w:t>
            </w:r>
          </w:p>
        </w:tc>
      </w:tr>
      <w:tr w:rsidR="005D0560" w:rsidTr="005D0560">
        <w:trPr>
          <w:jc w:val="center"/>
        </w:trPr>
        <w:tc>
          <w:tcPr>
            <w:tcW w:w="567" w:type="dxa"/>
          </w:tcPr>
          <w:p w:rsidR="005D0560" w:rsidRDefault="005D0560" w:rsidP="00EA0817">
            <w:pPr>
              <w:ind w:right="-170"/>
              <w:jc w:val="center"/>
              <w:rPr>
                <w:color w:val="000000"/>
                <w:sz w:val="20"/>
                <w:szCs w:val="20"/>
              </w:rPr>
            </w:pPr>
            <w:r>
              <w:rPr>
                <w:color w:val="000000"/>
                <w:sz w:val="20"/>
                <w:szCs w:val="20"/>
              </w:rPr>
              <w:t>3</w:t>
            </w:r>
          </w:p>
        </w:tc>
        <w:tc>
          <w:tcPr>
            <w:tcW w:w="1631" w:type="dxa"/>
          </w:tcPr>
          <w:p w:rsidR="005D0560" w:rsidRPr="005D0560" w:rsidRDefault="005D0560" w:rsidP="005D0560">
            <w:pPr>
              <w:pStyle w:val="21"/>
              <w:rPr>
                <w:bCs/>
                <w:sz w:val="20"/>
              </w:rPr>
            </w:pPr>
            <w:r w:rsidRPr="005D0560">
              <w:rPr>
                <w:bCs/>
                <w:sz w:val="20"/>
              </w:rPr>
              <w:t>Ярмарка ИП Юдин Н.И., РМ, г.Ардатов, ул.Ленинская, 114а</w:t>
            </w:r>
          </w:p>
        </w:tc>
        <w:tc>
          <w:tcPr>
            <w:tcW w:w="1311" w:type="dxa"/>
          </w:tcPr>
          <w:p w:rsidR="005D0560" w:rsidRPr="005D0560" w:rsidRDefault="005D0560" w:rsidP="005D0560">
            <w:pPr>
              <w:spacing w:line="240" w:lineRule="auto"/>
              <w:ind w:right="-170"/>
              <w:rPr>
                <w:rFonts w:ascii="Times New Roman" w:hAnsi="Times New Roman" w:cs="Times New Roman"/>
                <w:color w:val="000000"/>
                <w:sz w:val="20"/>
                <w:szCs w:val="20"/>
              </w:rPr>
            </w:pPr>
            <w:r w:rsidRPr="005D0560">
              <w:rPr>
                <w:rFonts w:ascii="Times New Roman" w:hAnsi="Times New Roman" w:cs="Times New Roman"/>
                <w:color w:val="000000"/>
                <w:sz w:val="20"/>
                <w:szCs w:val="20"/>
              </w:rPr>
              <w:t>универсальная</w:t>
            </w:r>
          </w:p>
        </w:tc>
        <w:tc>
          <w:tcPr>
            <w:tcW w:w="1559" w:type="dxa"/>
          </w:tcPr>
          <w:p w:rsidR="005D0560" w:rsidRPr="005D0560" w:rsidRDefault="005D0560" w:rsidP="005D0560">
            <w:pPr>
              <w:spacing w:line="240" w:lineRule="auto"/>
              <w:ind w:right="-108"/>
              <w:rPr>
                <w:rFonts w:ascii="Times New Roman" w:hAnsi="Times New Roman" w:cs="Times New Roman"/>
                <w:color w:val="000000"/>
                <w:sz w:val="20"/>
                <w:szCs w:val="20"/>
              </w:rPr>
            </w:pPr>
            <w:r w:rsidRPr="005D0560">
              <w:rPr>
                <w:rFonts w:ascii="Times New Roman" w:hAnsi="Times New Roman" w:cs="Times New Roman"/>
                <w:color w:val="000000"/>
                <w:sz w:val="20"/>
                <w:szCs w:val="20"/>
              </w:rPr>
              <w:t xml:space="preserve">32 места в т.ч. </w:t>
            </w:r>
          </w:p>
          <w:p w:rsidR="005D0560" w:rsidRPr="005D0560" w:rsidRDefault="005D0560" w:rsidP="005D0560">
            <w:pPr>
              <w:spacing w:line="240" w:lineRule="auto"/>
              <w:ind w:right="-108"/>
              <w:rPr>
                <w:rFonts w:ascii="Times New Roman" w:hAnsi="Times New Roman" w:cs="Times New Roman"/>
                <w:color w:val="000000"/>
                <w:sz w:val="20"/>
                <w:szCs w:val="20"/>
              </w:rPr>
            </w:pPr>
            <w:r w:rsidRPr="005D0560">
              <w:rPr>
                <w:rFonts w:ascii="Times New Roman" w:hAnsi="Times New Roman" w:cs="Times New Roman"/>
                <w:color w:val="000000"/>
                <w:sz w:val="20"/>
                <w:szCs w:val="20"/>
              </w:rPr>
              <w:t>непродовольственных - 32 места</w:t>
            </w:r>
          </w:p>
          <w:p w:rsidR="005D0560" w:rsidRPr="005D0560" w:rsidRDefault="005D0560" w:rsidP="005D0560">
            <w:pPr>
              <w:spacing w:line="240" w:lineRule="auto"/>
              <w:ind w:right="-108"/>
              <w:rPr>
                <w:rFonts w:ascii="Times New Roman" w:hAnsi="Times New Roman" w:cs="Times New Roman"/>
                <w:color w:val="000000"/>
                <w:sz w:val="20"/>
                <w:szCs w:val="20"/>
              </w:rPr>
            </w:pPr>
          </w:p>
        </w:tc>
        <w:tc>
          <w:tcPr>
            <w:tcW w:w="1134" w:type="dxa"/>
          </w:tcPr>
          <w:p w:rsidR="005D0560" w:rsidRPr="005D0560" w:rsidRDefault="005D0560" w:rsidP="005D0560">
            <w:pPr>
              <w:spacing w:line="240" w:lineRule="auto"/>
              <w:ind w:right="-108"/>
              <w:rPr>
                <w:rFonts w:ascii="Times New Roman" w:hAnsi="Times New Roman" w:cs="Times New Roman"/>
                <w:color w:val="000000"/>
                <w:sz w:val="20"/>
                <w:szCs w:val="20"/>
              </w:rPr>
            </w:pPr>
            <w:r w:rsidRPr="005D0560">
              <w:rPr>
                <w:rFonts w:ascii="Times New Roman" w:hAnsi="Times New Roman" w:cs="Times New Roman"/>
                <w:color w:val="000000"/>
                <w:sz w:val="20"/>
                <w:szCs w:val="20"/>
              </w:rPr>
              <w:t>еженедельно-четверг,</w:t>
            </w:r>
          </w:p>
          <w:p w:rsidR="005D0560" w:rsidRPr="005D0560" w:rsidRDefault="005D0560" w:rsidP="005D0560">
            <w:pPr>
              <w:spacing w:line="240" w:lineRule="auto"/>
              <w:ind w:right="-108"/>
              <w:rPr>
                <w:rFonts w:ascii="Times New Roman" w:hAnsi="Times New Roman" w:cs="Times New Roman"/>
                <w:color w:val="000000"/>
                <w:sz w:val="20"/>
                <w:szCs w:val="20"/>
              </w:rPr>
            </w:pPr>
            <w:r w:rsidRPr="005D0560">
              <w:rPr>
                <w:rFonts w:ascii="Times New Roman" w:hAnsi="Times New Roman" w:cs="Times New Roman"/>
                <w:color w:val="000000"/>
                <w:sz w:val="20"/>
                <w:szCs w:val="20"/>
              </w:rPr>
              <w:t>суббота</w:t>
            </w:r>
          </w:p>
          <w:p w:rsidR="005D0560" w:rsidRPr="005D0560" w:rsidRDefault="005D0560" w:rsidP="005D0560">
            <w:pPr>
              <w:spacing w:line="240" w:lineRule="auto"/>
              <w:ind w:right="-108"/>
              <w:rPr>
                <w:rFonts w:ascii="Times New Roman" w:hAnsi="Times New Roman" w:cs="Times New Roman"/>
                <w:color w:val="000000"/>
                <w:sz w:val="20"/>
                <w:szCs w:val="20"/>
              </w:rPr>
            </w:pPr>
            <w:r w:rsidRPr="005D0560">
              <w:rPr>
                <w:rFonts w:ascii="Times New Roman" w:hAnsi="Times New Roman" w:cs="Times New Roman"/>
                <w:color w:val="000000"/>
                <w:sz w:val="20"/>
                <w:szCs w:val="20"/>
              </w:rPr>
              <w:t>104 ярмарки</w:t>
            </w:r>
          </w:p>
        </w:tc>
        <w:tc>
          <w:tcPr>
            <w:tcW w:w="1003" w:type="dxa"/>
          </w:tcPr>
          <w:p w:rsidR="005D0560" w:rsidRPr="005D0560" w:rsidRDefault="005D0560" w:rsidP="005D0560">
            <w:pPr>
              <w:spacing w:line="240" w:lineRule="auto"/>
              <w:ind w:right="-108"/>
              <w:rPr>
                <w:rFonts w:ascii="Times New Roman" w:hAnsi="Times New Roman" w:cs="Times New Roman"/>
                <w:color w:val="000000"/>
                <w:sz w:val="20"/>
                <w:szCs w:val="20"/>
              </w:rPr>
            </w:pPr>
            <w:r w:rsidRPr="005D0560">
              <w:rPr>
                <w:rFonts w:ascii="Times New Roman" w:hAnsi="Times New Roman" w:cs="Times New Roman"/>
                <w:color w:val="000000"/>
                <w:sz w:val="20"/>
                <w:szCs w:val="20"/>
              </w:rPr>
              <w:t>05.00-15.00</w:t>
            </w:r>
          </w:p>
        </w:tc>
        <w:tc>
          <w:tcPr>
            <w:tcW w:w="1265" w:type="dxa"/>
          </w:tcPr>
          <w:p w:rsidR="005D0560" w:rsidRPr="005D0560" w:rsidRDefault="005D0560" w:rsidP="005D0560">
            <w:pPr>
              <w:spacing w:line="240" w:lineRule="auto"/>
              <w:ind w:right="-108"/>
              <w:rPr>
                <w:rFonts w:ascii="Times New Roman" w:hAnsi="Times New Roman" w:cs="Times New Roman"/>
                <w:bCs/>
                <w:sz w:val="18"/>
                <w:szCs w:val="18"/>
              </w:rPr>
            </w:pPr>
            <w:r w:rsidRPr="005D0560">
              <w:rPr>
                <w:rFonts w:ascii="Times New Roman" w:hAnsi="Times New Roman" w:cs="Times New Roman"/>
                <w:bCs/>
                <w:sz w:val="18"/>
                <w:szCs w:val="18"/>
              </w:rPr>
              <w:t xml:space="preserve">ИП Юдин Н.И., директор-Юдин Н.И., </w:t>
            </w:r>
          </w:p>
          <w:p w:rsidR="005D0560" w:rsidRPr="005D0560" w:rsidRDefault="005D0560" w:rsidP="005D0560">
            <w:pPr>
              <w:spacing w:line="240" w:lineRule="auto"/>
              <w:ind w:right="-108"/>
              <w:rPr>
                <w:rFonts w:ascii="Times New Roman" w:hAnsi="Times New Roman" w:cs="Times New Roman"/>
                <w:bCs/>
                <w:sz w:val="18"/>
                <w:szCs w:val="18"/>
              </w:rPr>
            </w:pPr>
            <w:r w:rsidRPr="005D0560">
              <w:rPr>
                <w:rFonts w:ascii="Times New Roman" w:hAnsi="Times New Roman" w:cs="Times New Roman"/>
                <w:bCs/>
                <w:sz w:val="18"/>
                <w:szCs w:val="18"/>
              </w:rPr>
              <w:t>моб. 8-927-182-40-04</w:t>
            </w:r>
          </w:p>
        </w:tc>
        <w:tc>
          <w:tcPr>
            <w:tcW w:w="1105" w:type="dxa"/>
          </w:tcPr>
          <w:p w:rsidR="005D0560" w:rsidRPr="005D0560" w:rsidRDefault="005D0560" w:rsidP="005D0560">
            <w:pPr>
              <w:spacing w:line="240" w:lineRule="auto"/>
              <w:ind w:right="-170"/>
              <w:rPr>
                <w:rFonts w:ascii="Times New Roman" w:hAnsi="Times New Roman" w:cs="Times New Roman"/>
                <w:color w:val="000000"/>
                <w:sz w:val="18"/>
                <w:szCs w:val="18"/>
              </w:rPr>
            </w:pPr>
            <w:r w:rsidRPr="005D0560">
              <w:rPr>
                <w:rFonts w:ascii="Times New Roman" w:hAnsi="Times New Roman" w:cs="Times New Roman"/>
                <w:color w:val="000000"/>
                <w:sz w:val="18"/>
                <w:szCs w:val="18"/>
              </w:rPr>
              <w:t xml:space="preserve">Администратор – </w:t>
            </w:r>
          </w:p>
          <w:p w:rsidR="005D0560" w:rsidRPr="005D0560" w:rsidRDefault="005D0560" w:rsidP="005D0560">
            <w:pPr>
              <w:spacing w:line="240" w:lineRule="auto"/>
              <w:ind w:right="-170"/>
              <w:rPr>
                <w:rFonts w:ascii="Times New Roman" w:hAnsi="Times New Roman" w:cs="Times New Roman"/>
                <w:color w:val="000000"/>
                <w:sz w:val="18"/>
                <w:szCs w:val="18"/>
              </w:rPr>
            </w:pPr>
            <w:r w:rsidRPr="005D0560">
              <w:rPr>
                <w:rFonts w:ascii="Times New Roman" w:hAnsi="Times New Roman" w:cs="Times New Roman"/>
                <w:bCs/>
                <w:sz w:val="18"/>
                <w:szCs w:val="18"/>
              </w:rPr>
              <w:t>Юдин Н.И., моб.  8- 927-182-40-04</w:t>
            </w:r>
          </w:p>
        </w:tc>
        <w:tc>
          <w:tcPr>
            <w:tcW w:w="827" w:type="dxa"/>
          </w:tcPr>
          <w:p w:rsidR="005D0560" w:rsidRPr="005D0560" w:rsidRDefault="005D0560" w:rsidP="005D0560">
            <w:pPr>
              <w:spacing w:line="240" w:lineRule="auto"/>
              <w:ind w:right="-170"/>
              <w:jc w:val="center"/>
              <w:rPr>
                <w:rFonts w:ascii="Times New Roman" w:hAnsi="Times New Roman" w:cs="Times New Roman"/>
                <w:color w:val="000000"/>
                <w:sz w:val="18"/>
                <w:szCs w:val="18"/>
              </w:rPr>
            </w:pPr>
          </w:p>
          <w:p w:rsidR="005D0560" w:rsidRPr="005D0560" w:rsidRDefault="005D0560" w:rsidP="005D0560">
            <w:pPr>
              <w:spacing w:line="240" w:lineRule="auto"/>
              <w:ind w:right="-170"/>
              <w:jc w:val="center"/>
              <w:rPr>
                <w:rFonts w:ascii="Times New Roman" w:hAnsi="Times New Roman" w:cs="Times New Roman"/>
                <w:color w:val="000000"/>
                <w:sz w:val="18"/>
                <w:szCs w:val="18"/>
              </w:rPr>
            </w:pPr>
          </w:p>
          <w:p w:rsidR="005D0560" w:rsidRPr="005D0560" w:rsidRDefault="005D0560" w:rsidP="005D0560">
            <w:pPr>
              <w:spacing w:line="240" w:lineRule="auto"/>
              <w:ind w:right="-170"/>
              <w:jc w:val="center"/>
              <w:rPr>
                <w:rFonts w:ascii="Times New Roman" w:hAnsi="Times New Roman" w:cs="Times New Roman"/>
                <w:color w:val="000000"/>
                <w:sz w:val="18"/>
                <w:szCs w:val="18"/>
              </w:rPr>
            </w:pPr>
            <w:r w:rsidRPr="005D0560">
              <w:rPr>
                <w:rFonts w:ascii="Times New Roman" w:hAnsi="Times New Roman" w:cs="Times New Roman"/>
                <w:color w:val="000000"/>
                <w:sz w:val="18"/>
                <w:szCs w:val="18"/>
              </w:rPr>
              <w:t>104</w:t>
            </w:r>
          </w:p>
        </w:tc>
      </w:tr>
      <w:tr w:rsidR="005D0560" w:rsidRPr="00D832D7" w:rsidTr="005D0560">
        <w:trPr>
          <w:trHeight w:val="1044"/>
          <w:jc w:val="center"/>
        </w:trPr>
        <w:tc>
          <w:tcPr>
            <w:tcW w:w="567" w:type="dxa"/>
          </w:tcPr>
          <w:p w:rsidR="005D0560" w:rsidRPr="00861861" w:rsidRDefault="005D0560" w:rsidP="00EA0817">
            <w:pPr>
              <w:ind w:right="-170"/>
              <w:jc w:val="center"/>
              <w:rPr>
                <w:b/>
                <w:color w:val="000000"/>
                <w:sz w:val="20"/>
                <w:szCs w:val="20"/>
              </w:rPr>
            </w:pPr>
            <w:r>
              <w:rPr>
                <w:b/>
                <w:color w:val="000000"/>
                <w:sz w:val="20"/>
                <w:szCs w:val="20"/>
              </w:rPr>
              <w:t>4</w:t>
            </w:r>
          </w:p>
        </w:tc>
        <w:tc>
          <w:tcPr>
            <w:tcW w:w="1631" w:type="dxa"/>
          </w:tcPr>
          <w:p w:rsidR="005D0560" w:rsidRPr="005D0560" w:rsidRDefault="005D0560" w:rsidP="005D0560">
            <w:pPr>
              <w:spacing w:line="240" w:lineRule="auto"/>
              <w:ind w:right="-170"/>
              <w:rPr>
                <w:rFonts w:ascii="Times New Roman" w:hAnsi="Times New Roman" w:cs="Times New Roman"/>
                <w:color w:val="000000"/>
                <w:sz w:val="20"/>
                <w:szCs w:val="20"/>
              </w:rPr>
            </w:pPr>
            <w:r w:rsidRPr="005D0560">
              <w:rPr>
                <w:rFonts w:ascii="Times New Roman" w:hAnsi="Times New Roman" w:cs="Times New Roman"/>
                <w:color w:val="000000"/>
                <w:sz w:val="20"/>
                <w:szCs w:val="20"/>
              </w:rPr>
              <w:t>Проводы Зимы</w:t>
            </w:r>
          </w:p>
          <w:p w:rsidR="005D0560" w:rsidRPr="005D0560" w:rsidRDefault="005D0560" w:rsidP="005D0560">
            <w:pPr>
              <w:autoSpaceDE w:val="0"/>
              <w:autoSpaceDN w:val="0"/>
              <w:adjustRightInd w:val="0"/>
              <w:spacing w:line="240" w:lineRule="auto"/>
              <w:rPr>
                <w:rFonts w:ascii="Times New Roman" w:hAnsi="Times New Roman" w:cs="Times New Roman"/>
                <w:sz w:val="20"/>
                <w:szCs w:val="20"/>
              </w:rPr>
            </w:pPr>
            <w:r w:rsidRPr="005D0560">
              <w:rPr>
                <w:rFonts w:ascii="Times New Roman" w:hAnsi="Times New Roman" w:cs="Times New Roman"/>
                <w:sz w:val="20"/>
                <w:szCs w:val="20"/>
              </w:rPr>
              <w:t>РМ, г.Ардатов, ул.Дючкова (площадь)</w:t>
            </w:r>
          </w:p>
          <w:p w:rsidR="005D0560" w:rsidRPr="005D0560" w:rsidRDefault="005D0560" w:rsidP="005D0560">
            <w:pPr>
              <w:spacing w:line="240" w:lineRule="auto"/>
              <w:rPr>
                <w:rFonts w:ascii="Times New Roman" w:hAnsi="Times New Roman" w:cs="Times New Roman"/>
                <w:sz w:val="20"/>
                <w:szCs w:val="20"/>
              </w:rPr>
            </w:pPr>
          </w:p>
        </w:tc>
        <w:tc>
          <w:tcPr>
            <w:tcW w:w="1311" w:type="dxa"/>
          </w:tcPr>
          <w:p w:rsidR="005D0560" w:rsidRPr="005D0560" w:rsidRDefault="005D0560" w:rsidP="005D0560">
            <w:pPr>
              <w:spacing w:line="240" w:lineRule="auto"/>
              <w:ind w:right="-170"/>
              <w:rPr>
                <w:rFonts w:ascii="Times New Roman" w:hAnsi="Times New Roman" w:cs="Times New Roman"/>
                <w:color w:val="000000"/>
                <w:sz w:val="20"/>
                <w:szCs w:val="20"/>
              </w:rPr>
            </w:pPr>
            <w:r w:rsidRPr="005D0560">
              <w:rPr>
                <w:rFonts w:ascii="Times New Roman" w:hAnsi="Times New Roman" w:cs="Times New Roman"/>
                <w:color w:val="000000"/>
                <w:sz w:val="20"/>
                <w:szCs w:val="20"/>
              </w:rPr>
              <w:t>универсальная,</w:t>
            </w:r>
          </w:p>
          <w:p w:rsidR="005D0560" w:rsidRPr="005D0560" w:rsidRDefault="005D0560" w:rsidP="005D0560">
            <w:pPr>
              <w:spacing w:line="240" w:lineRule="auto"/>
              <w:ind w:right="-170"/>
              <w:rPr>
                <w:rFonts w:ascii="Times New Roman" w:hAnsi="Times New Roman" w:cs="Times New Roman"/>
                <w:color w:val="000000"/>
                <w:sz w:val="20"/>
                <w:szCs w:val="20"/>
              </w:rPr>
            </w:pPr>
            <w:r w:rsidRPr="005D0560">
              <w:rPr>
                <w:rFonts w:ascii="Times New Roman" w:hAnsi="Times New Roman" w:cs="Times New Roman"/>
                <w:color w:val="000000"/>
                <w:sz w:val="20"/>
                <w:szCs w:val="20"/>
              </w:rPr>
              <w:t>тематическая</w:t>
            </w:r>
          </w:p>
        </w:tc>
        <w:tc>
          <w:tcPr>
            <w:tcW w:w="1559" w:type="dxa"/>
          </w:tcPr>
          <w:p w:rsidR="005D0560" w:rsidRPr="005D0560" w:rsidRDefault="005D0560" w:rsidP="005D0560">
            <w:pPr>
              <w:spacing w:line="240" w:lineRule="auto"/>
              <w:ind w:right="-108"/>
              <w:rPr>
                <w:rFonts w:ascii="Times New Roman" w:hAnsi="Times New Roman" w:cs="Times New Roman"/>
                <w:color w:val="000000"/>
                <w:sz w:val="20"/>
                <w:szCs w:val="20"/>
              </w:rPr>
            </w:pPr>
            <w:r w:rsidRPr="005D0560">
              <w:rPr>
                <w:rFonts w:ascii="Times New Roman" w:hAnsi="Times New Roman" w:cs="Times New Roman"/>
                <w:color w:val="000000"/>
                <w:sz w:val="20"/>
                <w:szCs w:val="20"/>
              </w:rPr>
              <w:t>20 мест, в т.ч. продовольственных товаров – 15 мест, непродовольственных - 5</w:t>
            </w:r>
          </w:p>
        </w:tc>
        <w:tc>
          <w:tcPr>
            <w:tcW w:w="1134" w:type="dxa"/>
          </w:tcPr>
          <w:p w:rsidR="005D0560" w:rsidRPr="005D0560" w:rsidRDefault="005D0560" w:rsidP="005D0560">
            <w:pPr>
              <w:spacing w:line="240" w:lineRule="auto"/>
              <w:ind w:right="-108"/>
              <w:rPr>
                <w:rFonts w:ascii="Times New Roman" w:hAnsi="Times New Roman" w:cs="Times New Roman"/>
                <w:color w:val="000000"/>
                <w:sz w:val="20"/>
                <w:szCs w:val="20"/>
              </w:rPr>
            </w:pPr>
            <w:r w:rsidRPr="005D0560">
              <w:rPr>
                <w:rFonts w:ascii="Times New Roman" w:hAnsi="Times New Roman" w:cs="Times New Roman"/>
                <w:color w:val="000000"/>
                <w:sz w:val="20"/>
                <w:szCs w:val="20"/>
              </w:rPr>
              <w:t>18 февраля</w:t>
            </w:r>
          </w:p>
          <w:p w:rsidR="005D0560" w:rsidRPr="005D0560" w:rsidRDefault="005D0560" w:rsidP="005D0560">
            <w:pPr>
              <w:spacing w:line="240" w:lineRule="auto"/>
              <w:ind w:right="-108"/>
              <w:rPr>
                <w:rFonts w:ascii="Times New Roman" w:hAnsi="Times New Roman" w:cs="Times New Roman"/>
                <w:color w:val="000000"/>
                <w:sz w:val="20"/>
                <w:szCs w:val="20"/>
              </w:rPr>
            </w:pPr>
          </w:p>
          <w:p w:rsidR="005D0560" w:rsidRPr="005D0560" w:rsidRDefault="005D0560" w:rsidP="005D0560">
            <w:pPr>
              <w:spacing w:line="240" w:lineRule="auto"/>
              <w:ind w:right="-108"/>
              <w:rPr>
                <w:rFonts w:ascii="Times New Roman" w:hAnsi="Times New Roman" w:cs="Times New Roman"/>
                <w:color w:val="000000"/>
                <w:sz w:val="20"/>
                <w:szCs w:val="20"/>
                <w:highlight w:val="yellow"/>
              </w:rPr>
            </w:pPr>
            <w:r w:rsidRPr="005D0560">
              <w:rPr>
                <w:rFonts w:ascii="Times New Roman" w:hAnsi="Times New Roman" w:cs="Times New Roman"/>
                <w:color w:val="000000"/>
                <w:sz w:val="20"/>
                <w:szCs w:val="20"/>
              </w:rPr>
              <w:t>1 ярмарка</w:t>
            </w:r>
          </w:p>
        </w:tc>
        <w:tc>
          <w:tcPr>
            <w:tcW w:w="1003" w:type="dxa"/>
          </w:tcPr>
          <w:p w:rsidR="005D0560" w:rsidRPr="005D0560" w:rsidRDefault="005D0560" w:rsidP="005D0560">
            <w:pPr>
              <w:spacing w:line="240" w:lineRule="auto"/>
              <w:ind w:right="-108"/>
              <w:rPr>
                <w:rFonts w:ascii="Times New Roman" w:hAnsi="Times New Roman" w:cs="Times New Roman"/>
                <w:color w:val="000000"/>
                <w:sz w:val="20"/>
                <w:szCs w:val="20"/>
              </w:rPr>
            </w:pPr>
            <w:r w:rsidRPr="005D0560">
              <w:rPr>
                <w:rFonts w:ascii="Times New Roman" w:hAnsi="Times New Roman" w:cs="Times New Roman"/>
                <w:color w:val="000000"/>
                <w:sz w:val="20"/>
                <w:szCs w:val="20"/>
              </w:rPr>
              <w:t>08.00-15.00</w:t>
            </w:r>
          </w:p>
        </w:tc>
        <w:tc>
          <w:tcPr>
            <w:tcW w:w="1265" w:type="dxa"/>
          </w:tcPr>
          <w:p w:rsidR="005D0560" w:rsidRPr="005D0560" w:rsidRDefault="005D0560" w:rsidP="005D0560">
            <w:pPr>
              <w:spacing w:line="240" w:lineRule="auto"/>
              <w:ind w:right="-108"/>
              <w:rPr>
                <w:rFonts w:ascii="Times New Roman" w:hAnsi="Times New Roman" w:cs="Times New Roman"/>
                <w:color w:val="000000"/>
                <w:sz w:val="18"/>
                <w:szCs w:val="18"/>
              </w:rPr>
            </w:pPr>
            <w:r w:rsidRPr="005D0560">
              <w:rPr>
                <w:rFonts w:ascii="Times New Roman" w:hAnsi="Times New Roman" w:cs="Times New Roman"/>
                <w:color w:val="000000"/>
                <w:sz w:val="18"/>
                <w:szCs w:val="18"/>
              </w:rPr>
              <w:t>Администрация муниципального района,</w:t>
            </w:r>
          </w:p>
          <w:p w:rsidR="005D0560" w:rsidRPr="005D0560" w:rsidRDefault="005D0560" w:rsidP="005D0560">
            <w:pPr>
              <w:spacing w:line="240" w:lineRule="auto"/>
              <w:ind w:right="-108"/>
              <w:rPr>
                <w:rFonts w:ascii="Times New Roman" w:hAnsi="Times New Roman" w:cs="Times New Roman"/>
                <w:color w:val="000000"/>
                <w:sz w:val="18"/>
                <w:szCs w:val="18"/>
              </w:rPr>
            </w:pPr>
            <w:r w:rsidRPr="005D0560">
              <w:rPr>
                <w:rFonts w:ascii="Times New Roman" w:hAnsi="Times New Roman" w:cs="Times New Roman"/>
                <w:color w:val="000000"/>
                <w:sz w:val="18"/>
                <w:szCs w:val="18"/>
              </w:rPr>
              <w:t xml:space="preserve"> Глава администрации  Антипов А.Н. тел.:</w:t>
            </w:r>
          </w:p>
          <w:p w:rsidR="005D0560" w:rsidRPr="005D0560" w:rsidRDefault="005D0560" w:rsidP="005D0560">
            <w:pPr>
              <w:spacing w:line="240" w:lineRule="auto"/>
              <w:ind w:right="-108"/>
              <w:rPr>
                <w:rFonts w:ascii="Times New Roman" w:hAnsi="Times New Roman" w:cs="Times New Roman"/>
                <w:color w:val="000000"/>
                <w:sz w:val="18"/>
                <w:szCs w:val="18"/>
              </w:rPr>
            </w:pPr>
            <w:r w:rsidRPr="005D0560">
              <w:rPr>
                <w:rFonts w:ascii="Times New Roman" w:hAnsi="Times New Roman" w:cs="Times New Roman"/>
                <w:color w:val="000000"/>
                <w:sz w:val="18"/>
                <w:szCs w:val="18"/>
              </w:rPr>
              <w:t>8 ( 83431) 3-12-13, 3-11-93</w:t>
            </w:r>
          </w:p>
        </w:tc>
        <w:tc>
          <w:tcPr>
            <w:tcW w:w="1105" w:type="dxa"/>
          </w:tcPr>
          <w:p w:rsidR="005D0560" w:rsidRPr="005D0560" w:rsidRDefault="005D0560" w:rsidP="005D0560">
            <w:pPr>
              <w:spacing w:line="240" w:lineRule="auto"/>
              <w:ind w:right="-170"/>
              <w:rPr>
                <w:rFonts w:ascii="Times New Roman" w:hAnsi="Times New Roman" w:cs="Times New Roman"/>
                <w:color w:val="000000"/>
                <w:sz w:val="18"/>
                <w:szCs w:val="18"/>
              </w:rPr>
            </w:pPr>
          </w:p>
        </w:tc>
        <w:tc>
          <w:tcPr>
            <w:tcW w:w="827" w:type="dxa"/>
          </w:tcPr>
          <w:p w:rsidR="005D0560" w:rsidRPr="005D0560" w:rsidRDefault="005D0560" w:rsidP="005D0560">
            <w:pPr>
              <w:spacing w:line="240" w:lineRule="auto"/>
              <w:ind w:right="-170"/>
              <w:jc w:val="center"/>
              <w:rPr>
                <w:rFonts w:ascii="Times New Roman" w:hAnsi="Times New Roman" w:cs="Times New Roman"/>
                <w:color w:val="000000"/>
                <w:sz w:val="18"/>
                <w:szCs w:val="18"/>
              </w:rPr>
            </w:pPr>
          </w:p>
          <w:p w:rsidR="005D0560" w:rsidRPr="005D0560" w:rsidRDefault="005D0560" w:rsidP="005D0560">
            <w:pPr>
              <w:spacing w:line="240" w:lineRule="auto"/>
              <w:ind w:right="-170"/>
              <w:jc w:val="center"/>
              <w:rPr>
                <w:rFonts w:ascii="Times New Roman" w:hAnsi="Times New Roman" w:cs="Times New Roman"/>
                <w:color w:val="000000"/>
                <w:sz w:val="18"/>
                <w:szCs w:val="18"/>
              </w:rPr>
            </w:pPr>
          </w:p>
          <w:p w:rsidR="005D0560" w:rsidRPr="005D0560" w:rsidRDefault="005D0560" w:rsidP="005D0560">
            <w:pPr>
              <w:spacing w:line="240" w:lineRule="auto"/>
              <w:ind w:right="-170"/>
              <w:jc w:val="center"/>
              <w:rPr>
                <w:rFonts w:ascii="Times New Roman" w:hAnsi="Times New Roman" w:cs="Times New Roman"/>
                <w:color w:val="000000"/>
                <w:sz w:val="18"/>
                <w:szCs w:val="18"/>
              </w:rPr>
            </w:pPr>
            <w:r w:rsidRPr="005D0560">
              <w:rPr>
                <w:rFonts w:ascii="Times New Roman" w:hAnsi="Times New Roman" w:cs="Times New Roman"/>
                <w:color w:val="000000"/>
                <w:sz w:val="18"/>
                <w:szCs w:val="18"/>
              </w:rPr>
              <w:t>1</w:t>
            </w:r>
          </w:p>
        </w:tc>
      </w:tr>
      <w:tr w:rsidR="005D0560" w:rsidRPr="00D832D7" w:rsidTr="005D0560">
        <w:trPr>
          <w:jc w:val="center"/>
        </w:trPr>
        <w:tc>
          <w:tcPr>
            <w:tcW w:w="567" w:type="dxa"/>
          </w:tcPr>
          <w:p w:rsidR="005D0560" w:rsidRDefault="005D0560" w:rsidP="00EA0817">
            <w:pPr>
              <w:ind w:right="-170"/>
              <w:jc w:val="center"/>
              <w:rPr>
                <w:b/>
                <w:color w:val="000000"/>
                <w:sz w:val="20"/>
                <w:szCs w:val="20"/>
              </w:rPr>
            </w:pPr>
            <w:r>
              <w:rPr>
                <w:b/>
                <w:color w:val="000000"/>
                <w:sz w:val="20"/>
                <w:szCs w:val="20"/>
              </w:rPr>
              <w:t>5</w:t>
            </w:r>
          </w:p>
        </w:tc>
        <w:tc>
          <w:tcPr>
            <w:tcW w:w="1631" w:type="dxa"/>
          </w:tcPr>
          <w:p w:rsidR="005D0560" w:rsidRPr="005D0560" w:rsidRDefault="005D0560" w:rsidP="005D0560">
            <w:pPr>
              <w:spacing w:line="240" w:lineRule="auto"/>
              <w:rPr>
                <w:rFonts w:ascii="Times New Roman" w:hAnsi="Times New Roman" w:cs="Times New Roman"/>
                <w:sz w:val="18"/>
                <w:szCs w:val="18"/>
              </w:rPr>
            </w:pPr>
            <w:r w:rsidRPr="005D0560">
              <w:rPr>
                <w:rFonts w:ascii="Times New Roman" w:hAnsi="Times New Roman" w:cs="Times New Roman"/>
                <w:sz w:val="18"/>
                <w:szCs w:val="18"/>
              </w:rPr>
              <w:t xml:space="preserve">Специализированная ярмарка  </w:t>
            </w:r>
          </w:p>
          <w:p w:rsidR="005D0560" w:rsidRPr="005D0560" w:rsidRDefault="005D0560" w:rsidP="005D0560">
            <w:pPr>
              <w:spacing w:line="240" w:lineRule="auto"/>
              <w:jc w:val="both"/>
              <w:rPr>
                <w:rFonts w:ascii="Times New Roman" w:hAnsi="Times New Roman" w:cs="Times New Roman"/>
                <w:sz w:val="20"/>
                <w:szCs w:val="20"/>
              </w:rPr>
            </w:pPr>
            <w:r w:rsidRPr="005D0560">
              <w:rPr>
                <w:rFonts w:ascii="Times New Roman" w:hAnsi="Times New Roman" w:cs="Times New Roman"/>
                <w:sz w:val="20"/>
                <w:szCs w:val="20"/>
              </w:rPr>
              <w:t xml:space="preserve">РМ, г.Ардатов, </w:t>
            </w:r>
            <w:r w:rsidRPr="005D0560">
              <w:rPr>
                <w:rFonts w:ascii="Times New Roman" w:hAnsi="Times New Roman" w:cs="Times New Roman"/>
                <w:sz w:val="20"/>
                <w:szCs w:val="20"/>
              </w:rPr>
              <w:lastRenderedPageBreak/>
              <w:t>пер.Л.Толстого, 2/2</w:t>
            </w:r>
          </w:p>
          <w:p w:rsidR="005D0560" w:rsidRPr="005D0560" w:rsidRDefault="005D0560" w:rsidP="005D0560">
            <w:pPr>
              <w:spacing w:line="240" w:lineRule="auto"/>
              <w:jc w:val="both"/>
              <w:rPr>
                <w:rFonts w:ascii="Times New Roman" w:hAnsi="Times New Roman" w:cs="Times New Roman"/>
                <w:sz w:val="18"/>
                <w:szCs w:val="18"/>
              </w:rPr>
            </w:pPr>
            <w:r w:rsidRPr="005D0560">
              <w:rPr>
                <w:rFonts w:ascii="Times New Roman" w:hAnsi="Times New Roman" w:cs="Times New Roman"/>
                <w:sz w:val="20"/>
                <w:szCs w:val="20"/>
              </w:rPr>
              <w:t>(площадка ДОСААФ)</w:t>
            </w:r>
          </w:p>
        </w:tc>
        <w:tc>
          <w:tcPr>
            <w:tcW w:w="1311" w:type="dxa"/>
          </w:tcPr>
          <w:p w:rsidR="005D0560" w:rsidRPr="005D0560" w:rsidRDefault="005D0560" w:rsidP="005D0560">
            <w:pPr>
              <w:spacing w:line="240" w:lineRule="auto"/>
              <w:rPr>
                <w:rFonts w:ascii="Times New Roman" w:hAnsi="Times New Roman" w:cs="Times New Roman"/>
                <w:sz w:val="18"/>
                <w:szCs w:val="18"/>
              </w:rPr>
            </w:pPr>
            <w:r w:rsidRPr="005D0560">
              <w:rPr>
                <w:rFonts w:ascii="Times New Roman" w:hAnsi="Times New Roman" w:cs="Times New Roman"/>
                <w:sz w:val="18"/>
                <w:szCs w:val="18"/>
              </w:rPr>
              <w:lastRenderedPageBreak/>
              <w:t>специализированная, с/хозяйственная</w:t>
            </w:r>
          </w:p>
          <w:p w:rsidR="005D0560" w:rsidRPr="005D0560" w:rsidRDefault="005D0560" w:rsidP="005D0560">
            <w:pPr>
              <w:spacing w:line="240" w:lineRule="auto"/>
              <w:rPr>
                <w:rFonts w:ascii="Times New Roman" w:hAnsi="Times New Roman" w:cs="Times New Roman"/>
                <w:sz w:val="18"/>
                <w:szCs w:val="18"/>
                <w:highlight w:val="yellow"/>
              </w:rPr>
            </w:pPr>
          </w:p>
        </w:tc>
        <w:tc>
          <w:tcPr>
            <w:tcW w:w="1559" w:type="dxa"/>
          </w:tcPr>
          <w:p w:rsidR="005D0560" w:rsidRPr="005D0560" w:rsidRDefault="005D0560" w:rsidP="005D0560">
            <w:pPr>
              <w:spacing w:line="240" w:lineRule="auto"/>
              <w:ind w:right="-108"/>
              <w:rPr>
                <w:rFonts w:ascii="Times New Roman" w:hAnsi="Times New Roman" w:cs="Times New Roman"/>
                <w:sz w:val="18"/>
                <w:szCs w:val="18"/>
              </w:rPr>
            </w:pPr>
            <w:r w:rsidRPr="005D0560">
              <w:rPr>
                <w:rFonts w:ascii="Times New Roman" w:hAnsi="Times New Roman" w:cs="Times New Roman"/>
                <w:color w:val="000000"/>
                <w:sz w:val="20"/>
                <w:szCs w:val="20"/>
              </w:rPr>
              <w:lastRenderedPageBreak/>
              <w:t xml:space="preserve">20 мест, в т.ч. продовольственных товаров –          </w:t>
            </w:r>
            <w:r w:rsidRPr="005D0560">
              <w:rPr>
                <w:rFonts w:ascii="Times New Roman" w:hAnsi="Times New Roman" w:cs="Times New Roman"/>
                <w:color w:val="000000"/>
                <w:sz w:val="20"/>
                <w:szCs w:val="20"/>
              </w:rPr>
              <w:lastRenderedPageBreak/>
              <w:t>20 мест</w:t>
            </w:r>
          </w:p>
        </w:tc>
        <w:tc>
          <w:tcPr>
            <w:tcW w:w="1134" w:type="dxa"/>
          </w:tcPr>
          <w:p w:rsidR="005D0560" w:rsidRPr="005D0560" w:rsidRDefault="005D0560" w:rsidP="005D0560">
            <w:pPr>
              <w:spacing w:line="240" w:lineRule="auto"/>
              <w:ind w:right="-108"/>
              <w:rPr>
                <w:rFonts w:ascii="Times New Roman" w:hAnsi="Times New Roman" w:cs="Times New Roman"/>
                <w:color w:val="000000"/>
                <w:sz w:val="20"/>
                <w:szCs w:val="20"/>
              </w:rPr>
            </w:pPr>
            <w:r w:rsidRPr="005D0560">
              <w:rPr>
                <w:rFonts w:ascii="Times New Roman" w:hAnsi="Times New Roman" w:cs="Times New Roman"/>
                <w:sz w:val="18"/>
                <w:szCs w:val="18"/>
              </w:rPr>
              <w:lastRenderedPageBreak/>
              <w:t>15 марта</w:t>
            </w:r>
          </w:p>
          <w:p w:rsidR="005D0560" w:rsidRPr="005D0560" w:rsidRDefault="005D0560" w:rsidP="005D0560">
            <w:pPr>
              <w:spacing w:line="240" w:lineRule="auto"/>
              <w:ind w:right="-108"/>
              <w:rPr>
                <w:rFonts w:ascii="Times New Roman" w:hAnsi="Times New Roman" w:cs="Times New Roman"/>
                <w:sz w:val="18"/>
                <w:szCs w:val="18"/>
              </w:rPr>
            </w:pPr>
            <w:r w:rsidRPr="005D0560">
              <w:rPr>
                <w:rFonts w:ascii="Times New Roman" w:hAnsi="Times New Roman" w:cs="Times New Roman"/>
                <w:color w:val="000000"/>
                <w:sz w:val="20"/>
                <w:szCs w:val="20"/>
              </w:rPr>
              <w:t>1 ярмарка</w:t>
            </w:r>
          </w:p>
          <w:p w:rsidR="005D0560" w:rsidRPr="005D0560" w:rsidRDefault="005D0560" w:rsidP="005D0560">
            <w:pPr>
              <w:spacing w:line="240" w:lineRule="auto"/>
              <w:ind w:right="-108"/>
              <w:rPr>
                <w:rFonts w:ascii="Times New Roman" w:hAnsi="Times New Roman" w:cs="Times New Roman"/>
                <w:sz w:val="18"/>
                <w:szCs w:val="18"/>
                <w:highlight w:val="yellow"/>
              </w:rPr>
            </w:pPr>
          </w:p>
        </w:tc>
        <w:tc>
          <w:tcPr>
            <w:tcW w:w="1003" w:type="dxa"/>
          </w:tcPr>
          <w:p w:rsidR="005D0560" w:rsidRPr="005D0560" w:rsidRDefault="005D0560" w:rsidP="005D0560">
            <w:pPr>
              <w:spacing w:line="240" w:lineRule="auto"/>
              <w:ind w:right="-108"/>
              <w:jc w:val="both"/>
              <w:rPr>
                <w:rFonts w:ascii="Times New Roman" w:hAnsi="Times New Roman" w:cs="Times New Roman"/>
                <w:sz w:val="18"/>
                <w:szCs w:val="18"/>
              </w:rPr>
            </w:pPr>
            <w:r w:rsidRPr="005D0560">
              <w:rPr>
                <w:rFonts w:ascii="Times New Roman" w:hAnsi="Times New Roman" w:cs="Times New Roman"/>
                <w:sz w:val="18"/>
                <w:szCs w:val="18"/>
              </w:rPr>
              <w:lastRenderedPageBreak/>
              <w:t>07.30-13.00</w:t>
            </w:r>
          </w:p>
        </w:tc>
        <w:tc>
          <w:tcPr>
            <w:tcW w:w="1265" w:type="dxa"/>
          </w:tcPr>
          <w:p w:rsidR="005D0560" w:rsidRPr="005D0560" w:rsidRDefault="005D0560" w:rsidP="005D0560">
            <w:pPr>
              <w:spacing w:line="240" w:lineRule="auto"/>
              <w:ind w:right="-108"/>
              <w:rPr>
                <w:rFonts w:ascii="Times New Roman" w:hAnsi="Times New Roman" w:cs="Times New Roman"/>
                <w:color w:val="000000"/>
                <w:sz w:val="18"/>
                <w:szCs w:val="18"/>
              </w:rPr>
            </w:pPr>
            <w:r w:rsidRPr="005D0560">
              <w:rPr>
                <w:rFonts w:ascii="Times New Roman" w:hAnsi="Times New Roman" w:cs="Times New Roman"/>
                <w:color w:val="000000"/>
                <w:sz w:val="18"/>
                <w:szCs w:val="18"/>
              </w:rPr>
              <w:t>Администрация муниципального района,</w:t>
            </w:r>
          </w:p>
          <w:p w:rsidR="005D0560" w:rsidRPr="005D0560" w:rsidRDefault="005D0560" w:rsidP="005D0560">
            <w:pPr>
              <w:spacing w:line="240" w:lineRule="auto"/>
              <w:ind w:right="-108"/>
              <w:rPr>
                <w:rFonts w:ascii="Times New Roman" w:hAnsi="Times New Roman" w:cs="Times New Roman"/>
                <w:color w:val="000000"/>
                <w:sz w:val="18"/>
                <w:szCs w:val="18"/>
              </w:rPr>
            </w:pPr>
            <w:r w:rsidRPr="005D0560">
              <w:rPr>
                <w:rFonts w:ascii="Times New Roman" w:hAnsi="Times New Roman" w:cs="Times New Roman"/>
                <w:color w:val="000000"/>
                <w:sz w:val="18"/>
                <w:szCs w:val="18"/>
              </w:rPr>
              <w:lastRenderedPageBreak/>
              <w:t xml:space="preserve"> Глава администрации  Антипов А.Н. тел.:</w:t>
            </w:r>
          </w:p>
          <w:p w:rsidR="005D0560" w:rsidRPr="005D0560" w:rsidRDefault="005D0560" w:rsidP="005D0560">
            <w:pPr>
              <w:spacing w:line="240" w:lineRule="auto"/>
              <w:ind w:right="-108"/>
              <w:rPr>
                <w:rFonts w:ascii="Times New Roman" w:hAnsi="Times New Roman" w:cs="Times New Roman"/>
                <w:sz w:val="18"/>
                <w:szCs w:val="18"/>
              </w:rPr>
            </w:pPr>
            <w:r w:rsidRPr="005D0560">
              <w:rPr>
                <w:rFonts w:ascii="Times New Roman" w:hAnsi="Times New Roman" w:cs="Times New Roman"/>
                <w:color w:val="000000"/>
                <w:sz w:val="18"/>
                <w:szCs w:val="18"/>
              </w:rPr>
              <w:t xml:space="preserve">8 ( 83431) 3-12-13, 3-11-93 </w:t>
            </w:r>
          </w:p>
        </w:tc>
        <w:tc>
          <w:tcPr>
            <w:tcW w:w="1105" w:type="dxa"/>
          </w:tcPr>
          <w:p w:rsidR="005D0560" w:rsidRPr="005D0560" w:rsidRDefault="005D0560" w:rsidP="005D0560">
            <w:pPr>
              <w:spacing w:line="240" w:lineRule="auto"/>
              <w:ind w:right="-170"/>
              <w:jc w:val="center"/>
              <w:rPr>
                <w:rFonts w:ascii="Times New Roman" w:hAnsi="Times New Roman" w:cs="Times New Roman"/>
                <w:color w:val="000000"/>
                <w:sz w:val="18"/>
                <w:szCs w:val="18"/>
              </w:rPr>
            </w:pPr>
          </w:p>
        </w:tc>
        <w:tc>
          <w:tcPr>
            <w:tcW w:w="827" w:type="dxa"/>
          </w:tcPr>
          <w:p w:rsidR="005D0560" w:rsidRPr="005D0560" w:rsidRDefault="005D0560" w:rsidP="005D0560">
            <w:pPr>
              <w:spacing w:line="240" w:lineRule="auto"/>
              <w:ind w:right="-170"/>
              <w:jc w:val="center"/>
              <w:rPr>
                <w:rFonts w:ascii="Times New Roman" w:hAnsi="Times New Roman" w:cs="Times New Roman"/>
                <w:color w:val="000000"/>
                <w:sz w:val="18"/>
                <w:szCs w:val="18"/>
              </w:rPr>
            </w:pPr>
          </w:p>
          <w:p w:rsidR="005D0560" w:rsidRPr="005D0560" w:rsidRDefault="005D0560" w:rsidP="005D0560">
            <w:pPr>
              <w:spacing w:line="240" w:lineRule="auto"/>
              <w:ind w:right="-170"/>
              <w:jc w:val="center"/>
              <w:rPr>
                <w:rFonts w:ascii="Times New Roman" w:hAnsi="Times New Roman" w:cs="Times New Roman"/>
                <w:color w:val="000000"/>
                <w:sz w:val="18"/>
                <w:szCs w:val="18"/>
              </w:rPr>
            </w:pPr>
          </w:p>
          <w:p w:rsidR="005D0560" w:rsidRPr="005D0560" w:rsidRDefault="005D0560" w:rsidP="005D0560">
            <w:pPr>
              <w:spacing w:line="240" w:lineRule="auto"/>
              <w:ind w:right="-170"/>
              <w:jc w:val="center"/>
              <w:rPr>
                <w:rFonts w:ascii="Times New Roman" w:hAnsi="Times New Roman" w:cs="Times New Roman"/>
                <w:color w:val="000000"/>
                <w:sz w:val="18"/>
                <w:szCs w:val="18"/>
              </w:rPr>
            </w:pPr>
            <w:r w:rsidRPr="005D0560">
              <w:rPr>
                <w:rFonts w:ascii="Times New Roman" w:hAnsi="Times New Roman" w:cs="Times New Roman"/>
                <w:color w:val="000000"/>
                <w:sz w:val="18"/>
                <w:szCs w:val="18"/>
              </w:rPr>
              <w:lastRenderedPageBreak/>
              <w:t>1</w:t>
            </w:r>
          </w:p>
        </w:tc>
      </w:tr>
      <w:tr w:rsidR="005D0560" w:rsidRPr="00D832D7" w:rsidTr="005D0560">
        <w:trPr>
          <w:jc w:val="center"/>
        </w:trPr>
        <w:tc>
          <w:tcPr>
            <w:tcW w:w="567" w:type="dxa"/>
          </w:tcPr>
          <w:p w:rsidR="005D0560" w:rsidRPr="00861861" w:rsidRDefault="005D0560" w:rsidP="00EA0817">
            <w:pPr>
              <w:ind w:right="-170"/>
              <w:jc w:val="center"/>
              <w:rPr>
                <w:b/>
                <w:color w:val="000000"/>
                <w:sz w:val="20"/>
                <w:szCs w:val="20"/>
              </w:rPr>
            </w:pPr>
            <w:r>
              <w:rPr>
                <w:b/>
                <w:color w:val="000000"/>
                <w:sz w:val="20"/>
                <w:szCs w:val="20"/>
              </w:rPr>
              <w:lastRenderedPageBreak/>
              <w:t>6</w:t>
            </w:r>
          </w:p>
        </w:tc>
        <w:tc>
          <w:tcPr>
            <w:tcW w:w="1631" w:type="dxa"/>
          </w:tcPr>
          <w:p w:rsidR="005D0560" w:rsidRPr="005D0560" w:rsidRDefault="005D0560" w:rsidP="005D0560">
            <w:pPr>
              <w:spacing w:line="240" w:lineRule="auto"/>
              <w:ind w:right="-170"/>
              <w:rPr>
                <w:rFonts w:ascii="Times New Roman" w:hAnsi="Times New Roman" w:cs="Times New Roman"/>
                <w:color w:val="000000"/>
                <w:sz w:val="20"/>
                <w:szCs w:val="20"/>
              </w:rPr>
            </w:pPr>
            <w:r w:rsidRPr="005D0560">
              <w:rPr>
                <w:rFonts w:ascii="Times New Roman" w:hAnsi="Times New Roman" w:cs="Times New Roman"/>
                <w:color w:val="000000"/>
                <w:sz w:val="20"/>
                <w:szCs w:val="20"/>
              </w:rPr>
              <w:t>Предпасхальная ярмарка</w:t>
            </w:r>
          </w:p>
          <w:p w:rsidR="005D0560" w:rsidRPr="005D0560" w:rsidRDefault="005D0560" w:rsidP="005D0560">
            <w:pPr>
              <w:autoSpaceDE w:val="0"/>
              <w:autoSpaceDN w:val="0"/>
              <w:adjustRightInd w:val="0"/>
              <w:spacing w:line="240" w:lineRule="auto"/>
              <w:rPr>
                <w:rFonts w:ascii="Times New Roman" w:hAnsi="Times New Roman" w:cs="Times New Roman"/>
                <w:sz w:val="20"/>
                <w:szCs w:val="20"/>
              </w:rPr>
            </w:pPr>
            <w:r w:rsidRPr="005D0560">
              <w:rPr>
                <w:rFonts w:ascii="Times New Roman" w:hAnsi="Times New Roman" w:cs="Times New Roman"/>
                <w:sz w:val="20"/>
                <w:szCs w:val="20"/>
              </w:rPr>
              <w:t>РМ, г.Ардатов, ул.Дючкова (площадь)</w:t>
            </w:r>
          </w:p>
          <w:p w:rsidR="005D0560" w:rsidRPr="005D0560" w:rsidRDefault="005D0560" w:rsidP="005D0560">
            <w:pPr>
              <w:spacing w:line="240" w:lineRule="auto"/>
              <w:ind w:right="-170"/>
              <w:rPr>
                <w:rFonts w:ascii="Times New Roman" w:hAnsi="Times New Roman" w:cs="Times New Roman"/>
                <w:color w:val="000000"/>
                <w:sz w:val="20"/>
                <w:szCs w:val="20"/>
              </w:rPr>
            </w:pPr>
          </w:p>
        </w:tc>
        <w:tc>
          <w:tcPr>
            <w:tcW w:w="1311" w:type="dxa"/>
          </w:tcPr>
          <w:p w:rsidR="005D0560" w:rsidRPr="005D0560" w:rsidRDefault="005D0560" w:rsidP="005D0560">
            <w:pPr>
              <w:spacing w:line="240" w:lineRule="auto"/>
              <w:ind w:right="-170"/>
              <w:rPr>
                <w:rFonts w:ascii="Times New Roman" w:hAnsi="Times New Roman" w:cs="Times New Roman"/>
                <w:color w:val="000000"/>
                <w:sz w:val="20"/>
                <w:szCs w:val="20"/>
              </w:rPr>
            </w:pPr>
            <w:r w:rsidRPr="005D0560">
              <w:rPr>
                <w:rFonts w:ascii="Times New Roman" w:hAnsi="Times New Roman" w:cs="Times New Roman"/>
                <w:color w:val="000000"/>
                <w:sz w:val="20"/>
                <w:szCs w:val="20"/>
              </w:rPr>
              <w:t>специализированная,</w:t>
            </w:r>
          </w:p>
          <w:p w:rsidR="005D0560" w:rsidRPr="005D0560" w:rsidRDefault="005D0560" w:rsidP="005D0560">
            <w:pPr>
              <w:spacing w:line="240" w:lineRule="auto"/>
              <w:ind w:right="-170"/>
              <w:rPr>
                <w:rFonts w:ascii="Times New Roman" w:hAnsi="Times New Roman" w:cs="Times New Roman"/>
                <w:color w:val="000000"/>
                <w:sz w:val="20"/>
                <w:szCs w:val="20"/>
              </w:rPr>
            </w:pPr>
            <w:r w:rsidRPr="005D0560">
              <w:rPr>
                <w:rFonts w:ascii="Times New Roman" w:hAnsi="Times New Roman" w:cs="Times New Roman"/>
                <w:color w:val="000000"/>
                <w:sz w:val="20"/>
                <w:szCs w:val="20"/>
              </w:rPr>
              <w:t>тематическая</w:t>
            </w:r>
          </w:p>
        </w:tc>
        <w:tc>
          <w:tcPr>
            <w:tcW w:w="1559" w:type="dxa"/>
          </w:tcPr>
          <w:p w:rsidR="005D0560" w:rsidRPr="005D0560" w:rsidRDefault="005D0560" w:rsidP="005D0560">
            <w:pPr>
              <w:spacing w:line="240" w:lineRule="auto"/>
              <w:ind w:right="-108"/>
              <w:rPr>
                <w:rFonts w:ascii="Times New Roman" w:hAnsi="Times New Roman" w:cs="Times New Roman"/>
                <w:color w:val="000000"/>
                <w:sz w:val="20"/>
                <w:szCs w:val="20"/>
              </w:rPr>
            </w:pPr>
            <w:r w:rsidRPr="005D0560">
              <w:rPr>
                <w:rFonts w:ascii="Times New Roman" w:hAnsi="Times New Roman" w:cs="Times New Roman"/>
                <w:color w:val="000000"/>
                <w:sz w:val="20"/>
                <w:szCs w:val="20"/>
              </w:rPr>
              <w:t>30 мест, в т.ч. продовольственных товаров – 25 мест, непродовольственных - 5</w:t>
            </w:r>
          </w:p>
        </w:tc>
        <w:tc>
          <w:tcPr>
            <w:tcW w:w="1134" w:type="dxa"/>
          </w:tcPr>
          <w:p w:rsidR="005D0560" w:rsidRPr="005D0560" w:rsidRDefault="005D0560" w:rsidP="005D0560">
            <w:pPr>
              <w:spacing w:line="240" w:lineRule="auto"/>
              <w:ind w:right="-108"/>
              <w:rPr>
                <w:rFonts w:ascii="Times New Roman" w:hAnsi="Times New Roman" w:cs="Times New Roman"/>
                <w:color w:val="000000"/>
                <w:sz w:val="20"/>
                <w:szCs w:val="20"/>
              </w:rPr>
            </w:pPr>
            <w:r w:rsidRPr="005D0560">
              <w:rPr>
                <w:rFonts w:ascii="Times New Roman" w:hAnsi="Times New Roman" w:cs="Times New Roman"/>
                <w:color w:val="000000"/>
                <w:sz w:val="20"/>
                <w:szCs w:val="20"/>
              </w:rPr>
              <w:t>5 апреля</w:t>
            </w:r>
          </w:p>
          <w:p w:rsidR="005D0560" w:rsidRPr="005D0560" w:rsidRDefault="005D0560" w:rsidP="005D0560">
            <w:pPr>
              <w:spacing w:line="240" w:lineRule="auto"/>
              <w:ind w:right="-108"/>
              <w:rPr>
                <w:rFonts w:ascii="Times New Roman" w:hAnsi="Times New Roman" w:cs="Times New Roman"/>
                <w:color w:val="000000"/>
                <w:sz w:val="20"/>
                <w:szCs w:val="20"/>
              </w:rPr>
            </w:pPr>
          </w:p>
          <w:p w:rsidR="005D0560" w:rsidRPr="005D0560" w:rsidRDefault="005D0560" w:rsidP="005D0560">
            <w:pPr>
              <w:spacing w:line="240" w:lineRule="auto"/>
              <w:ind w:right="-108"/>
              <w:rPr>
                <w:rFonts w:ascii="Times New Roman" w:hAnsi="Times New Roman" w:cs="Times New Roman"/>
                <w:color w:val="000000"/>
                <w:sz w:val="20"/>
                <w:szCs w:val="20"/>
              </w:rPr>
            </w:pPr>
            <w:r w:rsidRPr="005D0560">
              <w:rPr>
                <w:rFonts w:ascii="Times New Roman" w:hAnsi="Times New Roman" w:cs="Times New Roman"/>
                <w:color w:val="000000"/>
                <w:sz w:val="20"/>
                <w:szCs w:val="20"/>
              </w:rPr>
              <w:t>1 ярмарка</w:t>
            </w:r>
          </w:p>
        </w:tc>
        <w:tc>
          <w:tcPr>
            <w:tcW w:w="1003" w:type="dxa"/>
          </w:tcPr>
          <w:p w:rsidR="005D0560" w:rsidRPr="005D0560" w:rsidRDefault="005D0560" w:rsidP="005D0560">
            <w:pPr>
              <w:spacing w:line="240" w:lineRule="auto"/>
              <w:ind w:right="-108"/>
              <w:rPr>
                <w:rFonts w:ascii="Times New Roman" w:hAnsi="Times New Roman" w:cs="Times New Roman"/>
                <w:color w:val="000000"/>
                <w:sz w:val="20"/>
                <w:szCs w:val="20"/>
              </w:rPr>
            </w:pPr>
            <w:r w:rsidRPr="005D0560">
              <w:rPr>
                <w:rFonts w:ascii="Times New Roman" w:hAnsi="Times New Roman" w:cs="Times New Roman"/>
                <w:color w:val="000000"/>
                <w:sz w:val="20"/>
                <w:szCs w:val="20"/>
              </w:rPr>
              <w:t>07.30-13.00</w:t>
            </w:r>
          </w:p>
        </w:tc>
        <w:tc>
          <w:tcPr>
            <w:tcW w:w="1265" w:type="dxa"/>
          </w:tcPr>
          <w:p w:rsidR="005D0560" w:rsidRPr="005D0560" w:rsidRDefault="005D0560" w:rsidP="005D0560">
            <w:pPr>
              <w:spacing w:line="240" w:lineRule="auto"/>
              <w:ind w:right="-108"/>
              <w:rPr>
                <w:rFonts w:ascii="Times New Roman" w:hAnsi="Times New Roman" w:cs="Times New Roman"/>
                <w:color w:val="000000"/>
                <w:sz w:val="18"/>
                <w:szCs w:val="18"/>
              </w:rPr>
            </w:pPr>
            <w:r w:rsidRPr="005D0560">
              <w:rPr>
                <w:rFonts w:ascii="Times New Roman" w:hAnsi="Times New Roman" w:cs="Times New Roman"/>
                <w:color w:val="000000"/>
                <w:sz w:val="18"/>
                <w:szCs w:val="18"/>
              </w:rPr>
              <w:t>Администрация муниципального района,</w:t>
            </w:r>
          </w:p>
          <w:p w:rsidR="005D0560" w:rsidRPr="005D0560" w:rsidRDefault="005D0560" w:rsidP="005D0560">
            <w:pPr>
              <w:spacing w:line="240" w:lineRule="auto"/>
              <w:ind w:right="-108"/>
              <w:rPr>
                <w:rFonts w:ascii="Times New Roman" w:hAnsi="Times New Roman" w:cs="Times New Roman"/>
                <w:color w:val="000000"/>
                <w:sz w:val="18"/>
                <w:szCs w:val="18"/>
              </w:rPr>
            </w:pPr>
            <w:r w:rsidRPr="005D0560">
              <w:rPr>
                <w:rFonts w:ascii="Times New Roman" w:hAnsi="Times New Roman" w:cs="Times New Roman"/>
                <w:color w:val="000000"/>
                <w:sz w:val="18"/>
                <w:szCs w:val="18"/>
              </w:rPr>
              <w:t xml:space="preserve"> Глава администрации  Антипов А.Н. тел.:</w:t>
            </w:r>
          </w:p>
          <w:p w:rsidR="005D0560" w:rsidRPr="005D0560" w:rsidRDefault="005D0560" w:rsidP="005D0560">
            <w:pPr>
              <w:spacing w:line="240" w:lineRule="auto"/>
              <w:ind w:right="-108"/>
              <w:rPr>
                <w:rFonts w:ascii="Times New Roman" w:hAnsi="Times New Roman" w:cs="Times New Roman"/>
                <w:color w:val="000000"/>
                <w:sz w:val="18"/>
                <w:szCs w:val="18"/>
              </w:rPr>
            </w:pPr>
            <w:r w:rsidRPr="005D0560">
              <w:rPr>
                <w:rFonts w:ascii="Times New Roman" w:hAnsi="Times New Roman" w:cs="Times New Roman"/>
                <w:color w:val="000000"/>
                <w:sz w:val="18"/>
                <w:szCs w:val="18"/>
              </w:rPr>
              <w:t>8 ( 83431) 3-12-13, 3-11-93</w:t>
            </w:r>
          </w:p>
        </w:tc>
        <w:tc>
          <w:tcPr>
            <w:tcW w:w="1105" w:type="dxa"/>
          </w:tcPr>
          <w:p w:rsidR="005D0560" w:rsidRPr="005D0560" w:rsidRDefault="005D0560" w:rsidP="005D0560">
            <w:pPr>
              <w:spacing w:line="240" w:lineRule="auto"/>
              <w:ind w:right="-170"/>
              <w:jc w:val="center"/>
              <w:rPr>
                <w:rFonts w:ascii="Times New Roman" w:hAnsi="Times New Roman" w:cs="Times New Roman"/>
                <w:color w:val="000000"/>
                <w:sz w:val="18"/>
                <w:szCs w:val="18"/>
              </w:rPr>
            </w:pPr>
          </w:p>
        </w:tc>
        <w:tc>
          <w:tcPr>
            <w:tcW w:w="827" w:type="dxa"/>
          </w:tcPr>
          <w:p w:rsidR="005D0560" w:rsidRPr="005D0560" w:rsidRDefault="005D0560" w:rsidP="005D0560">
            <w:pPr>
              <w:spacing w:line="240" w:lineRule="auto"/>
              <w:ind w:right="-170"/>
              <w:jc w:val="center"/>
              <w:rPr>
                <w:rFonts w:ascii="Times New Roman" w:hAnsi="Times New Roman" w:cs="Times New Roman"/>
                <w:color w:val="000000"/>
                <w:sz w:val="18"/>
                <w:szCs w:val="18"/>
              </w:rPr>
            </w:pPr>
          </w:p>
          <w:p w:rsidR="005D0560" w:rsidRPr="005D0560" w:rsidRDefault="005D0560" w:rsidP="005D0560">
            <w:pPr>
              <w:spacing w:line="240" w:lineRule="auto"/>
              <w:ind w:right="-170"/>
              <w:jc w:val="center"/>
              <w:rPr>
                <w:rFonts w:ascii="Times New Roman" w:hAnsi="Times New Roman" w:cs="Times New Roman"/>
                <w:color w:val="000000"/>
                <w:sz w:val="18"/>
                <w:szCs w:val="18"/>
              </w:rPr>
            </w:pPr>
          </w:p>
          <w:p w:rsidR="005D0560" w:rsidRPr="005D0560" w:rsidRDefault="005D0560" w:rsidP="005D0560">
            <w:pPr>
              <w:spacing w:line="240" w:lineRule="auto"/>
              <w:ind w:right="-170"/>
              <w:jc w:val="center"/>
              <w:rPr>
                <w:rFonts w:ascii="Times New Roman" w:hAnsi="Times New Roman" w:cs="Times New Roman"/>
                <w:color w:val="000000"/>
                <w:sz w:val="18"/>
                <w:szCs w:val="18"/>
              </w:rPr>
            </w:pPr>
            <w:r w:rsidRPr="005D0560">
              <w:rPr>
                <w:rFonts w:ascii="Times New Roman" w:hAnsi="Times New Roman" w:cs="Times New Roman"/>
                <w:color w:val="000000"/>
                <w:sz w:val="18"/>
                <w:szCs w:val="18"/>
              </w:rPr>
              <w:t>1</w:t>
            </w:r>
          </w:p>
        </w:tc>
      </w:tr>
      <w:tr w:rsidR="005D0560" w:rsidRPr="00D832D7" w:rsidTr="005D0560">
        <w:trPr>
          <w:jc w:val="center"/>
        </w:trPr>
        <w:tc>
          <w:tcPr>
            <w:tcW w:w="567" w:type="dxa"/>
          </w:tcPr>
          <w:p w:rsidR="005D0560" w:rsidRPr="00861861" w:rsidRDefault="005D0560" w:rsidP="00EA0817">
            <w:pPr>
              <w:ind w:right="-170"/>
              <w:jc w:val="center"/>
              <w:rPr>
                <w:b/>
                <w:color w:val="000000"/>
                <w:sz w:val="20"/>
                <w:szCs w:val="20"/>
              </w:rPr>
            </w:pPr>
            <w:r>
              <w:rPr>
                <w:b/>
                <w:color w:val="000000"/>
                <w:sz w:val="20"/>
                <w:szCs w:val="20"/>
              </w:rPr>
              <w:t>7</w:t>
            </w:r>
          </w:p>
        </w:tc>
        <w:tc>
          <w:tcPr>
            <w:tcW w:w="1631" w:type="dxa"/>
          </w:tcPr>
          <w:p w:rsidR="005D0560" w:rsidRPr="005D0560" w:rsidRDefault="005D0560" w:rsidP="005D0560">
            <w:pPr>
              <w:pStyle w:val="21"/>
              <w:rPr>
                <w:bCs/>
                <w:sz w:val="20"/>
              </w:rPr>
            </w:pPr>
            <w:r w:rsidRPr="005D0560">
              <w:rPr>
                <w:bCs/>
                <w:sz w:val="20"/>
              </w:rPr>
              <w:t>Праздник Весны и Труда</w:t>
            </w:r>
          </w:p>
          <w:p w:rsidR="005D0560" w:rsidRPr="005D0560" w:rsidRDefault="005D0560" w:rsidP="005D0560">
            <w:pPr>
              <w:spacing w:line="240" w:lineRule="auto"/>
              <w:rPr>
                <w:rFonts w:ascii="Times New Roman" w:hAnsi="Times New Roman" w:cs="Times New Roman"/>
                <w:sz w:val="20"/>
                <w:szCs w:val="20"/>
              </w:rPr>
            </w:pPr>
            <w:r w:rsidRPr="005D0560">
              <w:rPr>
                <w:rFonts w:ascii="Times New Roman" w:hAnsi="Times New Roman" w:cs="Times New Roman"/>
                <w:sz w:val="20"/>
                <w:szCs w:val="20"/>
              </w:rPr>
              <w:t>РМ, г.Ардатов, пер.Луначарского,21</w:t>
            </w:r>
          </w:p>
          <w:p w:rsidR="005D0560" w:rsidRPr="005D0560" w:rsidRDefault="005D0560" w:rsidP="005D0560">
            <w:pPr>
              <w:spacing w:line="240" w:lineRule="auto"/>
              <w:rPr>
                <w:rFonts w:ascii="Times New Roman" w:hAnsi="Times New Roman" w:cs="Times New Roman"/>
                <w:sz w:val="20"/>
                <w:szCs w:val="20"/>
              </w:rPr>
            </w:pPr>
            <w:r w:rsidRPr="005D0560">
              <w:rPr>
                <w:rFonts w:ascii="Times New Roman" w:hAnsi="Times New Roman" w:cs="Times New Roman"/>
                <w:sz w:val="20"/>
                <w:szCs w:val="20"/>
              </w:rPr>
              <w:t>(площадка у здания ДК)</w:t>
            </w:r>
          </w:p>
        </w:tc>
        <w:tc>
          <w:tcPr>
            <w:tcW w:w="1311" w:type="dxa"/>
          </w:tcPr>
          <w:p w:rsidR="005D0560" w:rsidRPr="005D0560" w:rsidRDefault="005D0560" w:rsidP="005D0560">
            <w:pPr>
              <w:spacing w:line="240" w:lineRule="auto"/>
              <w:ind w:right="-170"/>
              <w:rPr>
                <w:rFonts w:ascii="Times New Roman" w:hAnsi="Times New Roman" w:cs="Times New Roman"/>
                <w:color w:val="000000"/>
                <w:sz w:val="20"/>
                <w:szCs w:val="20"/>
              </w:rPr>
            </w:pPr>
            <w:r w:rsidRPr="005D0560">
              <w:rPr>
                <w:rFonts w:ascii="Times New Roman" w:hAnsi="Times New Roman" w:cs="Times New Roman"/>
                <w:color w:val="000000"/>
                <w:sz w:val="20"/>
                <w:szCs w:val="20"/>
              </w:rPr>
              <w:t>универсальная,</w:t>
            </w:r>
          </w:p>
          <w:p w:rsidR="005D0560" w:rsidRPr="005D0560" w:rsidRDefault="005D0560" w:rsidP="005D0560">
            <w:pPr>
              <w:spacing w:line="240" w:lineRule="auto"/>
              <w:ind w:right="-170"/>
              <w:rPr>
                <w:rFonts w:ascii="Times New Roman" w:hAnsi="Times New Roman" w:cs="Times New Roman"/>
                <w:color w:val="000000"/>
                <w:sz w:val="20"/>
                <w:szCs w:val="20"/>
              </w:rPr>
            </w:pPr>
            <w:r w:rsidRPr="005D0560">
              <w:rPr>
                <w:rFonts w:ascii="Times New Roman" w:hAnsi="Times New Roman" w:cs="Times New Roman"/>
                <w:color w:val="000000"/>
                <w:sz w:val="20"/>
                <w:szCs w:val="20"/>
              </w:rPr>
              <w:t>тематическая</w:t>
            </w:r>
          </w:p>
        </w:tc>
        <w:tc>
          <w:tcPr>
            <w:tcW w:w="1559" w:type="dxa"/>
          </w:tcPr>
          <w:p w:rsidR="005D0560" w:rsidRPr="005D0560" w:rsidRDefault="005D0560" w:rsidP="005D0560">
            <w:pPr>
              <w:spacing w:line="240" w:lineRule="auto"/>
              <w:ind w:right="-108"/>
              <w:rPr>
                <w:rFonts w:ascii="Times New Roman" w:hAnsi="Times New Roman" w:cs="Times New Roman"/>
                <w:color w:val="000000"/>
                <w:sz w:val="20"/>
                <w:szCs w:val="20"/>
              </w:rPr>
            </w:pPr>
            <w:r w:rsidRPr="005D0560">
              <w:rPr>
                <w:rFonts w:ascii="Times New Roman" w:hAnsi="Times New Roman" w:cs="Times New Roman"/>
                <w:color w:val="000000"/>
                <w:sz w:val="20"/>
                <w:szCs w:val="20"/>
              </w:rPr>
              <w:t>30 мест, в т.ч. продовольственных товаров – 25 мест, непродовольственных - 5</w:t>
            </w:r>
          </w:p>
        </w:tc>
        <w:tc>
          <w:tcPr>
            <w:tcW w:w="1134" w:type="dxa"/>
          </w:tcPr>
          <w:p w:rsidR="005D0560" w:rsidRPr="005D0560" w:rsidRDefault="005D0560" w:rsidP="005D0560">
            <w:pPr>
              <w:spacing w:line="240" w:lineRule="auto"/>
              <w:ind w:right="-108"/>
              <w:rPr>
                <w:rFonts w:ascii="Times New Roman" w:hAnsi="Times New Roman" w:cs="Times New Roman"/>
                <w:color w:val="000000"/>
                <w:sz w:val="20"/>
                <w:szCs w:val="20"/>
              </w:rPr>
            </w:pPr>
            <w:r w:rsidRPr="005D0560">
              <w:rPr>
                <w:rFonts w:ascii="Times New Roman" w:hAnsi="Times New Roman" w:cs="Times New Roman"/>
                <w:color w:val="000000"/>
                <w:sz w:val="20"/>
                <w:szCs w:val="20"/>
              </w:rPr>
              <w:t>01 мая</w:t>
            </w:r>
          </w:p>
          <w:p w:rsidR="005D0560" w:rsidRPr="005D0560" w:rsidRDefault="005D0560" w:rsidP="005D0560">
            <w:pPr>
              <w:spacing w:line="240" w:lineRule="auto"/>
              <w:ind w:right="-108"/>
              <w:rPr>
                <w:rFonts w:ascii="Times New Roman" w:hAnsi="Times New Roman" w:cs="Times New Roman"/>
                <w:color w:val="000000"/>
                <w:sz w:val="20"/>
                <w:szCs w:val="20"/>
              </w:rPr>
            </w:pPr>
          </w:p>
          <w:p w:rsidR="005D0560" w:rsidRPr="005D0560" w:rsidRDefault="005D0560" w:rsidP="005D0560">
            <w:pPr>
              <w:spacing w:line="240" w:lineRule="auto"/>
              <w:ind w:right="-108"/>
              <w:rPr>
                <w:rFonts w:ascii="Times New Roman" w:hAnsi="Times New Roman" w:cs="Times New Roman"/>
                <w:color w:val="000000"/>
                <w:sz w:val="20"/>
                <w:szCs w:val="20"/>
              </w:rPr>
            </w:pPr>
            <w:r w:rsidRPr="005D0560">
              <w:rPr>
                <w:rFonts w:ascii="Times New Roman" w:hAnsi="Times New Roman" w:cs="Times New Roman"/>
                <w:color w:val="000000"/>
                <w:sz w:val="20"/>
                <w:szCs w:val="20"/>
              </w:rPr>
              <w:t>1 ярмарка</w:t>
            </w:r>
          </w:p>
        </w:tc>
        <w:tc>
          <w:tcPr>
            <w:tcW w:w="1003" w:type="dxa"/>
          </w:tcPr>
          <w:p w:rsidR="005D0560" w:rsidRPr="005D0560" w:rsidRDefault="005D0560" w:rsidP="005D0560">
            <w:pPr>
              <w:spacing w:line="240" w:lineRule="auto"/>
              <w:ind w:right="-108"/>
              <w:rPr>
                <w:rFonts w:ascii="Times New Roman" w:hAnsi="Times New Roman" w:cs="Times New Roman"/>
                <w:color w:val="000000"/>
                <w:sz w:val="20"/>
                <w:szCs w:val="20"/>
              </w:rPr>
            </w:pPr>
            <w:r w:rsidRPr="005D0560">
              <w:rPr>
                <w:rFonts w:ascii="Times New Roman" w:hAnsi="Times New Roman" w:cs="Times New Roman"/>
                <w:color w:val="000000"/>
                <w:sz w:val="20"/>
                <w:szCs w:val="20"/>
              </w:rPr>
              <w:t>08.00-15.00</w:t>
            </w:r>
          </w:p>
        </w:tc>
        <w:tc>
          <w:tcPr>
            <w:tcW w:w="1265" w:type="dxa"/>
          </w:tcPr>
          <w:p w:rsidR="005D0560" w:rsidRPr="005D0560" w:rsidRDefault="005D0560" w:rsidP="005D0560">
            <w:pPr>
              <w:spacing w:line="240" w:lineRule="auto"/>
              <w:ind w:right="-108"/>
              <w:rPr>
                <w:rFonts w:ascii="Times New Roman" w:hAnsi="Times New Roman" w:cs="Times New Roman"/>
                <w:color w:val="000000"/>
                <w:sz w:val="18"/>
                <w:szCs w:val="18"/>
              </w:rPr>
            </w:pPr>
            <w:r w:rsidRPr="005D0560">
              <w:rPr>
                <w:rFonts w:ascii="Times New Roman" w:hAnsi="Times New Roman" w:cs="Times New Roman"/>
                <w:color w:val="000000"/>
                <w:sz w:val="18"/>
                <w:szCs w:val="18"/>
              </w:rPr>
              <w:t>Администрация муниципального района,</w:t>
            </w:r>
          </w:p>
          <w:p w:rsidR="005D0560" w:rsidRPr="005D0560" w:rsidRDefault="005D0560" w:rsidP="005D0560">
            <w:pPr>
              <w:spacing w:line="240" w:lineRule="auto"/>
              <w:ind w:right="-108"/>
              <w:rPr>
                <w:rFonts w:ascii="Times New Roman" w:hAnsi="Times New Roman" w:cs="Times New Roman"/>
                <w:color w:val="000000"/>
                <w:sz w:val="18"/>
                <w:szCs w:val="18"/>
              </w:rPr>
            </w:pPr>
            <w:r w:rsidRPr="005D0560">
              <w:rPr>
                <w:rFonts w:ascii="Times New Roman" w:hAnsi="Times New Roman" w:cs="Times New Roman"/>
                <w:color w:val="000000"/>
                <w:sz w:val="18"/>
                <w:szCs w:val="18"/>
              </w:rPr>
              <w:t xml:space="preserve"> Глава администрации  Антипов А.Н. тел.:</w:t>
            </w:r>
          </w:p>
          <w:p w:rsidR="005D0560" w:rsidRPr="005D0560" w:rsidRDefault="005D0560" w:rsidP="005D0560">
            <w:pPr>
              <w:spacing w:line="240" w:lineRule="auto"/>
              <w:ind w:right="-108"/>
              <w:rPr>
                <w:rFonts w:ascii="Times New Roman" w:hAnsi="Times New Roman" w:cs="Times New Roman"/>
                <w:color w:val="000000"/>
                <w:sz w:val="18"/>
                <w:szCs w:val="18"/>
              </w:rPr>
            </w:pPr>
            <w:r w:rsidRPr="005D0560">
              <w:rPr>
                <w:rFonts w:ascii="Times New Roman" w:hAnsi="Times New Roman" w:cs="Times New Roman"/>
                <w:color w:val="000000"/>
                <w:sz w:val="18"/>
                <w:szCs w:val="18"/>
              </w:rPr>
              <w:t>8 ( 83431) 3-12-13, 3-11-93</w:t>
            </w:r>
          </w:p>
        </w:tc>
        <w:tc>
          <w:tcPr>
            <w:tcW w:w="1105" w:type="dxa"/>
          </w:tcPr>
          <w:p w:rsidR="005D0560" w:rsidRPr="005D0560" w:rsidRDefault="005D0560" w:rsidP="005D0560">
            <w:pPr>
              <w:spacing w:line="240" w:lineRule="auto"/>
              <w:ind w:right="-170"/>
              <w:jc w:val="center"/>
              <w:rPr>
                <w:rFonts w:ascii="Times New Roman" w:hAnsi="Times New Roman" w:cs="Times New Roman"/>
                <w:color w:val="000000"/>
                <w:sz w:val="18"/>
                <w:szCs w:val="18"/>
              </w:rPr>
            </w:pPr>
          </w:p>
        </w:tc>
        <w:tc>
          <w:tcPr>
            <w:tcW w:w="827" w:type="dxa"/>
          </w:tcPr>
          <w:p w:rsidR="005D0560" w:rsidRPr="005D0560" w:rsidRDefault="005D0560" w:rsidP="005D0560">
            <w:pPr>
              <w:spacing w:line="240" w:lineRule="auto"/>
              <w:ind w:right="-170"/>
              <w:jc w:val="center"/>
              <w:rPr>
                <w:rFonts w:ascii="Times New Roman" w:hAnsi="Times New Roman" w:cs="Times New Roman"/>
                <w:color w:val="000000"/>
                <w:sz w:val="18"/>
                <w:szCs w:val="18"/>
              </w:rPr>
            </w:pPr>
          </w:p>
          <w:p w:rsidR="005D0560" w:rsidRPr="005D0560" w:rsidRDefault="005D0560" w:rsidP="005D0560">
            <w:pPr>
              <w:spacing w:line="240" w:lineRule="auto"/>
              <w:ind w:right="-170"/>
              <w:jc w:val="center"/>
              <w:rPr>
                <w:rFonts w:ascii="Times New Roman" w:hAnsi="Times New Roman" w:cs="Times New Roman"/>
                <w:color w:val="000000"/>
                <w:sz w:val="18"/>
                <w:szCs w:val="18"/>
              </w:rPr>
            </w:pPr>
          </w:p>
          <w:p w:rsidR="005D0560" w:rsidRPr="005D0560" w:rsidRDefault="005D0560" w:rsidP="005D0560">
            <w:pPr>
              <w:spacing w:line="240" w:lineRule="auto"/>
              <w:ind w:right="-170"/>
              <w:jc w:val="center"/>
              <w:rPr>
                <w:rFonts w:ascii="Times New Roman" w:hAnsi="Times New Roman" w:cs="Times New Roman"/>
                <w:color w:val="000000"/>
                <w:sz w:val="18"/>
                <w:szCs w:val="18"/>
              </w:rPr>
            </w:pPr>
            <w:r w:rsidRPr="005D0560">
              <w:rPr>
                <w:rFonts w:ascii="Times New Roman" w:hAnsi="Times New Roman" w:cs="Times New Roman"/>
                <w:color w:val="000000"/>
                <w:sz w:val="18"/>
                <w:szCs w:val="18"/>
              </w:rPr>
              <w:t>1</w:t>
            </w:r>
          </w:p>
        </w:tc>
      </w:tr>
      <w:tr w:rsidR="005D0560" w:rsidRPr="00D832D7" w:rsidTr="005D0560">
        <w:trPr>
          <w:jc w:val="center"/>
        </w:trPr>
        <w:tc>
          <w:tcPr>
            <w:tcW w:w="567" w:type="dxa"/>
          </w:tcPr>
          <w:p w:rsidR="005D0560" w:rsidRPr="00861861" w:rsidRDefault="005D0560" w:rsidP="00EA0817">
            <w:pPr>
              <w:ind w:right="-170"/>
              <w:jc w:val="center"/>
              <w:rPr>
                <w:b/>
                <w:color w:val="000000"/>
                <w:sz w:val="20"/>
                <w:szCs w:val="20"/>
              </w:rPr>
            </w:pPr>
            <w:r>
              <w:rPr>
                <w:b/>
                <w:color w:val="000000"/>
                <w:sz w:val="20"/>
                <w:szCs w:val="20"/>
              </w:rPr>
              <w:t>8</w:t>
            </w:r>
          </w:p>
        </w:tc>
        <w:tc>
          <w:tcPr>
            <w:tcW w:w="1631" w:type="dxa"/>
          </w:tcPr>
          <w:p w:rsidR="005D0560" w:rsidRPr="005D0560" w:rsidRDefault="005D0560" w:rsidP="005D0560">
            <w:pPr>
              <w:pStyle w:val="21"/>
              <w:rPr>
                <w:sz w:val="20"/>
              </w:rPr>
            </w:pPr>
            <w:r w:rsidRPr="005D0560">
              <w:rPr>
                <w:bCs/>
                <w:sz w:val="20"/>
              </w:rPr>
              <w:t>90-летие Ардатовского муниципального района</w:t>
            </w:r>
          </w:p>
          <w:p w:rsidR="005D0560" w:rsidRPr="005D0560" w:rsidRDefault="005D0560" w:rsidP="005D0560">
            <w:pPr>
              <w:spacing w:line="240" w:lineRule="auto"/>
              <w:rPr>
                <w:rFonts w:ascii="Times New Roman" w:hAnsi="Times New Roman" w:cs="Times New Roman"/>
                <w:sz w:val="20"/>
                <w:szCs w:val="20"/>
              </w:rPr>
            </w:pPr>
            <w:r w:rsidRPr="005D0560">
              <w:rPr>
                <w:rFonts w:ascii="Times New Roman" w:hAnsi="Times New Roman" w:cs="Times New Roman"/>
                <w:sz w:val="20"/>
              </w:rPr>
              <w:t xml:space="preserve"> </w:t>
            </w:r>
            <w:r w:rsidRPr="005D0560">
              <w:rPr>
                <w:rFonts w:ascii="Times New Roman" w:hAnsi="Times New Roman" w:cs="Times New Roman"/>
                <w:sz w:val="20"/>
                <w:szCs w:val="20"/>
              </w:rPr>
              <w:t>РМ, г.Ардатов, пер.Луначарского,21</w:t>
            </w:r>
          </w:p>
          <w:p w:rsidR="005D0560" w:rsidRPr="005D0560" w:rsidRDefault="005D0560" w:rsidP="005D0560">
            <w:pPr>
              <w:pStyle w:val="21"/>
              <w:rPr>
                <w:bCs/>
                <w:sz w:val="20"/>
                <w:highlight w:val="red"/>
              </w:rPr>
            </w:pPr>
            <w:r w:rsidRPr="005D0560">
              <w:rPr>
                <w:sz w:val="20"/>
              </w:rPr>
              <w:t>(площадка у здания ДК)</w:t>
            </w:r>
          </w:p>
        </w:tc>
        <w:tc>
          <w:tcPr>
            <w:tcW w:w="1311" w:type="dxa"/>
          </w:tcPr>
          <w:p w:rsidR="005D0560" w:rsidRPr="005D0560" w:rsidRDefault="005D0560" w:rsidP="005D0560">
            <w:pPr>
              <w:spacing w:line="240" w:lineRule="auto"/>
              <w:ind w:right="-170"/>
              <w:rPr>
                <w:rFonts w:ascii="Times New Roman" w:hAnsi="Times New Roman" w:cs="Times New Roman"/>
                <w:color w:val="000000"/>
                <w:sz w:val="20"/>
                <w:szCs w:val="20"/>
              </w:rPr>
            </w:pPr>
            <w:r w:rsidRPr="005D0560">
              <w:rPr>
                <w:rFonts w:ascii="Times New Roman" w:hAnsi="Times New Roman" w:cs="Times New Roman"/>
                <w:color w:val="000000"/>
                <w:sz w:val="20"/>
                <w:szCs w:val="20"/>
              </w:rPr>
              <w:t>универсальная,</w:t>
            </w:r>
          </w:p>
          <w:p w:rsidR="005D0560" w:rsidRPr="005D0560" w:rsidRDefault="005D0560" w:rsidP="005D0560">
            <w:pPr>
              <w:spacing w:line="240" w:lineRule="auto"/>
              <w:ind w:right="-170"/>
              <w:rPr>
                <w:rFonts w:ascii="Times New Roman" w:hAnsi="Times New Roman" w:cs="Times New Roman"/>
                <w:color w:val="000000"/>
                <w:sz w:val="20"/>
                <w:szCs w:val="20"/>
              </w:rPr>
            </w:pPr>
            <w:r w:rsidRPr="005D0560">
              <w:rPr>
                <w:rFonts w:ascii="Times New Roman" w:hAnsi="Times New Roman" w:cs="Times New Roman"/>
                <w:color w:val="000000"/>
                <w:sz w:val="20"/>
                <w:szCs w:val="20"/>
              </w:rPr>
              <w:t>тематическая</w:t>
            </w:r>
          </w:p>
        </w:tc>
        <w:tc>
          <w:tcPr>
            <w:tcW w:w="1559" w:type="dxa"/>
          </w:tcPr>
          <w:p w:rsidR="005D0560" w:rsidRPr="005D0560" w:rsidRDefault="005D0560" w:rsidP="005D0560">
            <w:pPr>
              <w:spacing w:line="240" w:lineRule="auto"/>
              <w:ind w:right="-108"/>
              <w:rPr>
                <w:rFonts w:ascii="Times New Roman" w:hAnsi="Times New Roman" w:cs="Times New Roman"/>
                <w:color w:val="000000"/>
                <w:sz w:val="20"/>
                <w:szCs w:val="20"/>
              </w:rPr>
            </w:pPr>
            <w:r w:rsidRPr="005D0560">
              <w:rPr>
                <w:rFonts w:ascii="Times New Roman" w:hAnsi="Times New Roman" w:cs="Times New Roman"/>
                <w:color w:val="000000"/>
                <w:sz w:val="20"/>
                <w:szCs w:val="20"/>
              </w:rPr>
              <w:t>40 мест, в т.ч. продовольственных товаров – 30 мест, непродовольственных - 10</w:t>
            </w:r>
          </w:p>
        </w:tc>
        <w:tc>
          <w:tcPr>
            <w:tcW w:w="1134" w:type="dxa"/>
          </w:tcPr>
          <w:p w:rsidR="005D0560" w:rsidRPr="005D0560" w:rsidRDefault="005D0560" w:rsidP="005D0560">
            <w:pPr>
              <w:spacing w:line="240" w:lineRule="auto"/>
              <w:ind w:right="-108"/>
              <w:rPr>
                <w:rFonts w:ascii="Times New Roman" w:hAnsi="Times New Roman" w:cs="Times New Roman"/>
                <w:color w:val="000000"/>
                <w:sz w:val="20"/>
                <w:szCs w:val="20"/>
              </w:rPr>
            </w:pPr>
            <w:r w:rsidRPr="005D0560">
              <w:rPr>
                <w:rFonts w:ascii="Times New Roman" w:hAnsi="Times New Roman" w:cs="Times New Roman"/>
                <w:color w:val="000000"/>
                <w:sz w:val="20"/>
                <w:szCs w:val="20"/>
              </w:rPr>
              <w:t>14 июля</w:t>
            </w:r>
          </w:p>
          <w:p w:rsidR="005D0560" w:rsidRPr="005D0560" w:rsidRDefault="005D0560" w:rsidP="005D0560">
            <w:pPr>
              <w:spacing w:line="240" w:lineRule="auto"/>
              <w:ind w:right="-108"/>
              <w:rPr>
                <w:rFonts w:ascii="Times New Roman" w:hAnsi="Times New Roman" w:cs="Times New Roman"/>
                <w:color w:val="000000"/>
                <w:sz w:val="20"/>
                <w:szCs w:val="20"/>
                <w:highlight w:val="yellow"/>
              </w:rPr>
            </w:pPr>
            <w:r w:rsidRPr="005D0560">
              <w:rPr>
                <w:rFonts w:ascii="Times New Roman" w:hAnsi="Times New Roman" w:cs="Times New Roman"/>
                <w:color w:val="000000"/>
                <w:sz w:val="20"/>
                <w:szCs w:val="20"/>
              </w:rPr>
              <w:t>1 ярмарка</w:t>
            </w:r>
          </w:p>
        </w:tc>
        <w:tc>
          <w:tcPr>
            <w:tcW w:w="1003" w:type="dxa"/>
          </w:tcPr>
          <w:p w:rsidR="005D0560" w:rsidRPr="005D0560" w:rsidRDefault="005D0560" w:rsidP="005D0560">
            <w:pPr>
              <w:spacing w:line="240" w:lineRule="auto"/>
              <w:ind w:right="-108"/>
              <w:rPr>
                <w:rFonts w:ascii="Times New Roman" w:hAnsi="Times New Roman" w:cs="Times New Roman"/>
                <w:color w:val="000000"/>
                <w:sz w:val="20"/>
                <w:szCs w:val="20"/>
              </w:rPr>
            </w:pPr>
            <w:r w:rsidRPr="005D0560">
              <w:rPr>
                <w:rFonts w:ascii="Times New Roman" w:hAnsi="Times New Roman" w:cs="Times New Roman"/>
                <w:color w:val="000000"/>
                <w:sz w:val="20"/>
                <w:szCs w:val="20"/>
              </w:rPr>
              <w:t>11.00-17.00</w:t>
            </w:r>
          </w:p>
        </w:tc>
        <w:tc>
          <w:tcPr>
            <w:tcW w:w="1265" w:type="dxa"/>
          </w:tcPr>
          <w:p w:rsidR="005D0560" w:rsidRPr="005D0560" w:rsidRDefault="005D0560" w:rsidP="005D0560">
            <w:pPr>
              <w:spacing w:line="240" w:lineRule="auto"/>
              <w:ind w:right="-108"/>
              <w:rPr>
                <w:rFonts w:ascii="Times New Roman" w:hAnsi="Times New Roman" w:cs="Times New Roman"/>
                <w:color w:val="000000"/>
                <w:sz w:val="18"/>
                <w:szCs w:val="18"/>
              </w:rPr>
            </w:pPr>
            <w:r w:rsidRPr="005D0560">
              <w:rPr>
                <w:rFonts w:ascii="Times New Roman" w:hAnsi="Times New Roman" w:cs="Times New Roman"/>
                <w:color w:val="000000"/>
                <w:sz w:val="18"/>
                <w:szCs w:val="18"/>
              </w:rPr>
              <w:t>Администрация муниципального района,</w:t>
            </w:r>
          </w:p>
          <w:p w:rsidR="005D0560" w:rsidRPr="005D0560" w:rsidRDefault="005D0560" w:rsidP="005D0560">
            <w:pPr>
              <w:spacing w:line="240" w:lineRule="auto"/>
              <w:ind w:right="-108"/>
              <w:rPr>
                <w:rFonts w:ascii="Times New Roman" w:hAnsi="Times New Roman" w:cs="Times New Roman"/>
                <w:color w:val="000000"/>
                <w:sz w:val="18"/>
                <w:szCs w:val="18"/>
              </w:rPr>
            </w:pPr>
            <w:r w:rsidRPr="005D0560">
              <w:rPr>
                <w:rFonts w:ascii="Times New Roman" w:hAnsi="Times New Roman" w:cs="Times New Roman"/>
                <w:color w:val="000000"/>
                <w:sz w:val="18"/>
                <w:szCs w:val="18"/>
              </w:rPr>
              <w:t xml:space="preserve"> Глава администрации  Антипов А.Н. тел.:</w:t>
            </w:r>
          </w:p>
          <w:p w:rsidR="005D0560" w:rsidRPr="005D0560" w:rsidRDefault="005D0560" w:rsidP="005D0560">
            <w:pPr>
              <w:spacing w:line="240" w:lineRule="auto"/>
              <w:ind w:right="-108"/>
              <w:rPr>
                <w:rFonts w:ascii="Times New Roman" w:hAnsi="Times New Roman" w:cs="Times New Roman"/>
                <w:color w:val="000000"/>
                <w:sz w:val="18"/>
                <w:szCs w:val="18"/>
              </w:rPr>
            </w:pPr>
            <w:r w:rsidRPr="005D0560">
              <w:rPr>
                <w:rFonts w:ascii="Times New Roman" w:hAnsi="Times New Roman" w:cs="Times New Roman"/>
                <w:color w:val="000000"/>
                <w:sz w:val="18"/>
                <w:szCs w:val="18"/>
              </w:rPr>
              <w:t>8 ( 83431) 3-12-13, 3-11-93</w:t>
            </w:r>
          </w:p>
        </w:tc>
        <w:tc>
          <w:tcPr>
            <w:tcW w:w="1105" w:type="dxa"/>
          </w:tcPr>
          <w:p w:rsidR="005D0560" w:rsidRPr="005D0560" w:rsidRDefault="005D0560" w:rsidP="005D0560">
            <w:pPr>
              <w:spacing w:line="240" w:lineRule="auto"/>
              <w:ind w:right="-170"/>
              <w:jc w:val="center"/>
              <w:rPr>
                <w:rFonts w:ascii="Times New Roman" w:hAnsi="Times New Roman" w:cs="Times New Roman"/>
                <w:color w:val="000000"/>
                <w:sz w:val="18"/>
                <w:szCs w:val="18"/>
              </w:rPr>
            </w:pPr>
          </w:p>
        </w:tc>
        <w:tc>
          <w:tcPr>
            <w:tcW w:w="827" w:type="dxa"/>
          </w:tcPr>
          <w:p w:rsidR="005D0560" w:rsidRPr="005D0560" w:rsidRDefault="005D0560" w:rsidP="005D0560">
            <w:pPr>
              <w:spacing w:line="240" w:lineRule="auto"/>
              <w:ind w:right="-170"/>
              <w:jc w:val="center"/>
              <w:rPr>
                <w:rFonts w:ascii="Times New Roman" w:hAnsi="Times New Roman" w:cs="Times New Roman"/>
                <w:color w:val="000000"/>
                <w:sz w:val="18"/>
                <w:szCs w:val="18"/>
              </w:rPr>
            </w:pPr>
          </w:p>
          <w:p w:rsidR="005D0560" w:rsidRPr="005D0560" w:rsidRDefault="005D0560" w:rsidP="005D0560">
            <w:pPr>
              <w:spacing w:line="240" w:lineRule="auto"/>
              <w:ind w:right="-170"/>
              <w:jc w:val="center"/>
              <w:rPr>
                <w:rFonts w:ascii="Times New Roman" w:hAnsi="Times New Roman" w:cs="Times New Roman"/>
                <w:color w:val="000000"/>
                <w:sz w:val="18"/>
                <w:szCs w:val="18"/>
              </w:rPr>
            </w:pPr>
          </w:p>
          <w:p w:rsidR="005D0560" w:rsidRPr="005D0560" w:rsidRDefault="005D0560" w:rsidP="005D0560">
            <w:pPr>
              <w:spacing w:line="240" w:lineRule="auto"/>
              <w:ind w:right="-170"/>
              <w:jc w:val="center"/>
              <w:rPr>
                <w:rFonts w:ascii="Times New Roman" w:hAnsi="Times New Roman" w:cs="Times New Roman"/>
                <w:color w:val="000000"/>
                <w:sz w:val="18"/>
                <w:szCs w:val="18"/>
              </w:rPr>
            </w:pPr>
            <w:r w:rsidRPr="005D0560">
              <w:rPr>
                <w:rFonts w:ascii="Times New Roman" w:hAnsi="Times New Roman" w:cs="Times New Roman"/>
                <w:color w:val="000000"/>
                <w:sz w:val="18"/>
                <w:szCs w:val="18"/>
              </w:rPr>
              <w:t>1</w:t>
            </w:r>
          </w:p>
        </w:tc>
      </w:tr>
      <w:tr w:rsidR="005D0560" w:rsidRPr="00D832D7" w:rsidTr="005D0560">
        <w:trPr>
          <w:jc w:val="center"/>
        </w:trPr>
        <w:tc>
          <w:tcPr>
            <w:tcW w:w="567" w:type="dxa"/>
          </w:tcPr>
          <w:p w:rsidR="005D0560" w:rsidRDefault="005D0560" w:rsidP="00EA0817">
            <w:pPr>
              <w:ind w:right="-170"/>
              <w:jc w:val="center"/>
              <w:rPr>
                <w:b/>
                <w:color w:val="000000"/>
                <w:sz w:val="20"/>
                <w:szCs w:val="20"/>
              </w:rPr>
            </w:pPr>
            <w:r>
              <w:rPr>
                <w:b/>
                <w:color w:val="000000"/>
                <w:sz w:val="20"/>
                <w:szCs w:val="20"/>
              </w:rPr>
              <w:t>9</w:t>
            </w:r>
          </w:p>
        </w:tc>
        <w:tc>
          <w:tcPr>
            <w:tcW w:w="1631" w:type="dxa"/>
          </w:tcPr>
          <w:p w:rsidR="005D0560" w:rsidRPr="005D0560" w:rsidRDefault="005D0560" w:rsidP="005D0560">
            <w:pPr>
              <w:spacing w:line="240" w:lineRule="auto"/>
              <w:rPr>
                <w:rFonts w:ascii="Times New Roman" w:hAnsi="Times New Roman" w:cs="Times New Roman"/>
                <w:sz w:val="18"/>
                <w:szCs w:val="18"/>
              </w:rPr>
            </w:pPr>
            <w:r w:rsidRPr="005D0560">
              <w:rPr>
                <w:rFonts w:ascii="Times New Roman" w:hAnsi="Times New Roman" w:cs="Times New Roman"/>
                <w:sz w:val="18"/>
                <w:szCs w:val="18"/>
              </w:rPr>
              <w:t xml:space="preserve">238-летие  города Ардатов специализированная ярмарка  </w:t>
            </w:r>
          </w:p>
          <w:p w:rsidR="005D0560" w:rsidRPr="005D0560" w:rsidRDefault="005D0560" w:rsidP="005D0560">
            <w:pPr>
              <w:spacing w:line="240" w:lineRule="auto"/>
              <w:rPr>
                <w:rFonts w:ascii="Times New Roman" w:hAnsi="Times New Roman" w:cs="Times New Roman"/>
                <w:sz w:val="20"/>
                <w:szCs w:val="20"/>
              </w:rPr>
            </w:pPr>
            <w:r w:rsidRPr="005D0560">
              <w:rPr>
                <w:rFonts w:ascii="Times New Roman" w:hAnsi="Times New Roman" w:cs="Times New Roman"/>
                <w:sz w:val="20"/>
                <w:szCs w:val="20"/>
              </w:rPr>
              <w:t>РМ, г.Ардатов, пер.Луначарского,21</w:t>
            </w:r>
          </w:p>
          <w:p w:rsidR="005D0560" w:rsidRPr="005D0560" w:rsidRDefault="005D0560" w:rsidP="005D0560">
            <w:pPr>
              <w:spacing w:line="240" w:lineRule="auto"/>
              <w:jc w:val="both"/>
              <w:rPr>
                <w:rFonts w:ascii="Times New Roman" w:hAnsi="Times New Roman" w:cs="Times New Roman"/>
                <w:sz w:val="18"/>
                <w:szCs w:val="18"/>
              </w:rPr>
            </w:pPr>
            <w:r w:rsidRPr="005D0560">
              <w:rPr>
                <w:rFonts w:ascii="Times New Roman" w:hAnsi="Times New Roman" w:cs="Times New Roman"/>
                <w:sz w:val="20"/>
                <w:szCs w:val="20"/>
              </w:rPr>
              <w:t>(площадка у здания ДК)</w:t>
            </w:r>
          </w:p>
        </w:tc>
        <w:tc>
          <w:tcPr>
            <w:tcW w:w="1311" w:type="dxa"/>
          </w:tcPr>
          <w:p w:rsidR="005D0560" w:rsidRPr="005D0560" w:rsidRDefault="005D0560" w:rsidP="005D0560">
            <w:pPr>
              <w:spacing w:line="240" w:lineRule="auto"/>
              <w:rPr>
                <w:rFonts w:ascii="Times New Roman" w:hAnsi="Times New Roman" w:cs="Times New Roman"/>
                <w:sz w:val="18"/>
                <w:szCs w:val="18"/>
              </w:rPr>
            </w:pPr>
            <w:r w:rsidRPr="005D0560">
              <w:rPr>
                <w:rFonts w:ascii="Times New Roman" w:hAnsi="Times New Roman" w:cs="Times New Roman"/>
                <w:sz w:val="18"/>
                <w:szCs w:val="18"/>
              </w:rPr>
              <w:t>специализированная, с/хозяйственная</w:t>
            </w:r>
          </w:p>
          <w:p w:rsidR="005D0560" w:rsidRPr="005D0560" w:rsidRDefault="005D0560" w:rsidP="005D0560">
            <w:pPr>
              <w:spacing w:line="240" w:lineRule="auto"/>
              <w:rPr>
                <w:rFonts w:ascii="Times New Roman" w:hAnsi="Times New Roman" w:cs="Times New Roman"/>
                <w:sz w:val="18"/>
                <w:szCs w:val="18"/>
                <w:highlight w:val="yellow"/>
              </w:rPr>
            </w:pPr>
          </w:p>
        </w:tc>
        <w:tc>
          <w:tcPr>
            <w:tcW w:w="1559" w:type="dxa"/>
          </w:tcPr>
          <w:p w:rsidR="005D0560" w:rsidRPr="005D0560" w:rsidRDefault="005D0560" w:rsidP="005D0560">
            <w:pPr>
              <w:spacing w:line="240" w:lineRule="auto"/>
              <w:ind w:right="-108"/>
              <w:rPr>
                <w:rFonts w:ascii="Times New Roman" w:hAnsi="Times New Roman" w:cs="Times New Roman"/>
                <w:sz w:val="18"/>
                <w:szCs w:val="18"/>
              </w:rPr>
            </w:pPr>
            <w:r w:rsidRPr="005D0560">
              <w:rPr>
                <w:rFonts w:ascii="Times New Roman" w:hAnsi="Times New Roman" w:cs="Times New Roman"/>
                <w:color w:val="000000"/>
                <w:sz w:val="20"/>
                <w:szCs w:val="20"/>
              </w:rPr>
              <w:t>40 мест, в т.ч. продовольственных товаров – 30 мест, непродовольственных - 10</w:t>
            </w:r>
          </w:p>
        </w:tc>
        <w:tc>
          <w:tcPr>
            <w:tcW w:w="1134" w:type="dxa"/>
          </w:tcPr>
          <w:p w:rsidR="005D0560" w:rsidRPr="005D0560" w:rsidRDefault="005D0560" w:rsidP="005D0560">
            <w:pPr>
              <w:spacing w:line="240" w:lineRule="auto"/>
              <w:ind w:right="-108"/>
              <w:rPr>
                <w:rFonts w:ascii="Times New Roman" w:hAnsi="Times New Roman" w:cs="Times New Roman"/>
                <w:sz w:val="18"/>
                <w:szCs w:val="18"/>
              </w:rPr>
            </w:pPr>
            <w:r w:rsidRPr="005D0560">
              <w:rPr>
                <w:rFonts w:ascii="Times New Roman" w:hAnsi="Times New Roman" w:cs="Times New Roman"/>
                <w:sz w:val="18"/>
                <w:szCs w:val="18"/>
              </w:rPr>
              <w:t>15 сентября</w:t>
            </w:r>
          </w:p>
          <w:p w:rsidR="005D0560" w:rsidRPr="005D0560" w:rsidRDefault="005D0560" w:rsidP="005D0560">
            <w:pPr>
              <w:spacing w:line="240" w:lineRule="auto"/>
              <w:ind w:right="-108"/>
              <w:rPr>
                <w:rFonts w:ascii="Times New Roman" w:hAnsi="Times New Roman" w:cs="Times New Roman"/>
                <w:color w:val="000000"/>
                <w:sz w:val="20"/>
                <w:szCs w:val="20"/>
              </w:rPr>
            </w:pPr>
          </w:p>
          <w:p w:rsidR="005D0560" w:rsidRPr="005D0560" w:rsidRDefault="005D0560" w:rsidP="005D0560">
            <w:pPr>
              <w:spacing w:line="240" w:lineRule="auto"/>
              <w:ind w:right="-108"/>
              <w:rPr>
                <w:rFonts w:ascii="Times New Roman" w:hAnsi="Times New Roman" w:cs="Times New Roman"/>
                <w:sz w:val="18"/>
                <w:szCs w:val="18"/>
              </w:rPr>
            </w:pPr>
            <w:r w:rsidRPr="005D0560">
              <w:rPr>
                <w:rFonts w:ascii="Times New Roman" w:hAnsi="Times New Roman" w:cs="Times New Roman"/>
                <w:color w:val="000000"/>
                <w:sz w:val="20"/>
                <w:szCs w:val="20"/>
              </w:rPr>
              <w:t>1 ярмарка</w:t>
            </w:r>
          </w:p>
          <w:p w:rsidR="005D0560" w:rsidRPr="005D0560" w:rsidRDefault="005D0560" w:rsidP="005D0560">
            <w:pPr>
              <w:spacing w:line="240" w:lineRule="auto"/>
              <w:ind w:right="-108"/>
              <w:rPr>
                <w:rFonts w:ascii="Times New Roman" w:hAnsi="Times New Roman" w:cs="Times New Roman"/>
                <w:sz w:val="18"/>
                <w:szCs w:val="18"/>
                <w:highlight w:val="yellow"/>
              </w:rPr>
            </w:pPr>
          </w:p>
        </w:tc>
        <w:tc>
          <w:tcPr>
            <w:tcW w:w="1003" w:type="dxa"/>
          </w:tcPr>
          <w:p w:rsidR="005D0560" w:rsidRPr="005D0560" w:rsidRDefault="005D0560" w:rsidP="005D0560">
            <w:pPr>
              <w:spacing w:line="240" w:lineRule="auto"/>
              <w:ind w:right="-108"/>
              <w:jc w:val="both"/>
              <w:rPr>
                <w:rFonts w:ascii="Times New Roman" w:hAnsi="Times New Roman" w:cs="Times New Roman"/>
                <w:sz w:val="18"/>
                <w:szCs w:val="18"/>
              </w:rPr>
            </w:pPr>
            <w:r w:rsidRPr="005D0560">
              <w:rPr>
                <w:rFonts w:ascii="Times New Roman" w:hAnsi="Times New Roman" w:cs="Times New Roman"/>
                <w:sz w:val="18"/>
                <w:szCs w:val="18"/>
              </w:rPr>
              <w:t>07.30-13.00</w:t>
            </w:r>
          </w:p>
        </w:tc>
        <w:tc>
          <w:tcPr>
            <w:tcW w:w="1265" w:type="dxa"/>
          </w:tcPr>
          <w:p w:rsidR="005D0560" w:rsidRPr="005D0560" w:rsidRDefault="005D0560" w:rsidP="005D0560">
            <w:pPr>
              <w:spacing w:line="240" w:lineRule="auto"/>
              <w:ind w:right="-108"/>
              <w:rPr>
                <w:rFonts w:ascii="Times New Roman" w:hAnsi="Times New Roman" w:cs="Times New Roman"/>
                <w:color w:val="000000"/>
                <w:sz w:val="18"/>
                <w:szCs w:val="18"/>
              </w:rPr>
            </w:pPr>
            <w:r w:rsidRPr="005D0560">
              <w:rPr>
                <w:rFonts w:ascii="Times New Roman" w:hAnsi="Times New Roman" w:cs="Times New Roman"/>
                <w:color w:val="000000"/>
                <w:sz w:val="18"/>
                <w:szCs w:val="18"/>
              </w:rPr>
              <w:t>Администрация муниципального района,</w:t>
            </w:r>
          </w:p>
          <w:p w:rsidR="005D0560" w:rsidRPr="005D0560" w:rsidRDefault="005D0560" w:rsidP="005D0560">
            <w:pPr>
              <w:spacing w:line="240" w:lineRule="auto"/>
              <w:ind w:right="-108"/>
              <w:rPr>
                <w:rFonts w:ascii="Times New Roman" w:hAnsi="Times New Roman" w:cs="Times New Roman"/>
                <w:color w:val="000000"/>
                <w:sz w:val="18"/>
                <w:szCs w:val="18"/>
              </w:rPr>
            </w:pPr>
            <w:r w:rsidRPr="005D0560">
              <w:rPr>
                <w:rFonts w:ascii="Times New Roman" w:hAnsi="Times New Roman" w:cs="Times New Roman"/>
                <w:color w:val="000000"/>
                <w:sz w:val="18"/>
                <w:szCs w:val="18"/>
              </w:rPr>
              <w:t xml:space="preserve"> Глава администрации  Антипов А.Н. тел.:</w:t>
            </w:r>
          </w:p>
          <w:p w:rsidR="005D0560" w:rsidRPr="005D0560" w:rsidRDefault="005D0560" w:rsidP="005D0560">
            <w:pPr>
              <w:spacing w:line="240" w:lineRule="auto"/>
              <w:ind w:right="-108"/>
              <w:rPr>
                <w:rFonts w:ascii="Times New Roman" w:hAnsi="Times New Roman" w:cs="Times New Roman"/>
                <w:sz w:val="18"/>
                <w:szCs w:val="18"/>
              </w:rPr>
            </w:pPr>
            <w:r w:rsidRPr="005D0560">
              <w:rPr>
                <w:rFonts w:ascii="Times New Roman" w:hAnsi="Times New Roman" w:cs="Times New Roman"/>
                <w:color w:val="000000"/>
                <w:sz w:val="18"/>
                <w:szCs w:val="18"/>
              </w:rPr>
              <w:t xml:space="preserve">8 ( 83431) 3-12-13, 3-11-93 </w:t>
            </w:r>
          </w:p>
        </w:tc>
        <w:tc>
          <w:tcPr>
            <w:tcW w:w="1105" w:type="dxa"/>
          </w:tcPr>
          <w:p w:rsidR="005D0560" w:rsidRPr="005D0560" w:rsidRDefault="005D0560" w:rsidP="005D0560">
            <w:pPr>
              <w:spacing w:line="240" w:lineRule="auto"/>
              <w:ind w:right="-170"/>
              <w:jc w:val="center"/>
              <w:rPr>
                <w:rFonts w:ascii="Times New Roman" w:hAnsi="Times New Roman" w:cs="Times New Roman"/>
                <w:color w:val="000000"/>
                <w:sz w:val="18"/>
                <w:szCs w:val="18"/>
              </w:rPr>
            </w:pPr>
          </w:p>
        </w:tc>
        <w:tc>
          <w:tcPr>
            <w:tcW w:w="827" w:type="dxa"/>
          </w:tcPr>
          <w:p w:rsidR="005D0560" w:rsidRPr="005D0560" w:rsidRDefault="005D0560" w:rsidP="005D0560">
            <w:pPr>
              <w:spacing w:line="240" w:lineRule="auto"/>
              <w:ind w:right="-170"/>
              <w:jc w:val="center"/>
              <w:rPr>
                <w:rFonts w:ascii="Times New Roman" w:hAnsi="Times New Roman" w:cs="Times New Roman"/>
                <w:color w:val="000000"/>
                <w:sz w:val="18"/>
                <w:szCs w:val="18"/>
              </w:rPr>
            </w:pPr>
          </w:p>
          <w:p w:rsidR="005D0560" w:rsidRPr="005D0560" w:rsidRDefault="005D0560" w:rsidP="005D0560">
            <w:pPr>
              <w:spacing w:line="240" w:lineRule="auto"/>
              <w:ind w:right="-170"/>
              <w:jc w:val="center"/>
              <w:rPr>
                <w:rFonts w:ascii="Times New Roman" w:hAnsi="Times New Roman" w:cs="Times New Roman"/>
                <w:color w:val="000000"/>
                <w:sz w:val="18"/>
                <w:szCs w:val="18"/>
              </w:rPr>
            </w:pPr>
          </w:p>
          <w:p w:rsidR="005D0560" w:rsidRPr="005D0560" w:rsidRDefault="005D0560" w:rsidP="005D0560">
            <w:pPr>
              <w:spacing w:line="240" w:lineRule="auto"/>
              <w:ind w:right="-170"/>
              <w:jc w:val="center"/>
              <w:rPr>
                <w:rFonts w:ascii="Times New Roman" w:hAnsi="Times New Roman" w:cs="Times New Roman"/>
                <w:color w:val="000000"/>
                <w:sz w:val="18"/>
                <w:szCs w:val="18"/>
              </w:rPr>
            </w:pPr>
            <w:r w:rsidRPr="005D0560">
              <w:rPr>
                <w:rFonts w:ascii="Times New Roman" w:hAnsi="Times New Roman" w:cs="Times New Roman"/>
                <w:color w:val="000000"/>
                <w:sz w:val="18"/>
                <w:szCs w:val="18"/>
              </w:rPr>
              <w:t>1</w:t>
            </w:r>
          </w:p>
        </w:tc>
      </w:tr>
      <w:tr w:rsidR="005D0560" w:rsidRPr="00D832D7" w:rsidTr="005D0560">
        <w:trPr>
          <w:jc w:val="center"/>
        </w:trPr>
        <w:tc>
          <w:tcPr>
            <w:tcW w:w="567" w:type="dxa"/>
          </w:tcPr>
          <w:p w:rsidR="005D0560" w:rsidRDefault="005D0560" w:rsidP="00EA0817">
            <w:pPr>
              <w:ind w:right="-170"/>
              <w:jc w:val="center"/>
              <w:rPr>
                <w:b/>
                <w:color w:val="000000"/>
                <w:sz w:val="20"/>
                <w:szCs w:val="20"/>
              </w:rPr>
            </w:pPr>
            <w:r>
              <w:rPr>
                <w:b/>
                <w:color w:val="000000"/>
                <w:sz w:val="20"/>
                <w:szCs w:val="20"/>
              </w:rPr>
              <w:t>10</w:t>
            </w:r>
          </w:p>
        </w:tc>
        <w:tc>
          <w:tcPr>
            <w:tcW w:w="1631" w:type="dxa"/>
          </w:tcPr>
          <w:p w:rsidR="005D0560" w:rsidRPr="005D0560" w:rsidRDefault="005D0560" w:rsidP="005D0560">
            <w:pPr>
              <w:spacing w:line="240" w:lineRule="auto"/>
              <w:rPr>
                <w:rFonts w:ascii="Times New Roman" w:hAnsi="Times New Roman" w:cs="Times New Roman"/>
                <w:sz w:val="18"/>
                <w:szCs w:val="18"/>
              </w:rPr>
            </w:pPr>
            <w:r w:rsidRPr="005D0560">
              <w:rPr>
                <w:rFonts w:ascii="Times New Roman" w:hAnsi="Times New Roman" w:cs="Times New Roman"/>
                <w:sz w:val="18"/>
                <w:szCs w:val="18"/>
              </w:rPr>
              <w:t xml:space="preserve">Специализированная ярмарка </w:t>
            </w:r>
          </w:p>
          <w:p w:rsidR="005D0560" w:rsidRPr="005D0560" w:rsidRDefault="005D0560" w:rsidP="005D0560">
            <w:pPr>
              <w:spacing w:line="240" w:lineRule="auto"/>
              <w:jc w:val="both"/>
              <w:rPr>
                <w:rFonts w:ascii="Times New Roman" w:hAnsi="Times New Roman" w:cs="Times New Roman"/>
                <w:sz w:val="20"/>
                <w:szCs w:val="20"/>
              </w:rPr>
            </w:pPr>
            <w:r w:rsidRPr="005D0560">
              <w:rPr>
                <w:rFonts w:ascii="Times New Roman" w:hAnsi="Times New Roman" w:cs="Times New Roman"/>
                <w:sz w:val="20"/>
                <w:szCs w:val="20"/>
              </w:rPr>
              <w:t>РМ, г.Ардатов, пер.Л.Толстого</w:t>
            </w:r>
          </w:p>
          <w:p w:rsidR="005D0560" w:rsidRPr="005D0560" w:rsidRDefault="005D0560" w:rsidP="005D0560">
            <w:pPr>
              <w:spacing w:line="240" w:lineRule="auto"/>
              <w:jc w:val="both"/>
              <w:rPr>
                <w:rFonts w:ascii="Times New Roman" w:hAnsi="Times New Roman" w:cs="Times New Roman"/>
                <w:sz w:val="18"/>
                <w:szCs w:val="18"/>
              </w:rPr>
            </w:pPr>
            <w:r w:rsidRPr="005D0560">
              <w:rPr>
                <w:rFonts w:ascii="Times New Roman" w:hAnsi="Times New Roman" w:cs="Times New Roman"/>
                <w:sz w:val="20"/>
                <w:szCs w:val="20"/>
              </w:rPr>
              <w:t>(площадка ДОСААФ)</w:t>
            </w:r>
          </w:p>
        </w:tc>
        <w:tc>
          <w:tcPr>
            <w:tcW w:w="1311" w:type="dxa"/>
          </w:tcPr>
          <w:p w:rsidR="005D0560" w:rsidRPr="005D0560" w:rsidRDefault="005D0560" w:rsidP="005D0560">
            <w:pPr>
              <w:spacing w:line="240" w:lineRule="auto"/>
              <w:rPr>
                <w:rFonts w:ascii="Times New Roman" w:hAnsi="Times New Roman" w:cs="Times New Roman"/>
                <w:sz w:val="18"/>
                <w:szCs w:val="18"/>
              </w:rPr>
            </w:pPr>
            <w:r w:rsidRPr="005D0560">
              <w:rPr>
                <w:rFonts w:ascii="Times New Roman" w:hAnsi="Times New Roman" w:cs="Times New Roman"/>
                <w:sz w:val="18"/>
                <w:szCs w:val="18"/>
              </w:rPr>
              <w:t xml:space="preserve">специализированная, </w:t>
            </w:r>
          </w:p>
          <w:p w:rsidR="005D0560" w:rsidRPr="005D0560" w:rsidRDefault="005D0560" w:rsidP="005D0560">
            <w:pPr>
              <w:spacing w:line="240" w:lineRule="auto"/>
              <w:rPr>
                <w:rFonts w:ascii="Times New Roman" w:hAnsi="Times New Roman" w:cs="Times New Roman"/>
                <w:sz w:val="18"/>
                <w:szCs w:val="18"/>
              </w:rPr>
            </w:pPr>
            <w:r w:rsidRPr="005D0560">
              <w:rPr>
                <w:rFonts w:ascii="Times New Roman" w:hAnsi="Times New Roman" w:cs="Times New Roman"/>
                <w:sz w:val="18"/>
                <w:szCs w:val="18"/>
              </w:rPr>
              <w:t>с/хозяйственная,</w:t>
            </w:r>
          </w:p>
          <w:p w:rsidR="005D0560" w:rsidRPr="005D0560" w:rsidRDefault="005D0560" w:rsidP="005D0560">
            <w:pPr>
              <w:spacing w:line="240" w:lineRule="auto"/>
              <w:rPr>
                <w:rFonts w:ascii="Times New Roman" w:hAnsi="Times New Roman" w:cs="Times New Roman"/>
                <w:sz w:val="18"/>
                <w:szCs w:val="18"/>
                <w:highlight w:val="yellow"/>
              </w:rPr>
            </w:pPr>
            <w:r w:rsidRPr="005D0560">
              <w:rPr>
                <w:rFonts w:ascii="Times New Roman" w:hAnsi="Times New Roman" w:cs="Times New Roman"/>
                <w:sz w:val="18"/>
                <w:szCs w:val="18"/>
              </w:rPr>
              <w:t>тематическая</w:t>
            </w:r>
          </w:p>
        </w:tc>
        <w:tc>
          <w:tcPr>
            <w:tcW w:w="1559" w:type="dxa"/>
          </w:tcPr>
          <w:p w:rsidR="005D0560" w:rsidRPr="005D0560" w:rsidRDefault="005D0560" w:rsidP="005D0560">
            <w:pPr>
              <w:spacing w:line="240" w:lineRule="auto"/>
              <w:ind w:right="-108"/>
              <w:rPr>
                <w:rFonts w:ascii="Times New Roman" w:hAnsi="Times New Roman" w:cs="Times New Roman"/>
              </w:rPr>
            </w:pPr>
            <w:r w:rsidRPr="005D0560">
              <w:rPr>
                <w:rFonts w:ascii="Times New Roman" w:hAnsi="Times New Roman" w:cs="Times New Roman"/>
                <w:color w:val="000000"/>
                <w:sz w:val="20"/>
                <w:szCs w:val="20"/>
              </w:rPr>
              <w:t>30 мест, в т.ч. продовольственных товаров – 25 мест, непродовольственных - 5</w:t>
            </w:r>
          </w:p>
        </w:tc>
        <w:tc>
          <w:tcPr>
            <w:tcW w:w="1134" w:type="dxa"/>
          </w:tcPr>
          <w:p w:rsidR="005D0560" w:rsidRPr="005D0560" w:rsidRDefault="005D0560" w:rsidP="005D0560">
            <w:pPr>
              <w:spacing w:line="240" w:lineRule="auto"/>
              <w:ind w:right="-108"/>
              <w:rPr>
                <w:rFonts w:ascii="Times New Roman" w:hAnsi="Times New Roman" w:cs="Times New Roman"/>
                <w:sz w:val="18"/>
                <w:szCs w:val="18"/>
              </w:rPr>
            </w:pPr>
            <w:r w:rsidRPr="005D0560">
              <w:rPr>
                <w:rFonts w:ascii="Times New Roman" w:hAnsi="Times New Roman" w:cs="Times New Roman"/>
                <w:sz w:val="18"/>
                <w:szCs w:val="18"/>
              </w:rPr>
              <w:t>20 октября</w:t>
            </w:r>
          </w:p>
          <w:p w:rsidR="005D0560" w:rsidRPr="005D0560" w:rsidRDefault="005D0560" w:rsidP="005D0560">
            <w:pPr>
              <w:spacing w:line="240" w:lineRule="auto"/>
              <w:ind w:right="-108"/>
              <w:rPr>
                <w:rFonts w:ascii="Times New Roman" w:hAnsi="Times New Roman" w:cs="Times New Roman"/>
                <w:color w:val="000000"/>
                <w:sz w:val="20"/>
                <w:szCs w:val="20"/>
              </w:rPr>
            </w:pPr>
          </w:p>
          <w:p w:rsidR="005D0560" w:rsidRPr="005D0560" w:rsidRDefault="005D0560" w:rsidP="005D0560">
            <w:pPr>
              <w:spacing w:line="240" w:lineRule="auto"/>
              <w:ind w:right="-108"/>
              <w:rPr>
                <w:rFonts w:ascii="Times New Roman" w:hAnsi="Times New Roman" w:cs="Times New Roman"/>
                <w:sz w:val="18"/>
                <w:szCs w:val="18"/>
              </w:rPr>
            </w:pPr>
            <w:r w:rsidRPr="005D0560">
              <w:rPr>
                <w:rFonts w:ascii="Times New Roman" w:hAnsi="Times New Roman" w:cs="Times New Roman"/>
                <w:color w:val="000000"/>
                <w:sz w:val="20"/>
                <w:szCs w:val="20"/>
              </w:rPr>
              <w:t>1 ярмарка</w:t>
            </w:r>
          </w:p>
          <w:p w:rsidR="005D0560" w:rsidRPr="005D0560" w:rsidRDefault="005D0560" w:rsidP="005D0560">
            <w:pPr>
              <w:spacing w:line="240" w:lineRule="auto"/>
              <w:ind w:right="-108"/>
              <w:rPr>
                <w:rFonts w:ascii="Times New Roman" w:hAnsi="Times New Roman" w:cs="Times New Roman"/>
                <w:sz w:val="18"/>
                <w:szCs w:val="18"/>
                <w:highlight w:val="yellow"/>
              </w:rPr>
            </w:pPr>
          </w:p>
        </w:tc>
        <w:tc>
          <w:tcPr>
            <w:tcW w:w="1003" w:type="dxa"/>
          </w:tcPr>
          <w:p w:rsidR="005D0560" w:rsidRPr="005D0560" w:rsidRDefault="005D0560" w:rsidP="005D0560">
            <w:pPr>
              <w:spacing w:line="240" w:lineRule="auto"/>
              <w:ind w:right="-108"/>
              <w:jc w:val="both"/>
              <w:rPr>
                <w:rFonts w:ascii="Times New Roman" w:hAnsi="Times New Roman" w:cs="Times New Roman"/>
                <w:sz w:val="18"/>
                <w:szCs w:val="18"/>
              </w:rPr>
            </w:pPr>
            <w:r w:rsidRPr="005D0560">
              <w:rPr>
                <w:rFonts w:ascii="Times New Roman" w:hAnsi="Times New Roman" w:cs="Times New Roman"/>
                <w:sz w:val="18"/>
                <w:szCs w:val="18"/>
              </w:rPr>
              <w:t>07.30-13.00</w:t>
            </w:r>
          </w:p>
        </w:tc>
        <w:tc>
          <w:tcPr>
            <w:tcW w:w="1265" w:type="dxa"/>
          </w:tcPr>
          <w:p w:rsidR="005D0560" w:rsidRPr="005D0560" w:rsidRDefault="005D0560" w:rsidP="005D0560">
            <w:pPr>
              <w:spacing w:line="240" w:lineRule="auto"/>
              <w:ind w:right="-108"/>
              <w:rPr>
                <w:rFonts w:ascii="Times New Roman" w:hAnsi="Times New Roman" w:cs="Times New Roman"/>
                <w:color w:val="000000"/>
                <w:sz w:val="18"/>
                <w:szCs w:val="18"/>
              </w:rPr>
            </w:pPr>
            <w:r w:rsidRPr="005D0560">
              <w:rPr>
                <w:rFonts w:ascii="Times New Roman" w:hAnsi="Times New Roman" w:cs="Times New Roman"/>
                <w:color w:val="000000"/>
                <w:sz w:val="18"/>
                <w:szCs w:val="18"/>
              </w:rPr>
              <w:t>Администрация муниципального района,</w:t>
            </w:r>
          </w:p>
          <w:p w:rsidR="005D0560" w:rsidRPr="005D0560" w:rsidRDefault="005D0560" w:rsidP="005D0560">
            <w:pPr>
              <w:spacing w:line="240" w:lineRule="auto"/>
              <w:ind w:right="-108"/>
              <w:rPr>
                <w:rFonts w:ascii="Times New Roman" w:hAnsi="Times New Roman" w:cs="Times New Roman"/>
                <w:color w:val="000000"/>
                <w:sz w:val="18"/>
                <w:szCs w:val="18"/>
              </w:rPr>
            </w:pPr>
            <w:r w:rsidRPr="005D0560">
              <w:rPr>
                <w:rFonts w:ascii="Times New Roman" w:hAnsi="Times New Roman" w:cs="Times New Roman"/>
                <w:color w:val="000000"/>
                <w:sz w:val="18"/>
                <w:szCs w:val="18"/>
              </w:rPr>
              <w:t xml:space="preserve"> Глава администрации  Антипов А.Н. тел.:</w:t>
            </w:r>
          </w:p>
          <w:p w:rsidR="005D0560" w:rsidRPr="005D0560" w:rsidRDefault="005D0560" w:rsidP="005D0560">
            <w:pPr>
              <w:spacing w:line="240" w:lineRule="auto"/>
              <w:ind w:right="-108"/>
              <w:rPr>
                <w:rFonts w:ascii="Times New Roman" w:hAnsi="Times New Roman" w:cs="Times New Roman"/>
                <w:sz w:val="18"/>
                <w:szCs w:val="18"/>
              </w:rPr>
            </w:pPr>
            <w:r w:rsidRPr="005D0560">
              <w:rPr>
                <w:rFonts w:ascii="Times New Roman" w:hAnsi="Times New Roman" w:cs="Times New Roman"/>
                <w:color w:val="000000"/>
                <w:sz w:val="18"/>
                <w:szCs w:val="18"/>
              </w:rPr>
              <w:lastRenderedPageBreak/>
              <w:t xml:space="preserve">8 ( 83431) 3-12-13, 3-11-93 </w:t>
            </w:r>
          </w:p>
        </w:tc>
        <w:tc>
          <w:tcPr>
            <w:tcW w:w="1105" w:type="dxa"/>
          </w:tcPr>
          <w:p w:rsidR="005D0560" w:rsidRPr="005D0560" w:rsidRDefault="005D0560" w:rsidP="005D0560">
            <w:pPr>
              <w:spacing w:line="240" w:lineRule="auto"/>
              <w:ind w:right="-170"/>
              <w:jc w:val="center"/>
              <w:rPr>
                <w:rFonts w:ascii="Times New Roman" w:hAnsi="Times New Roman" w:cs="Times New Roman"/>
                <w:bCs/>
                <w:sz w:val="18"/>
                <w:szCs w:val="18"/>
              </w:rPr>
            </w:pPr>
          </w:p>
        </w:tc>
        <w:tc>
          <w:tcPr>
            <w:tcW w:w="827" w:type="dxa"/>
          </w:tcPr>
          <w:p w:rsidR="005D0560" w:rsidRPr="005D0560" w:rsidRDefault="005D0560" w:rsidP="005D0560">
            <w:pPr>
              <w:spacing w:line="240" w:lineRule="auto"/>
              <w:ind w:right="-170"/>
              <w:jc w:val="center"/>
              <w:rPr>
                <w:rFonts w:ascii="Times New Roman" w:hAnsi="Times New Roman" w:cs="Times New Roman"/>
                <w:bCs/>
                <w:sz w:val="18"/>
                <w:szCs w:val="18"/>
              </w:rPr>
            </w:pPr>
          </w:p>
          <w:p w:rsidR="005D0560" w:rsidRPr="005D0560" w:rsidRDefault="005D0560" w:rsidP="005D0560">
            <w:pPr>
              <w:spacing w:line="240" w:lineRule="auto"/>
              <w:ind w:right="-170"/>
              <w:jc w:val="center"/>
              <w:rPr>
                <w:rFonts w:ascii="Times New Roman" w:hAnsi="Times New Roman" w:cs="Times New Roman"/>
                <w:bCs/>
                <w:sz w:val="18"/>
                <w:szCs w:val="18"/>
              </w:rPr>
            </w:pPr>
          </w:p>
          <w:p w:rsidR="005D0560" w:rsidRPr="005D0560" w:rsidRDefault="005D0560" w:rsidP="005D0560">
            <w:pPr>
              <w:spacing w:line="240" w:lineRule="auto"/>
              <w:ind w:right="-170"/>
              <w:jc w:val="center"/>
              <w:rPr>
                <w:rFonts w:ascii="Times New Roman" w:hAnsi="Times New Roman" w:cs="Times New Roman"/>
                <w:bCs/>
                <w:sz w:val="18"/>
                <w:szCs w:val="18"/>
              </w:rPr>
            </w:pPr>
            <w:r w:rsidRPr="005D0560">
              <w:rPr>
                <w:rFonts w:ascii="Times New Roman" w:hAnsi="Times New Roman" w:cs="Times New Roman"/>
                <w:bCs/>
                <w:sz w:val="18"/>
                <w:szCs w:val="18"/>
              </w:rPr>
              <w:t>1</w:t>
            </w:r>
          </w:p>
        </w:tc>
      </w:tr>
      <w:tr w:rsidR="005D0560" w:rsidRPr="00D832D7" w:rsidTr="005D0560">
        <w:trPr>
          <w:jc w:val="center"/>
        </w:trPr>
        <w:tc>
          <w:tcPr>
            <w:tcW w:w="567" w:type="dxa"/>
          </w:tcPr>
          <w:p w:rsidR="005D0560" w:rsidRDefault="005D0560" w:rsidP="00EA0817">
            <w:pPr>
              <w:ind w:right="-170"/>
              <w:jc w:val="center"/>
              <w:rPr>
                <w:b/>
                <w:color w:val="000000"/>
                <w:sz w:val="20"/>
                <w:szCs w:val="20"/>
              </w:rPr>
            </w:pPr>
            <w:r>
              <w:rPr>
                <w:b/>
                <w:color w:val="000000"/>
                <w:sz w:val="20"/>
                <w:szCs w:val="20"/>
              </w:rPr>
              <w:lastRenderedPageBreak/>
              <w:t>11</w:t>
            </w:r>
          </w:p>
        </w:tc>
        <w:tc>
          <w:tcPr>
            <w:tcW w:w="1631" w:type="dxa"/>
          </w:tcPr>
          <w:p w:rsidR="005D0560" w:rsidRPr="005D0560" w:rsidRDefault="005D0560" w:rsidP="005D0560">
            <w:pPr>
              <w:spacing w:line="240" w:lineRule="auto"/>
              <w:rPr>
                <w:rFonts w:ascii="Times New Roman" w:hAnsi="Times New Roman" w:cs="Times New Roman"/>
                <w:sz w:val="18"/>
                <w:szCs w:val="18"/>
              </w:rPr>
            </w:pPr>
            <w:r w:rsidRPr="005D0560">
              <w:rPr>
                <w:rFonts w:ascii="Times New Roman" w:hAnsi="Times New Roman" w:cs="Times New Roman"/>
                <w:sz w:val="18"/>
                <w:szCs w:val="18"/>
              </w:rPr>
              <w:t xml:space="preserve">Специализированная ярмарка  </w:t>
            </w:r>
          </w:p>
          <w:p w:rsidR="005D0560" w:rsidRPr="005D0560" w:rsidRDefault="005D0560" w:rsidP="005D0560">
            <w:pPr>
              <w:spacing w:line="240" w:lineRule="auto"/>
              <w:jc w:val="both"/>
              <w:rPr>
                <w:rFonts w:ascii="Times New Roman" w:hAnsi="Times New Roman" w:cs="Times New Roman"/>
                <w:sz w:val="20"/>
                <w:szCs w:val="20"/>
              </w:rPr>
            </w:pPr>
            <w:r w:rsidRPr="005D0560">
              <w:rPr>
                <w:rFonts w:ascii="Times New Roman" w:hAnsi="Times New Roman" w:cs="Times New Roman"/>
                <w:sz w:val="20"/>
                <w:szCs w:val="20"/>
              </w:rPr>
              <w:t>РМ, г.Ардатов, пер.Л.Толстого</w:t>
            </w:r>
          </w:p>
          <w:p w:rsidR="005D0560" w:rsidRPr="005D0560" w:rsidRDefault="005D0560" w:rsidP="005D0560">
            <w:pPr>
              <w:spacing w:line="240" w:lineRule="auto"/>
              <w:jc w:val="both"/>
              <w:rPr>
                <w:rFonts w:ascii="Times New Roman" w:hAnsi="Times New Roman" w:cs="Times New Roman"/>
                <w:sz w:val="18"/>
                <w:szCs w:val="18"/>
              </w:rPr>
            </w:pPr>
            <w:r w:rsidRPr="005D0560">
              <w:rPr>
                <w:rFonts w:ascii="Times New Roman" w:hAnsi="Times New Roman" w:cs="Times New Roman"/>
                <w:sz w:val="20"/>
                <w:szCs w:val="20"/>
              </w:rPr>
              <w:t>(площадка ДОСААФ)</w:t>
            </w:r>
          </w:p>
        </w:tc>
        <w:tc>
          <w:tcPr>
            <w:tcW w:w="1311" w:type="dxa"/>
          </w:tcPr>
          <w:p w:rsidR="005D0560" w:rsidRPr="005D0560" w:rsidRDefault="005D0560" w:rsidP="005D0560">
            <w:pPr>
              <w:spacing w:line="240" w:lineRule="auto"/>
              <w:rPr>
                <w:rFonts w:ascii="Times New Roman" w:hAnsi="Times New Roman" w:cs="Times New Roman"/>
                <w:sz w:val="18"/>
                <w:szCs w:val="18"/>
              </w:rPr>
            </w:pPr>
            <w:r w:rsidRPr="005D0560">
              <w:rPr>
                <w:rFonts w:ascii="Times New Roman" w:hAnsi="Times New Roman" w:cs="Times New Roman"/>
                <w:sz w:val="18"/>
                <w:szCs w:val="18"/>
              </w:rPr>
              <w:t xml:space="preserve">специализированная, </w:t>
            </w:r>
          </w:p>
          <w:p w:rsidR="005D0560" w:rsidRPr="005D0560" w:rsidRDefault="005D0560" w:rsidP="005D0560">
            <w:pPr>
              <w:spacing w:line="240" w:lineRule="auto"/>
              <w:rPr>
                <w:rFonts w:ascii="Times New Roman" w:hAnsi="Times New Roman" w:cs="Times New Roman"/>
                <w:sz w:val="18"/>
                <w:szCs w:val="18"/>
              </w:rPr>
            </w:pPr>
            <w:r w:rsidRPr="005D0560">
              <w:rPr>
                <w:rFonts w:ascii="Times New Roman" w:hAnsi="Times New Roman" w:cs="Times New Roman"/>
                <w:sz w:val="18"/>
                <w:szCs w:val="18"/>
              </w:rPr>
              <w:t>с/хозяйственная,</w:t>
            </w:r>
          </w:p>
          <w:p w:rsidR="005D0560" w:rsidRPr="005D0560" w:rsidRDefault="005D0560" w:rsidP="005D0560">
            <w:pPr>
              <w:spacing w:line="240" w:lineRule="auto"/>
              <w:rPr>
                <w:rFonts w:ascii="Times New Roman" w:hAnsi="Times New Roman" w:cs="Times New Roman"/>
                <w:sz w:val="18"/>
                <w:szCs w:val="18"/>
                <w:highlight w:val="yellow"/>
              </w:rPr>
            </w:pPr>
            <w:r w:rsidRPr="005D0560">
              <w:rPr>
                <w:rFonts w:ascii="Times New Roman" w:hAnsi="Times New Roman" w:cs="Times New Roman"/>
                <w:sz w:val="18"/>
                <w:szCs w:val="18"/>
              </w:rPr>
              <w:t>тематическая</w:t>
            </w:r>
          </w:p>
        </w:tc>
        <w:tc>
          <w:tcPr>
            <w:tcW w:w="1559" w:type="dxa"/>
          </w:tcPr>
          <w:p w:rsidR="005D0560" w:rsidRPr="005D0560" w:rsidRDefault="005D0560" w:rsidP="005D0560">
            <w:pPr>
              <w:spacing w:line="240" w:lineRule="auto"/>
              <w:ind w:right="-108"/>
              <w:rPr>
                <w:rFonts w:ascii="Times New Roman" w:hAnsi="Times New Roman" w:cs="Times New Roman"/>
              </w:rPr>
            </w:pPr>
            <w:r w:rsidRPr="005D0560">
              <w:rPr>
                <w:rFonts w:ascii="Times New Roman" w:hAnsi="Times New Roman" w:cs="Times New Roman"/>
                <w:color w:val="000000"/>
                <w:sz w:val="20"/>
                <w:szCs w:val="20"/>
              </w:rPr>
              <w:t>30 мест, в т.ч. продовольственных товаров – 25 мест, непродовольственных - 5</w:t>
            </w:r>
          </w:p>
        </w:tc>
        <w:tc>
          <w:tcPr>
            <w:tcW w:w="1134" w:type="dxa"/>
          </w:tcPr>
          <w:p w:rsidR="005D0560" w:rsidRPr="005D0560" w:rsidRDefault="005D0560" w:rsidP="005D0560">
            <w:pPr>
              <w:spacing w:line="240" w:lineRule="auto"/>
              <w:ind w:right="-108"/>
              <w:rPr>
                <w:rFonts w:ascii="Times New Roman" w:hAnsi="Times New Roman" w:cs="Times New Roman"/>
                <w:sz w:val="18"/>
                <w:szCs w:val="18"/>
              </w:rPr>
            </w:pPr>
            <w:r w:rsidRPr="005D0560">
              <w:rPr>
                <w:rFonts w:ascii="Times New Roman" w:hAnsi="Times New Roman" w:cs="Times New Roman"/>
                <w:sz w:val="18"/>
                <w:szCs w:val="18"/>
              </w:rPr>
              <w:t>10 ноября</w:t>
            </w:r>
          </w:p>
          <w:p w:rsidR="005D0560" w:rsidRPr="005D0560" w:rsidRDefault="005D0560" w:rsidP="005D0560">
            <w:pPr>
              <w:spacing w:line="240" w:lineRule="auto"/>
              <w:ind w:right="-108"/>
              <w:rPr>
                <w:rFonts w:ascii="Times New Roman" w:hAnsi="Times New Roman" w:cs="Times New Roman"/>
                <w:color w:val="000000"/>
                <w:sz w:val="20"/>
                <w:szCs w:val="20"/>
              </w:rPr>
            </w:pPr>
          </w:p>
          <w:p w:rsidR="005D0560" w:rsidRPr="005D0560" w:rsidRDefault="005D0560" w:rsidP="005D0560">
            <w:pPr>
              <w:spacing w:line="240" w:lineRule="auto"/>
              <w:ind w:right="-108"/>
              <w:rPr>
                <w:rFonts w:ascii="Times New Roman" w:hAnsi="Times New Roman" w:cs="Times New Roman"/>
                <w:sz w:val="18"/>
                <w:szCs w:val="18"/>
              </w:rPr>
            </w:pPr>
            <w:r w:rsidRPr="005D0560">
              <w:rPr>
                <w:rFonts w:ascii="Times New Roman" w:hAnsi="Times New Roman" w:cs="Times New Roman"/>
                <w:color w:val="000000"/>
                <w:sz w:val="20"/>
                <w:szCs w:val="20"/>
              </w:rPr>
              <w:t>1 ярмарка</w:t>
            </w:r>
          </w:p>
          <w:p w:rsidR="005D0560" w:rsidRPr="005D0560" w:rsidRDefault="005D0560" w:rsidP="005D0560">
            <w:pPr>
              <w:spacing w:line="240" w:lineRule="auto"/>
              <w:ind w:right="-108"/>
              <w:rPr>
                <w:rFonts w:ascii="Times New Roman" w:hAnsi="Times New Roman" w:cs="Times New Roman"/>
                <w:sz w:val="18"/>
                <w:szCs w:val="18"/>
                <w:highlight w:val="yellow"/>
              </w:rPr>
            </w:pPr>
          </w:p>
        </w:tc>
        <w:tc>
          <w:tcPr>
            <w:tcW w:w="1003" w:type="dxa"/>
          </w:tcPr>
          <w:p w:rsidR="005D0560" w:rsidRPr="005D0560" w:rsidRDefault="005D0560" w:rsidP="005D0560">
            <w:pPr>
              <w:spacing w:line="240" w:lineRule="auto"/>
              <w:ind w:right="-108"/>
              <w:jc w:val="both"/>
              <w:rPr>
                <w:rFonts w:ascii="Times New Roman" w:hAnsi="Times New Roman" w:cs="Times New Roman"/>
                <w:sz w:val="18"/>
                <w:szCs w:val="18"/>
              </w:rPr>
            </w:pPr>
            <w:r w:rsidRPr="005D0560">
              <w:rPr>
                <w:rFonts w:ascii="Times New Roman" w:hAnsi="Times New Roman" w:cs="Times New Roman"/>
                <w:sz w:val="18"/>
                <w:szCs w:val="18"/>
              </w:rPr>
              <w:t>07.00-14.00</w:t>
            </w:r>
          </w:p>
        </w:tc>
        <w:tc>
          <w:tcPr>
            <w:tcW w:w="1265" w:type="dxa"/>
          </w:tcPr>
          <w:p w:rsidR="005D0560" w:rsidRPr="005D0560" w:rsidRDefault="005D0560" w:rsidP="005D0560">
            <w:pPr>
              <w:spacing w:line="240" w:lineRule="auto"/>
              <w:ind w:right="-108"/>
              <w:rPr>
                <w:rFonts w:ascii="Times New Roman" w:hAnsi="Times New Roman" w:cs="Times New Roman"/>
                <w:color w:val="000000"/>
                <w:sz w:val="18"/>
                <w:szCs w:val="18"/>
              </w:rPr>
            </w:pPr>
            <w:r w:rsidRPr="005D0560">
              <w:rPr>
                <w:rFonts w:ascii="Times New Roman" w:hAnsi="Times New Roman" w:cs="Times New Roman"/>
                <w:color w:val="000000"/>
                <w:sz w:val="18"/>
                <w:szCs w:val="18"/>
              </w:rPr>
              <w:t>Администрация муниципального района,</w:t>
            </w:r>
          </w:p>
          <w:p w:rsidR="005D0560" w:rsidRPr="005D0560" w:rsidRDefault="005D0560" w:rsidP="005D0560">
            <w:pPr>
              <w:spacing w:line="240" w:lineRule="auto"/>
              <w:ind w:right="-108"/>
              <w:rPr>
                <w:rFonts w:ascii="Times New Roman" w:hAnsi="Times New Roman" w:cs="Times New Roman"/>
                <w:color w:val="000000"/>
                <w:sz w:val="18"/>
                <w:szCs w:val="18"/>
              </w:rPr>
            </w:pPr>
            <w:r w:rsidRPr="005D0560">
              <w:rPr>
                <w:rFonts w:ascii="Times New Roman" w:hAnsi="Times New Roman" w:cs="Times New Roman"/>
                <w:color w:val="000000"/>
                <w:sz w:val="18"/>
                <w:szCs w:val="18"/>
              </w:rPr>
              <w:t xml:space="preserve"> Глава администрации  Антипов А.Н. тел.:</w:t>
            </w:r>
          </w:p>
          <w:p w:rsidR="005D0560" w:rsidRPr="005D0560" w:rsidRDefault="005D0560" w:rsidP="005D0560">
            <w:pPr>
              <w:spacing w:line="240" w:lineRule="auto"/>
              <w:ind w:right="-108"/>
              <w:rPr>
                <w:rFonts w:ascii="Times New Roman" w:hAnsi="Times New Roman" w:cs="Times New Roman"/>
                <w:sz w:val="18"/>
                <w:szCs w:val="18"/>
              </w:rPr>
            </w:pPr>
            <w:r w:rsidRPr="005D0560">
              <w:rPr>
                <w:rFonts w:ascii="Times New Roman" w:hAnsi="Times New Roman" w:cs="Times New Roman"/>
                <w:color w:val="000000"/>
                <w:sz w:val="18"/>
                <w:szCs w:val="18"/>
              </w:rPr>
              <w:t xml:space="preserve">8 ( 83431) 3-12-13, 3-11-93 </w:t>
            </w:r>
          </w:p>
        </w:tc>
        <w:tc>
          <w:tcPr>
            <w:tcW w:w="1105" w:type="dxa"/>
          </w:tcPr>
          <w:p w:rsidR="005D0560" w:rsidRPr="005D0560" w:rsidRDefault="005D0560" w:rsidP="005D0560">
            <w:pPr>
              <w:spacing w:line="240" w:lineRule="auto"/>
              <w:ind w:right="-170"/>
              <w:jc w:val="center"/>
              <w:rPr>
                <w:rFonts w:ascii="Times New Roman" w:hAnsi="Times New Roman" w:cs="Times New Roman"/>
                <w:bCs/>
                <w:sz w:val="18"/>
                <w:szCs w:val="18"/>
              </w:rPr>
            </w:pPr>
          </w:p>
        </w:tc>
        <w:tc>
          <w:tcPr>
            <w:tcW w:w="827" w:type="dxa"/>
          </w:tcPr>
          <w:p w:rsidR="005D0560" w:rsidRPr="005D0560" w:rsidRDefault="005D0560" w:rsidP="005D0560">
            <w:pPr>
              <w:spacing w:line="240" w:lineRule="auto"/>
              <w:ind w:right="-170"/>
              <w:jc w:val="center"/>
              <w:rPr>
                <w:rFonts w:ascii="Times New Roman" w:hAnsi="Times New Roman" w:cs="Times New Roman"/>
                <w:bCs/>
                <w:sz w:val="18"/>
                <w:szCs w:val="18"/>
              </w:rPr>
            </w:pPr>
          </w:p>
          <w:p w:rsidR="005D0560" w:rsidRPr="005D0560" w:rsidRDefault="005D0560" w:rsidP="005D0560">
            <w:pPr>
              <w:spacing w:line="240" w:lineRule="auto"/>
              <w:ind w:right="-170"/>
              <w:jc w:val="center"/>
              <w:rPr>
                <w:rFonts w:ascii="Times New Roman" w:hAnsi="Times New Roman" w:cs="Times New Roman"/>
                <w:bCs/>
                <w:sz w:val="18"/>
                <w:szCs w:val="18"/>
              </w:rPr>
            </w:pPr>
          </w:p>
          <w:p w:rsidR="005D0560" w:rsidRPr="005D0560" w:rsidRDefault="005D0560" w:rsidP="005D0560">
            <w:pPr>
              <w:spacing w:line="240" w:lineRule="auto"/>
              <w:ind w:right="-170"/>
              <w:jc w:val="center"/>
              <w:rPr>
                <w:rFonts w:ascii="Times New Roman" w:hAnsi="Times New Roman" w:cs="Times New Roman"/>
                <w:bCs/>
                <w:sz w:val="18"/>
                <w:szCs w:val="18"/>
              </w:rPr>
            </w:pPr>
            <w:r w:rsidRPr="005D0560">
              <w:rPr>
                <w:rFonts w:ascii="Times New Roman" w:hAnsi="Times New Roman" w:cs="Times New Roman"/>
                <w:bCs/>
                <w:sz w:val="18"/>
                <w:szCs w:val="18"/>
              </w:rPr>
              <w:t>1</w:t>
            </w:r>
          </w:p>
        </w:tc>
      </w:tr>
      <w:tr w:rsidR="005D0560" w:rsidRPr="00D832D7" w:rsidTr="005D0560">
        <w:trPr>
          <w:jc w:val="center"/>
        </w:trPr>
        <w:tc>
          <w:tcPr>
            <w:tcW w:w="567" w:type="dxa"/>
          </w:tcPr>
          <w:p w:rsidR="005D0560" w:rsidRPr="00861861" w:rsidRDefault="005D0560" w:rsidP="00EA0817">
            <w:pPr>
              <w:ind w:right="-170"/>
              <w:jc w:val="center"/>
              <w:rPr>
                <w:b/>
                <w:color w:val="000000"/>
                <w:sz w:val="20"/>
                <w:szCs w:val="20"/>
              </w:rPr>
            </w:pPr>
            <w:r>
              <w:rPr>
                <w:b/>
                <w:color w:val="000000"/>
                <w:sz w:val="20"/>
                <w:szCs w:val="20"/>
              </w:rPr>
              <w:t>12</w:t>
            </w:r>
          </w:p>
        </w:tc>
        <w:tc>
          <w:tcPr>
            <w:tcW w:w="1631" w:type="dxa"/>
          </w:tcPr>
          <w:p w:rsidR="005D0560" w:rsidRPr="005D0560" w:rsidRDefault="005D0560" w:rsidP="005D0560">
            <w:pPr>
              <w:spacing w:line="240" w:lineRule="auto"/>
              <w:ind w:right="-170"/>
              <w:rPr>
                <w:rFonts w:ascii="Times New Roman" w:hAnsi="Times New Roman" w:cs="Times New Roman"/>
                <w:color w:val="000000"/>
                <w:sz w:val="20"/>
                <w:szCs w:val="20"/>
              </w:rPr>
            </w:pPr>
            <w:r w:rsidRPr="005D0560">
              <w:rPr>
                <w:rFonts w:ascii="Times New Roman" w:hAnsi="Times New Roman" w:cs="Times New Roman"/>
                <w:color w:val="000000"/>
                <w:sz w:val="20"/>
                <w:szCs w:val="20"/>
              </w:rPr>
              <w:t>Предновогодняя ярмарка</w:t>
            </w:r>
          </w:p>
          <w:p w:rsidR="005D0560" w:rsidRPr="005D0560" w:rsidRDefault="005D0560" w:rsidP="005D0560">
            <w:pPr>
              <w:spacing w:line="240" w:lineRule="auto"/>
              <w:jc w:val="both"/>
              <w:rPr>
                <w:rFonts w:ascii="Times New Roman" w:hAnsi="Times New Roman" w:cs="Times New Roman"/>
                <w:sz w:val="20"/>
                <w:szCs w:val="20"/>
              </w:rPr>
            </w:pPr>
            <w:r w:rsidRPr="005D0560">
              <w:rPr>
                <w:rFonts w:ascii="Times New Roman" w:hAnsi="Times New Roman" w:cs="Times New Roman"/>
                <w:sz w:val="20"/>
                <w:szCs w:val="20"/>
              </w:rPr>
              <w:t>РМ, г.Ардатов, пер.Л.Толстого</w:t>
            </w:r>
          </w:p>
          <w:p w:rsidR="005D0560" w:rsidRPr="005D0560" w:rsidRDefault="005D0560" w:rsidP="005D0560">
            <w:pPr>
              <w:spacing w:line="240" w:lineRule="auto"/>
              <w:ind w:right="-170"/>
              <w:rPr>
                <w:rFonts w:ascii="Times New Roman" w:hAnsi="Times New Roman" w:cs="Times New Roman"/>
                <w:color w:val="000000"/>
                <w:sz w:val="20"/>
                <w:szCs w:val="20"/>
              </w:rPr>
            </w:pPr>
            <w:r w:rsidRPr="005D0560">
              <w:rPr>
                <w:rFonts w:ascii="Times New Roman" w:hAnsi="Times New Roman" w:cs="Times New Roman"/>
                <w:sz w:val="20"/>
                <w:szCs w:val="20"/>
              </w:rPr>
              <w:t>(площадка ДОСААФ)</w:t>
            </w:r>
          </w:p>
        </w:tc>
        <w:tc>
          <w:tcPr>
            <w:tcW w:w="1311" w:type="dxa"/>
          </w:tcPr>
          <w:p w:rsidR="005D0560" w:rsidRPr="005D0560" w:rsidRDefault="005D0560" w:rsidP="005D0560">
            <w:pPr>
              <w:spacing w:line="240" w:lineRule="auto"/>
              <w:ind w:right="-170"/>
              <w:rPr>
                <w:rFonts w:ascii="Times New Roman" w:hAnsi="Times New Roman" w:cs="Times New Roman"/>
                <w:color w:val="000000"/>
                <w:sz w:val="20"/>
                <w:szCs w:val="20"/>
              </w:rPr>
            </w:pPr>
            <w:r w:rsidRPr="005D0560">
              <w:rPr>
                <w:rFonts w:ascii="Times New Roman" w:hAnsi="Times New Roman" w:cs="Times New Roman"/>
                <w:color w:val="000000"/>
                <w:sz w:val="20"/>
                <w:szCs w:val="20"/>
              </w:rPr>
              <w:t>специализированная,</w:t>
            </w:r>
          </w:p>
          <w:p w:rsidR="005D0560" w:rsidRPr="005D0560" w:rsidRDefault="005D0560" w:rsidP="005D0560">
            <w:pPr>
              <w:spacing w:line="240" w:lineRule="auto"/>
              <w:ind w:right="-170"/>
              <w:rPr>
                <w:rFonts w:ascii="Times New Roman" w:hAnsi="Times New Roman" w:cs="Times New Roman"/>
                <w:color w:val="000000"/>
                <w:sz w:val="20"/>
                <w:szCs w:val="20"/>
              </w:rPr>
            </w:pPr>
            <w:r w:rsidRPr="005D0560">
              <w:rPr>
                <w:rFonts w:ascii="Times New Roman" w:hAnsi="Times New Roman" w:cs="Times New Roman"/>
                <w:color w:val="000000"/>
                <w:sz w:val="20"/>
                <w:szCs w:val="20"/>
              </w:rPr>
              <w:t>тематическая</w:t>
            </w:r>
          </w:p>
        </w:tc>
        <w:tc>
          <w:tcPr>
            <w:tcW w:w="1559" w:type="dxa"/>
          </w:tcPr>
          <w:p w:rsidR="005D0560" w:rsidRPr="005D0560" w:rsidRDefault="005D0560" w:rsidP="005D0560">
            <w:pPr>
              <w:spacing w:line="240" w:lineRule="auto"/>
              <w:ind w:right="-108"/>
              <w:rPr>
                <w:rFonts w:ascii="Times New Roman" w:hAnsi="Times New Roman" w:cs="Times New Roman"/>
                <w:color w:val="000000"/>
                <w:sz w:val="20"/>
                <w:szCs w:val="20"/>
              </w:rPr>
            </w:pPr>
            <w:r w:rsidRPr="005D0560">
              <w:rPr>
                <w:rFonts w:ascii="Times New Roman" w:hAnsi="Times New Roman" w:cs="Times New Roman"/>
                <w:color w:val="000000"/>
                <w:sz w:val="20"/>
                <w:szCs w:val="20"/>
              </w:rPr>
              <w:t>30 мест, в т.ч. продовольственных товаров – 25 мест, непродовольственных - 5</w:t>
            </w:r>
          </w:p>
        </w:tc>
        <w:tc>
          <w:tcPr>
            <w:tcW w:w="1134" w:type="dxa"/>
          </w:tcPr>
          <w:p w:rsidR="005D0560" w:rsidRPr="005D0560" w:rsidRDefault="005D0560" w:rsidP="005D0560">
            <w:pPr>
              <w:spacing w:line="240" w:lineRule="auto"/>
              <w:ind w:right="-108"/>
              <w:rPr>
                <w:rFonts w:ascii="Times New Roman" w:hAnsi="Times New Roman" w:cs="Times New Roman"/>
                <w:color w:val="000000"/>
                <w:sz w:val="20"/>
                <w:szCs w:val="20"/>
              </w:rPr>
            </w:pPr>
            <w:r w:rsidRPr="005D0560">
              <w:rPr>
                <w:rFonts w:ascii="Times New Roman" w:hAnsi="Times New Roman" w:cs="Times New Roman"/>
                <w:color w:val="000000"/>
                <w:sz w:val="20"/>
                <w:szCs w:val="20"/>
              </w:rPr>
              <w:t>27 декабря</w:t>
            </w:r>
          </w:p>
          <w:p w:rsidR="005D0560" w:rsidRPr="005D0560" w:rsidRDefault="005D0560" w:rsidP="005D0560">
            <w:pPr>
              <w:spacing w:line="240" w:lineRule="auto"/>
              <w:ind w:right="-108"/>
              <w:rPr>
                <w:rFonts w:ascii="Times New Roman" w:hAnsi="Times New Roman" w:cs="Times New Roman"/>
                <w:color w:val="000000"/>
                <w:sz w:val="20"/>
                <w:szCs w:val="20"/>
              </w:rPr>
            </w:pPr>
          </w:p>
          <w:p w:rsidR="005D0560" w:rsidRPr="005D0560" w:rsidRDefault="005D0560" w:rsidP="005D0560">
            <w:pPr>
              <w:spacing w:line="240" w:lineRule="auto"/>
              <w:ind w:right="-108"/>
              <w:rPr>
                <w:rFonts w:ascii="Times New Roman" w:hAnsi="Times New Roman" w:cs="Times New Roman"/>
                <w:color w:val="000000"/>
                <w:sz w:val="20"/>
                <w:szCs w:val="20"/>
                <w:highlight w:val="yellow"/>
              </w:rPr>
            </w:pPr>
            <w:r w:rsidRPr="005D0560">
              <w:rPr>
                <w:rFonts w:ascii="Times New Roman" w:hAnsi="Times New Roman" w:cs="Times New Roman"/>
                <w:color w:val="000000"/>
                <w:sz w:val="20"/>
                <w:szCs w:val="20"/>
              </w:rPr>
              <w:t>1 ярмарка</w:t>
            </w:r>
          </w:p>
        </w:tc>
        <w:tc>
          <w:tcPr>
            <w:tcW w:w="1003" w:type="dxa"/>
          </w:tcPr>
          <w:p w:rsidR="005D0560" w:rsidRPr="005D0560" w:rsidRDefault="005D0560" w:rsidP="005D0560">
            <w:pPr>
              <w:spacing w:line="240" w:lineRule="auto"/>
              <w:ind w:right="-108"/>
              <w:rPr>
                <w:rFonts w:ascii="Times New Roman" w:hAnsi="Times New Roman" w:cs="Times New Roman"/>
                <w:color w:val="000000"/>
                <w:sz w:val="20"/>
                <w:szCs w:val="20"/>
              </w:rPr>
            </w:pPr>
            <w:r w:rsidRPr="005D0560">
              <w:rPr>
                <w:rFonts w:ascii="Times New Roman" w:hAnsi="Times New Roman" w:cs="Times New Roman"/>
                <w:color w:val="000000"/>
                <w:sz w:val="20"/>
                <w:szCs w:val="20"/>
              </w:rPr>
              <w:t>08.00-15.00</w:t>
            </w:r>
          </w:p>
        </w:tc>
        <w:tc>
          <w:tcPr>
            <w:tcW w:w="1265" w:type="dxa"/>
          </w:tcPr>
          <w:p w:rsidR="005D0560" w:rsidRPr="005D0560" w:rsidRDefault="005D0560" w:rsidP="005D0560">
            <w:pPr>
              <w:spacing w:line="240" w:lineRule="auto"/>
              <w:ind w:right="-108"/>
              <w:rPr>
                <w:rFonts w:ascii="Times New Roman" w:hAnsi="Times New Roman" w:cs="Times New Roman"/>
                <w:color w:val="000000"/>
                <w:sz w:val="18"/>
                <w:szCs w:val="18"/>
              </w:rPr>
            </w:pPr>
            <w:r w:rsidRPr="005D0560">
              <w:rPr>
                <w:rFonts w:ascii="Times New Roman" w:hAnsi="Times New Roman" w:cs="Times New Roman"/>
                <w:color w:val="000000"/>
                <w:sz w:val="18"/>
                <w:szCs w:val="18"/>
              </w:rPr>
              <w:t>Администрация муниципального района,</w:t>
            </w:r>
          </w:p>
          <w:p w:rsidR="005D0560" w:rsidRPr="005D0560" w:rsidRDefault="005D0560" w:rsidP="005D0560">
            <w:pPr>
              <w:spacing w:line="240" w:lineRule="auto"/>
              <w:ind w:right="-108"/>
              <w:rPr>
                <w:rFonts w:ascii="Times New Roman" w:hAnsi="Times New Roman" w:cs="Times New Roman"/>
                <w:color w:val="000000"/>
                <w:sz w:val="18"/>
                <w:szCs w:val="18"/>
              </w:rPr>
            </w:pPr>
            <w:r w:rsidRPr="005D0560">
              <w:rPr>
                <w:rFonts w:ascii="Times New Roman" w:hAnsi="Times New Roman" w:cs="Times New Roman"/>
                <w:color w:val="000000"/>
                <w:sz w:val="18"/>
                <w:szCs w:val="18"/>
              </w:rPr>
              <w:t xml:space="preserve"> Глава администрации  Антипов А.Н. тел.:</w:t>
            </w:r>
          </w:p>
          <w:p w:rsidR="005D0560" w:rsidRPr="005D0560" w:rsidRDefault="005D0560" w:rsidP="005D0560">
            <w:pPr>
              <w:spacing w:line="240" w:lineRule="auto"/>
              <w:ind w:right="-108"/>
              <w:rPr>
                <w:rFonts w:ascii="Times New Roman" w:hAnsi="Times New Roman" w:cs="Times New Roman"/>
                <w:color w:val="000000"/>
                <w:sz w:val="18"/>
                <w:szCs w:val="18"/>
              </w:rPr>
            </w:pPr>
            <w:r w:rsidRPr="005D0560">
              <w:rPr>
                <w:rFonts w:ascii="Times New Roman" w:hAnsi="Times New Roman" w:cs="Times New Roman"/>
                <w:color w:val="000000"/>
                <w:sz w:val="18"/>
                <w:szCs w:val="18"/>
              </w:rPr>
              <w:t xml:space="preserve">8 ( 83431) 3-12-13, 3-11-93 </w:t>
            </w:r>
          </w:p>
          <w:p w:rsidR="005D0560" w:rsidRPr="005D0560" w:rsidRDefault="005D0560" w:rsidP="005D0560">
            <w:pPr>
              <w:spacing w:line="240" w:lineRule="auto"/>
              <w:ind w:right="-108"/>
              <w:rPr>
                <w:rFonts w:ascii="Times New Roman" w:hAnsi="Times New Roman" w:cs="Times New Roman"/>
                <w:color w:val="000000"/>
                <w:sz w:val="18"/>
                <w:szCs w:val="18"/>
              </w:rPr>
            </w:pPr>
          </w:p>
        </w:tc>
        <w:tc>
          <w:tcPr>
            <w:tcW w:w="1105" w:type="dxa"/>
          </w:tcPr>
          <w:p w:rsidR="005D0560" w:rsidRPr="005D0560" w:rsidRDefault="005D0560" w:rsidP="005D0560">
            <w:pPr>
              <w:spacing w:line="240" w:lineRule="auto"/>
              <w:ind w:right="-170"/>
              <w:jc w:val="center"/>
              <w:rPr>
                <w:rFonts w:ascii="Times New Roman" w:hAnsi="Times New Roman" w:cs="Times New Roman"/>
                <w:color w:val="000000"/>
                <w:sz w:val="18"/>
                <w:szCs w:val="18"/>
              </w:rPr>
            </w:pPr>
          </w:p>
        </w:tc>
        <w:tc>
          <w:tcPr>
            <w:tcW w:w="827" w:type="dxa"/>
          </w:tcPr>
          <w:p w:rsidR="005D0560" w:rsidRPr="005D0560" w:rsidRDefault="005D0560" w:rsidP="005D0560">
            <w:pPr>
              <w:spacing w:line="240" w:lineRule="auto"/>
              <w:ind w:right="-170"/>
              <w:jc w:val="center"/>
              <w:rPr>
                <w:rFonts w:ascii="Times New Roman" w:hAnsi="Times New Roman" w:cs="Times New Roman"/>
                <w:color w:val="000000"/>
                <w:sz w:val="18"/>
                <w:szCs w:val="18"/>
              </w:rPr>
            </w:pPr>
          </w:p>
          <w:p w:rsidR="005D0560" w:rsidRPr="005D0560" w:rsidRDefault="005D0560" w:rsidP="005D0560">
            <w:pPr>
              <w:spacing w:line="240" w:lineRule="auto"/>
              <w:ind w:right="-170"/>
              <w:jc w:val="center"/>
              <w:rPr>
                <w:rFonts w:ascii="Times New Roman" w:hAnsi="Times New Roman" w:cs="Times New Roman"/>
                <w:color w:val="000000"/>
                <w:sz w:val="18"/>
                <w:szCs w:val="18"/>
              </w:rPr>
            </w:pPr>
            <w:r w:rsidRPr="005D0560">
              <w:rPr>
                <w:rFonts w:ascii="Times New Roman" w:hAnsi="Times New Roman" w:cs="Times New Roman"/>
                <w:color w:val="000000"/>
                <w:sz w:val="18"/>
                <w:szCs w:val="18"/>
              </w:rPr>
              <w:t>1</w:t>
            </w:r>
          </w:p>
        </w:tc>
      </w:tr>
      <w:tr w:rsidR="005D0560" w:rsidRPr="00D832D7" w:rsidTr="005D0560">
        <w:trPr>
          <w:jc w:val="center"/>
        </w:trPr>
        <w:tc>
          <w:tcPr>
            <w:tcW w:w="567" w:type="dxa"/>
          </w:tcPr>
          <w:p w:rsidR="005D0560" w:rsidRDefault="005D0560" w:rsidP="00EA0817">
            <w:pPr>
              <w:ind w:right="-170"/>
              <w:jc w:val="center"/>
              <w:rPr>
                <w:b/>
                <w:color w:val="000000"/>
                <w:sz w:val="20"/>
                <w:szCs w:val="20"/>
              </w:rPr>
            </w:pPr>
            <w:r>
              <w:rPr>
                <w:b/>
                <w:color w:val="000000"/>
                <w:sz w:val="20"/>
                <w:szCs w:val="20"/>
              </w:rPr>
              <w:t>13</w:t>
            </w:r>
          </w:p>
        </w:tc>
        <w:tc>
          <w:tcPr>
            <w:tcW w:w="1631" w:type="dxa"/>
          </w:tcPr>
          <w:p w:rsidR="005D0560" w:rsidRPr="005D0560" w:rsidRDefault="005D0560" w:rsidP="005D0560">
            <w:pPr>
              <w:spacing w:line="240" w:lineRule="auto"/>
              <w:ind w:right="-170"/>
              <w:rPr>
                <w:rFonts w:ascii="Times New Roman" w:hAnsi="Times New Roman" w:cs="Times New Roman"/>
                <w:color w:val="000000"/>
                <w:sz w:val="20"/>
                <w:szCs w:val="20"/>
              </w:rPr>
            </w:pPr>
            <w:r w:rsidRPr="005D0560">
              <w:rPr>
                <w:rFonts w:ascii="Times New Roman" w:hAnsi="Times New Roman" w:cs="Times New Roman"/>
                <w:color w:val="000000"/>
                <w:sz w:val="20"/>
                <w:szCs w:val="20"/>
              </w:rPr>
              <w:t>Проведение ярмарок выходного дня</w:t>
            </w:r>
            <w:r w:rsidRPr="005D0560">
              <w:rPr>
                <w:rFonts w:ascii="Times New Roman" w:hAnsi="Times New Roman" w:cs="Times New Roman"/>
                <w:color w:val="000000"/>
              </w:rPr>
              <w:t>, в т.ч:</w:t>
            </w:r>
          </w:p>
        </w:tc>
        <w:tc>
          <w:tcPr>
            <w:tcW w:w="1311" w:type="dxa"/>
          </w:tcPr>
          <w:p w:rsidR="005D0560" w:rsidRPr="005D0560" w:rsidRDefault="005D0560" w:rsidP="005D0560">
            <w:pPr>
              <w:spacing w:line="240" w:lineRule="auto"/>
              <w:ind w:right="-170"/>
              <w:rPr>
                <w:rFonts w:ascii="Times New Roman" w:hAnsi="Times New Roman" w:cs="Times New Roman"/>
                <w:color w:val="000000"/>
                <w:sz w:val="20"/>
                <w:szCs w:val="20"/>
              </w:rPr>
            </w:pPr>
          </w:p>
        </w:tc>
        <w:tc>
          <w:tcPr>
            <w:tcW w:w="1559" w:type="dxa"/>
          </w:tcPr>
          <w:p w:rsidR="005D0560" w:rsidRPr="005D0560" w:rsidRDefault="005D0560" w:rsidP="005D0560">
            <w:pPr>
              <w:spacing w:line="240" w:lineRule="auto"/>
              <w:ind w:right="-108"/>
              <w:rPr>
                <w:rFonts w:ascii="Times New Roman" w:hAnsi="Times New Roman" w:cs="Times New Roman"/>
                <w:sz w:val="18"/>
                <w:szCs w:val="18"/>
              </w:rPr>
            </w:pPr>
          </w:p>
        </w:tc>
        <w:tc>
          <w:tcPr>
            <w:tcW w:w="1134" w:type="dxa"/>
          </w:tcPr>
          <w:p w:rsidR="005D0560" w:rsidRPr="005D0560" w:rsidRDefault="005D0560" w:rsidP="005D0560">
            <w:pPr>
              <w:spacing w:line="240" w:lineRule="auto"/>
              <w:ind w:right="-108"/>
              <w:rPr>
                <w:rFonts w:ascii="Times New Roman" w:hAnsi="Times New Roman" w:cs="Times New Roman"/>
                <w:color w:val="000000"/>
                <w:sz w:val="20"/>
                <w:szCs w:val="20"/>
                <w:highlight w:val="yellow"/>
              </w:rPr>
            </w:pPr>
          </w:p>
        </w:tc>
        <w:tc>
          <w:tcPr>
            <w:tcW w:w="1003" w:type="dxa"/>
          </w:tcPr>
          <w:p w:rsidR="005D0560" w:rsidRPr="005D0560" w:rsidRDefault="005D0560" w:rsidP="005D0560">
            <w:pPr>
              <w:spacing w:line="240" w:lineRule="auto"/>
              <w:ind w:right="-108"/>
              <w:rPr>
                <w:rFonts w:ascii="Times New Roman" w:hAnsi="Times New Roman" w:cs="Times New Roman"/>
                <w:color w:val="000000"/>
                <w:sz w:val="20"/>
                <w:szCs w:val="20"/>
              </w:rPr>
            </w:pPr>
          </w:p>
        </w:tc>
        <w:tc>
          <w:tcPr>
            <w:tcW w:w="1265" w:type="dxa"/>
          </w:tcPr>
          <w:p w:rsidR="005D0560" w:rsidRPr="005D0560" w:rsidRDefault="005D0560" w:rsidP="005D0560">
            <w:pPr>
              <w:spacing w:line="240" w:lineRule="auto"/>
              <w:ind w:right="-108"/>
              <w:rPr>
                <w:rFonts w:ascii="Times New Roman" w:hAnsi="Times New Roman" w:cs="Times New Roman"/>
                <w:color w:val="000000"/>
                <w:sz w:val="18"/>
                <w:szCs w:val="18"/>
              </w:rPr>
            </w:pPr>
            <w:r w:rsidRPr="005D0560">
              <w:rPr>
                <w:rFonts w:ascii="Times New Roman" w:hAnsi="Times New Roman" w:cs="Times New Roman"/>
                <w:color w:val="000000"/>
                <w:sz w:val="18"/>
                <w:szCs w:val="18"/>
              </w:rPr>
              <w:t>Администрация муниципального района,</w:t>
            </w:r>
          </w:p>
          <w:p w:rsidR="005D0560" w:rsidRPr="005D0560" w:rsidRDefault="005D0560" w:rsidP="005D0560">
            <w:pPr>
              <w:spacing w:line="240" w:lineRule="auto"/>
              <w:ind w:right="-108"/>
              <w:rPr>
                <w:rFonts w:ascii="Times New Roman" w:hAnsi="Times New Roman" w:cs="Times New Roman"/>
                <w:color w:val="000000"/>
                <w:sz w:val="18"/>
                <w:szCs w:val="18"/>
              </w:rPr>
            </w:pPr>
            <w:r w:rsidRPr="005D0560">
              <w:rPr>
                <w:rFonts w:ascii="Times New Roman" w:hAnsi="Times New Roman" w:cs="Times New Roman"/>
                <w:color w:val="000000"/>
                <w:sz w:val="18"/>
                <w:szCs w:val="18"/>
              </w:rPr>
              <w:t xml:space="preserve"> Глава администрации  Антипов А.Н. тел.:</w:t>
            </w:r>
          </w:p>
          <w:p w:rsidR="005D0560" w:rsidRPr="005D0560" w:rsidRDefault="005D0560" w:rsidP="005D0560">
            <w:pPr>
              <w:spacing w:line="240" w:lineRule="auto"/>
              <w:ind w:right="-108"/>
              <w:rPr>
                <w:rFonts w:ascii="Times New Roman" w:hAnsi="Times New Roman" w:cs="Times New Roman"/>
                <w:color w:val="000000"/>
                <w:sz w:val="18"/>
                <w:szCs w:val="18"/>
              </w:rPr>
            </w:pPr>
            <w:r w:rsidRPr="005D0560">
              <w:rPr>
                <w:rFonts w:ascii="Times New Roman" w:hAnsi="Times New Roman" w:cs="Times New Roman"/>
                <w:color w:val="000000"/>
                <w:sz w:val="18"/>
                <w:szCs w:val="18"/>
              </w:rPr>
              <w:t>8 ( 83431) 3-12-13, 3-11-93</w:t>
            </w:r>
          </w:p>
        </w:tc>
        <w:tc>
          <w:tcPr>
            <w:tcW w:w="1105" w:type="dxa"/>
          </w:tcPr>
          <w:p w:rsidR="005D0560" w:rsidRPr="005D0560" w:rsidRDefault="005D0560" w:rsidP="005D0560">
            <w:pPr>
              <w:spacing w:line="240" w:lineRule="auto"/>
              <w:ind w:right="-170"/>
              <w:jc w:val="center"/>
              <w:rPr>
                <w:rFonts w:ascii="Times New Roman" w:hAnsi="Times New Roman" w:cs="Times New Roman"/>
                <w:color w:val="000000"/>
                <w:sz w:val="18"/>
                <w:szCs w:val="18"/>
              </w:rPr>
            </w:pPr>
          </w:p>
        </w:tc>
        <w:tc>
          <w:tcPr>
            <w:tcW w:w="827" w:type="dxa"/>
          </w:tcPr>
          <w:p w:rsidR="005D0560" w:rsidRPr="005D0560" w:rsidRDefault="005D0560" w:rsidP="005D0560">
            <w:pPr>
              <w:spacing w:line="240" w:lineRule="auto"/>
              <w:ind w:right="-170"/>
              <w:jc w:val="center"/>
              <w:rPr>
                <w:rFonts w:ascii="Times New Roman" w:hAnsi="Times New Roman" w:cs="Times New Roman"/>
                <w:color w:val="000000"/>
                <w:sz w:val="18"/>
                <w:szCs w:val="18"/>
              </w:rPr>
            </w:pPr>
          </w:p>
          <w:p w:rsidR="005D0560" w:rsidRPr="005D0560" w:rsidRDefault="005D0560" w:rsidP="005D0560">
            <w:pPr>
              <w:spacing w:line="240" w:lineRule="auto"/>
              <w:ind w:right="-170"/>
              <w:jc w:val="center"/>
              <w:rPr>
                <w:rFonts w:ascii="Times New Roman" w:hAnsi="Times New Roman" w:cs="Times New Roman"/>
                <w:color w:val="000000"/>
                <w:sz w:val="18"/>
                <w:szCs w:val="18"/>
              </w:rPr>
            </w:pPr>
            <w:r w:rsidRPr="005D0560">
              <w:rPr>
                <w:rFonts w:ascii="Times New Roman" w:hAnsi="Times New Roman" w:cs="Times New Roman"/>
                <w:color w:val="000000"/>
                <w:sz w:val="18"/>
                <w:szCs w:val="18"/>
              </w:rPr>
              <w:t>16</w:t>
            </w:r>
          </w:p>
        </w:tc>
      </w:tr>
      <w:tr w:rsidR="005D0560" w:rsidRPr="001C52A4" w:rsidTr="005D0560">
        <w:trPr>
          <w:jc w:val="center"/>
        </w:trPr>
        <w:tc>
          <w:tcPr>
            <w:tcW w:w="567" w:type="dxa"/>
          </w:tcPr>
          <w:p w:rsidR="005D0560" w:rsidRPr="009B255B" w:rsidRDefault="005D0560" w:rsidP="00EA0817">
            <w:pPr>
              <w:ind w:right="-170"/>
              <w:jc w:val="center"/>
              <w:rPr>
                <w:b/>
                <w:color w:val="000000"/>
              </w:rPr>
            </w:pPr>
          </w:p>
        </w:tc>
        <w:tc>
          <w:tcPr>
            <w:tcW w:w="1631" w:type="dxa"/>
          </w:tcPr>
          <w:p w:rsidR="005D0560" w:rsidRPr="005D0560" w:rsidRDefault="005D0560" w:rsidP="005D0560">
            <w:pPr>
              <w:spacing w:line="240" w:lineRule="auto"/>
              <w:ind w:firstLine="709"/>
              <w:jc w:val="both"/>
              <w:rPr>
                <w:rFonts w:ascii="Times New Roman" w:hAnsi="Times New Roman" w:cs="Times New Roman"/>
                <w:sz w:val="20"/>
                <w:szCs w:val="20"/>
              </w:rPr>
            </w:pPr>
            <w:r w:rsidRPr="005D0560">
              <w:rPr>
                <w:rFonts w:ascii="Times New Roman" w:hAnsi="Times New Roman" w:cs="Times New Roman"/>
                <w:sz w:val="20"/>
                <w:szCs w:val="20"/>
              </w:rPr>
              <w:t>организация ярмарочной торговли сельскохозяйственной продукцией, произведенной сельскохозяйственными организациями, крестьянскими (фермерскими) хозяйствами и личными подсобными хозяйствами;</w:t>
            </w:r>
          </w:p>
          <w:p w:rsidR="005D0560" w:rsidRPr="005D0560" w:rsidRDefault="005D0560" w:rsidP="005D0560">
            <w:pPr>
              <w:spacing w:line="240" w:lineRule="auto"/>
              <w:ind w:right="-170"/>
              <w:rPr>
                <w:rFonts w:ascii="Times New Roman" w:hAnsi="Times New Roman" w:cs="Times New Roman"/>
                <w:color w:val="000000"/>
                <w:sz w:val="20"/>
                <w:szCs w:val="20"/>
              </w:rPr>
            </w:pPr>
          </w:p>
        </w:tc>
        <w:tc>
          <w:tcPr>
            <w:tcW w:w="1311" w:type="dxa"/>
          </w:tcPr>
          <w:p w:rsidR="005D0560" w:rsidRPr="005D0560" w:rsidRDefault="005D0560" w:rsidP="005D0560">
            <w:pPr>
              <w:spacing w:line="240" w:lineRule="auto"/>
              <w:ind w:right="-170"/>
              <w:rPr>
                <w:rFonts w:ascii="Times New Roman" w:hAnsi="Times New Roman" w:cs="Times New Roman"/>
                <w:color w:val="000000"/>
                <w:sz w:val="18"/>
                <w:szCs w:val="18"/>
              </w:rPr>
            </w:pPr>
          </w:p>
        </w:tc>
        <w:tc>
          <w:tcPr>
            <w:tcW w:w="1559" w:type="dxa"/>
          </w:tcPr>
          <w:p w:rsidR="005D0560" w:rsidRPr="005D0560" w:rsidRDefault="005D0560" w:rsidP="005D0560">
            <w:pPr>
              <w:spacing w:line="240" w:lineRule="auto"/>
              <w:ind w:right="-108"/>
              <w:rPr>
                <w:rFonts w:ascii="Times New Roman" w:hAnsi="Times New Roman" w:cs="Times New Roman"/>
                <w:color w:val="000000"/>
                <w:sz w:val="18"/>
                <w:szCs w:val="18"/>
              </w:rPr>
            </w:pPr>
            <w:r w:rsidRPr="005D0560">
              <w:rPr>
                <w:rFonts w:ascii="Times New Roman" w:hAnsi="Times New Roman" w:cs="Times New Roman"/>
                <w:color w:val="000000"/>
                <w:sz w:val="18"/>
                <w:szCs w:val="18"/>
              </w:rPr>
              <w:t>30 мест, в т.ч. продовольственных товаров – 30 мест</w:t>
            </w:r>
          </w:p>
        </w:tc>
        <w:tc>
          <w:tcPr>
            <w:tcW w:w="1134" w:type="dxa"/>
          </w:tcPr>
          <w:p w:rsidR="005D0560" w:rsidRPr="005D0560" w:rsidRDefault="005D0560" w:rsidP="005D0560">
            <w:pPr>
              <w:spacing w:line="240" w:lineRule="auto"/>
              <w:ind w:right="-108"/>
              <w:rPr>
                <w:rFonts w:ascii="Times New Roman" w:hAnsi="Times New Roman" w:cs="Times New Roman"/>
                <w:color w:val="000000"/>
                <w:sz w:val="18"/>
                <w:szCs w:val="18"/>
              </w:rPr>
            </w:pPr>
            <w:r w:rsidRPr="005D0560">
              <w:rPr>
                <w:rFonts w:ascii="Times New Roman" w:hAnsi="Times New Roman" w:cs="Times New Roman"/>
                <w:color w:val="000000"/>
                <w:sz w:val="18"/>
                <w:szCs w:val="18"/>
              </w:rPr>
              <w:t xml:space="preserve">1 раз </w:t>
            </w:r>
          </w:p>
          <w:p w:rsidR="005D0560" w:rsidRPr="005D0560" w:rsidRDefault="005D0560" w:rsidP="005D0560">
            <w:pPr>
              <w:spacing w:line="240" w:lineRule="auto"/>
              <w:ind w:right="-108"/>
              <w:rPr>
                <w:rFonts w:ascii="Times New Roman" w:hAnsi="Times New Roman" w:cs="Times New Roman"/>
                <w:color w:val="000000"/>
                <w:sz w:val="18"/>
                <w:szCs w:val="18"/>
              </w:rPr>
            </w:pPr>
            <w:r w:rsidRPr="005D0560">
              <w:rPr>
                <w:rFonts w:ascii="Times New Roman" w:hAnsi="Times New Roman" w:cs="Times New Roman"/>
                <w:color w:val="000000"/>
                <w:sz w:val="18"/>
                <w:szCs w:val="18"/>
              </w:rPr>
              <w:t>в месяц</w:t>
            </w:r>
          </w:p>
          <w:p w:rsidR="005D0560" w:rsidRPr="005D0560" w:rsidRDefault="005D0560" w:rsidP="005D0560">
            <w:pPr>
              <w:spacing w:line="240" w:lineRule="auto"/>
              <w:ind w:right="-108"/>
              <w:rPr>
                <w:rFonts w:ascii="Times New Roman" w:hAnsi="Times New Roman" w:cs="Times New Roman"/>
                <w:color w:val="000000"/>
                <w:sz w:val="18"/>
                <w:szCs w:val="18"/>
              </w:rPr>
            </w:pPr>
            <w:r w:rsidRPr="005D0560">
              <w:rPr>
                <w:rFonts w:ascii="Times New Roman" w:hAnsi="Times New Roman" w:cs="Times New Roman"/>
                <w:color w:val="000000"/>
                <w:sz w:val="18"/>
                <w:szCs w:val="18"/>
              </w:rPr>
              <w:t>12 ярмарок</w:t>
            </w:r>
          </w:p>
          <w:p w:rsidR="005D0560" w:rsidRPr="005D0560" w:rsidRDefault="005D0560" w:rsidP="005D0560">
            <w:pPr>
              <w:spacing w:line="240" w:lineRule="auto"/>
              <w:ind w:right="-108"/>
              <w:rPr>
                <w:rFonts w:ascii="Times New Roman" w:hAnsi="Times New Roman" w:cs="Times New Roman"/>
                <w:color w:val="000000"/>
                <w:sz w:val="18"/>
                <w:szCs w:val="18"/>
              </w:rPr>
            </w:pPr>
            <w:r w:rsidRPr="005D0560">
              <w:rPr>
                <w:rFonts w:ascii="Times New Roman" w:hAnsi="Times New Roman" w:cs="Times New Roman"/>
                <w:color w:val="000000"/>
                <w:sz w:val="18"/>
                <w:szCs w:val="18"/>
              </w:rPr>
              <w:t>(4 суббота месяца)</w:t>
            </w:r>
          </w:p>
          <w:p w:rsidR="005D0560" w:rsidRPr="005D0560" w:rsidRDefault="005D0560" w:rsidP="005D0560">
            <w:pPr>
              <w:spacing w:line="240" w:lineRule="auto"/>
              <w:ind w:right="-108"/>
              <w:rPr>
                <w:rFonts w:ascii="Times New Roman" w:hAnsi="Times New Roman" w:cs="Times New Roman"/>
                <w:color w:val="000000"/>
                <w:sz w:val="18"/>
                <w:szCs w:val="18"/>
                <w:highlight w:val="yellow"/>
              </w:rPr>
            </w:pPr>
            <w:r w:rsidRPr="005D0560">
              <w:rPr>
                <w:rFonts w:ascii="Times New Roman" w:hAnsi="Times New Roman" w:cs="Times New Roman"/>
                <w:color w:val="000000"/>
                <w:sz w:val="18"/>
                <w:szCs w:val="18"/>
              </w:rPr>
              <w:t>г.Ардатов</w:t>
            </w:r>
          </w:p>
        </w:tc>
        <w:tc>
          <w:tcPr>
            <w:tcW w:w="1003" w:type="dxa"/>
          </w:tcPr>
          <w:p w:rsidR="005D0560" w:rsidRPr="005D0560" w:rsidRDefault="005D0560" w:rsidP="005D0560">
            <w:pPr>
              <w:spacing w:line="240" w:lineRule="auto"/>
              <w:ind w:right="-108"/>
              <w:rPr>
                <w:rFonts w:ascii="Times New Roman" w:hAnsi="Times New Roman" w:cs="Times New Roman"/>
                <w:color w:val="000000"/>
                <w:sz w:val="18"/>
                <w:szCs w:val="18"/>
              </w:rPr>
            </w:pPr>
            <w:r w:rsidRPr="005D0560">
              <w:rPr>
                <w:rFonts w:ascii="Times New Roman" w:hAnsi="Times New Roman" w:cs="Times New Roman"/>
                <w:color w:val="000000"/>
                <w:sz w:val="18"/>
                <w:szCs w:val="18"/>
              </w:rPr>
              <w:t>08.00-15.00</w:t>
            </w:r>
          </w:p>
        </w:tc>
        <w:tc>
          <w:tcPr>
            <w:tcW w:w="1265" w:type="dxa"/>
          </w:tcPr>
          <w:p w:rsidR="005D0560" w:rsidRPr="005D0560" w:rsidRDefault="005D0560" w:rsidP="005D0560">
            <w:pPr>
              <w:spacing w:line="240" w:lineRule="auto"/>
              <w:ind w:right="-108"/>
              <w:rPr>
                <w:rFonts w:ascii="Times New Roman" w:hAnsi="Times New Roman" w:cs="Times New Roman"/>
                <w:color w:val="000000"/>
                <w:sz w:val="18"/>
                <w:szCs w:val="18"/>
              </w:rPr>
            </w:pPr>
            <w:r w:rsidRPr="005D0560">
              <w:rPr>
                <w:rFonts w:ascii="Times New Roman" w:hAnsi="Times New Roman" w:cs="Times New Roman"/>
                <w:color w:val="000000"/>
                <w:sz w:val="18"/>
                <w:szCs w:val="18"/>
              </w:rPr>
              <w:t>Администрация муниципального района,</w:t>
            </w:r>
          </w:p>
          <w:p w:rsidR="005D0560" w:rsidRPr="005D0560" w:rsidRDefault="005D0560" w:rsidP="005D0560">
            <w:pPr>
              <w:spacing w:line="240" w:lineRule="auto"/>
              <w:ind w:right="-108"/>
              <w:rPr>
                <w:rFonts w:ascii="Times New Roman" w:hAnsi="Times New Roman" w:cs="Times New Roman"/>
                <w:color w:val="000000"/>
                <w:sz w:val="18"/>
                <w:szCs w:val="18"/>
              </w:rPr>
            </w:pPr>
            <w:r w:rsidRPr="005D0560">
              <w:rPr>
                <w:rFonts w:ascii="Times New Roman" w:hAnsi="Times New Roman" w:cs="Times New Roman"/>
                <w:color w:val="000000"/>
                <w:sz w:val="18"/>
                <w:szCs w:val="18"/>
              </w:rPr>
              <w:t xml:space="preserve"> Глава администрации  Антипов А.Н. тел.:</w:t>
            </w:r>
          </w:p>
          <w:p w:rsidR="005D0560" w:rsidRPr="005D0560" w:rsidRDefault="005D0560" w:rsidP="005D0560">
            <w:pPr>
              <w:spacing w:line="240" w:lineRule="auto"/>
              <w:ind w:right="-108"/>
              <w:rPr>
                <w:rFonts w:ascii="Times New Roman" w:hAnsi="Times New Roman" w:cs="Times New Roman"/>
                <w:color w:val="000000"/>
                <w:sz w:val="18"/>
                <w:szCs w:val="18"/>
              </w:rPr>
            </w:pPr>
            <w:r w:rsidRPr="005D0560">
              <w:rPr>
                <w:rFonts w:ascii="Times New Roman" w:hAnsi="Times New Roman" w:cs="Times New Roman"/>
                <w:color w:val="000000"/>
                <w:sz w:val="18"/>
                <w:szCs w:val="18"/>
              </w:rPr>
              <w:t>8 ( 83431) 3-12-13, 3-11-93</w:t>
            </w:r>
          </w:p>
        </w:tc>
        <w:tc>
          <w:tcPr>
            <w:tcW w:w="1105" w:type="dxa"/>
          </w:tcPr>
          <w:p w:rsidR="005D0560" w:rsidRPr="005D0560" w:rsidRDefault="005D0560" w:rsidP="005D0560">
            <w:pPr>
              <w:spacing w:line="240" w:lineRule="auto"/>
              <w:ind w:right="-170"/>
              <w:jc w:val="center"/>
              <w:rPr>
                <w:rFonts w:ascii="Times New Roman" w:hAnsi="Times New Roman" w:cs="Times New Roman"/>
                <w:color w:val="000000"/>
                <w:sz w:val="18"/>
                <w:szCs w:val="18"/>
              </w:rPr>
            </w:pPr>
          </w:p>
        </w:tc>
        <w:tc>
          <w:tcPr>
            <w:tcW w:w="827" w:type="dxa"/>
          </w:tcPr>
          <w:p w:rsidR="005D0560" w:rsidRPr="005D0560" w:rsidRDefault="005D0560" w:rsidP="005D0560">
            <w:pPr>
              <w:spacing w:line="240" w:lineRule="auto"/>
              <w:ind w:right="-170"/>
              <w:jc w:val="center"/>
              <w:rPr>
                <w:rFonts w:ascii="Times New Roman" w:hAnsi="Times New Roman" w:cs="Times New Roman"/>
                <w:color w:val="000000"/>
                <w:sz w:val="18"/>
                <w:szCs w:val="18"/>
              </w:rPr>
            </w:pPr>
          </w:p>
          <w:p w:rsidR="005D0560" w:rsidRPr="005D0560" w:rsidRDefault="005D0560" w:rsidP="005D0560">
            <w:pPr>
              <w:spacing w:line="240" w:lineRule="auto"/>
              <w:ind w:right="-170"/>
              <w:jc w:val="center"/>
              <w:rPr>
                <w:rFonts w:ascii="Times New Roman" w:hAnsi="Times New Roman" w:cs="Times New Roman"/>
                <w:color w:val="000000"/>
                <w:sz w:val="18"/>
                <w:szCs w:val="18"/>
              </w:rPr>
            </w:pPr>
          </w:p>
          <w:p w:rsidR="005D0560" w:rsidRPr="005D0560" w:rsidRDefault="005D0560" w:rsidP="005D0560">
            <w:pPr>
              <w:spacing w:line="240" w:lineRule="auto"/>
              <w:ind w:right="-170"/>
              <w:jc w:val="center"/>
              <w:rPr>
                <w:rFonts w:ascii="Times New Roman" w:hAnsi="Times New Roman" w:cs="Times New Roman"/>
                <w:color w:val="000000"/>
                <w:sz w:val="18"/>
                <w:szCs w:val="18"/>
              </w:rPr>
            </w:pPr>
          </w:p>
          <w:p w:rsidR="005D0560" w:rsidRPr="005D0560" w:rsidRDefault="005D0560" w:rsidP="005D0560">
            <w:pPr>
              <w:spacing w:line="240" w:lineRule="auto"/>
              <w:ind w:right="-170"/>
              <w:jc w:val="center"/>
              <w:rPr>
                <w:rFonts w:ascii="Times New Roman" w:hAnsi="Times New Roman" w:cs="Times New Roman"/>
                <w:color w:val="000000"/>
                <w:sz w:val="18"/>
                <w:szCs w:val="18"/>
              </w:rPr>
            </w:pPr>
            <w:r w:rsidRPr="005D0560">
              <w:rPr>
                <w:rFonts w:ascii="Times New Roman" w:hAnsi="Times New Roman" w:cs="Times New Roman"/>
                <w:color w:val="000000"/>
                <w:sz w:val="18"/>
                <w:szCs w:val="18"/>
              </w:rPr>
              <w:t>12</w:t>
            </w:r>
          </w:p>
        </w:tc>
      </w:tr>
      <w:tr w:rsidR="005D0560" w:rsidRPr="001C52A4" w:rsidTr="005D0560">
        <w:trPr>
          <w:jc w:val="center"/>
        </w:trPr>
        <w:tc>
          <w:tcPr>
            <w:tcW w:w="567" w:type="dxa"/>
          </w:tcPr>
          <w:p w:rsidR="005D0560" w:rsidRPr="009B255B" w:rsidRDefault="005D0560" w:rsidP="00EA0817">
            <w:pPr>
              <w:ind w:right="-170"/>
              <w:jc w:val="center"/>
              <w:rPr>
                <w:b/>
                <w:color w:val="000000"/>
              </w:rPr>
            </w:pPr>
          </w:p>
        </w:tc>
        <w:tc>
          <w:tcPr>
            <w:tcW w:w="1631" w:type="dxa"/>
          </w:tcPr>
          <w:p w:rsidR="005D0560" w:rsidRPr="005D0560" w:rsidRDefault="005D0560" w:rsidP="005D0560">
            <w:pPr>
              <w:spacing w:line="240" w:lineRule="auto"/>
              <w:ind w:right="-170"/>
              <w:rPr>
                <w:rFonts w:ascii="Times New Roman" w:hAnsi="Times New Roman" w:cs="Times New Roman"/>
                <w:color w:val="000000"/>
                <w:sz w:val="20"/>
                <w:szCs w:val="20"/>
              </w:rPr>
            </w:pPr>
            <w:r w:rsidRPr="005D0560">
              <w:rPr>
                <w:rFonts w:ascii="Times New Roman" w:hAnsi="Times New Roman" w:cs="Times New Roman"/>
                <w:sz w:val="20"/>
                <w:szCs w:val="20"/>
              </w:rPr>
              <w:t xml:space="preserve">определение, кроме районного центра, дополнительных </w:t>
            </w:r>
            <w:r w:rsidRPr="005D0560">
              <w:rPr>
                <w:rFonts w:ascii="Times New Roman" w:hAnsi="Times New Roman" w:cs="Times New Roman"/>
                <w:sz w:val="20"/>
                <w:szCs w:val="20"/>
              </w:rPr>
              <w:lastRenderedPageBreak/>
              <w:t>территорий (не менее 2-х с не пересекающим графиком их проведения) в крупных сельских поселениях</w:t>
            </w:r>
          </w:p>
        </w:tc>
        <w:tc>
          <w:tcPr>
            <w:tcW w:w="1311" w:type="dxa"/>
          </w:tcPr>
          <w:p w:rsidR="005D0560" w:rsidRPr="005D0560" w:rsidRDefault="005D0560" w:rsidP="005D0560">
            <w:pPr>
              <w:spacing w:line="240" w:lineRule="auto"/>
              <w:ind w:right="-170"/>
              <w:rPr>
                <w:rFonts w:ascii="Times New Roman" w:hAnsi="Times New Roman" w:cs="Times New Roman"/>
                <w:color w:val="000000"/>
                <w:sz w:val="18"/>
                <w:szCs w:val="18"/>
              </w:rPr>
            </w:pPr>
          </w:p>
        </w:tc>
        <w:tc>
          <w:tcPr>
            <w:tcW w:w="1559" w:type="dxa"/>
          </w:tcPr>
          <w:p w:rsidR="005D0560" w:rsidRPr="005D0560" w:rsidRDefault="005D0560" w:rsidP="005D0560">
            <w:pPr>
              <w:spacing w:line="240" w:lineRule="auto"/>
              <w:ind w:right="-108"/>
              <w:rPr>
                <w:rFonts w:ascii="Times New Roman" w:hAnsi="Times New Roman" w:cs="Times New Roman"/>
                <w:color w:val="000000"/>
                <w:sz w:val="18"/>
                <w:szCs w:val="18"/>
              </w:rPr>
            </w:pPr>
            <w:r w:rsidRPr="005D0560">
              <w:rPr>
                <w:rFonts w:ascii="Times New Roman" w:hAnsi="Times New Roman" w:cs="Times New Roman"/>
                <w:color w:val="000000"/>
                <w:sz w:val="18"/>
                <w:szCs w:val="18"/>
              </w:rPr>
              <w:t xml:space="preserve">10 мест, в т.ч. </w:t>
            </w:r>
          </w:p>
          <w:p w:rsidR="005D0560" w:rsidRPr="005D0560" w:rsidRDefault="005D0560" w:rsidP="005D0560">
            <w:pPr>
              <w:spacing w:line="240" w:lineRule="auto"/>
              <w:ind w:right="-108"/>
              <w:rPr>
                <w:rFonts w:ascii="Times New Roman" w:hAnsi="Times New Roman" w:cs="Times New Roman"/>
                <w:color w:val="000000"/>
                <w:sz w:val="18"/>
                <w:szCs w:val="18"/>
              </w:rPr>
            </w:pPr>
            <w:r w:rsidRPr="005D0560">
              <w:rPr>
                <w:rFonts w:ascii="Times New Roman" w:hAnsi="Times New Roman" w:cs="Times New Roman"/>
                <w:color w:val="000000"/>
                <w:sz w:val="18"/>
                <w:szCs w:val="18"/>
              </w:rPr>
              <w:t>продовольственны</w:t>
            </w:r>
            <w:r w:rsidRPr="005D0560">
              <w:rPr>
                <w:rFonts w:ascii="Times New Roman" w:hAnsi="Times New Roman" w:cs="Times New Roman"/>
                <w:color w:val="000000"/>
                <w:sz w:val="18"/>
                <w:szCs w:val="18"/>
              </w:rPr>
              <w:lastRenderedPageBreak/>
              <w:t>х- 10</w:t>
            </w:r>
          </w:p>
        </w:tc>
        <w:tc>
          <w:tcPr>
            <w:tcW w:w="1134" w:type="dxa"/>
          </w:tcPr>
          <w:p w:rsidR="005D0560" w:rsidRPr="005D0560" w:rsidRDefault="005D0560" w:rsidP="005D0560">
            <w:pPr>
              <w:spacing w:line="240" w:lineRule="auto"/>
              <w:ind w:right="-108"/>
              <w:rPr>
                <w:rFonts w:ascii="Times New Roman" w:hAnsi="Times New Roman" w:cs="Times New Roman"/>
                <w:color w:val="000000"/>
                <w:sz w:val="18"/>
                <w:szCs w:val="18"/>
              </w:rPr>
            </w:pPr>
            <w:r w:rsidRPr="005D0560">
              <w:rPr>
                <w:rFonts w:ascii="Times New Roman" w:hAnsi="Times New Roman" w:cs="Times New Roman"/>
                <w:color w:val="000000"/>
                <w:sz w:val="18"/>
                <w:szCs w:val="18"/>
              </w:rPr>
              <w:lastRenderedPageBreak/>
              <w:t xml:space="preserve">1 раз </w:t>
            </w:r>
          </w:p>
          <w:p w:rsidR="005D0560" w:rsidRPr="005D0560" w:rsidRDefault="005D0560" w:rsidP="005D0560">
            <w:pPr>
              <w:spacing w:line="240" w:lineRule="auto"/>
              <w:ind w:right="-108"/>
              <w:rPr>
                <w:rFonts w:ascii="Times New Roman" w:hAnsi="Times New Roman" w:cs="Times New Roman"/>
                <w:color w:val="000000"/>
                <w:sz w:val="18"/>
                <w:szCs w:val="18"/>
              </w:rPr>
            </w:pPr>
            <w:r w:rsidRPr="005D0560">
              <w:rPr>
                <w:rFonts w:ascii="Times New Roman" w:hAnsi="Times New Roman" w:cs="Times New Roman"/>
                <w:color w:val="000000"/>
                <w:sz w:val="18"/>
                <w:szCs w:val="18"/>
              </w:rPr>
              <w:t>в квартал</w:t>
            </w:r>
          </w:p>
          <w:p w:rsidR="005D0560" w:rsidRPr="005D0560" w:rsidRDefault="005D0560" w:rsidP="005D0560">
            <w:pPr>
              <w:spacing w:line="240" w:lineRule="auto"/>
              <w:ind w:right="-108"/>
              <w:rPr>
                <w:rFonts w:ascii="Times New Roman" w:hAnsi="Times New Roman" w:cs="Times New Roman"/>
                <w:color w:val="000000"/>
                <w:sz w:val="18"/>
                <w:szCs w:val="18"/>
              </w:rPr>
            </w:pPr>
            <w:r w:rsidRPr="005D0560">
              <w:rPr>
                <w:rFonts w:ascii="Times New Roman" w:hAnsi="Times New Roman" w:cs="Times New Roman"/>
                <w:color w:val="000000"/>
                <w:sz w:val="18"/>
                <w:szCs w:val="18"/>
              </w:rPr>
              <w:lastRenderedPageBreak/>
              <w:t>4 ярмарки</w:t>
            </w:r>
          </w:p>
          <w:p w:rsidR="005D0560" w:rsidRPr="005D0560" w:rsidRDefault="005D0560" w:rsidP="005D0560">
            <w:pPr>
              <w:spacing w:line="240" w:lineRule="auto"/>
              <w:ind w:right="-108"/>
              <w:rPr>
                <w:rFonts w:ascii="Times New Roman" w:hAnsi="Times New Roman" w:cs="Times New Roman"/>
                <w:color w:val="000000"/>
                <w:sz w:val="18"/>
                <w:szCs w:val="18"/>
              </w:rPr>
            </w:pPr>
            <w:r w:rsidRPr="005D0560">
              <w:rPr>
                <w:rFonts w:ascii="Times New Roman" w:hAnsi="Times New Roman" w:cs="Times New Roman"/>
                <w:color w:val="000000"/>
                <w:sz w:val="18"/>
                <w:szCs w:val="18"/>
              </w:rPr>
              <w:t>(последняя суббота квартала), пос. Октябрьский,</w:t>
            </w:r>
          </w:p>
          <w:p w:rsidR="005D0560" w:rsidRPr="005D0560" w:rsidRDefault="005D0560" w:rsidP="005D0560">
            <w:pPr>
              <w:spacing w:line="240" w:lineRule="auto"/>
              <w:ind w:right="-108"/>
              <w:rPr>
                <w:rFonts w:ascii="Times New Roman" w:hAnsi="Times New Roman" w:cs="Times New Roman"/>
                <w:color w:val="000000"/>
                <w:sz w:val="18"/>
                <w:szCs w:val="18"/>
                <w:highlight w:val="yellow"/>
              </w:rPr>
            </w:pPr>
            <w:r w:rsidRPr="005D0560">
              <w:rPr>
                <w:rFonts w:ascii="Times New Roman" w:hAnsi="Times New Roman" w:cs="Times New Roman"/>
                <w:color w:val="000000"/>
                <w:sz w:val="18"/>
                <w:szCs w:val="18"/>
              </w:rPr>
              <w:t>п.ст.Ардатов</w:t>
            </w:r>
          </w:p>
        </w:tc>
        <w:tc>
          <w:tcPr>
            <w:tcW w:w="1003" w:type="dxa"/>
          </w:tcPr>
          <w:p w:rsidR="005D0560" w:rsidRPr="005D0560" w:rsidRDefault="005D0560" w:rsidP="005D0560">
            <w:pPr>
              <w:spacing w:line="240" w:lineRule="auto"/>
              <w:ind w:right="-108"/>
              <w:rPr>
                <w:rFonts w:ascii="Times New Roman" w:hAnsi="Times New Roman" w:cs="Times New Roman"/>
                <w:color w:val="000000"/>
                <w:sz w:val="18"/>
                <w:szCs w:val="18"/>
              </w:rPr>
            </w:pPr>
            <w:r w:rsidRPr="005D0560">
              <w:rPr>
                <w:rFonts w:ascii="Times New Roman" w:hAnsi="Times New Roman" w:cs="Times New Roman"/>
                <w:color w:val="000000"/>
                <w:sz w:val="18"/>
                <w:szCs w:val="18"/>
              </w:rPr>
              <w:lastRenderedPageBreak/>
              <w:t>08.00-15.00</w:t>
            </w:r>
          </w:p>
        </w:tc>
        <w:tc>
          <w:tcPr>
            <w:tcW w:w="1265" w:type="dxa"/>
          </w:tcPr>
          <w:p w:rsidR="005D0560" w:rsidRPr="005D0560" w:rsidRDefault="005D0560" w:rsidP="005D0560">
            <w:pPr>
              <w:spacing w:line="240" w:lineRule="auto"/>
              <w:ind w:right="-108"/>
              <w:rPr>
                <w:rFonts w:ascii="Times New Roman" w:hAnsi="Times New Roman" w:cs="Times New Roman"/>
                <w:color w:val="000000"/>
                <w:sz w:val="18"/>
                <w:szCs w:val="18"/>
              </w:rPr>
            </w:pPr>
            <w:r w:rsidRPr="005D0560">
              <w:rPr>
                <w:rFonts w:ascii="Times New Roman" w:hAnsi="Times New Roman" w:cs="Times New Roman"/>
                <w:color w:val="000000"/>
                <w:sz w:val="18"/>
                <w:szCs w:val="18"/>
              </w:rPr>
              <w:t>Администрация муниципально</w:t>
            </w:r>
            <w:r w:rsidRPr="005D0560">
              <w:rPr>
                <w:rFonts w:ascii="Times New Roman" w:hAnsi="Times New Roman" w:cs="Times New Roman"/>
                <w:color w:val="000000"/>
                <w:sz w:val="18"/>
                <w:szCs w:val="18"/>
              </w:rPr>
              <w:lastRenderedPageBreak/>
              <w:t>го района,</w:t>
            </w:r>
          </w:p>
          <w:p w:rsidR="005D0560" w:rsidRPr="005D0560" w:rsidRDefault="005D0560" w:rsidP="005D0560">
            <w:pPr>
              <w:spacing w:line="240" w:lineRule="auto"/>
              <w:ind w:right="-108"/>
              <w:rPr>
                <w:rFonts w:ascii="Times New Roman" w:hAnsi="Times New Roman" w:cs="Times New Roman"/>
                <w:color w:val="000000"/>
                <w:sz w:val="18"/>
                <w:szCs w:val="18"/>
              </w:rPr>
            </w:pPr>
            <w:r w:rsidRPr="005D0560">
              <w:rPr>
                <w:rFonts w:ascii="Times New Roman" w:hAnsi="Times New Roman" w:cs="Times New Roman"/>
                <w:color w:val="000000"/>
                <w:sz w:val="18"/>
                <w:szCs w:val="18"/>
              </w:rPr>
              <w:t xml:space="preserve"> Глава администрации  Антипов А.Н. тел.:</w:t>
            </w:r>
          </w:p>
          <w:p w:rsidR="005D0560" w:rsidRPr="005D0560" w:rsidRDefault="005D0560" w:rsidP="005D0560">
            <w:pPr>
              <w:spacing w:line="240" w:lineRule="auto"/>
              <w:ind w:right="-108"/>
              <w:rPr>
                <w:rFonts w:ascii="Times New Roman" w:hAnsi="Times New Roman" w:cs="Times New Roman"/>
                <w:color w:val="000000"/>
                <w:sz w:val="18"/>
                <w:szCs w:val="18"/>
              </w:rPr>
            </w:pPr>
            <w:r w:rsidRPr="005D0560">
              <w:rPr>
                <w:rFonts w:ascii="Times New Roman" w:hAnsi="Times New Roman" w:cs="Times New Roman"/>
                <w:color w:val="000000"/>
                <w:sz w:val="18"/>
                <w:szCs w:val="18"/>
              </w:rPr>
              <w:t>8 ( 83431) 3-12-13, 3-11-93</w:t>
            </w:r>
          </w:p>
        </w:tc>
        <w:tc>
          <w:tcPr>
            <w:tcW w:w="1105" w:type="dxa"/>
          </w:tcPr>
          <w:p w:rsidR="005D0560" w:rsidRPr="005D0560" w:rsidRDefault="005D0560" w:rsidP="005D0560">
            <w:pPr>
              <w:spacing w:line="240" w:lineRule="auto"/>
              <w:ind w:right="-170"/>
              <w:jc w:val="center"/>
              <w:rPr>
                <w:rFonts w:ascii="Times New Roman" w:hAnsi="Times New Roman" w:cs="Times New Roman"/>
                <w:color w:val="000000"/>
                <w:sz w:val="18"/>
                <w:szCs w:val="18"/>
              </w:rPr>
            </w:pPr>
          </w:p>
        </w:tc>
        <w:tc>
          <w:tcPr>
            <w:tcW w:w="827" w:type="dxa"/>
          </w:tcPr>
          <w:p w:rsidR="005D0560" w:rsidRPr="005D0560" w:rsidRDefault="005D0560" w:rsidP="005D0560">
            <w:pPr>
              <w:spacing w:line="240" w:lineRule="auto"/>
              <w:ind w:right="-170"/>
              <w:jc w:val="center"/>
              <w:rPr>
                <w:rFonts w:ascii="Times New Roman" w:hAnsi="Times New Roman" w:cs="Times New Roman"/>
                <w:color w:val="000000"/>
                <w:sz w:val="18"/>
                <w:szCs w:val="18"/>
              </w:rPr>
            </w:pPr>
          </w:p>
          <w:p w:rsidR="005D0560" w:rsidRPr="005D0560" w:rsidRDefault="005D0560" w:rsidP="005D0560">
            <w:pPr>
              <w:spacing w:line="240" w:lineRule="auto"/>
              <w:ind w:right="-170"/>
              <w:jc w:val="center"/>
              <w:rPr>
                <w:rFonts w:ascii="Times New Roman" w:hAnsi="Times New Roman" w:cs="Times New Roman"/>
                <w:color w:val="000000"/>
                <w:sz w:val="18"/>
                <w:szCs w:val="18"/>
              </w:rPr>
            </w:pPr>
          </w:p>
          <w:p w:rsidR="005D0560" w:rsidRPr="005D0560" w:rsidRDefault="005D0560" w:rsidP="005D0560">
            <w:pPr>
              <w:spacing w:line="240" w:lineRule="auto"/>
              <w:ind w:right="-170"/>
              <w:jc w:val="center"/>
              <w:rPr>
                <w:rFonts w:ascii="Times New Roman" w:hAnsi="Times New Roman" w:cs="Times New Roman"/>
                <w:color w:val="000000"/>
                <w:sz w:val="18"/>
                <w:szCs w:val="18"/>
              </w:rPr>
            </w:pPr>
            <w:r w:rsidRPr="005D0560">
              <w:rPr>
                <w:rFonts w:ascii="Times New Roman" w:hAnsi="Times New Roman" w:cs="Times New Roman"/>
                <w:color w:val="000000"/>
                <w:sz w:val="18"/>
                <w:szCs w:val="18"/>
              </w:rPr>
              <w:lastRenderedPageBreak/>
              <w:t>4</w:t>
            </w:r>
          </w:p>
        </w:tc>
      </w:tr>
      <w:tr w:rsidR="005D0560" w:rsidRPr="001C52A4" w:rsidTr="005D0560">
        <w:trPr>
          <w:jc w:val="center"/>
        </w:trPr>
        <w:tc>
          <w:tcPr>
            <w:tcW w:w="567" w:type="dxa"/>
          </w:tcPr>
          <w:p w:rsidR="005D0560" w:rsidRPr="009B255B" w:rsidRDefault="005D0560" w:rsidP="00EA0817">
            <w:pPr>
              <w:ind w:right="-170"/>
              <w:jc w:val="center"/>
              <w:rPr>
                <w:b/>
                <w:color w:val="000000"/>
              </w:rPr>
            </w:pPr>
          </w:p>
        </w:tc>
        <w:tc>
          <w:tcPr>
            <w:tcW w:w="1631" w:type="dxa"/>
          </w:tcPr>
          <w:p w:rsidR="005D0560" w:rsidRPr="005D0560" w:rsidRDefault="005D0560" w:rsidP="005D0560">
            <w:pPr>
              <w:spacing w:line="240" w:lineRule="auto"/>
              <w:ind w:right="-170"/>
              <w:rPr>
                <w:rFonts w:ascii="Times New Roman" w:hAnsi="Times New Roman" w:cs="Times New Roman"/>
                <w:sz w:val="18"/>
                <w:szCs w:val="18"/>
              </w:rPr>
            </w:pPr>
            <w:r w:rsidRPr="005D0560">
              <w:rPr>
                <w:rFonts w:ascii="Times New Roman" w:hAnsi="Times New Roman" w:cs="Times New Roman"/>
                <w:sz w:val="18"/>
                <w:szCs w:val="18"/>
              </w:rPr>
              <w:t>Итого:</w:t>
            </w:r>
          </w:p>
        </w:tc>
        <w:tc>
          <w:tcPr>
            <w:tcW w:w="1311" w:type="dxa"/>
          </w:tcPr>
          <w:p w:rsidR="005D0560" w:rsidRPr="005D0560" w:rsidRDefault="005D0560" w:rsidP="005D0560">
            <w:pPr>
              <w:spacing w:line="240" w:lineRule="auto"/>
              <w:ind w:right="-170"/>
              <w:rPr>
                <w:rFonts w:ascii="Times New Roman" w:hAnsi="Times New Roman" w:cs="Times New Roman"/>
                <w:color w:val="000000"/>
                <w:sz w:val="18"/>
                <w:szCs w:val="18"/>
              </w:rPr>
            </w:pPr>
          </w:p>
        </w:tc>
        <w:tc>
          <w:tcPr>
            <w:tcW w:w="1559" w:type="dxa"/>
          </w:tcPr>
          <w:p w:rsidR="005D0560" w:rsidRPr="005D0560" w:rsidRDefault="005D0560" w:rsidP="005D0560">
            <w:pPr>
              <w:spacing w:line="240" w:lineRule="auto"/>
              <w:ind w:right="-108"/>
              <w:rPr>
                <w:rFonts w:ascii="Times New Roman" w:hAnsi="Times New Roman" w:cs="Times New Roman"/>
                <w:color w:val="000000"/>
                <w:sz w:val="18"/>
                <w:szCs w:val="18"/>
              </w:rPr>
            </w:pPr>
            <w:r w:rsidRPr="005D0560">
              <w:rPr>
                <w:rFonts w:ascii="Times New Roman" w:hAnsi="Times New Roman" w:cs="Times New Roman"/>
                <w:color w:val="000000"/>
                <w:sz w:val="18"/>
                <w:szCs w:val="18"/>
              </w:rPr>
              <w:t xml:space="preserve">828 мест, в т.ч. </w:t>
            </w:r>
          </w:p>
          <w:p w:rsidR="005D0560" w:rsidRPr="005D0560" w:rsidRDefault="005D0560" w:rsidP="005D0560">
            <w:pPr>
              <w:spacing w:line="240" w:lineRule="auto"/>
              <w:ind w:right="-108"/>
              <w:rPr>
                <w:rFonts w:ascii="Times New Roman" w:hAnsi="Times New Roman" w:cs="Times New Roman"/>
                <w:color w:val="000000"/>
                <w:sz w:val="18"/>
                <w:szCs w:val="18"/>
              </w:rPr>
            </w:pPr>
            <w:r w:rsidRPr="005D0560">
              <w:rPr>
                <w:rFonts w:ascii="Times New Roman" w:hAnsi="Times New Roman" w:cs="Times New Roman"/>
                <w:color w:val="000000"/>
                <w:sz w:val="18"/>
                <w:szCs w:val="18"/>
              </w:rPr>
              <w:t>продовольственных – 634, непродовольственных - 194</w:t>
            </w:r>
          </w:p>
        </w:tc>
        <w:tc>
          <w:tcPr>
            <w:tcW w:w="1134" w:type="dxa"/>
          </w:tcPr>
          <w:p w:rsidR="005D0560" w:rsidRPr="005D0560" w:rsidRDefault="005D0560" w:rsidP="005D0560">
            <w:pPr>
              <w:spacing w:line="240" w:lineRule="auto"/>
              <w:ind w:right="-108"/>
              <w:rPr>
                <w:rFonts w:ascii="Times New Roman" w:hAnsi="Times New Roman" w:cs="Times New Roman"/>
                <w:color w:val="000000"/>
                <w:sz w:val="18"/>
                <w:szCs w:val="18"/>
              </w:rPr>
            </w:pPr>
          </w:p>
          <w:p w:rsidR="005D0560" w:rsidRPr="005D0560" w:rsidRDefault="005D0560" w:rsidP="005D0560">
            <w:pPr>
              <w:spacing w:line="240" w:lineRule="auto"/>
              <w:ind w:right="-108"/>
              <w:rPr>
                <w:rFonts w:ascii="Times New Roman" w:hAnsi="Times New Roman" w:cs="Times New Roman"/>
                <w:color w:val="000000"/>
                <w:sz w:val="18"/>
                <w:szCs w:val="18"/>
              </w:rPr>
            </w:pPr>
          </w:p>
        </w:tc>
        <w:tc>
          <w:tcPr>
            <w:tcW w:w="1003" w:type="dxa"/>
          </w:tcPr>
          <w:p w:rsidR="005D0560" w:rsidRPr="005D0560" w:rsidRDefault="005D0560" w:rsidP="005D0560">
            <w:pPr>
              <w:spacing w:line="240" w:lineRule="auto"/>
              <w:ind w:right="-108"/>
              <w:rPr>
                <w:rFonts w:ascii="Times New Roman" w:hAnsi="Times New Roman" w:cs="Times New Roman"/>
                <w:color w:val="000000"/>
                <w:sz w:val="18"/>
                <w:szCs w:val="18"/>
              </w:rPr>
            </w:pPr>
          </w:p>
        </w:tc>
        <w:tc>
          <w:tcPr>
            <w:tcW w:w="1265" w:type="dxa"/>
          </w:tcPr>
          <w:p w:rsidR="005D0560" w:rsidRPr="005D0560" w:rsidRDefault="005D0560" w:rsidP="005D0560">
            <w:pPr>
              <w:spacing w:line="240" w:lineRule="auto"/>
              <w:ind w:right="-108"/>
              <w:rPr>
                <w:rFonts w:ascii="Times New Roman" w:hAnsi="Times New Roman" w:cs="Times New Roman"/>
                <w:color w:val="000000"/>
                <w:sz w:val="18"/>
                <w:szCs w:val="18"/>
              </w:rPr>
            </w:pPr>
          </w:p>
        </w:tc>
        <w:tc>
          <w:tcPr>
            <w:tcW w:w="1105" w:type="dxa"/>
          </w:tcPr>
          <w:p w:rsidR="005D0560" w:rsidRPr="005D0560" w:rsidRDefault="005D0560" w:rsidP="005D0560">
            <w:pPr>
              <w:spacing w:line="240" w:lineRule="auto"/>
              <w:ind w:right="-170"/>
              <w:jc w:val="center"/>
              <w:rPr>
                <w:rFonts w:ascii="Times New Roman" w:hAnsi="Times New Roman" w:cs="Times New Roman"/>
                <w:color w:val="000000"/>
                <w:sz w:val="18"/>
                <w:szCs w:val="18"/>
              </w:rPr>
            </w:pPr>
          </w:p>
        </w:tc>
        <w:tc>
          <w:tcPr>
            <w:tcW w:w="827" w:type="dxa"/>
          </w:tcPr>
          <w:p w:rsidR="005D0560" w:rsidRPr="005D0560" w:rsidRDefault="005D0560" w:rsidP="005D0560">
            <w:pPr>
              <w:spacing w:line="240" w:lineRule="auto"/>
              <w:ind w:right="-170"/>
              <w:jc w:val="center"/>
              <w:rPr>
                <w:rFonts w:ascii="Times New Roman" w:hAnsi="Times New Roman" w:cs="Times New Roman"/>
                <w:color w:val="000000"/>
                <w:sz w:val="18"/>
                <w:szCs w:val="18"/>
              </w:rPr>
            </w:pPr>
          </w:p>
          <w:p w:rsidR="005D0560" w:rsidRPr="005D0560" w:rsidRDefault="005D0560" w:rsidP="005D0560">
            <w:pPr>
              <w:spacing w:line="240" w:lineRule="auto"/>
              <w:ind w:right="-170"/>
              <w:jc w:val="center"/>
              <w:rPr>
                <w:rFonts w:ascii="Times New Roman" w:hAnsi="Times New Roman" w:cs="Times New Roman"/>
                <w:color w:val="000000"/>
                <w:sz w:val="18"/>
                <w:szCs w:val="18"/>
              </w:rPr>
            </w:pPr>
            <w:r w:rsidRPr="005D0560">
              <w:rPr>
                <w:rFonts w:ascii="Times New Roman" w:hAnsi="Times New Roman" w:cs="Times New Roman"/>
                <w:color w:val="000000"/>
                <w:sz w:val="18"/>
                <w:szCs w:val="18"/>
              </w:rPr>
              <w:t>337</w:t>
            </w:r>
          </w:p>
        </w:tc>
      </w:tr>
    </w:tbl>
    <w:p w:rsidR="005D0560" w:rsidRDefault="005D0560" w:rsidP="005D0560">
      <w:pPr>
        <w:jc w:val="center"/>
        <w:rPr>
          <w:rFonts w:ascii="Times New Roman" w:hAnsi="Times New Roman" w:cs="Times New Roman"/>
          <w:b/>
        </w:rPr>
      </w:pPr>
    </w:p>
    <w:p w:rsidR="008708FB" w:rsidRDefault="008708FB" w:rsidP="005D6101">
      <w:pPr>
        <w:spacing w:after="0" w:line="240" w:lineRule="auto"/>
        <w:ind w:left="-567" w:right="-284"/>
        <w:jc w:val="both"/>
        <w:rPr>
          <w:rFonts w:ascii="Times New Roman" w:hAnsi="Times New Roman" w:cs="Times New Roman"/>
          <w:b/>
        </w:rPr>
      </w:pPr>
      <w:r w:rsidRPr="00094F69">
        <w:rPr>
          <w:rFonts w:ascii="Times New Roman" w:hAnsi="Times New Roman" w:cs="Times New Roman"/>
          <w:b/>
        </w:rPr>
        <w:t>Постановление администрации Ардатовского муниципального района РМ от 21 июня 2018 г. № 564 « Об утверждении решения  об условиях приватизации муниципального имущества»</w:t>
      </w:r>
      <w:r w:rsidR="00C32624" w:rsidRPr="00094F69">
        <w:rPr>
          <w:rFonts w:ascii="Times New Roman" w:hAnsi="Times New Roman" w:cs="Times New Roman"/>
          <w:b/>
        </w:rPr>
        <w:t>.</w:t>
      </w:r>
    </w:p>
    <w:p w:rsidR="00C32624" w:rsidRDefault="00C32624" w:rsidP="005D6101">
      <w:pPr>
        <w:spacing w:after="0" w:line="240" w:lineRule="auto"/>
        <w:ind w:left="-567" w:right="-284"/>
        <w:jc w:val="both"/>
        <w:rPr>
          <w:rFonts w:ascii="Times New Roman" w:hAnsi="Times New Roman" w:cs="Times New Roman"/>
          <w:b/>
        </w:rPr>
      </w:pPr>
    </w:p>
    <w:p w:rsidR="00C32624" w:rsidRDefault="00C32624" w:rsidP="00C32624">
      <w:pPr>
        <w:spacing w:after="0" w:line="240" w:lineRule="auto"/>
        <w:ind w:left="-567" w:right="-284" w:firstLine="567"/>
        <w:jc w:val="both"/>
        <w:rPr>
          <w:rFonts w:ascii="Times New Roman" w:hAnsi="Times New Roman" w:cs="Times New Roman"/>
        </w:rPr>
      </w:pPr>
      <w:r>
        <w:rPr>
          <w:rFonts w:ascii="Times New Roman" w:hAnsi="Times New Roman" w:cs="Times New Roman"/>
        </w:rPr>
        <w:t>В соответствии с Федеральным Законом от 21 декабря 2001 года № 178 – ФЗ «О приватизации государственного и муниципального имущества», Положением «О приватизации муниципального имущества Муниципального  образования Ардатовский муниципальный район Республики Мордовия», утвержденного решением Совета депутатов Ардатовского муниципального района  РМ №7 от 14.12.2007 года, Уставом Ардатовского муниципального района  Республики Мордовия, с планом  (программы) приватизации муниципального имущества на 2017 -2018 года, утвержденного постановлением администрации Ардатовского муниципального района РМ № 414 от 02.05.2017 г., Администрация Ардатовского муниципального района,</w:t>
      </w:r>
    </w:p>
    <w:p w:rsidR="00C32624" w:rsidRDefault="00C32624" w:rsidP="005D6101">
      <w:pPr>
        <w:spacing w:after="0" w:line="240" w:lineRule="auto"/>
        <w:ind w:left="-567" w:right="-284"/>
        <w:jc w:val="both"/>
        <w:rPr>
          <w:rFonts w:ascii="Times New Roman" w:hAnsi="Times New Roman" w:cs="Times New Roman"/>
        </w:rPr>
      </w:pPr>
    </w:p>
    <w:p w:rsidR="00C32624" w:rsidRDefault="00C32624" w:rsidP="005D6101">
      <w:pPr>
        <w:spacing w:after="0" w:line="240" w:lineRule="auto"/>
        <w:ind w:left="-567" w:right="-284"/>
        <w:jc w:val="both"/>
        <w:rPr>
          <w:rFonts w:ascii="Times New Roman" w:hAnsi="Times New Roman" w:cs="Times New Roman"/>
        </w:rPr>
      </w:pPr>
      <w:r>
        <w:rPr>
          <w:rFonts w:ascii="Times New Roman" w:hAnsi="Times New Roman" w:cs="Times New Roman"/>
        </w:rPr>
        <w:tab/>
        <w:t>ПОСТАНОВЛЯЕТ:</w:t>
      </w:r>
    </w:p>
    <w:p w:rsidR="00C32624" w:rsidRDefault="00C32624" w:rsidP="005D6101">
      <w:pPr>
        <w:spacing w:after="0" w:line="240" w:lineRule="auto"/>
        <w:ind w:left="-567" w:right="-284"/>
        <w:jc w:val="both"/>
        <w:rPr>
          <w:rFonts w:ascii="Times New Roman" w:hAnsi="Times New Roman" w:cs="Times New Roman"/>
        </w:rPr>
      </w:pPr>
    </w:p>
    <w:p w:rsidR="00C32624" w:rsidRDefault="00C32624" w:rsidP="00C32624">
      <w:pPr>
        <w:pStyle w:val="a7"/>
        <w:numPr>
          <w:ilvl w:val="0"/>
          <w:numId w:val="4"/>
        </w:numPr>
        <w:spacing w:after="0" w:line="240" w:lineRule="auto"/>
        <w:ind w:right="-284"/>
        <w:jc w:val="both"/>
        <w:rPr>
          <w:rFonts w:ascii="Times New Roman" w:hAnsi="Times New Roman" w:cs="Times New Roman"/>
        </w:rPr>
      </w:pPr>
      <w:r>
        <w:rPr>
          <w:rFonts w:ascii="Times New Roman" w:hAnsi="Times New Roman" w:cs="Times New Roman"/>
        </w:rPr>
        <w:t>Утвердить прилагаемые решения об условиях  приватизации муниципального имущества:</w:t>
      </w:r>
    </w:p>
    <w:p w:rsidR="00C32624" w:rsidRDefault="00C32624" w:rsidP="00C32624">
      <w:pPr>
        <w:pStyle w:val="a7"/>
        <w:spacing w:after="0" w:line="240" w:lineRule="auto"/>
        <w:ind w:left="-567" w:right="-284" w:firstLine="567"/>
        <w:jc w:val="both"/>
        <w:rPr>
          <w:rFonts w:ascii="Times New Roman" w:hAnsi="Times New Roman" w:cs="Times New Roman"/>
        </w:rPr>
      </w:pPr>
      <w:r>
        <w:rPr>
          <w:rFonts w:ascii="Times New Roman" w:hAnsi="Times New Roman" w:cs="Times New Roman"/>
        </w:rPr>
        <w:t>- ПАЗ – 32054 г. Ардатов, ул. Комсомольская, д.121;</w:t>
      </w:r>
    </w:p>
    <w:p w:rsidR="00C32624" w:rsidRDefault="00C32624" w:rsidP="00C32624">
      <w:pPr>
        <w:pStyle w:val="a7"/>
        <w:spacing w:after="0" w:line="240" w:lineRule="auto"/>
        <w:ind w:left="-567" w:right="-284" w:firstLine="567"/>
        <w:jc w:val="both"/>
        <w:rPr>
          <w:rFonts w:ascii="Times New Roman" w:hAnsi="Times New Roman" w:cs="Times New Roman"/>
        </w:rPr>
      </w:pPr>
      <w:r>
        <w:rPr>
          <w:rFonts w:ascii="Times New Roman" w:hAnsi="Times New Roman" w:cs="Times New Roman"/>
        </w:rPr>
        <w:t>- Автобус «ГАЗ – 322132», оборудованный  системой  спутниковой  навигации «Глонасс», г. Ардатов, ул. Комсомольская, д.121;</w:t>
      </w:r>
    </w:p>
    <w:p w:rsidR="00C32624" w:rsidRDefault="00C32624" w:rsidP="00C32624">
      <w:pPr>
        <w:pStyle w:val="a7"/>
        <w:spacing w:after="0" w:line="240" w:lineRule="auto"/>
        <w:ind w:left="-567" w:right="-284" w:firstLine="567"/>
        <w:jc w:val="both"/>
        <w:rPr>
          <w:rFonts w:ascii="Times New Roman" w:hAnsi="Times New Roman" w:cs="Times New Roman"/>
        </w:rPr>
      </w:pPr>
      <w:r>
        <w:rPr>
          <w:rFonts w:ascii="Times New Roman" w:hAnsi="Times New Roman" w:cs="Times New Roman"/>
        </w:rPr>
        <w:t>- КАВЗ 397653,</w:t>
      </w:r>
      <w:r w:rsidRPr="00C32624">
        <w:rPr>
          <w:rFonts w:ascii="Times New Roman" w:hAnsi="Times New Roman" w:cs="Times New Roman"/>
        </w:rPr>
        <w:t xml:space="preserve"> </w:t>
      </w:r>
      <w:r>
        <w:rPr>
          <w:rFonts w:ascii="Times New Roman" w:hAnsi="Times New Roman" w:cs="Times New Roman"/>
        </w:rPr>
        <w:t xml:space="preserve"> г. Ардатов, ул. Комсомольская, д.121;</w:t>
      </w:r>
    </w:p>
    <w:p w:rsidR="00C32624" w:rsidRDefault="00C32624" w:rsidP="00C32624">
      <w:pPr>
        <w:pStyle w:val="a7"/>
        <w:spacing w:after="0" w:line="240" w:lineRule="auto"/>
        <w:ind w:left="-567" w:right="-284"/>
        <w:jc w:val="both"/>
        <w:rPr>
          <w:rFonts w:ascii="Times New Roman" w:hAnsi="Times New Roman" w:cs="Times New Roman"/>
        </w:rPr>
      </w:pPr>
      <w:r>
        <w:rPr>
          <w:rFonts w:ascii="Times New Roman" w:hAnsi="Times New Roman" w:cs="Times New Roman"/>
        </w:rPr>
        <w:t xml:space="preserve">2. </w:t>
      </w:r>
      <w:r w:rsidR="00094F69">
        <w:rPr>
          <w:rFonts w:ascii="Times New Roman" w:hAnsi="Times New Roman" w:cs="Times New Roman"/>
        </w:rPr>
        <w:t>Утвердить комиссию  по приватизации муниципального имущества Ардатовского муниципального района на торгах (Приложение №2).</w:t>
      </w:r>
    </w:p>
    <w:p w:rsidR="00094F69" w:rsidRDefault="00094F69" w:rsidP="00C32624">
      <w:pPr>
        <w:pStyle w:val="a7"/>
        <w:spacing w:after="0" w:line="240" w:lineRule="auto"/>
        <w:ind w:left="-567" w:right="-284"/>
        <w:jc w:val="both"/>
        <w:rPr>
          <w:rFonts w:ascii="Times New Roman" w:hAnsi="Times New Roman" w:cs="Times New Roman"/>
        </w:rPr>
      </w:pPr>
      <w:r>
        <w:rPr>
          <w:rFonts w:ascii="Times New Roman" w:hAnsi="Times New Roman" w:cs="Times New Roman"/>
        </w:rPr>
        <w:t>3. Назначить  аукционистом  из состава комиссии Бутузова Д.Г. – начальника отдела по управлению муниципальным имуществом  и земельным отношениям администрации Ардатовского муниципального района РМ.</w:t>
      </w:r>
    </w:p>
    <w:p w:rsidR="00094F69" w:rsidRDefault="00094F69" w:rsidP="00C32624">
      <w:pPr>
        <w:pStyle w:val="a7"/>
        <w:spacing w:after="0" w:line="240" w:lineRule="auto"/>
        <w:ind w:left="-567" w:right="-284"/>
        <w:jc w:val="both"/>
        <w:rPr>
          <w:rFonts w:ascii="Times New Roman" w:hAnsi="Times New Roman" w:cs="Times New Roman"/>
        </w:rPr>
      </w:pPr>
      <w:r>
        <w:rPr>
          <w:rFonts w:ascii="Times New Roman" w:hAnsi="Times New Roman" w:cs="Times New Roman"/>
        </w:rPr>
        <w:t xml:space="preserve">4. Настоящее решение вступает в силу  со дня его подписания. </w:t>
      </w:r>
    </w:p>
    <w:p w:rsidR="00094F69" w:rsidRDefault="00094F69" w:rsidP="00C32624">
      <w:pPr>
        <w:pStyle w:val="a7"/>
        <w:spacing w:after="0" w:line="240" w:lineRule="auto"/>
        <w:ind w:left="-567" w:right="-284"/>
        <w:jc w:val="both"/>
        <w:rPr>
          <w:rFonts w:ascii="Times New Roman" w:hAnsi="Times New Roman" w:cs="Times New Roman"/>
        </w:rPr>
      </w:pPr>
    </w:p>
    <w:p w:rsidR="00094F69" w:rsidRDefault="00094F69" w:rsidP="00C32624">
      <w:pPr>
        <w:pStyle w:val="a7"/>
        <w:spacing w:after="0" w:line="240" w:lineRule="auto"/>
        <w:ind w:left="-567" w:right="-284"/>
        <w:jc w:val="both"/>
        <w:rPr>
          <w:rFonts w:ascii="Times New Roman" w:hAnsi="Times New Roman" w:cs="Times New Roman"/>
        </w:rPr>
      </w:pPr>
      <w:r>
        <w:rPr>
          <w:rFonts w:ascii="Times New Roman" w:hAnsi="Times New Roman" w:cs="Times New Roman"/>
        </w:rPr>
        <w:t>Глава Ардатовского</w:t>
      </w:r>
    </w:p>
    <w:p w:rsidR="00094F69" w:rsidRDefault="00094F69" w:rsidP="00C32624">
      <w:pPr>
        <w:pStyle w:val="a7"/>
        <w:spacing w:after="0" w:line="240" w:lineRule="auto"/>
        <w:ind w:left="-567" w:right="-284"/>
        <w:jc w:val="both"/>
        <w:rPr>
          <w:rFonts w:ascii="Times New Roman" w:hAnsi="Times New Roman" w:cs="Times New Roman"/>
        </w:rPr>
      </w:pPr>
      <w:r>
        <w:rPr>
          <w:rFonts w:ascii="Times New Roman" w:hAnsi="Times New Roman" w:cs="Times New Roman"/>
        </w:rPr>
        <w:t>муниципального района                                                                                                 А.Н.Антипов</w:t>
      </w:r>
    </w:p>
    <w:p w:rsidR="00094F69" w:rsidRDefault="00094F69" w:rsidP="00C32624">
      <w:pPr>
        <w:pStyle w:val="a7"/>
        <w:spacing w:after="0" w:line="240" w:lineRule="auto"/>
        <w:ind w:left="-567" w:right="-284"/>
        <w:jc w:val="both"/>
        <w:rPr>
          <w:rFonts w:ascii="Times New Roman" w:hAnsi="Times New Roman" w:cs="Times New Roman"/>
        </w:rPr>
      </w:pPr>
    </w:p>
    <w:p w:rsidR="00094F69" w:rsidRDefault="00094F69" w:rsidP="00C32624">
      <w:pPr>
        <w:pStyle w:val="a7"/>
        <w:spacing w:after="0" w:line="240" w:lineRule="auto"/>
        <w:ind w:left="-567" w:right="-284"/>
        <w:jc w:val="both"/>
        <w:rPr>
          <w:rFonts w:ascii="Times New Roman" w:hAnsi="Times New Roman" w:cs="Times New Roman"/>
        </w:rPr>
      </w:pPr>
    </w:p>
    <w:p w:rsidR="00094F69" w:rsidRDefault="00094F69" w:rsidP="00094F69">
      <w:pPr>
        <w:pStyle w:val="a7"/>
        <w:spacing w:after="0" w:line="240" w:lineRule="auto"/>
        <w:ind w:left="-567" w:right="-284"/>
        <w:jc w:val="right"/>
        <w:rPr>
          <w:rFonts w:ascii="Times New Roman" w:hAnsi="Times New Roman" w:cs="Times New Roman"/>
        </w:rPr>
      </w:pPr>
      <w:r>
        <w:rPr>
          <w:rFonts w:ascii="Times New Roman" w:hAnsi="Times New Roman" w:cs="Times New Roman"/>
        </w:rPr>
        <w:t>Приложение №1</w:t>
      </w:r>
    </w:p>
    <w:p w:rsidR="00094F69" w:rsidRDefault="00094F69" w:rsidP="00094F69">
      <w:pPr>
        <w:pStyle w:val="a7"/>
        <w:spacing w:after="0" w:line="240" w:lineRule="auto"/>
        <w:ind w:left="-567" w:right="-284"/>
        <w:jc w:val="right"/>
        <w:rPr>
          <w:rFonts w:ascii="Times New Roman" w:hAnsi="Times New Roman" w:cs="Times New Roman"/>
        </w:rPr>
      </w:pPr>
      <w:r>
        <w:rPr>
          <w:rFonts w:ascii="Times New Roman" w:hAnsi="Times New Roman" w:cs="Times New Roman"/>
        </w:rPr>
        <w:t>к постановлению администрации</w:t>
      </w:r>
    </w:p>
    <w:p w:rsidR="00094F69" w:rsidRDefault="00094F69" w:rsidP="00094F69">
      <w:pPr>
        <w:pStyle w:val="a7"/>
        <w:spacing w:after="0" w:line="240" w:lineRule="auto"/>
        <w:ind w:left="-567" w:right="-284"/>
        <w:jc w:val="right"/>
        <w:rPr>
          <w:rFonts w:ascii="Times New Roman" w:hAnsi="Times New Roman" w:cs="Times New Roman"/>
        </w:rPr>
      </w:pPr>
      <w:r>
        <w:rPr>
          <w:rFonts w:ascii="Times New Roman" w:hAnsi="Times New Roman" w:cs="Times New Roman"/>
        </w:rPr>
        <w:t xml:space="preserve">Ардатовского муниципального района </w:t>
      </w:r>
    </w:p>
    <w:p w:rsidR="00094F69" w:rsidRDefault="00094F69" w:rsidP="00094F69">
      <w:pPr>
        <w:pStyle w:val="a7"/>
        <w:spacing w:after="0" w:line="240" w:lineRule="auto"/>
        <w:ind w:left="-567" w:right="-284"/>
        <w:jc w:val="right"/>
        <w:rPr>
          <w:rFonts w:ascii="Times New Roman" w:hAnsi="Times New Roman" w:cs="Times New Roman"/>
        </w:rPr>
      </w:pPr>
      <w:r>
        <w:rPr>
          <w:rFonts w:ascii="Times New Roman" w:hAnsi="Times New Roman" w:cs="Times New Roman"/>
        </w:rPr>
        <w:t>от 21.06.2018 г. № 564</w:t>
      </w:r>
    </w:p>
    <w:p w:rsidR="00094F69" w:rsidRDefault="00094F69" w:rsidP="00094F69">
      <w:pPr>
        <w:pStyle w:val="a7"/>
        <w:spacing w:after="0" w:line="240" w:lineRule="auto"/>
        <w:ind w:left="-567" w:right="-284"/>
        <w:jc w:val="right"/>
        <w:rPr>
          <w:rFonts w:ascii="Times New Roman" w:hAnsi="Times New Roman" w:cs="Times New Roman"/>
        </w:rPr>
      </w:pPr>
    </w:p>
    <w:p w:rsidR="00094F69" w:rsidRDefault="00094F69" w:rsidP="00094F69">
      <w:pPr>
        <w:pStyle w:val="a7"/>
        <w:spacing w:after="0" w:line="240" w:lineRule="auto"/>
        <w:ind w:left="-567" w:right="-284"/>
        <w:jc w:val="center"/>
        <w:rPr>
          <w:rFonts w:ascii="Times New Roman" w:hAnsi="Times New Roman" w:cs="Times New Roman"/>
        </w:rPr>
      </w:pPr>
      <w:r>
        <w:rPr>
          <w:rFonts w:ascii="Times New Roman" w:hAnsi="Times New Roman" w:cs="Times New Roman"/>
        </w:rPr>
        <w:t>Решение</w:t>
      </w:r>
    </w:p>
    <w:p w:rsidR="00094F69" w:rsidRDefault="00094F69" w:rsidP="00094F69">
      <w:pPr>
        <w:pStyle w:val="a7"/>
        <w:spacing w:after="0" w:line="240" w:lineRule="auto"/>
        <w:ind w:left="-567" w:right="-284"/>
        <w:jc w:val="center"/>
        <w:rPr>
          <w:rFonts w:ascii="Times New Roman" w:hAnsi="Times New Roman" w:cs="Times New Roman"/>
        </w:rPr>
      </w:pPr>
      <w:r>
        <w:rPr>
          <w:rFonts w:ascii="Times New Roman" w:hAnsi="Times New Roman" w:cs="Times New Roman"/>
        </w:rPr>
        <w:t>Об условиях приватизации муниципального имущества</w:t>
      </w:r>
    </w:p>
    <w:p w:rsidR="00094F69" w:rsidRDefault="00094F69" w:rsidP="00094F69">
      <w:pPr>
        <w:pStyle w:val="a7"/>
        <w:spacing w:after="0" w:line="240" w:lineRule="auto"/>
        <w:ind w:left="-567" w:right="-284"/>
        <w:jc w:val="center"/>
        <w:rPr>
          <w:rFonts w:ascii="Times New Roman" w:hAnsi="Times New Roman" w:cs="Times New Roman"/>
        </w:rPr>
      </w:pPr>
      <w:r>
        <w:rPr>
          <w:rFonts w:ascii="Times New Roman" w:hAnsi="Times New Roman" w:cs="Times New Roman"/>
        </w:rPr>
        <w:t xml:space="preserve">(утвержденного постановлением администрации Ардатовского муниципального района РМ </w:t>
      </w:r>
    </w:p>
    <w:p w:rsidR="00094F69" w:rsidRDefault="00094F69" w:rsidP="00094F69">
      <w:pPr>
        <w:pStyle w:val="a7"/>
        <w:spacing w:after="0" w:line="240" w:lineRule="auto"/>
        <w:ind w:left="-567" w:right="-284"/>
        <w:jc w:val="center"/>
        <w:rPr>
          <w:rFonts w:ascii="Times New Roman" w:hAnsi="Times New Roman" w:cs="Times New Roman"/>
        </w:rPr>
      </w:pPr>
      <w:r>
        <w:rPr>
          <w:rFonts w:ascii="Times New Roman" w:hAnsi="Times New Roman" w:cs="Times New Roman"/>
        </w:rPr>
        <w:t>№______ от ___________ 2018 г.)</w:t>
      </w:r>
    </w:p>
    <w:p w:rsidR="00094F69" w:rsidRDefault="00094F69" w:rsidP="00094F69">
      <w:pPr>
        <w:pStyle w:val="a7"/>
        <w:spacing w:after="0" w:line="240" w:lineRule="auto"/>
        <w:ind w:left="-567" w:right="-284"/>
        <w:jc w:val="center"/>
        <w:rPr>
          <w:rFonts w:ascii="Times New Roman" w:hAnsi="Times New Roman" w:cs="Times New Roman"/>
        </w:rPr>
      </w:pPr>
    </w:p>
    <w:p w:rsidR="00094F69" w:rsidRDefault="00094F69" w:rsidP="00094F69">
      <w:pPr>
        <w:pStyle w:val="a7"/>
        <w:numPr>
          <w:ilvl w:val="0"/>
          <w:numId w:val="5"/>
        </w:numPr>
        <w:spacing w:after="0" w:line="240" w:lineRule="auto"/>
        <w:ind w:right="-284"/>
        <w:jc w:val="both"/>
        <w:rPr>
          <w:rFonts w:ascii="Times New Roman" w:hAnsi="Times New Roman" w:cs="Times New Roman"/>
        </w:rPr>
      </w:pPr>
      <w:r>
        <w:rPr>
          <w:rFonts w:ascii="Times New Roman" w:hAnsi="Times New Roman" w:cs="Times New Roman"/>
        </w:rPr>
        <w:lastRenderedPageBreak/>
        <w:t>Сведения об имуществе:</w:t>
      </w:r>
    </w:p>
    <w:p w:rsidR="00094F69" w:rsidRDefault="00094F69" w:rsidP="00094F69">
      <w:pPr>
        <w:pStyle w:val="a7"/>
        <w:numPr>
          <w:ilvl w:val="1"/>
          <w:numId w:val="5"/>
        </w:numPr>
        <w:spacing w:after="0" w:line="240" w:lineRule="auto"/>
        <w:ind w:left="-567" w:right="-284" w:firstLine="0"/>
        <w:jc w:val="both"/>
        <w:rPr>
          <w:rFonts w:ascii="Times New Roman" w:hAnsi="Times New Roman" w:cs="Times New Roman"/>
        </w:rPr>
      </w:pPr>
      <w:r>
        <w:rPr>
          <w:rFonts w:ascii="Times New Roman" w:hAnsi="Times New Roman" w:cs="Times New Roman"/>
        </w:rPr>
        <w:t>Наименования объекта приватизации – ПАЗ – 32054.</w:t>
      </w:r>
    </w:p>
    <w:p w:rsidR="00094F69" w:rsidRDefault="00094F69" w:rsidP="00094F69">
      <w:pPr>
        <w:pStyle w:val="a7"/>
        <w:numPr>
          <w:ilvl w:val="1"/>
          <w:numId w:val="5"/>
        </w:numPr>
        <w:spacing w:after="0" w:line="240" w:lineRule="auto"/>
        <w:ind w:left="-567" w:right="-284" w:firstLine="0"/>
        <w:jc w:val="both"/>
        <w:rPr>
          <w:rFonts w:ascii="Times New Roman" w:hAnsi="Times New Roman" w:cs="Times New Roman"/>
        </w:rPr>
      </w:pPr>
      <w:r>
        <w:rPr>
          <w:rFonts w:ascii="Times New Roman" w:hAnsi="Times New Roman" w:cs="Times New Roman"/>
        </w:rPr>
        <w:t>Место расположение объекта приватизации – Республика Мордовия, г. Ардатов, ул. Комсомольская, д.121;</w:t>
      </w:r>
    </w:p>
    <w:p w:rsidR="00094F69" w:rsidRDefault="00094F69" w:rsidP="00094F69">
      <w:pPr>
        <w:pStyle w:val="a7"/>
        <w:numPr>
          <w:ilvl w:val="1"/>
          <w:numId w:val="5"/>
        </w:numPr>
        <w:spacing w:after="0" w:line="240" w:lineRule="auto"/>
        <w:ind w:left="-567" w:right="-284" w:firstLine="0"/>
        <w:jc w:val="both"/>
        <w:rPr>
          <w:rFonts w:ascii="Times New Roman" w:hAnsi="Times New Roman" w:cs="Times New Roman"/>
        </w:rPr>
      </w:pPr>
      <w:r>
        <w:rPr>
          <w:rFonts w:ascii="Times New Roman" w:hAnsi="Times New Roman" w:cs="Times New Roman"/>
        </w:rPr>
        <w:t>Краткая характеристика объекта  приватизации – двигатель 52340061020862, шасси 60008803, цвет кузова бело-синий, год изготовления 2006, балансовая стоимость – 619140 руб., остаточной стоимостью 0 руб., установлено газовое оборудование.</w:t>
      </w:r>
    </w:p>
    <w:p w:rsidR="00094F69" w:rsidRDefault="00094F69" w:rsidP="00094F69">
      <w:pPr>
        <w:pStyle w:val="a7"/>
        <w:numPr>
          <w:ilvl w:val="0"/>
          <w:numId w:val="5"/>
        </w:numPr>
        <w:spacing w:after="0" w:line="240" w:lineRule="auto"/>
        <w:ind w:right="-284"/>
        <w:jc w:val="both"/>
        <w:rPr>
          <w:rFonts w:ascii="Times New Roman" w:hAnsi="Times New Roman" w:cs="Times New Roman"/>
        </w:rPr>
      </w:pPr>
      <w:r>
        <w:rPr>
          <w:rFonts w:ascii="Times New Roman" w:hAnsi="Times New Roman" w:cs="Times New Roman"/>
        </w:rPr>
        <w:t>Форма собственности имущества – муниципальная.</w:t>
      </w:r>
    </w:p>
    <w:p w:rsidR="00094F69" w:rsidRDefault="00094F69" w:rsidP="00094F69">
      <w:pPr>
        <w:pStyle w:val="a7"/>
        <w:numPr>
          <w:ilvl w:val="0"/>
          <w:numId w:val="5"/>
        </w:numPr>
        <w:spacing w:after="0" w:line="240" w:lineRule="auto"/>
        <w:ind w:right="-284"/>
        <w:jc w:val="both"/>
        <w:rPr>
          <w:rFonts w:ascii="Times New Roman" w:hAnsi="Times New Roman" w:cs="Times New Roman"/>
        </w:rPr>
      </w:pPr>
      <w:r>
        <w:rPr>
          <w:rFonts w:ascii="Times New Roman" w:hAnsi="Times New Roman" w:cs="Times New Roman"/>
        </w:rPr>
        <w:t>Способ приватизации – аукцион с открытой формой подачи предложений о цене.</w:t>
      </w:r>
    </w:p>
    <w:p w:rsidR="00094F69" w:rsidRDefault="00094F69" w:rsidP="00094F69">
      <w:pPr>
        <w:pStyle w:val="a7"/>
        <w:numPr>
          <w:ilvl w:val="0"/>
          <w:numId w:val="5"/>
        </w:numPr>
        <w:spacing w:after="0" w:line="240" w:lineRule="auto"/>
        <w:ind w:right="-284"/>
        <w:jc w:val="both"/>
        <w:rPr>
          <w:rFonts w:ascii="Times New Roman" w:hAnsi="Times New Roman" w:cs="Times New Roman"/>
        </w:rPr>
      </w:pPr>
      <w:r>
        <w:rPr>
          <w:rFonts w:ascii="Times New Roman" w:hAnsi="Times New Roman" w:cs="Times New Roman"/>
        </w:rPr>
        <w:t>Начальная цена – 99000 рублей  (девяносто девять тысяч рублей).</w:t>
      </w:r>
    </w:p>
    <w:p w:rsidR="00094F69" w:rsidRDefault="00094F69" w:rsidP="00094F69">
      <w:pPr>
        <w:pStyle w:val="a7"/>
        <w:numPr>
          <w:ilvl w:val="0"/>
          <w:numId w:val="5"/>
        </w:numPr>
        <w:spacing w:after="0" w:line="240" w:lineRule="auto"/>
        <w:ind w:right="-284"/>
        <w:jc w:val="both"/>
        <w:rPr>
          <w:rFonts w:ascii="Times New Roman" w:hAnsi="Times New Roman" w:cs="Times New Roman"/>
        </w:rPr>
      </w:pPr>
      <w:r>
        <w:rPr>
          <w:rFonts w:ascii="Times New Roman" w:hAnsi="Times New Roman" w:cs="Times New Roman"/>
        </w:rPr>
        <w:t>Шаг аукциона – (величина повещения начальной цены) – 990 рублей (1% начальной цены продажи).</w:t>
      </w:r>
    </w:p>
    <w:p w:rsidR="00094F69" w:rsidRDefault="00094F69" w:rsidP="00094F69">
      <w:pPr>
        <w:pStyle w:val="a7"/>
        <w:numPr>
          <w:ilvl w:val="0"/>
          <w:numId w:val="5"/>
        </w:numPr>
        <w:spacing w:after="0" w:line="240" w:lineRule="auto"/>
        <w:ind w:right="-284"/>
        <w:jc w:val="both"/>
        <w:rPr>
          <w:rFonts w:ascii="Times New Roman" w:hAnsi="Times New Roman" w:cs="Times New Roman"/>
        </w:rPr>
      </w:pPr>
      <w:r>
        <w:rPr>
          <w:rFonts w:ascii="Times New Roman" w:hAnsi="Times New Roman" w:cs="Times New Roman"/>
        </w:rPr>
        <w:t xml:space="preserve">Порядок платежа – единовременный. </w:t>
      </w:r>
    </w:p>
    <w:p w:rsidR="0074762C" w:rsidRDefault="0074762C" w:rsidP="0074762C">
      <w:pPr>
        <w:spacing w:after="0" w:line="240" w:lineRule="auto"/>
        <w:ind w:right="-284"/>
        <w:jc w:val="both"/>
        <w:rPr>
          <w:rFonts w:ascii="Times New Roman" w:hAnsi="Times New Roman" w:cs="Times New Roman"/>
        </w:rPr>
      </w:pPr>
    </w:p>
    <w:p w:rsidR="0074762C" w:rsidRPr="0074762C" w:rsidRDefault="0074762C" w:rsidP="0074762C">
      <w:pPr>
        <w:spacing w:after="0" w:line="240" w:lineRule="auto"/>
        <w:ind w:right="-284"/>
        <w:jc w:val="center"/>
        <w:rPr>
          <w:rFonts w:ascii="Times New Roman" w:hAnsi="Times New Roman" w:cs="Times New Roman"/>
        </w:rPr>
      </w:pPr>
    </w:p>
    <w:p w:rsidR="0074762C" w:rsidRDefault="00C32624" w:rsidP="0074762C">
      <w:pPr>
        <w:pStyle w:val="a7"/>
        <w:spacing w:after="0" w:line="240" w:lineRule="auto"/>
        <w:ind w:left="-567" w:right="-284"/>
        <w:jc w:val="center"/>
        <w:rPr>
          <w:rFonts w:ascii="Times New Roman" w:hAnsi="Times New Roman" w:cs="Times New Roman"/>
        </w:rPr>
      </w:pPr>
      <w:r>
        <w:rPr>
          <w:rFonts w:ascii="Times New Roman" w:hAnsi="Times New Roman" w:cs="Times New Roman"/>
          <w:b/>
        </w:rPr>
        <w:tab/>
      </w:r>
      <w:r w:rsidR="0074762C">
        <w:rPr>
          <w:rFonts w:ascii="Times New Roman" w:hAnsi="Times New Roman" w:cs="Times New Roman"/>
        </w:rPr>
        <w:t>Решение</w:t>
      </w:r>
    </w:p>
    <w:p w:rsidR="0074762C" w:rsidRDefault="0074762C" w:rsidP="0074762C">
      <w:pPr>
        <w:pStyle w:val="a7"/>
        <w:spacing w:after="0" w:line="240" w:lineRule="auto"/>
        <w:ind w:left="-567" w:right="-284"/>
        <w:jc w:val="center"/>
        <w:rPr>
          <w:rFonts w:ascii="Times New Roman" w:hAnsi="Times New Roman" w:cs="Times New Roman"/>
        </w:rPr>
      </w:pPr>
      <w:r>
        <w:rPr>
          <w:rFonts w:ascii="Times New Roman" w:hAnsi="Times New Roman" w:cs="Times New Roman"/>
        </w:rPr>
        <w:t>Об условиях приватизации муниципального имущества</w:t>
      </w:r>
    </w:p>
    <w:p w:rsidR="0074762C" w:rsidRDefault="0074762C" w:rsidP="0074762C">
      <w:pPr>
        <w:pStyle w:val="a7"/>
        <w:spacing w:after="0" w:line="240" w:lineRule="auto"/>
        <w:ind w:left="-567" w:right="-284"/>
        <w:jc w:val="center"/>
        <w:rPr>
          <w:rFonts w:ascii="Times New Roman" w:hAnsi="Times New Roman" w:cs="Times New Roman"/>
        </w:rPr>
      </w:pPr>
      <w:r>
        <w:rPr>
          <w:rFonts w:ascii="Times New Roman" w:hAnsi="Times New Roman" w:cs="Times New Roman"/>
        </w:rPr>
        <w:t xml:space="preserve">(утвержденного постановлением администрации Ардатовского муниципального района РМ </w:t>
      </w:r>
    </w:p>
    <w:p w:rsidR="0074762C" w:rsidRDefault="0074762C" w:rsidP="0074762C">
      <w:pPr>
        <w:pStyle w:val="a7"/>
        <w:spacing w:after="0" w:line="240" w:lineRule="auto"/>
        <w:ind w:left="-567" w:right="-284"/>
        <w:jc w:val="center"/>
        <w:rPr>
          <w:rFonts w:ascii="Times New Roman" w:hAnsi="Times New Roman" w:cs="Times New Roman"/>
        </w:rPr>
      </w:pPr>
      <w:r>
        <w:rPr>
          <w:rFonts w:ascii="Times New Roman" w:hAnsi="Times New Roman" w:cs="Times New Roman"/>
        </w:rPr>
        <w:t>№______ от ___________ 2018 г.)</w:t>
      </w:r>
    </w:p>
    <w:p w:rsidR="0074762C" w:rsidRDefault="0074762C" w:rsidP="0074762C">
      <w:pPr>
        <w:pStyle w:val="a7"/>
        <w:spacing w:after="0" w:line="240" w:lineRule="auto"/>
        <w:ind w:left="-567" w:right="-284"/>
        <w:jc w:val="center"/>
        <w:rPr>
          <w:rFonts w:ascii="Times New Roman" w:hAnsi="Times New Roman" w:cs="Times New Roman"/>
        </w:rPr>
      </w:pPr>
    </w:p>
    <w:p w:rsidR="0074762C" w:rsidRDefault="0074762C" w:rsidP="0074762C">
      <w:pPr>
        <w:pStyle w:val="a7"/>
        <w:spacing w:after="0" w:line="240" w:lineRule="auto"/>
        <w:ind w:left="-567" w:right="-284"/>
        <w:jc w:val="center"/>
        <w:rPr>
          <w:rFonts w:ascii="Times New Roman" w:hAnsi="Times New Roman" w:cs="Times New Roman"/>
        </w:rPr>
      </w:pPr>
    </w:p>
    <w:p w:rsidR="0074762C" w:rsidRPr="0074762C" w:rsidRDefault="0074762C" w:rsidP="0074762C">
      <w:pPr>
        <w:pStyle w:val="a7"/>
        <w:numPr>
          <w:ilvl w:val="0"/>
          <w:numId w:val="6"/>
        </w:numPr>
        <w:spacing w:after="0" w:line="240" w:lineRule="auto"/>
        <w:ind w:left="-567" w:right="-284" w:firstLine="0"/>
        <w:jc w:val="both"/>
        <w:rPr>
          <w:rFonts w:ascii="Times New Roman" w:hAnsi="Times New Roman" w:cs="Times New Roman"/>
        </w:rPr>
      </w:pPr>
      <w:r w:rsidRPr="0074762C">
        <w:rPr>
          <w:rFonts w:ascii="Times New Roman" w:hAnsi="Times New Roman" w:cs="Times New Roman"/>
        </w:rPr>
        <w:t>Сведения об имуществе:</w:t>
      </w:r>
    </w:p>
    <w:p w:rsidR="0074762C" w:rsidRPr="0074762C" w:rsidRDefault="0074762C" w:rsidP="0074762C">
      <w:pPr>
        <w:pStyle w:val="a7"/>
        <w:numPr>
          <w:ilvl w:val="1"/>
          <w:numId w:val="4"/>
        </w:numPr>
        <w:spacing w:after="0" w:line="240" w:lineRule="auto"/>
        <w:ind w:left="-567" w:right="-284" w:firstLine="0"/>
        <w:jc w:val="both"/>
        <w:rPr>
          <w:rFonts w:ascii="Times New Roman" w:hAnsi="Times New Roman" w:cs="Times New Roman"/>
        </w:rPr>
      </w:pPr>
      <w:r w:rsidRPr="0074762C">
        <w:rPr>
          <w:rFonts w:ascii="Times New Roman" w:hAnsi="Times New Roman" w:cs="Times New Roman"/>
        </w:rPr>
        <w:t>Наименования объекта приватизации – Автобус «ГАЗ-322132», оборудованный системой спутниковой навигации «Глонасс».</w:t>
      </w:r>
    </w:p>
    <w:p w:rsidR="0074762C" w:rsidRPr="0074762C" w:rsidRDefault="0074762C" w:rsidP="0074762C">
      <w:pPr>
        <w:pStyle w:val="a7"/>
        <w:numPr>
          <w:ilvl w:val="1"/>
          <w:numId w:val="4"/>
        </w:numPr>
        <w:spacing w:after="0" w:line="240" w:lineRule="auto"/>
        <w:ind w:left="-567" w:right="-284" w:firstLine="0"/>
        <w:jc w:val="both"/>
        <w:rPr>
          <w:rFonts w:ascii="Times New Roman" w:hAnsi="Times New Roman" w:cs="Times New Roman"/>
        </w:rPr>
      </w:pPr>
      <w:r w:rsidRPr="0074762C">
        <w:rPr>
          <w:rFonts w:ascii="Times New Roman" w:hAnsi="Times New Roman" w:cs="Times New Roman"/>
        </w:rPr>
        <w:t>Место расположение объекта приватизации – Республика Мордовия, г. Ардатов, ул. Комсомольская, д.121;</w:t>
      </w:r>
    </w:p>
    <w:p w:rsidR="0074762C" w:rsidRDefault="0074762C" w:rsidP="0074762C">
      <w:pPr>
        <w:pStyle w:val="a7"/>
        <w:numPr>
          <w:ilvl w:val="1"/>
          <w:numId w:val="4"/>
        </w:numPr>
        <w:spacing w:after="0" w:line="240" w:lineRule="auto"/>
        <w:ind w:left="-567" w:right="-284" w:firstLine="0"/>
        <w:jc w:val="both"/>
        <w:rPr>
          <w:rFonts w:ascii="Times New Roman" w:hAnsi="Times New Roman" w:cs="Times New Roman"/>
        </w:rPr>
      </w:pPr>
      <w:r>
        <w:rPr>
          <w:rFonts w:ascii="Times New Roman" w:hAnsi="Times New Roman" w:cs="Times New Roman"/>
        </w:rPr>
        <w:t>Краткая характеристика объекта  приватизации – марка модель ТС ГАЗ – 322132, автобус класса В, категория ТС – Д, год изготовления ТС 2010, цвет кузова (кабины, прицепа) белый. Балансовая стоимость 496505 рублей. Остаточная стоимость 348735, установлено газовое оборудование.</w:t>
      </w:r>
    </w:p>
    <w:p w:rsidR="0074762C" w:rsidRDefault="0074762C" w:rsidP="0074762C">
      <w:pPr>
        <w:pStyle w:val="a7"/>
        <w:numPr>
          <w:ilvl w:val="0"/>
          <w:numId w:val="4"/>
        </w:numPr>
        <w:spacing w:after="0" w:line="240" w:lineRule="auto"/>
        <w:ind w:right="-284"/>
        <w:jc w:val="both"/>
        <w:rPr>
          <w:rFonts w:ascii="Times New Roman" w:hAnsi="Times New Roman" w:cs="Times New Roman"/>
        </w:rPr>
      </w:pPr>
      <w:r>
        <w:rPr>
          <w:rFonts w:ascii="Times New Roman" w:hAnsi="Times New Roman" w:cs="Times New Roman"/>
        </w:rPr>
        <w:t>Форма собственности имущества – муниципальная.</w:t>
      </w:r>
    </w:p>
    <w:p w:rsidR="0074762C" w:rsidRDefault="0074762C" w:rsidP="0074762C">
      <w:pPr>
        <w:pStyle w:val="a7"/>
        <w:numPr>
          <w:ilvl w:val="0"/>
          <w:numId w:val="4"/>
        </w:numPr>
        <w:spacing w:after="0" w:line="240" w:lineRule="auto"/>
        <w:ind w:right="-284"/>
        <w:jc w:val="both"/>
        <w:rPr>
          <w:rFonts w:ascii="Times New Roman" w:hAnsi="Times New Roman" w:cs="Times New Roman"/>
        </w:rPr>
      </w:pPr>
      <w:r>
        <w:rPr>
          <w:rFonts w:ascii="Times New Roman" w:hAnsi="Times New Roman" w:cs="Times New Roman"/>
        </w:rPr>
        <w:t>Способ приватизации – аукцион с открытой формой подачи предложений о цене.</w:t>
      </w:r>
    </w:p>
    <w:p w:rsidR="0074762C" w:rsidRDefault="0074762C" w:rsidP="0074762C">
      <w:pPr>
        <w:pStyle w:val="a7"/>
        <w:numPr>
          <w:ilvl w:val="0"/>
          <w:numId w:val="4"/>
        </w:numPr>
        <w:spacing w:after="0" w:line="240" w:lineRule="auto"/>
        <w:ind w:right="-284"/>
        <w:jc w:val="both"/>
        <w:rPr>
          <w:rFonts w:ascii="Times New Roman" w:hAnsi="Times New Roman" w:cs="Times New Roman"/>
        </w:rPr>
      </w:pPr>
      <w:r>
        <w:rPr>
          <w:rFonts w:ascii="Times New Roman" w:hAnsi="Times New Roman" w:cs="Times New Roman"/>
        </w:rPr>
        <w:t>Начальная цена – 144000 рублей  (сто сорок четыре тысячи рублей).</w:t>
      </w:r>
    </w:p>
    <w:p w:rsidR="0074762C" w:rsidRDefault="0074762C" w:rsidP="0074762C">
      <w:pPr>
        <w:pStyle w:val="a7"/>
        <w:numPr>
          <w:ilvl w:val="0"/>
          <w:numId w:val="4"/>
        </w:numPr>
        <w:spacing w:after="0" w:line="240" w:lineRule="auto"/>
        <w:ind w:right="-284"/>
        <w:jc w:val="both"/>
        <w:rPr>
          <w:rFonts w:ascii="Times New Roman" w:hAnsi="Times New Roman" w:cs="Times New Roman"/>
        </w:rPr>
      </w:pPr>
      <w:r>
        <w:rPr>
          <w:rFonts w:ascii="Times New Roman" w:hAnsi="Times New Roman" w:cs="Times New Roman"/>
        </w:rPr>
        <w:t>Шаг аукциона – (величина повещения начальной цены) – 1440 рублей (1% начальной цены продажи).</w:t>
      </w:r>
    </w:p>
    <w:p w:rsidR="0074762C" w:rsidRDefault="0074762C" w:rsidP="0074762C">
      <w:pPr>
        <w:pStyle w:val="a7"/>
        <w:numPr>
          <w:ilvl w:val="0"/>
          <w:numId w:val="4"/>
        </w:numPr>
        <w:spacing w:after="0" w:line="240" w:lineRule="auto"/>
        <w:ind w:right="-284"/>
        <w:jc w:val="both"/>
        <w:rPr>
          <w:rFonts w:ascii="Times New Roman" w:hAnsi="Times New Roman" w:cs="Times New Roman"/>
        </w:rPr>
      </w:pPr>
      <w:r>
        <w:rPr>
          <w:rFonts w:ascii="Times New Roman" w:hAnsi="Times New Roman" w:cs="Times New Roman"/>
        </w:rPr>
        <w:t xml:space="preserve">Порядок платежа – единовременный. </w:t>
      </w:r>
    </w:p>
    <w:p w:rsidR="0074762C" w:rsidRDefault="0074762C" w:rsidP="00094F69">
      <w:pPr>
        <w:spacing w:after="0" w:line="240" w:lineRule="auto"/>
        <w:ind w:left="-567" w:right="-284"/>
        <w:jc w:val="both"/>
        <w:rPr>
          <w:rFonts w:ascii="Times New Roman" w:hAnsi="Times New Roman" w:cs="Times New Roman"/>
          <w:b/>
        </w:rPr>
      </w:pPr>
    </w:p>
    <w:p w:rsidR="0074762C" w:rsidRDefault="0074762C" w:rsidP="0074762C">
      <w:pPr>
        <w:pStyle w:val="a7"/>
        <w:spacing w:after="0" w:line="240" w:lineRule="auto"/>
        <w:ind w:left="-567" w:right="-284"/>
        <w:jc w:val="center"/>
        <w:rPr>
          <w:rFonts w:ascii="Times New Roman" w:hAnsi="Times New Roman" w:cs="Times New Roman"/>
        </w:rPr>
      </w:pPr>
      <w:r>
        <w:rPr>
          <w:rFonts w:ascii="Times New Roman" w:hAnsi="Times New Roman" w:cs="Times New Roman"/>
        </w:rPr>
        <w:tab/>
        <w:t>Решение</w:t>
      </w:r>
    </w:p>
    <w:p w:rsidR="0074762C" w:rsidRDefault="0074762C" w:rsidP="0074762C">
      <w:pPr>
        <w:pStyle w:val="a7"/>
        <w:spacing w:after="0" w:line="240" w:lineRule="auto"/>
        <w:ind w:left="-567" w:right="-284"/>
        <w:jc w:val="center"/>
        <w:rPr>
          <w:rFonts w:ascii="Times New Roman" w:hAnsi="Times New Roman" w:cs="Times New Roman"/>
        </w:rPr>
      </w:pPr>
      <w:r>
        <w:rPr>
          <w:rFonts w:ascii="Times New Roman" w:hAnsi="Times New Roman" w:cs="Times New Roman"/>
        </w:rPr>
        <w:t>Об условиях приватизации муниципального имущества</w:t>
      </w:r>
    </w:p>
    <w:p w:rsidR="0074762C" w:rsidRDefault="0074762C" w:rsidP="0074762C">
      <w:pPr>
        <w:pStyle w:val="a7"/>
        <w:spacing w:after="0" w:line="240" w:lineRule="auto"/>
        <w:ind w:left="-567" w:right="-284"/>
        <w:jc w:val="center"/>
        <w:rPr>
          <w:rFonts w:ascii="Times New Roman" w:hAnsi="Times New Roman" w:cs="Times New Roman"/>
        </w:rPr>
      </w:pPr>
      <w:r>
        <w:rPr>
          <w:rFonts w:ascii="Times New Roman" w:hAnsi="Times New Roman" w:cs="Times New Roman"/>
        </w:rPr>
        <w:t xml:space="preserve">(утвержденного постановлением администрации Ардатовского муниципального района РМ </w:t>
      </w:r>
    </w:p>
    <w:p w:rsidR="0074762C" w:rsidRDefault="0074762C" w:rsidP="0074762C">
      <w:pPr>
        <w:pStyle w:val="a7"/>
        <w:spacing w:after="0" w:line="240" w:lineRule="auto"/>
        <w:ind w:left="-567" w:right="-284"/>
        <w:jc w:val="center"/>
        <w:rPr>
          <w:rFonts w:ascii="Times New Roman" w:hAnsi="Times New Roman" w:cs="Times New Roman"/>
        </w:rPr>
      </w:pPr>
      <w:r>
        <w:rPr>
          <w:rFonts w:ascii="Times New Roman" w:hAnsi="Times New Roman" w:cs="Times New Roman"/>
        </w:rPr>
        <w:t>№______ от ___________ 2018 г.)</w:t>
      </w:r>
    </w:p>
    <w:p w:rsidR="0074762C" w:rsidRDefault="0074762C" w:rsidP="0074762C">
      <w:pPr>
        <w:pStyle w:val="a7"/>
        <w:spacing w:after="0" w:line="240" w:lineRule="auto"/>
        <w:ind w:left="-567" w:right="-284"/>
        <w:jc w:val="center"/>
        <w:rPr>
          <w:rFonts w:ascii="Times New Roman" w:hAnsi="Times New Roman" w:cs="Times New Roman"/>
        </w:rPr>
      </w:pPr>
    </w:p>
    <w:p w:rsidR="0074762C" w:rsidRDefault="0074762C" w:rsidP="0074762C">
      <w:pPr>
        <w:pStyle w:val="a7"/>
        <w:spacing w:after="0" w:line="240" w:lineRule="auto"/>
        <w:ind w:left="-567" w:right="-284"/>
        <w:jc w:val="center"/>
        <w:rPr>
          <w:rFonts w:ascii="Times New Roman" w:hAnsi="Times New Roman" w:cs="Times New Roman"/>
        </w:rPr>
      </w:pPr>
    </w:p>
    <w:p w:rsidR="0074762C" w:rsidRPr="0074762C" w:rsidRDefault="0074762C" w:rsidP="0074762C">
      <w:pPr>
        <w:pStyle w:val="a7"/>
        <w:numPr>
          <w:ilvl w:val="0"/>
          <w:numId w:val="7"/>
        </w:numPr>
        <w:spacing w:after="0" w:line="240" w:lineRule="auto"/>
        <w:ind w:right="-284"/>
        <w:jc w:val="both"/>
        <w:rPr>
          <w:rFonts w:ascii="Times New Roman" w:hAnsi="Times New Roman" w:cs="Times New Roman"/>
        </w:rPr>
      </w:pPr>
      <w:r w:rsidRPr="0074762C">
        <w:rPr>
          <w:rFonts w:ascii="Times New Roman" w:hAnsi="Times New Roman" w:cs="Times New Roman"/>
        </w:rPr>
        <w:t>Сведения об имуществе:</w:t>
      </w:r>
    </w:p>
    <w:p w:rsidR="0074762C" w:rsidRPr="0074762C" w:rsidRDefault="0074762C" w:rsidP="0074762C">
      <w:pPr>
        <w:pStyle w:val="a7"/>
        <w:numPr>
          <w:ilvl w:val="1"/>
          <w:numId w:val="8"/>
        </w:numPr>
        <w:spacing w:after="0" w:line="240" w:lineRule="auto"/>
        <w:ind w:right="-284"/>
        <w:jc w:val="both"/>
        <w:rPr>
          <w:rFonts w:ascii="Times New Roman" w:hAnsi="Times New Roman" w:cs="Times New Roman"/>
        </w:rPr>
      </w:pPr>
      <w:r w:rsidRPr="0074762C">
        <w:rPr>
          <w:rFonts w:ascii="Times New Roman" w:hAnsi="Times New Roman" w:cs="Times New Roman"/>
        </w:rPr>
        <w:t xml:space="preserve">Наименования объекта приватизации – </w:t>
      </w:r>
      <w:r>
        <w:rPr>
          <w:rFonts w:ascii="Times New Roman" w:hAnsi="Times New Roman" w:cs="Times New Roman"/>
        </w:rPr>
        <w:t>КАВЗ 397653.</w:t>
      </w:r>
    </w:p>
    <w:p w:rsidR="0074762C" w:rsidRPr="0074762C" w:rsidRDefault="0074762C" w:rsidP="0074762C">
      <w:pPr>
        <w:pStyle w:val="a7"/>
        <w:numPr>
          <w:ilvl w:val="1"/>
          <w:numId w:val="9"/>
        </w:numPr>
        <w:spacing w:after="0" w:line="240" w:lineRule="auto"/>
        <w:ind w:right="-284"/>
        <w:jc w:val="both"/>
        <w:rPr>
          <w:rFonts w:ascii="Times New Roman" w:hAnsi="Times New Roman" w:cs="Times New Roman"/>
        </w:rPr>
      </w:pPr>
      <w:r w:rsidRPr="0074762C">
        <w:rPr>
          <w:rFonts w:ascii="Times New Roman" w:hAnsi="Times New Roman" w:cs="Times New Roman"/>
        </w:rPr>
        <w:t>Место расположение объекта приватизации – Республика Мордовия, г. Ардатов, ул. Комсомольская, д.121;</w:t>
      </w:r>
    </w:p>
    <w:p w:rsidR="0074762C" w:rsidRPr="0074762C" w:rsidRDefault="0074762C" w:rsidP="0074762C">
      <w:pPr>
        <w:spacing w:after="0" w:line="240" w:lineRule="auto"/>
        <w:ind w:right="-284"/>
        <w:jc w:val="both"/>
        <w:rPr>
          <w:rFonts w:ascii="Times New Roman" w:hAnsi="Times New Roman" w:cs="Times New Roman"/>
        </w:rPr>
      </w:pPr>
      <w:r>
        <w:rPr>
          <w:rFonts w:ascii="Times New Roman" w:hAnsi="Times New Roman" w:cs="Times New Roman"/>
        </w:rPr>
        <w:t xml:space="preserve">1.3.. </w:t>
      </w:r>
      <w:r w:rsidRPr="0074762C">
        <w:rPr>
          <w:rFonts w:ascii="Times New Roman" w:hAnsi="Times New Roman" w:cs="Times New Roman"/>
        </w:rPr>
        <w:t xml:space="preserve">Краткая характеристика объекта  приватизации – </w:t>
      </w:r>
      <w:r>
        <w:rPr>
          <w:rFonts w:ascii="Times New Roman" w:hAnsi="Times New Roman" w:cs="Times New Roman"/>
        </w:rPr>
        <w:t>шасси 3307400935392, кузов 3976370042213, цвет золотисто-желтый, год изготовления 2007, балансовая стоимость – 720700 руб., остаточной стоимостью 0 руб.</w:t>
      </w:r>
    </w:p>
    <w:p w:rsidR="0074762C" w:rsidRDefault="0074762C" w:rsidP="0074762C">
      <w:pPr>
        <w:pStyle w:val="a7"/>
        <w:numPr>
          <w:ilvl w:val="0"/>
          <w:numId w:val="7"/>
        </w:numPr>
        <w:spacing w:after="0" w:line="240" w:lineRule="auto"/>
        <w:ind w:right="-284"/>
        <w:jc w:val="both"/>
        <w:rPr>
          <w:rFonts w:ascii="Times New Roman" w:hAnsi="Times New Roman" w:cs="Times New Roman"/>
        </w:rPr>
      </w:pPr>
      <w:r>
        <w:rPr>
          <w:rFonts w:ascii="Times New Roman" w:hAnsi="Times New Roman" w:cs="Times New Roman"/>
        </w:rPr>
        <w:t>Форма собственности имущества – муниципальная.</w:t>
      </w:r>
    </w:p>
    <w:p w:rsidR="0074762C" w:rsidRDefault="0074762C" w:rsidP="0074762C">
      <w:pPr>
        <w:pStyle w:val="a7"/>
        <w:numPr>
          <w:ilvl w:val="0"/>
          <w:numId w:val="7"/>
        </w:numPr>
        <w:spacing w:after="0" w:line="240" w:lineRule="auto"/>
        <w:ind w:right="-284"/>
        <w:jc w:val="both"/>
        <w:rPr>
          <w:rFonts w:ascii="Times New Roman" w:hAnsi="Times New Roman" w:cs="Times New Roman"/>
        </w:rPr>
      </w:pPr>
      <w:r>
        <w:rPr>
          <w:rFonts w:ascii="Times New Roman" w:hAnsi="Times New Roman" w:cs="Times New Roman"/>
        </w:rPr>
        <w:t>Способ приватизации – аукцион с открытой формой подачи предложений о цене.</w:t>
      </w:r>
    </w:p>
    <w:p w:rsidR="0074762C" w:rsidRDefault="0074762C" w:rsidP="0074762C">
      <w:pPr>
        <w:pStyle w:val="a7"/>
        <w:numPr>
          <w:ilvl w:val="0"/>
          <w:numId w:val="7"/>
        </w:numPr>
        <w:spacing w:after="0" w:line="240" w:lineRule="auto"/>
        <w:ind w:right="-284"/>
        <w:jc w:val="both"/>
        <w:rPr>
          <w:rFonts w:ascii="Times New Roman" w:hAnsi="Times New Roman" w:cs="Times New Roman"/>
        </w:rPr>
      </w:pPr>
      <w:r>
        <w:rPr>
          <w:rFonts w:ascii="Times New Roman" w:hAnsi="Times New Roman" w:cs="Times New Roman"/>
        </w:rPr>
        <w:t>Начальная цена – 94000 рублей  (девяносто четыре тысячи рублей).</w:t>
      </w:r>
    </w:p>
    <w:p w:rsidR="0074762C" w:rsidRDefault="0074762C" w:rsidP="0074762C">
      <w:pPr>
        <w:pStyle w:val="a7"/>
        <w:numPr>
          <w:ilvl w:val="0"/>
          <w:numId w:val="7"/>
        </w:numPr>
        <w:spacing w:after="0" w:line="240" w:lineRule="auto"/>
        <w:ind w:right="-284"/>
        <w:jc w:val="both"/>
        <w:rPr>
          <w:rFonts w:ascii="Times New Roman" w:hAnsi="Times New Roman" w:cs="Times New Roman"/>
        </w:rPr>
      </w:pPr>
      <w:r>
        <w:rPr>
          <w:rFonts w:ascii="Times New Roman" w:hAnsi="Times New Roman" w:cs="Times New Roman"/>
        </w:rPr>
        <w:t>Шаг аукциона – (величина повещения начальной цены) – 940 рублей (1% начальной цены продажи).</w:t>
      </w:r>
    </w:p>
    <w:p w:rsidR="0074762C" w:rsidRDefault="0074762C" w:rsidP="0074762C">
      <w:pPr>
        <w:pStyle w:val="a7"/>
        <w:numPr>
          <w:ilvl w:val="0"/>
          <w:numId w:val="7"/>
        </w:numPr>
        <w:spacing w:after="0" w:line="240" w:lineRule="auto"/>
        <w:ind w:right="-284"/>
        <w:jc w:val="both"/>
        <w:rPr>
          <w:rFonts w:ascii="Times New Roman" w:hAnsi="Times New Roman" w:cs="Times New Roman"/>
        </w:rPr>
      </w:pPr>
      <w:r>
        <w:rPr>
          <w:rFonts w:ascii="Times New Roman" w:hAnsi="Times New Roman" w:cs="Times New Roman"/>
        </w:rPr>
        <w:t xml:space="preserve">Порядок платежа – единовременный. </w:t>
      </w:r>
    </w:p>
    <w:p w:rsidR="0074762C" w:rsidRPr="004C2C72" w:rsidRDefault="0074762C" w:rsidP="0074762C">
      <w:pPr>
        <w:spacing w:after="0" w:line="240" w:lineRule="auto"/>
        <w:ind w:left="-567" w:right="-284"/>
        <w:jc w:val="both"/>
        <w:rPr>
          <w:rFonts w:ascii="Times New Roman" w:hAnsi="Times New Roman" w:cs="Times New Roman"/>
          <w:b/>
        </w:rPr>
      </w:pPr>
    </w:p>
    <w:p w:rsidR="00C32624" w:rsidRDefault="0074762C" w:rsidP="0074762C">
      <w:pPr>
        <w:tabs>
          <w:tab w:val="left" w:pos="3606"/>
        </w:tabs>
        <w:spacing w:after="0" w:line="240" w:lineRule="auto"/>
        <w:jc w:val="right"/>
        <w:rPr>
          <w:rFonts w:ascii="Times New Roman" w:hAnsi="Times New Roman" w:cs="Times New Roman"/>
        </w:rPr>
      </w:pPr>
      <w:r>
        <w:rPr>
          <w:rFonts w:ascii="Times New Roman" w:hAnsi="Times New Roman" w:cs="Times New Roman"/>
        </w:rPr>
        <w:t>Приложение №2</w:t>
      </w:r>
    </w:p>
    <w:p w:rsidR="0074762C" w:rsidRDefault="0074762C" w:rsidP="0074762C">
      <w:pPr>
        <w:tabs>
          <w:tab w:val="left" w:pos="3606"/>
        </w:tabs>
        <w:spacing w:after="0" w:line="240" w:lineRule="auto"/>
        <w:jc w:val="right"/>
        <w:rPr>
          <w:rFonts w:ascii="Times New Roman" w:hAnsi="Times New Roman" w:cs="Times New Roman"/>
        </w:rPr>
      </w:pPr>
      <w:r>
        <w:rPr>
          <w:rFonts w:ascii="Times New Roman" w:hAnsi="Times New Roman" w:cs="Times New Roman"/>
        </w:rPr>
        <w:t>к постановлению администрации</w:t>
      </w:r>
    </w:p>
    <w:p w:rsidR="0074762C" w:rsidRDefault="0074762C" w:rsidP="0074762C">
      <w:pPr>
        <w:tabs>
          <w:tab w:val="left" w:pos="3606"/>
        </w:tabs>
        <w:spacing w:after="0" w:line="240" w:lineRule="auto"/>
        <w:jc w:val="right"/>
        <w:rPr>
          <w:rFonts w:ascii="Times New Roman" w:hAnsi="Times New Roman" w:cs="Times New Roman"/>
        </w:rPr>
      </w:pPr>
      <w:r>
        <w:rPr>
          <w:rFonts w:ascii="Times New Roman" w:hAnsi="Times New Roman" w:cs="Times New Roman"/>
        </w:rPr>
        <w:lastRenderedPageBreak/>
        <w:t>Ардатовского муниципального района</w:t>
      </w:r>
    </w:p>
    <w:p w:rsidR="0074762C" w:rsidRDefault="0074762C" w:rsidP="0074762C">
      <w:pPr>
        <w:tabs>
          <w:tab w:val="left" w:pos="3606"/>
        </w:tabs>
        <w:spacing w:after="0" w:line="240" w:lineRule="auto"/>
        <w:jc w:val="right"/>
        <w:rPr>
          <w:rFonts w:ascii="Times New Roman" w:hAnsi="Times New Roman" w:cs="Times New Roman"/>
        </w:rPr>
      </w:pPr>
      <w:r>
        <w:rPr>
          <w:rFonts w:ascii="Times New Roman" w:hAnsi="Times New Roman" w:cs="Times New Roman"/>
        </w:rPr>
        <w:t>от 21.06.2018 г. № 564</w:t>
      </w:r>
    </w:p>
    <w:p w:rsidR="0074762C" w:rsidRDefault="0074762C" w:rsidP="0074762C">
      <w:pPr>
        <w:tabs>
          <w:tab w:val="left" w:pos="3606"/>
        </w:tabs>
        <w:spacing w:after="0" w:line="240" w:lineRule="auto"/>
        <w:jc w:val="right"/>
        <w:rPr>
          <w:rFonts w:ascii="Times New Roman" w:hAnsi="Times New Roman" w:cs="Times New Roman"/>
        </w:rPr>
      </w:pPr>
    </w:p>
    <w:p w:rsidR="0074762C" w:rsidRDefault="0074762C" w:rsidP="0074762C">
      <w:pPr>
        <w:tabs>
          <w:tab w:val="left" w:pos="3606"/>
        </w:tabs>
        <w:spacing w:after="0" w:line="240" w:lineRule="auto"/>
        <w:jc w:val="center"/>
        <w:rPr>
          <w:rFonts w:ascii="Times New Roman" w:hAnsi="Times New Roman" w:cs="Times New Roman"/>
        </w:rPr>
      </w:pPr>
      <w:r>
        <w:rPr>
          <w:rFonts w:ascii="Times New Roman" w:hAnsi="Times New Roman" w:cs="Times New Roman"/>
        </w:rPr>
        <w:t>Состав комиссии по приватизации муниципального имущества</w:t>
      </w:r>
    </w:p>
    <w:p w:rsidR="0074762C" w:rsidRDefault="0074762C" w:rsidP="0074762C">
      <w:pPr>
        <w:tabs>
          <w:tab w:val="left" w:pos="3606"/>
        </w:tabs>
        <w:spacing w:after="0" w:line="240" w:lineRule="auto"/>
        <w:jc w:val="center"/>
        <w:rPr>
          <w:rFonts w:ascii="Times New Roman" w:hAnsi="Times New Roman" w:cs="Times New Roman"/>
        </w:rPr>
      </w:pPr>
      <w:r>
        <w:rPr>
          <w:rFonts w:ascii="Times New Roman" w:hAnsi="Times New Roman" w:cs="Times New Roman"/>
        </w:rPr>
        <w:t>Ардатовского муниципального района на торгах</w:t>
      </w:r>
    </w:p>
    <w:p w:rsidR="0074762C" w:rsidRDefault="0074762C" w:rsidP="0074762C">
      <w:pPr>
        <w:tabs>
          <w:tab w:val="left" w:pos="3606"/>
        </w:tabs>
        <w:spacing w:after="0" w:line="240" w:lineRule="auto"/>
        <w:jc w:val="center"/>
        <w:rPr>
          <w:rFonts w:ascii="Times New Roman" w:hAnsi="Times New Roman" w:cs="Times New Roman"/>
        </w:rPr>
      </w:pPr>
    </w:p>
    <w:tbl>
      <w:tblPr>
        <w:tblStyle w:val="a6"/>
        <w:tblW w:w="0" w:type="auto"/>
        <w:tblLook w:val="04A0"/>
      </w:tblPr>
      <w:tblGrid>
        <w:gridCol w:w="1526"/>
        <w:gridCol w:w="3827"/>
        <w:gridCol w:w="4111"/>
      </w:tblGrid>
      <w:tr w:rsidR="0074762C" w:rsidTr="0074762C">
        <w:tc>
          <w:tcPr>
            <w:tcW w:w="1526" w:type="dxa"/>
          </w:tcPr>
          <w:p w:rsidR="0074762C" w:rsidRDefault="0074762C" w:rsidP="0074762C">
            <w:pPr>
              <w:tabs>
                <w:tab w:val="left" w:pos="3606"/>
              </w:tabs>
              <w:jc w:val="center"/>
              <w:rPr>
                <w:rFonts w:ascii="Times New Roman" w:hAnsi="Times New Roman"/>
              </w:rPr>
            </w:pPr>
            <w:r>
              <w:rPr>
                <w:rFonts w:ascii="Times New Roman" w:hAnsi="Times New Roman"/>
              </w:rPr>
              <w:t>№</w:t>
            </w:r>
          </w:p>
          <w:p w:rsidR="0074762C" w:rsidRDefault="0074762C" w:rsidP="0074762C">
            <w:pPr>
              <w:tabs>
                <w:tab w:val="left" w:pos="3606"/>
              </w:tabs>
              <w:jc w:val="center"/>
              <w:rPr>
                <w:rFonts w:ascii="Times New Roman" w:hAnsi="Times New Roman"/>
              </w:rPr>
            </w:pPr>
            <w:r>
              <w:rPr>
                <w:rFonts w:ascii="Times New Roman" w:hAnsi="Times New Roman"/>
              </w:rPr>
              <w:t>п/п</w:t>
            </w:r>
          </w:p>
        </w:tc>
        <w:tc>
          <w:tcPr>
            <w:tcW w:w="3827" w:type="dxa"/>
          </w:tcPr>
          <w:p w:rsidR="0074762C" w:rsidRDefault="0074762C" w:rsidP="0074762C">
            <w:pPr>
              <w:tabs>
                <w:tab w:val="left" w:pos="3606"/>
              </w:tabs>
              <w:jc w:val="center"/>
              <w:rPr>
                <w:rFonts w:ascii="Times New Roman" w:hAnsi="Times New Roman"/>
              </w:rPr>
            </w:pPr>
            <w:r>
              <w:rPr>
                <w:rFonts w:ascii="Times New Roman" w:hAnsi="Times New Roman"/>
              </w:rPr>
              <w:t>Ф.И.О.</w:t>
            </w:r>
          </w:p>
        </w:tc>
        <w:tc>
          <w:tcPr>
            <w:tcW w:w="4111" w:type="dxa"/>
          </w:tcPr>
          <w:p w:rsidR="0074762C" w:rsidRDefault="0074762C" w:rsidP="0074762C">
            <w:pPr>
              <w:tabs>
                <w:tab w:val="left" w:pos="3606"/>
              </w:tabs>
              <w:jc w:val="center"/>
              <w:rPr>
                <w:rFonts w:ascii="Times New Roman" w:hAnsi="Times New Roman"/>
              </w:rPr>
            </w:pPr>
            <w:r>
              <w:rPr>
                <w:rFonts w:ascii="Times New Roman" w:hAnsi="Times New Roman"/>
              </w:rPr>
              <w:t>Должность</w:t>
            </w:r>
          </w:p>
        </w:tc>
      </w:tr>
      <w:tr w:rsidR="0074762C" w:rsidTr="0074762C">
        <w:tc>
          <w:tcPr>
            <w:tcW w:w="1526" w:type="dxa"/>
          </w:tcPr>
          <w:p w:rsidR="0074762C" w:rsidRDefault="0074762C" w:rsidP="0074762C">
            <w:pPr>
              <w:tabs>
                <w:tab w:val="left" w:pos="3606"/>
              </w:tabs>
              <w:jc w:val="center"/>
              <w:rPr>
                <w:rFonts w:ascii="Times New Roman" w:hAnsi="Times New Roman"/>
              </w:rPr>
            </w:pPr>
            <w:r>
              <w:rPr>
                <w:rFonts w:ascii="Times New Roman" w:hAnsi="Times New Roman"/>
              </w:rPr>
              <w:t>1</w:t>
            </w:r>
          </w:p>
        </w:tc>
        <w:tc>
          <w:tcPr>
            <w:tcW w:w="3827" w:type="dxa"/>
          </w:tcPr>
          <w:p w:rsidR="0074762C" w:rsidRDefault="0074762C" w:rsidP="0074762C">
            <w:pPr>
              <w:tabs>
                <w:tab w:val="left" w:pos="3606"/>
              </w:tabs>
              <w:rPr>
                <w:rFonts w:ascii="Times New Roman" w:hAnsi="Times New Roman"/>
              </w:rPr>
            </w:pPr>
            <w:r>
              <w:rPr>
                <w:rFonts w:ascii="Times New Roman" w:hAnsi="Times New Roman"/>
              </w:rPr>
              <w:t>Чигирова И.А.</w:t>
            </w:r>
          </w:p>
        </w:tc>
        <w:tc>
          <w:tcPr>
            <w:tcW w:w="4111" w:type="dxa"/>
          </w:tcPr>
          <w:p w:rsidR="0074762C" w:rsidRDefault="0074762C" w:rsidP="0074762C">
            <w:pPr>
              <w:tabs>
                <w:tab w:val="left" w:pos="3606"/>
              </w:tabs>
              <w:jc w:val="both"/>
              <w:rPr>
                <w:rFonts w:ascii="Times New Roman" w:hAnsi="Times New Roman"/>
              </w:rPr>
            </w:pPr>
            <w:r>
              <w:rPr>
                <w:rFonts w:ascii="Times New Roman" w:hAnsi="Times New Roman"/>
              </w:rPr>
              <w:t>Заместитель Главы – начальник Управления финансов администрации Ардатовского муниципального района;</w:t>
            </w:r>
          </w:p>
        </w:tc>
      </w:tr>
      <w:tr w:rsidR="0074762C" w:rsidTr="0074762C">
        <w:tc>
          <w:tcPr>
            <w:tcW w:w="1526" w:type="dxa"/>
          </w:tcPr>
          <w:p w:rsidR="0074762C" w:rsidRDefault="0074762C" w:rsidP="0074762C">
            <w:pPr>
              <w:tabs>
                <w:tab w:val="left" w:pos="3606"/>
              </w:tabs>
              <w:jc w:val="center"/>
              <w:rPr>
                <w:rFonts w:ascii="Times New Roman" w:hAnsi="Times New Roman"/>
              </w:rPr>
            </w:pPr>
            <w:r>
              <w:rPr>
                <w:rFonts w:ascii="Times New Roman" w:hAnsi="Times New Roman"/>
              </w:rPr>
              <w:t>2</w:t>
            </w:r>
          </w:p>
        </w:tc>
        <w:tc>
          <w:tcPr>
            <w:tcW w:w="3827" w:type="dxa"/>
          </w:tcPr>
          <w:p w:rsidR="0074762C" w:rsidRDefault="0074762C" w:rsidP="0074762C">
            <w:pPr>
              <w:tabs>
                <w:tab w:val="left" w:pos="3606"/>
              </w:tabs>
              <w:rPr>
                <w:rFonts w:ascii="Times New Roman" w:hAnsi="Times New Roman"/>
              </w:rPr>
            </w:pPr>
            <w:r>
              <w:rPr>
                <w:rFonts w:ascii="Times New Roman" w:hAnsi="Times New Roman"/>
              </w:rPr>
              <w:t>Солдатова Л.А.</w:t>
            </w:r>
          </w:p>
        </w:tc>
        <w:tc>
          <w:tcPr>
            <w:tcW w:w="4111" w:type="dxa"/>
          </w:tcPr>
          <w:p w:rsidR="0074762C" w:rsidRDefault="0074762C" w:rsidP="0074762C">
            <w:pPr>
              <w:tabs>
                <w:tab w:val="left" w:pos="3606"/>
              </w:tabs>
              <w:jc w:val="both"/>
              <w:rPr>
                <w:rFonts w:ascii="Times New Roman" w:hAnsi="Times New Roman"/>
              </w:rPr>
            </w:pPr>
            <w:r>
              <w:rPr>
                <w:rFonts w:ascii="Times New Roman" w:hAnsi="Times New Roman"/>
              </w:rPr>
              <w:t>Начальник отдела бухгалтерского учета и отчетности администрации Ардатовского муниципального района;</w:t>
            </w:r>
          </w:p>
        </w:tc>
      </w:tr>
      <w:tr w:rsidR="0074762C" w:rsidTr="0074762C">
        <w:tc>
          <w:tcPr>
            <w:tcW w:w="1526" w:type="dxa"/>
          </w:tcPr>
          <w:p w:rsidR="0074762C" w:rsidRDefault="0074762C" w:rsidP="0074762C">
            <w:pPr>
              <w:tabs>
                <w:tab w:val="left" w:pos="3606"/>
              </w:tabs>
              <w:jc w:val="center"/>
              <w:rPr>
                <w:rFonts w:ascii="Times New Roman" w:hAnsi="Times New Roman"/>
              </w:rPr>
            </w:pPr>
            <w:r>
              <w:rPr>
                <w:rFonts w:ascii="Times New Roman" w:hAnsi="Times New Roman"/>
              </w:rPr>
              <w:t>3</w:t>
            </w:r>
          </w:p>
        </w:tc>
        <w:tc>
          <w:tcPr>
            <w:tcW w:w="3827" w:type="dxa"/>
          </w:tcPr>
          <w:p w:rsidR="0074762C" w:rsidRDefault="0074762C" w:rsidP="0074762C">
            <w:pPr>
              <w:tabs>
                <w:tab w:val="left" w:pos="3606"/>
              </w:tabs>
              <w:rPr>
                <w:rFonts w:ascii="Times New Roman" w:hAnsi="Times New Roman"/>
              </w:rPr>
            </w:pPr>
            <w:r>
              <w:rPr>
                <w:rFonts w:ascii="Times New Roman" w:hAnsi="Times New Roman"/>
              </w:rPr>
              <w:t>Гаврилова О.С.</w:t>
            </w:r>
          </w:p>
        </w:tc>
        <w:tc>
          <w:tcPr>
            <w:tcW w:w="4111" w:type="dxa"/>
          </w:tcPr>
          <w:p w:rsidR="0074762C" w:rsidRDefault="0074762C" w:rsidP="0074762C">
            <w:pPr>
              <w:tabs>
                <w:tab w:val="left" w:pos="3606"/>
              </w:tabs>
              <w:jc w:val="both"/>
              <w:rPr>
                <w:rFonts w:ascii="Times New Roman" w:hAnsi="Times New Roman"/>
              </w:rPr>
            </w:pPr>
            <w:r>
              <w:rPr>
                <w:rFonts w:ascii="Times New Roman" w:hAnsi="Times New Roman"/>
              </w:rPr>
              <w:t>Начальник юридического отдела администрации Ардатовского муниципального района</w:t>
            </w:r>
          </w:p>
        </w:tc>
      </w:tr>
      <w:tr w:rsidR="0074762C" w:rsidTr="0074762C">
        <w:tc>
          <w:tcPr>
            <w:tcW w:w="1526" w:type="dxa"/>
          </w:tcPr>
          <w:p w:rsidR="0074762C" w:rsidRDefault="0074762C" w:rsidP="0074762C">
            <w:pPr>
              <w:tabs>
                <w:tab w:val="left" w:pos="3606"/>
              </w:tabs>
              <w:jc w:val="center"/>
              <w:rPr>
                <w:rFonts w:ascii="Times New Roman" w:hAnsi="Times New Roman"/>
              </w:rPr>
            </w:pPr>
            <w:r>
              <w:rPr>
                <w:rFonts w:ascii="Times New Roman" w:hAnsi="Times New Roman"/>
              </w:rPr>
              <w:t>4</w:t>
            </w:r>
          </w:p>
        </w:tc>
        <w:tc>
          <w:tcPr>
            <w:tcW w:w="3827" w:type="dxa"/>
          </w:tcPr>
          <w:p w:rsidR="0074762C" w:rsidRDefault="0074762C" w:rsidP="0074762C">
            <w:pPr>
              <w:tabs>
                <w:tab w:val="left" w:pos="3606"/>
              </w:tabs>
              <w:jc w:val="both"/>
              <w:rPr>
                <w:rFonts w:ascii="Times New Roman" w:hAnsi="Times New Roman"/>
              </w:rPr>
            </w:pPr>
            <w:r>
              <w:rPr>
                <w:rFonts w:ascii="Times New Roman" w:hAnsi="Times New Roman"/>
              </w:rPr>
              <w:t>Лидяева Т.Н.</w:t>
            </w:r>
          </w:p>
        </w:tc>
        <w:tc>
          <w:tcPr>
            <w:tcW w:w="4111" w:type="dxa"/>
          </w:tcPr>
          <w:p w:rsidR="0074762C" w:rsidRDefault="0074762C" w:rsidP="0074762C">
            <w:pPr>
              <w:tabs>
                <w:tab w:val="left" w:pos="3606"/>
              </w:tabs>
              <w:jc w:val="both"/>
              <w:rPr>
                <w:rFonts w:ascii="Times New Roman" w:hAnsi="Times New Roman"/>
              </w:rPr>
            </w:pPr>
            <w:r>
              <w:rPr>
                <w:rFonts w:ascii="Times New Roman" w:hAnsi="Times New Roman"/>
              </w:rPr>
              <w:t>Начальник отдела архитектуры и градостроительства администрации Ардатовского муниципального района</w:t>
            </w:r>
          </w:p>
        </w:tc>
      </w:tr>
      <w:tr w:rsidR="0074762C" w:rsidTr="0074762C">
        <w:tc>
          <w:tcPr>
            <w:tcW w:w="1526" w:type="dxa"/>
          </w:tcPr>
          <w:p w:rsidR="0074762C" w:rsidRDefault="0074762C" w:rsidP="0074762C">
            <w:pPr>
              <w:tabs>
                <w:tab w:val="left" w:pos="3606"/>
              </w:tabs>
              <w:jc w:val="center"/>
              <w:rPr>
                <w:rFonts w:ascii="Times New Roman" w:hAnsi="Times New Roman"/>
              </w:rPr>
            </w:pPr>
            <w:r>
              <w:rPr>
                <w:rFonts w:ascii="Times New Roman" w:hAnsi="Times New Roman"/>
              </w:rPr>
              <w:t>5</w:t>
            </w:r>
          </w:p>
        </w:tc>
        <w:tc>
          <w:tcPr>
            <w:tcW w:w="3827" w:type="dxa"/>
          </w:tcPr>
          <w:p w:rsidR="0074762C" w:rsidRDefault="0074762C" w:rsidP="0074762C">
            <w:pPr>
              <w:tabs>
                <w:tab w:val="left" w:pos="3606"/>
              </w:tabs>
              <w:rPr>
                <w:rFonts w:ascii="Times New Roman" w:hAnsi="Times New Roman"/>
              </w:rPr>
            </w:pPr>
            <w:r>
              <w:rPr>
                <w:rFonts w:ascii="Times New Roman" w:hAnsi="Times New Roman"/>
              </w:rPr>
              <w:t>Бутузов Д.Г.</w:t>
            </w:r>
          </w:p>
        </w:tc>
        <w:tc>
          <w:tcPr>
            <w:tcW w:w="4111" w:type="dxa"/>
          </w:tcPr>
          <w:p w:rsidR="0074762C" w:rsidRDefault="0074762C" w:rsidP="0074762C">
            <w:pPr>
              <w:tabs>
                <w:tab w:val="left" w:pos="3606"/>
              </w:tabs>
              <w:rPr>
                <w:rFonts w:ascii="Times New Roman" w:hAnsi="Times New Roman"/>
              </w:rPr>
            </w:pPr>
            <w:r>
              <w:rPr>
                <w:rFonts w:ascii="Times New Roman" w:hAnsi="Times New Roman"/>
              </w:rPr>
              <w:t>Начальник отдела по управлению муниципальным имуществом и земельным отношениям администрации Ардатовского муниципального района</w:t>
            </w:r>
          </w:p>
        </w:tc>
      </w:tr>
    </w:tbl>
    <w:p w:rsidR="005D0560" w:rsidRDefault="005D0560" w:rsidP="005D0560">
      <w:pPr>
        <w:pBdr>
          <w:bottom w:val="single" w:sz="12" w:space="1" w:color="auto"/>
        </w:pBdr>
        <w:ind w:left="-600"/>
        <w:jc w:val="both"/>
      </w:pPr>
    </w:p>
    <w:p w:rsidR="005D0560" w:rsidRDefault="005D0560" w:rsidP="005D0560">
      <w:pPr>
        <w:pBdr>
          <w:bottom w:val="single" w:sz="12" w:space="1" w:color="auto"/>
        </w:pBdr>
        <w:ind w:left="-600"/>
        <w:jc w:val="both"/>
      </w:pPr>
    </w:p>
    <w:p w:rsidR="005D0560" w:rsidRDefault="005D0560" w:rsidP="005D0560">
      <w:pPr>
        <w:pStyle w:val="1"/>
        <w:ind w:left="-600"/>
        <w:jc w:val="both"/>
        <w:rPr>
          <w:rFonts w:ascii="Times New Roman" w:hAnsi="Times New Roman"/>
          <w:bCs/>
        </w:rPr>
      </w:pPr>
      <w:r>
        <w:rPr>
          <w:rFonts w:ascii="Times New Roman" w:hAnsi="Times New Roman"/>
          <w:bCs/>
        </w:rPr>
        <w:t>Муниципальный Вестник Ардатовского муниципального района  № 14 от  29  июня  2018г.</w:t>
      </w:r>
    </w:p>
    <w:p w:rsidR="005D0560" w:rsidRDefault="005D0560" w:rsidP="005D0560">
      <w:pPr>
        <w:pStyle w:val="1"/>
        <w:ind w:hanging="600"/>
        <w:jc w:val="both"/>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Ардатовского муниципального района. </w:t>
      </w:r>
    </w:p>
    <w:p w:rsidR="005D0560" w:rsidRDefault="005D0560" w:rsidP="005D0560">
      <w:pPr>
        <w:pStyle w:val="1"/>
        <w:ind w:hanging="600"/>
        <w:jc w:val="both"/>
        <w:rPr>
          <w:rFonts w:ascii="Times New Roman" w:hAnsi="Times New Roman"/>
          <w:b/>
          <w:bCs/>
        </w:rPr>
      </w:pPr>
      <w:r>
        <w:rPr>
          <w:rFonts w:ascii="Times New Roman" w:hAnsi="Times New Roman"/>
          <w:bCs/>
        </w:rPr>
        <w:t xml:space="preserve">Главный редактор: </w:t>
      </w:r>
      <w:r>
        <w:rPr>
          <w:rFonts w:ascii="Times New Roman" w:hAnsi="Times New Roman"/>
          <w:b/>
          <w:bCs/>
          <w:i/>
          <w:iCs/>
        </w:rPr>
        <w:t>С.Ю.Забелина.</w:t>
      </w:r>
    </w:p>
    <w:p w:rsidR="005D0560" w:rsidRDefault="005D0560" w:rsidP="005D0560">
      <w:pPr>
        <w:pStyle w:val="1"/>
        <w:ind w:hanging="600"/>
        <w:jc w:val="both"/>
        <w:rPr>
          <w:rFonts w:ascii="Times New Roman" w:hAnsi="Times New Roman"/>
          <w:b/>
          <w:bCs/>
        </w:rPr>
      </w:pPr>
      <w:r>
        <w:rPr>
          <w:rFonts w:ascii="Times New Roman" w:hAnsi="Times New Roman"/>
          <w:b/>
          <w:bCs/>
        </w:rPr>
        <w:t>431860, Республика Мордовия, г. Ардатов, ул. Комсомольская 121</w:t>
      </w:r>
    </w:p>
    <w:p w:rsidR="005D0560" w:rsidRDefault="005D0560" w:rsidP="005D0560">
      <w:pPr>
        <w:ind w:hanging="600"/>
        <w:jc w:val="both"/>
      </w:pPr>
      <w:r>
        <w:rPr>
          <w:bCs/>
        </w:rPr>
        <w:t>Телефоны:</w:t>
      </w:r>
      <w:r>
        <w:rPr>
          <w:b/>
          <w:bCs/>
        </w:rPr>
        <w:t xml:space="preserve"> 3-11-91, 3-11-89, 3-11-93.</w:t>
      </w:r>
      <w:r>
        <w:t xml:space="preserve"> </w:t>
      </w:r>
    </w:p>
    <w:p w:rsidR="005D0560" w:rsidRDefault="005D0560" w:rsidP="005D0560">
      <w:pPr>
        <w:pStyle w:val="2"/>
        <w:ind w:left="100" w:hanging="700"/>
        <w:rPr>
          <w:sz w:val="24"/>
        </w:rPr>
      </w:pPr>
      <w:r>
        <w:rPr>
          <w:i/>
        </w:rPr>
        <w:t>тираж 75 экземпляр</w:t>
      </w:r>
    </w:p>
    <w:p w:rsidR="0074762C" w:rsidRPr="0074762C" w:rsidRDefault="0074762C" w:rsidP="0074762C">
      <w:pPr>
        <w:tabs>
          <w:tab w:val="left" w:pos="3606"/>
        </w:tabs>
        <w:spacing w:after="0" w:line="240" w:lineRule="auto"/>
        <w:jc w:val="center"/>
        <w:rPr>
          <w:rFonts w:ascii="Times New Roman" w:hAnsi="Times New Roman" w:cs="Times New Roman"/>
        </w:rPr>
      </w:pPr>
    </w:p>
    <w:sectPr w:rsidR="0074762C" w:rsidRPr="0074762C" w:rsidSect="003079D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6535C5"/>
    <w:multiLevelType w:val="hybridMultilevel"/>
    <w:tmpl w:val="A0E2A1A0"/>
    <w:lvl w:ilvl="0" w:tplc="0419000F">
      <w:start w:val="1"/>
      <w:numFmt w:val="decimal"/>
      <w:lvlText w:val="%1."/>
      <w:lvlJc w:val="left"/>
      <w:pPr>
        <w:ind w:left="720" w:hanging="360"/>
      </w:pPr>
      <w:rPr>
        <w:rFonts w:hint="default"/>
      </w:rPr>
    </w:lvl>
    <w:lvl w:ilvl="1" w:tplc="04190019">
      <w:start w:val="1"/>
      <w:numFmt w:val="lowerLetter"/>
      <w:lvlText w:val="%2."/>
      <w:lvlJc w:val="left"/>
      <w:pPr>
        <w:ind w:left="36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9B10E93"/>
    <w:multiLevelType w:val="multilevel"/>
    <w:tmpl w:val="8A9C027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1260E80"/>
    <w:multiLevelType w:val="hybridMultilevel"/>
    <w:tmpl w:val="F72CFC9E"/>
    <w:lvl w:ilvl="0" w:tplc="0419000F">
      <w:start w:val="1"/>
      <w:numFmt w:val="decimal"/>
      <w:lvlText w:val="%1."/>
      <w:lvlJc w:val="left"/>
      <w:pPr>
        <w:ind w:left="360" w:hanging="360"/>
      </w:pPr>
      <w:rPr>
        <w:rFonts w:hint="default"/>
      </w:rPr>
    </w:lvl>
    <w:lvl w:ilvl="1" w:tplc="04190019">
      <w:start w:val="1"/>
      <w:numFmt w:val="lowerLetter"/>
      <w:lvlText w:val="%2."/>
      <w:lvlJc w:val="left"/>
      <w:pPr>
        <w:ind w:left="36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BA46338"/>
    <w:multiLevelType w:val="hybridMultilevel"/>
    <w:tmpl w:val="AD5897C0"/>
    <w:lvl w:ilvl="0" w:tplc="7CF8D13E">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4">
    <w:nsid w:val="2F3F4E17"/>
    <w:multiLevelType w:val="multilevel"/>
    <w:tmpl w:val="2F3A48C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31164D13"/>
    <w:multiLevelType w:val="hybridMultilevel"/>
    <w:tmpl w:val="52646070"/>
    <w:lvl w:ilvl="0" w:tplc="A00EAB70">
      <w:start w:val="1"/>
      <w:numFmt w:val="decimal"/>
      <w:lvlText w:val="%1)"/>
      <w:lvlJc w:val="left"/>
      <w:pPr>
        <w:ind w:left="723" w:hanging="360"/>
      </w:pPr>
      <w:rPr>
        <w:rFonts w:hint="default"/>
      </w:rPr>
    </w:lvl>
    <w:lvl w:ilvl="1" w:tplc="04190019" w:tentative="1">
      <w:start w:val="1"/>
      <w:numFmt w:val="lowerLetter"/>
      <w:lvlText w:val="%2."/>
      <w:lvlJc w:val="left"/>
      <w:pPr>
        <w:ind w:left="1443" w:hanging="360"/>
      </w:pPr>
    </w:lvl>
    <w:lvl w:ilvl="2" w:tplc="0419001B" w:tentative="1">
      <w:start w:val="1"/>
      <w:numFmt w:val="lowerRoman"/>
      <w:lvlText w:val="%3."/>
      <w:lvlJc w:val="right"/>
      <w:pPr>
        <w:ind w:left="2163" w:hanging="180"/>
      </w:pPr>
    </w:lvl>
    <w:lvl w:ilvl="3" w:tplc="0419000F" w:tentative="1">
      <w:start w:val="1"/>
      <w:numFmt w:val="decimal"/>
      <w:lvlText w:val="%4."/>
      <w:lvlJc w:val="left"/>
      <w:pPr>
        <w:ind w:left="2883" w:hanging="360"/>
      </w:pPr>
    </w:lvl>
    <w:lvl w:ilvl="4" w:tplc="04190019" w:tentative="1">
      <w:start w:val="1"/>
      <w:numFmt w:val="lowerLetter"/>
      <w:lvlText w:val="%5."/>
      <w:lvlJc w:val="left"/>
      <w:pPr>
        <w:ind w:left="3603" w:hanging="360"/>
      </w:pPr>
    </w:lvl>
    <w:lvl w:ilvl="5" w:tplc="0419001B" w:tentative="1">
      <w:start w:val="1"/>
      <w:numFmt w:val="lowerRoman"/>
      <w:lvlText w:val="%6."/>
      <w:lvlJc w:val="right"/>
      <w:pPr>
        <w:ind w:left="4323" w:hanging="180"/>
      </w:pPr>
    </w:lvl>
    <w:lvl w:ilvl="6" w:tplc="0419000F" w:tentative="1">
      <w:start w:val="1"/>
      <w:numFmt w:val="decimal"/>
      <w:lvlText w:val="%7."/>
      <w:lvlJc w:val="left"/>
      <w:pPr>
        <w:ind w:left="5043" w:hanging="360"/>
      </w:pPr>
    </w:lvl>
    <w:lvl w:ilvl="7" w:tplc="04190019" w:tentative="1">
      <w:start w:val="1"/>
      <w:numFmt w:val="lowerLetter"/>
      <w:lvlText w:val="%8."/>
      <w:lvlJc w:val="left"/>
      <w:pPr>
        <w:ind w:left="5763" w:hanging="360"/>
      </w:pPr>
    </w:lvl>
    <w:lvl w:ilvl="8" w:tplc="0419001B" w:tentative="1">
      <w:start w:val="1"/>
      <w:numFmt w:val="lowerRoman"/>
      <w:lvlText w:val="%9."/>
      <w:lvlJc w:val="right"/>
      <w:pPr>
        <w:ind w:left="6483" w:hanging="180"/>
      </w:pPr>
    </w:lvl>
  </w:abstractNum>
  <w:abstractNum w:abstractNumId="6">
    <w:nsid w:val="377D749E"/>
    <w:multiLevelType w:val="hybridMultilevel"/>
    <w:tmpl w:val="F5FC6352"/>
    <w:lvl w:ilvl="0" w:tplc="999678AC">
      <w:start w:val="1"/>
      <w:numFmt w:val="decimal"/>
      <w:lvlText w:val="%1."/>
      <w:lvlJc w:val="left"/>
      <w:pPr>
        <w:ind w:left="106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5AD60B73"/>
    <w:multiLevelType w:val="multilevel"/>
    <w:tmpl w:val="03A6448A"/>
    <w:lvl w:ilvl="0">
      <w:start w:val="1"/>
      <w:numFmt w:val="decimal"/>
      <w:lvlText w:val="%1."/>
      <w:lvlJc w:val="left"/>
      <w:pPr>
        <w:ind w:left="360" w:hanging="360"/>
      </w:pPr>
      <w:rPr>
        <w:rFonts w:hint="default"/>
      </w:rPr>
    </w:lvl>
    <w:lvl w:ilvl="1">
      <w:start w:val="1"/>
      <w:numFmt w:val="decimal"/>
      <w:isLgl/>
      <w:lvlText w:val="%1.%2."/>
      <w:lvlJc w:val="left"/>
      <w:pPr>
        <w:ind w:left="153" w:hanging="360"/>
      </w:pPr>
      <w:rPr>
        <w:rFonts w:hint="default"/>
      </w:rPr>
    </w:lvl>
    <w:lvl w:ilvl="2">
      <w:start w:val="1"/>
      <w:numFmt w:val="decimal"/>
      <w:isLgl/>
      <w:lvlText w:val="%1.%2.%3."/>
      <w:lvlJc w:val="left"/>
      <w:pPr>
        <w:ind w:left="873" w:hanging="720"/>
      </w:pPr>
      <w:rPr>
        <w:rFonts w:hint="default"/>
      </w:rPr>
    </w:lvl>
    <w:lvl w:ilvl="3">
      <w:start w:val="1"/>
      <w:numFmt w:val="decimal"/>
      <w:isLgl/>
      <w:lvlText w:val="%1.%2.%3.%4."/>
      <w:lvlJc w:val="left"/>
      <w:pPr>
        <w:ind w:left="1233" w:hanging="720"/>
      </w:pPr>
      <w:rPr>
        <w:rFonts w:hint="default"/>
      </w:rPr>
    </w:lvl>
    <w:lvl w:ilvl="4">
      <w:start w:val="1"/>
      <w:numFmt w:val="decimal"/>
      <w:isLgl/>
      <w:lvlText w:val="%1.%2.%3.%4.%5."/>
      <w:lvlJc w:val="left"/>
      <w:pPr>
        <w:ind w:left="1953" w:hanging="1080"/>
      </w:pPr>
      <w:rPr>
        <w:rFonts w:hint="default"/>
      </w:rPr>
    </w:lvl>
    <w:lvl w:ilvl="5">
      <w:start w:val="1"/>
      <w:numFmt w:val="decimal"/>
      <w:isLgl/>
      <w:lvlText w:val="%1.%2.%3.%4.%5.%6."/>
      <w:lvlJc w:val="left"/>
      <w:pPr>
        <w:ind w:left="2313" w:hanging="1080"/>
      </w:pPr>
      <w:rPr>
        <w:rFonts w:hint="default"/>
      </w:rPr>
    </w:lvl>
    <w:lvl w:ilvl="6">
      <w:start w:val="1"/>
      <w:numFmt w:val="decimal"/>
      <w:isLgl/>
      <w:lvlText w:val="%1.%2.%3.%4.%5.%6.%7."/>
      <w:lvlJc w:val="left"/>
      <w:pPr>
        <w:ind w:left="3033" w:hanging="1440"/>
      </w:pPr>
      <w:rPr>
        <w:rFonts w:hint="default"/>
      </w:rPr>
    </w:lvl>
    <w:lvl w:ilvl="7">
      <w:start w:val="1"/>
      <w:numFmt w:val="decimal"/>
      <w:isLgl/>
      <w:lvlText w:val="%1.%2.%3.%4.%5.%6.%7.%8."/>
      <w:lvlJc w:val="left"/>
      <w:pPr>
        <w:ind w:left="3393" w:hanging="1440"/>
      </w:pPr>
      <w:rPr>
        <w:rFonts w:hint="default"/>
      </w:rPr>
    </w:lvl>
    <w:lvl w:ilvl="8">
      <w:start w:val="1"/>
      <w:numFmt w:val="decimal"/>
      <w:isLgl/>
      <w:lvlText w:val="%1.%2.%3.%4.%5.%6.%7.%8.%9."/>
      <w:lvlJc w:val="left"/>
      <w:pPr>
        <w:ind w:left="4113" w:hanging="1800"/>
      </w:pPr>
      <w:rPr>
        <w:rFonts w:hint="default"/>
      </w:rPr>
    </w:lvl>
  </w:abstractNum>
  <w:abstractNum w:abstractNumId="8">
    <w:nsid w:val="6DB04DE2"/>
    <w:multiLevelType w:val="multilevel"/>
    <w:tmpl w:val="63DC8BA0"/>
    <w:lvl w:ilvl="0">
      <w:start w:val="1"/>
      <w:numFmt w:val="decimal"/>
      <w:lvlText w:val="%1."/>
      <w:lvlJc w:val="left"/>
      <w:pPr>
        <w:ind w:left="-207"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781" w:hanging="1080"/>
      </w:pPr>
      <w:rPr>
        <w:rFonts w:hint="default"/>
      </w:rPr>
    </w:lvl>
    <w:lvl w:ilvl="5">
      <w:start w:val="1"/>
      <w:numFmt w:val="decimal"/>
      <w:isLgl/>
      <w:lvlText w:val="%1.%2.%3.%4.%5.%6."/>
      <w:lvlJc w:val="left"/>
      <w:pPr>
        <w:ind w:left="3348" w:hanging="1080"/>
      </w:pPr>
      <w:rPr>
        <w:rFonts w:hint="default"/>
      </w:rPr>
    </w:lvl>
    <w:lvl w:ilvl="6">
      <w:start w:val="1"/>
      <w:numFmt w:val="decimal"/>
      <w:isLgl/>
      <w:lvlText w:val="%1.%2.%3.%4.%5.%6.%7."/>
      <w:lvlJc w:val="left"/>
      <w:pPr>
        <w:ind w:left="4275" w:hanging="1440"/>
      </w:pPr>
      <w:rPr>
        <w:rFonts w:hint="default"/>
      </w:rPr>
    </w:lvl>
    <w:lvl w:ilvl="7">
      <w:start w:val="1"/>
      <w:numFmt w:val="decimal"/>
      <w:isLgl/>
      <w:lvlText w:val="%1.%2.%3.%4.%5.%6.%7.%8."/>
      <w:lvlJc w:val="left"/>
      <w:pPr>
        <w:ind w:left="4842" w:hanging="1440"/>
      </w:pPr>
      <w:rPr>
        <w:rFonts w:hint="default"/>
      </w:rPr>
    </w:lvl>
    <w:lvl w:ilvl="8">
      <w:start w:val="1"/>
      <w:numFmt w:val="decimal"/>
      <w:isLgl/>
      <w:lvlText w:val="%1.%2.%3.%4.%5.%6.%7.%8.%9."/>
      <w:lvlJc w:val="left"/>
      <w:pPr>
        <w:ind w:left="5769" w:hanging="1800"/>
      </w:pPr>
      <w:rPr>
        <w:rFont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5"/>
  </w:num>
  <w:num w:numId="4">
    <w:abstractNumId w:val="8"/>
  </w:num>
  <w:num w:numId="5">
    <w:abstractNumId w:val="7"/>
  </w:num>
  <w:num w:numId="6">
    <w:abstractNumId w:val="2"/>
  </w:num>
  <w:num w:numId="7">
    <w:abstractNumId w:val="0"/>
  </w:num>
  <w:num w:numId="8">
    <w:abstractNumId w:val="4"/>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compat>
    <w:useFELayout/>
  </w:compat>
  <w:rsids>
    <w:rsidRoot w:val="003A5FBC"/>
    <w:rsid w:val="00094F69"/>
    <w:rsid w:val="001C7705"/>
    <w:rsid w:val="003079DA"/>
    <w:rsid w:val="003332A6"/>
    <w:rsid w:val="003A5FBC"/>
    <w:rsid w:val="00482155"/>
    <w:rsid w:val="004C2C72"/>
    <w:rsid w:val="004D5694"/>
    <w:rsid w:val="004F3C81"/>
    <w:rsid w:val="005D0560"/>
    <w:rsid w:val="005D6101"/>
    <w:rsid w:val="007157EE"/>
    <w:rsid w:val="0074762C"/>
    <w:rsid w:val="008708FB"/>
    <w:rsid w:val="00972D65"/>
    <w:rsid w:val="00A25954"/>
    <w:rsid w:val="00A966E6"/>
    <w:rsid w:val="00C32624"/>
    <w:rsid w:val="00D975C8"/>
    <w:rsid w:val="00EA0817"/>
    <w:rsid w:val="00F23513"/>
    <w:rsid w:val="00FE1B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79DA"/>
  </w:style>
  <w:style w:type="paragraph" w:styleId="7">
    <w:name w:val="heading 7"/>
    <w:basedOn w:val="a"/>
    <w:next w:val="a"/>
    <w:link w:val="70"/>
    <w:semiHidden/>
    <w:unhideWhenUsed/>
    <w:qFormat/>
    <w:rsid w:val="003A5FBC"/>
    <w:pPr>
      <w:keepNext/>
      <w:overflowPunct w:val="0"/>
      <w:autoSpaceDE w:val="0"/>
      <w:autoSpaceDN w:val="0"/>
      <w:adjustRightInd w:val="0"/>
      <w:spacing w:after="0" w:line="240" w:lineRule="auto"/>
      <w:jc w:val="center"/>
      <w:outlineLvl w:val="6"/>
    </w:pPr>
    <w:rPr>
      <w:rFonts w:ascii="Arial" w:eastAsia="Times New Roman" w:hAnsi="Arial" w:cs="Arial"/>
      <w:b/>
      <w:sz w:val="24"/>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NoSpacingChar">
    <w:name w:val="No Spacing Char"/>
    <w:basedOn w:val="a0"/>
    <w:link w:val="1"/>
    <w:locked/>
    <w:rsid w:val="003A5FBC"/>
    <w:rPr>
      <w:rFonts w:ascii="Calibri" w:hAnsi="Calibri" w:cs="Calibri"/>
    </w:rPr>
  </w:style>
  <w:style w:type="paragraph" w:customStyle="1" w:styleId="1">
    <w:name w:val="Без интервала1"/>
    <w:link w:val="NoSpacingChar"/>
    <w:rsid w:val="003A5FBC"/>
    <w:pPr>
      <w:spacing w:after="0" w:line="240" w:lineRule="auto"/>
    </w:pPr>
    <w:rPr>
      <w:rFonts w:ascii="Calibri" w:hAnsi="Calibri" w:cs="Calibri"/>
    </w:rPr>
  </w:style>
  <w:style w:type="paragraph" w:styleId="3">
    <w:name w:val="Body Text Indent 3"/>
    <w:basedOn w:val="a"/>
    <w:link w:val="30"/>
    <w:semiHidden/>
    <w:unhideWhenUsed/>
    <w:rsid w:val="003A5FBC"/>
    <w:pPr>
      <w:overflowPunct w:val="0"/>
      <w:autoSpaceDE w:val="0"/>
      <w:autoSpaceDN w:val="0"/>
      <w:adjustRightInd w:val="0"/>
      <w:spacing w:after="0" w:line="240" w:lineRule="auto"/>
      <w:ind w:left="720" w:firstLine="720"/>
      <w:jc w:val="both"/>
    </w:pPr>
    <w:rPr>
      <w:rFonts w:ascii="Times New Roman" w:eastAsia="Times New Roman" w:hAnsi="Times New Roman" w:cs="Times New Roman"/>
      <w:sz w:val="24"/>
      <w:szCs w:val="20"/>
    </w:rPr>
  </w:style>
  <w:style w:type="character" w:customStyle="1" w:styleId="30">
    <w:name w:val="Основной текст с отступом 3 Знак"/>
    <w:basedOn w:val="a0"/>
    <w:link w:val="3"/>
    <w:semiHidden/>
    <w:rsid w:val="003A5FBC"/>
    <w:rPr>
      <w:rFonts w:ascii="Times New Roman" w:eastAsia="Times New Roman" w:hAnsi="Times New Roman" w:cs="Times New Roman"/>
      <w:sz w:val="24"/>
      <w:szCs w:val="20"/>
    </w:rPr>
  </w:style>
  <w:style w:type="character" w:customStyle="1" w:styleId="70">
    <w:name w:val="Заголовок 7 Знак"/>
    <w:basedOn w:val="a0"/>
    <w:link w:val="7"/>
    <w:semiHidden/>
    <w:rsid w:val="003A5FBC"/>
    <w:rPr>
      <w:rFonts w:ascii="Arial" w:eastAsia="Times New Roman" w:hAnsi="Arial" w:cs="Arial"/>
      <w:b/>
      <w:sz w:val="24"/>
      <w:szCs w:val="20"/>
    </w:rPr>
  </w:style>
  <w:style w:type="character" w:customStyle="1" w:styleId="a3">
    <w:name w:val="Гипертекстовая ссылка"/>
    <w:basedOn w:val="a0"/>
    <w:rsid w:val="003A5FBC"/>
    <w:rPr>
      <w:color w:val="106BBE"/>
    </w:rPr>
  </w:style>
  <w:style w:type="character" w:styleId="a4">
    <w:name w:val="Hyperlink"/>
    <w:basedOn w:val="a0"/>
    <w:uiPriority w:val="99"/>
    <w:semiHidden/>
    <w:unhideWhenUsed/>
    <w:rsid w:val="00A966E6"/>
    <w:rPr>
      <w:color w:val="0000FF"/>
      <w:u w:val="single"/>
    </w:rPr>
  </w:style>
  <w:style w:type="character" w:styleId="a5">
    <w:name w:val="FollowedHyperlink"/>
    <w:basedOn w:val="a0"/>
    <w:uiPriority w:val="99"/>
    <w:semiHidden/>
    <w:unhideWhenUsed/>
    <w:rsid w:val="00A966E6"/>
    <w:rPr>
      <w:color w:val="800080"/>
      <w:u w:val="single"/>
    </w:rPr>
  </w:style>
  <w:style w:type="paragraph" w:customStyle="1" w:styleId="xl70">
    <w:name w:val="xl70"/>
    <w:basedOn w:val="a"/>
    <w:rsid w:val="00A966E6"/>
    <w:pPr>
      <w:spacing w:before="100" w:beforeAutospacing="1" w:after="100" w:afterAutospacing="1" w:line="240" w:lineRule="auto"/>
    </w:pPr>
    <w:rPr>
      <w:rFonts w:ascii="Arial" w:eastAsia="Times New Roman" w:hAnsi="Arial" w:cs="Arial"/>
      <w:b/>
      <w:bCs/>
      <w:sz w:val="24"/>
      <w:szCs w:val="24"/>
    </w:rPr>
  </w:style>
  <w:style w:type="paragraph" w:customStyle="1" w:styleId="xl71">
    <w:name w:val="xl71"/>
    <w:basedOn w:val="a"/>
    <w:rsid w:val="00A966E6"/>
    <w:pPr>
      <w:spacing w:before="100" w:beforeAutospacing="1" w:after="100" w:afterAutospacing="1" w:line="240" w:lineRule="auto"/>
    </w:pPr>
    <w:rPr>
      <w:rFonts w:ascii="Arial" w:eastAsia="Times New Roman" w:hAnsi="Arial" w:cs="Arial"/>
      <w:sz w:val="18"/>
      <w:szCs w:val="18"/>
    </w:rPr>
  </w:style>
  <w:style w:type="paragraph" w:customStyle="1" w:styleId="xl72">
    <w:name w:val="xl72"/>
    <w:basedOn w:val="a"/>
    <w:rsid w:val="00A966E6"/>
    <w:pPr>
      <w:spacing w:before="100" w:beforeAutospacing="1" w:after="100" w:afterAutospacing="1" w:line="240" w:lineRule="auto"/>
    </w:pPr>
    <w:rPr>
      <w:rFonts w:ascii="Helv" w:eastAsia="Times New Roman" w:hAnsi="Helv" w:cs="Times New Roman"/>
      <w:sz w:val="24"/>
      <w:szCs w:val="24"/>
    </w:rPr>
  </w:style>
  <w:style w:type="paragraph" w:customStyle="1" w:styleId="xl73">
    <w:name w:val="xl73"/>
    <w:basedOn w:val="a"/>
    <w:rsid w:val="00A966E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rPr>
  </w:style>
  <w:style w:type="paragraph" w:customStyle="1" w:styleId="xl74">
    <w:name w:val="xl74"/>
    <w:basedOn w:val="a"/>
    <w:rsid w:val="00A966E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rPr>
  </w:style>
  <w:style w:type="paragraph" w:customStyle="1" w:styleId="xl75">
    <w:name w:val="xl75"/>
    <w:basedOn w:val="a"/>
    <w:rsid w:val="00A966E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rPr>
  </w:style>
  <w:style w:type="paragraph" w:customStyle="1" w:styleId="xl76">
    <w:name w:val="xl76"/>
    <w:basedOn w:val="a"/>
    <w:rsid w:val="00A966E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rPr>
  </w:style>
  <w:style w:type="paragraph" w:customStyle="1" w:styleId="xl77">
    <w:name w:val="xl77"/>
    <w:basedOn w:val="a"/>
    <w:rsid w:val="00A966E6"/>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8">
    <w:name w:val="xl78"/>
    <w:basedOn w:val="a"/>
    <w:rsid w:val="00A966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9">
    <w:name w:val="xl79"/>
    <w:basedOn w:val="a"/>
    <w:rsid w:val="00A966E6"/>
    <w:pPr>
      <w:shd w:val="clear" w:color="000000" w:fill="FFFF99"/>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0">
    <w:name w:val="xl80"/>
    <w:basedOn w:val="a"/>
    <w:rsid w:val="00A966E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81">
    <w:name w:val="xl81"/>
    <w:basedOn w:val="a"/>
    <w:rsid w:val="00A966E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82">
    <w:name w:val="xl82"/>
    <w:basedOn w:val="a"/>
    <w:rsid w:val="00A966E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83">
    <w:name w:val="xl83"/>
    <w:basedOn w:val="a"/>
    <w:rsid w:val="00A966E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84">
    <w:name w:val="xl84"/>
    <w:basedOn w:val="a"/>
    <w:rsid w:val="00A966E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85">
    <w:name w:val="xl85"/>
    <w:basedOn w:val="a"/>
    <w:rsid w:val="00A966E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86">
    <w:name w:val="xl86"/>
    <w:basedOn w:val="a"/>
    <w:rsid w:val="00A966E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rPr>
  </w:style>
  <w:style w:type="paragraph" w:customStyle="1" w:styleId="xl87">
    <w:name w:val="xl87"/>
    <w:basedOn w:val="a"/>
    <w:rsid w:val="00A966E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88">
    <w:name w:val="xl88"/>
    <w:basedOn w:val="a"/>
    <w:rsid w:val="00A966E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18"/>
      <w:szCs w:val="18"/>
    </w:rPr>
  </w:style>
  <w:style w:type="paragraph" w:customStyle="1" w:styleId="xl89">
    <w:name w:val="xl89"/>
    <w:basedOn w:val="a"/>
    <w:rsid w:val="00A966E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90">
    <w:name w:val="xl90"/>
    <w:basedOn w:val="a"/>
    <w:rsid w:val="00A966E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91">
    <w:name w:val="xl91"/>
    <w:basedOn w:val="a"/>
    <w:rsid w:val="00A966E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92">
    <w:name w:val="xl92"/>
    <w:basedOn w:val="a"/>
    <w:rsid w:val="00A966E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rPr>
  </w:style>
  <w:style w:type="paragraph" w:customStyle="1" w:styleId="xl93">
    <w:name w:val="xl93"/>
    <w:basedOn w:val="a"/>
    <w:rsid w:val="00A966E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94">
    <w:name w:val="xl94"/>
    <w:basedOn w:val="a"/>
    <w:rsid w:val="00A966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5">
    <w:name w:val="xl95"/>
    <w:basedOn w:val="a"/>
    <w:rsid w:val="00A966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6">
    <w:name w:val="xl96"/>
    <w:basedOn w:val="a"/>
    <w:rsid w:val="00A966E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97">
    <w:name w:val="xl97"/>
    <w:basedOn w:val="a"/>
    <w:rsid w:val="00A966E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98">
    <w:name w:val="xl98"/>
    <w:basedOn w:val="a"/>
    <w:rsid w:val="00A966E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rPr>
  </w:style>
  <w:style w:type="paragraph" w:customStyle="1" w:styleId="xl99">
    <w:name w:val="xl99"/>
    <w:basedOn w:val="a"/>
    <w:rsid w:val="00A966E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rPr>
  </w:style>
  <w:style w:type="paragraph" w:customStyle="1" w:styleId="xl100">
    <w:name w:val="xl100"/>
    <w:basedOn w:val="a"/>
    <w:rsid w:val="00A966E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101">
    <w:name w:val="xl101"/>
    <w:basedOn w:val="a"/>
    <w:rsid w:val="00A966E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102">
    <w:name w:val="xl102"/>
    <w:basedOn w:val="a"/>
    <w:rsid w:val="00A966E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rPr>
  </w:style>
  <w:style w:type="paragraph" w:customStyle="1" w:styleId="xl103">
    <w:name w:val="xl103"/>
    <w:basedOn w:val="a"/>
    <w:rsid w:val="00A966E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104">
    <w:name w:val="xl104"/>
    <w:basedOn w:val="a"/>
    <w:rsid w:val="00A966E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rPr>
  </w:style>
  <w:style w:type="paragraph" w:customStyle="1" w:styleId="xl105">
    <w:name w:val="xl105"/>
    <w:basedOn w:val="a"/>
    <w:rsid w:val="00A966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6">
    <w:name w:val="xl106"/>
    <w:basedOn w:val="a"/>
    <w:rsid w:val="00A966E6"/>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7">
    <w:name w:val="xl107"/>
    <w:basedOn w:val="a"/>
    <w:rsid w:val="00A966E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108">
    <w:name w:val="xl108"/>
    <w:basedOn w:val="a"/>
    <w:rsid w:val="00A966E6"/>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09">
    <w:name w:val="xl109"/>
    <w:basedOn w:val="a"/>
    <w:rsid w:val="00A966E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b/>
      <w:bCs/>
      <w:sz w:val="24"/>
      <w:szCs w:val="24"/>
    </w:rPr>
  </w:style>
  <w:style w:type="paragraph" w:customStyle="1" w:styleId="xl110">
    <w:name w:val="xl110"/>
    <w:basedOn w:val="a"/>
    <w:rsid w:val="00A966E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111">
    <w:name w:val="xl111"/>
    <w:basedOn w:val="a"/>
    <w:rsid w:val="00A966E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rPr>
  </w:style>
  <w:style w:type="paragraph" w:customStyle="1" w:styleId="xl112">
    <w:name w:val="xl112"/>
    <w:basedOn w:val="a"/>
    <w:rsid w:val="00A966E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rPr>
  </w:style>
  <w:style w:type="paragraph" w:customStyle="1" w:styleId="xl113">
    <w:name w:val="xl113"/>
    <w:basedOn w:val="a"/>
    <w:rsid w:val="00A966E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114">
    <w:name w:val="xl114"/>
    <w:basedOn w:val="a"/>
    <w:rsid w:val="00A966E6"/>
    <w:pP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115">
    <w:name w:val="xl115"/>
    <w:basedOn w:val="a"/>
    <w:rsid w:val="00A966E6"/>
    <w:pP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116">
    <w:name w:val="xl116"/>
    <w:basedOn w:val="a"/>
    <w:rsid w:val="00A966E6"/>
    <w:pPr>
      <w:pBdr>
        <w:top w:val="single" w:sz="4" w:space="0" w:color="C0C0C0"/>
        <w:left w:val="single" w:sz="4" w:space="0" w:color="C0C0C0"/>
        <w:bottom w:val="single" w:sz="4" w:space="0" w:color="C0C0C0"/>
        <w:right w:val="single" w:sz="4" w:space="0" w:color="C0C0C0"/>
      </w:pBdr>
      <w:spacing w:before="100" w:beforeAutospacing="1" w:after="100" w:afterAutospacing="1" w:line="240" w:lineRule="auto"/>
      <w:textAlignment w:val="top"/>
    </w:pPr>
    <w:rPr>
      <w:rFonts w:ascii="Times New Roman" w:eastAsia="Times New Roman" w:hAnsi="Times New Roman" w:cs="Times New Roman"/>
      <w:color w:val="000000"/>
      <w:sz w:val="18"/>
      <w:szCs w:val="18"/>
    </w:rPr>
  </w:style>
  <w:style w:type="paragraph" w:customStyle="1" w:styleId="xl117">
    <w:name w:val="xl117"/>
    <w:basedOn w:val="a"/>
    <w:rsid w:val="00A966E6"/>
    <w:pPr>
      <w:pBdr>
        <w:top w:val="single" w:sz="4" w:space="0" w:color="C0C0C0"/>
        <w:left w:val="single" w:sz="4" w:space="0" w:color="C0C0C0"/>
        <w:bottom w:val="single" w:sz="4" w:space="0" w:color="C0C0C0"/>
        <w:right w:val="single" w:sz="4" w:space="0" w:color="C0C0C0"/>
      </w:pBdr>
      <w:shd w:val="clear" w:color="000000" w:fill="FFFFCC"/>
      <w:spacing w:before="100" w:beforeAutospacing="1" w:after="100" w:afterAutospacing="1" w:line="240" w:lineRule="auto"/>
    </w:pPr>
    <w:rPr>
      <w:rFonts w:ascii="Times New Roman" w:eastAsia="Times New Roman" w:hAnsi="Times New Roman" w:cs="Times New Roman"/>
      <w:color w:val="000000"/>
      <w:sz w:val="18"/>
      <w:szCs w:val="18"/>
    </w:rPr>
  </w:style>
  <w:style w:type="table" w:styleId="a6">
    <w:name w:val="Table Grid"/>
    <w:basedOn w:val="a1"/>
    <w:rsid w:val="00A966E6"/>
    <w:pPr>
      <w:overflowPunct w:val="0"/>
      <w:autoSpaceDE w:val="0"/>
      <w:autoSpaceDN w:val="0"/>
      <w:adjustRightInd w:val="0"/>
      <w:spacing w:after="0" w:line="240" w:lineRule="auto"/>
    </w:pPr>
    <w:rPr>
      <w:rFonts w:ascii="MS Sans Serif" w:eastAsia="Times New Roman" w:hAnsi="MS Sans Serif"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4C2C72"/>
    <w:pPr>
      <w:autoSpaceDE w:val="0"/>
      <w:autoSpaceDN w:val="0"/>
      <w:adjustRightInd w:val="0"/>
      <w:spacing w:after="0" w:line="240" w:lineRule="auto"/>
    </w:pPr>
    <w:rPr>
      <w:rFonts w:ascii="Times New Roman" w:eastAsia="Times New Roman" w:hAnsi="Times New Roman" w:cs="Times New Roman"/>
      <w:sz w:val="28"/>
      <w:szCs w:val="28"/>
    </w:rPr>
  </w:style>
  <w:style w:type="paragraph" w:customStyle="1" w:styleId="xl118">
    <w:name w:val="xl118"/>
    <w:basedOn w:val="a"/>
    <w:rsid w:val="003332A6"/>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119">
    <w:name w:val="xl119"/>
    <w:basedOn w:val="a"/>
    <w:rsid w:val="003332A6"/>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120">
    <w:name w:val="xl120"/>
    <w:basedOn w:val="a"/>
    <w:rsid w:val="003332A6"/>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rPr>
  </w:style>
  <w:style w:type="paragraph" w:customStyle="1" w:styleId="xl121">
    <w:name w:val="xl121"/>
    <w:basedOn w:val="a"/>
    <w:rsid w:val="00333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styleId="a7">
    <w:name w:val="List Paragraph"/>
    <w:basedOn w:val="a"/>
    <w:uiPriority w:val="34"/>
    <w:qFormat/>
    <w:rsid w:val="00FE1BE7"/>
    <w:pPr>
      <w:ind w:left="720"/>
      <w:contextualSpacing/>
    </w:pPr>
  </w:style>
  <w:style w:type="paragraph" w:styleId="2">
    <w:name w:val="Body Text 2"/>
    <w:basedOn w:val="a"/>
    <w:link w:val="20"/>
    <w:uiPriority w:val="99"/>
    <w:semiHidden/>
    <w:unhideWhenUsed/>
    <w:rsid w:val="005D0560"/>
    <w:pPr>
      <w:spacing w:after="120" w:line="480" w:lineRule="auto"/>
    </w:pPr>
  </w:style>
  <w:style w:type="character" w:customStyle="1" w:styleId="20">
    <w:name w:val="Основной текст 2 Знак"/>
    <w:basedOn w:val="a0"/>
    <w:link w:val="2"/>
    <w:uiPriority w:val="99"/>
    <w:semiHidden/>
    <w:rsid w:val="005D0560"/>
  </w:style>
  <w:style w:type="character" w:customStyle="1" w:styleId="a8">
    <w:name w:val="Цветовое выделение"/>
    <w:rsid w:val="005D0560"/>
    <w:rPr>
      <w:b/>
      <w:color w:val="26282F"/>
      <w:sz w:val="26"/>
    </w:rPr>
  </w:style>
  <w:style w:type="paragraph" w:customStyle="1" w:styleId="a9">
    <w:name w:val="Таблицы (моноширинный)"/>
    <w:basedOn w:val="a"/>
    <w:next w:val="a"/>
    <w:rsid w:val="005D0560"/>
    <w:pPr>
      <w:widowControl w:val="0"/>
      <w:autoSpaceDE w:val="0"/>
      <w:autoSpaceDN w:val="0"/>
      <w:adjustRightInd w:val="0"/>
      <w:spacing w:after="0" w:line="240" w:lineRule="auto"/>
      <w:jc w:val="both"/>
    </w:pPr>
    <w:rPr>
      <w:rFonts w:ascii="Courier New" w:eastAsia="Calibri" w:hAnsi="Courier New" w:cs="Courier New"/>
    </w:rPr>
  </w:style>
  <w:style w:type="paragraph" w:customStyle="1" w:styleId="aa">
    <w:name w:val="Нормальный (таблица)"/>
    <w:basedOn w:val="a"/>
    <w:next w:val="a"/>
    <w:rsid w:val="005D0560"/>
    <w:pPr>
      <w:widowControl w:val="0"/>
      <w:autoSpaceDE w:val="0"/>
      <w:autoSpaceDN w:val="0"/>
      <w:adjustRightInd w:val="0"/>
      <w:spacing w:after="0" w:line="240" w:lineRule="auto"/>
      <w:jc w:val="both"/>
    </w:pPr>
    <w:rPr>
      <w:rFonts w:ascii="Arial" w:eastAsia="Calibri" w:hAnsi="Arial" w:cs="Arial"/>
      <w:sz w:val="24"/>
      <w:szCs w:val="24"/>
    </w:rPr>
  </w:style>
  <w:style w:type="paragraph" w:customStyle="1" w:styleId="21">
    <w:name w:val="Основной текст 21"/>
    <w:basedOn w:val="a"/>
    <w:rsid w:val="005D0560"/>
    <w:pPr>
      <w:overflowPunct w:val="0"/>
      <w:autoSpaceDE w:val="0"/>
      <w:autoSpaceDN w:val="0"/>
      <w:adjustRightInd w:val="0"/>
      <w:spacing w:after="0" w:line="240" w:lineRule="auto"/>
    </w:pPr>
    <w:rPr>
      <w:rFonts w:ascii="Times New Roman" w:eastAsia="Times New Roman" w:hAnsi="Times New Roman" w:cs="Times New Roman"/>
      <w:sz w:val="28"/>
      <w:szCs w:val="20"/>
    </w:rPr>
  </w:style>
</w:styles>
</file>

<file path=word/webSettings.xml><?xml version="1.0" encoding="utf-8"?>
<w:webSettings xmlns:r="http://schemas.openxmlformats.org/officeDocument/2006/relationships" xmlns:w="http://schemas.openxmlformats.org/wordprocessingml/2006/main">
  <w:divs>
    <w:div w:id="11687230">
      <w:bodyDiv w:val="1"/>
      <w:marLeft w:val="0"/>
      <w:marRight w:val="0"/>
      <w:marTop w:val="0"/>
      <w:marBottom w:val="0"/>
      <w:divBdr>
        <w:top w:val="none" w:sz="0" w:space="0" w:color="auto"/>
        <w:left w:val="none" w:sz="0" w:space="0" w:color="auto"/>
        <w:bottom w:val="none" w:sz="0" w:space="0" w:color="auto"/>
        <w:right w:val="none" w:sz="0" w:space="0" w:color="auto"/>
      </w:divBdr>
    </w:div>
    <w:div w:id="14699001">
      <w:bodyDiv w:val="1"/>
      <w:marLeft w:val="0"/>
      <w:marRight w:val="0"/>
      <w:marTop w:val="0"/>
      <w:marBottom w:val="0"/>
      <w:divBdr>
        <w:top w:val="none" w:sz="0" w:space="0" w:color="auto"/>
        <w:left w:val="none" w:sz="0" w:space="0" w:color="auto"/>
        <w:bottom w:val="none" w:sz="0" w:space="0" w:color="auto"/>
        <w:right w:val="none" w:sz="0" w:space="0" w:color="auto"/>
      </w:divBdr>
    </w:div>
    <w:div w:id="83840917">
      <w:bodyDiv w:val="1"/>
      <w:marLeft w:val="0"/>
      <w:marRight w:val="0"/>
      <w:marTop w:val="0"/>
      <w:marBottom w:val="0"/>
      <w:divBdr>
        <w:top w:val="none" w:sz="0" w:space="0" w:color="auto"/>
        <w:left w:val="none" w:sz="0" w:space="0" w:color="auto"/>
        <w:bottom w:val="none" w:sz="0" w:space="0" w:color="auto"/>
        <w:right w:val="none" w:sz="0" w:space="0" w:color="auto"/>
      </w:divBdr>
    </w:div>
    <w:div w:id="99767327">
      <w:bodyDiv w:val="1"/>
      <w:marLeft w:val="0"/>
      <w:marRight w:val="0"/>
      <w:marTop w:val="0"/>
      <w:marBottom w:val="0"/>
      <w:divBdr>
        <w:top w:val="none" w:sz="0" w:space="0" w:color="auto"/>
        <w:left w:val="none" w:sz="0" w:space="0" w:color="auto"/>
        <w:bottom w:val="none" w:sz="0" w:space="0" w:color="auto"/>
        <w:right w:val="none" w:sz="0" w:space="0" w:color="auto"/>
      </w:divBdr>
    </w:div>
    <w:div w:id="129058984">
      <w:bodyDiv w:val="1"/>
      <w:marLeft w:val="0"/>
      <w:marRight w:val="0"/>
      <w:marTop w:val="0"/>
      <w:marBottom w:val="0"/>
      <w:divBdr>
        <w:top w:val="none" w:sz="0" w:space="0" w:color="auto"/>
        <w:left w:val="none" w:sz="0" w:space="0" w:color="auto"/>
        <w:bottom w:val="none" w:sz="0" w:space="0" w:color="auto"/>
        <w:right w:val="none" w:sz="0" w:space="0" w:color="auto"/>
      </w:divBdr>
    </w:div>
    <w:div w:id="159857751">
      <w:bodyDiv w:val="1"/>
      <w:marLeft w:val="0"/>
      <w:marRight w:val="0"/>
      <w:marTop w:val="0"/>
      <w:marBottom w:val="0"/>
      <w:divBdr>
        <w:top w:val="none" w:sz="0" w:space="0" w:color="auto"/>
        <w:left w:val="none" w:sz="0" w:space="0" w:color="auto"/>
        <w:bottom w:val="none" w:sz="0" w:space="0" w:color="auto"/>
        <w:right w:val="none" w:sz="0" w:space="0" w:color="auto"/>
      </w:divBdr>
    </w:div>
    <w:div w:id="166336486">
      <w:bodyDiv w:val="1"/>
      <w:marLeft w:val="0"/>
      <w:marRight w:val="0"/>
      <w:marTop w:val="0"/>
      <w:marBottom w:val="0"/>
      <w:divBdr>
        <w:top w:val="none" w:sz="0" w:space="0" w:color="auto"/>
        <w:left w:val="none" w:sz="0" w:space="0" w:color="auto"/>
        <w:bottom w:val="none" w:sz="0" w:space="0" w:color="auto"/>
        <w:right w:val="none" w:sz="0" w:space="0" w:color="auto"/>
      </w:divBdr>
    </w:div>
    <w:div w:id="170608838">
      <w:bodyDiv w:val="1"/>
      <w:marLeft w:val="0"/>
      <w:marRight w:val="0"/>
      <w:marTop w:val="0"/>
      <w:marBottom w:val="0"/>
      <w:divBdr>
        <w:top w:val="none" w:sz="0" w:space="0" w:color="auto"/>
        <w:left w:val="none" w:sz="0" w:space="0" w:color="auto"/>
        <w:bottom w:val="none" w:sz="0" w:space="0" w:color="auto"/>
        <w:right w:val="none" w:sz="0" w:space="0" w:color="auto"/>
      </w:divBdr>
    </w:div>
    <w:div w:id="209195123">
      <w:bodyDiv w:val="1"/>
      <w:marLeft w:val="0"/>
      <w:marRight w:val="0"/>
      <w:marTop w:val="0"/>
      <w:marBottom w:val="0"/>
      <w:divBdr>
        <w:top w:val="none" w:sz="0" w:space="0" w:color="auto"/>
        <w:left w:val="none" w:sz="0" w:space="0" w:color="auto"/>
        <w:bottom w:val="none" w:sz="0" w:space="0" w:color="auto"/>
        <w:right w:val="none" w:sz="0" w:space="0" w:color="auto"/>
      </w:divBdr>
    </w:div>
    <w:div w:id="223293246">
      <w:bodyDiv w:val="1"/>
      <w:marLeft w:val="0"/>
      <w:marRight w:val="0"/>
      <w:marTop w:val="0"/>
      <w:marBottom w:val="0"/>
      <w:divBdr>
        <w:top w:val="none" w:sz="0" w:space="0" w:color="auto"/>
        <w:left w:val="none" w:sz="0" w:space="0" w:color="auto"/>
        <w:bottom w:val="none" w:sz="0" w:space="0" w:color="auto"/>
        <w:right w:val="none" w:sz="0" w:space="0" w:color="auto"/>
      </w:divBdr>
    </w:div>
    <w:div w:id="235164676">
      <w:bodyDiv w:val="1"/>
      <w:marLeft w:val="0"/>
      <w:marRight w:val="0"/>
      <w:marTop w:val="0"/>
      <w:marBottom w:val="0"/>
      <w:divBdr>
        <w:top w:val="none" w:sz="0" w:space="0" w:color="auto"/>
        <w:left w:val="none" w:sz="0" w:space="0" w:color="auto"/>
        <w:bottom w:val="none" w:sz="0" w:space="0" w:color="auto"/>
        <w:right w:val="none" w:sz="0" w:space="0" w:color="auto"/>
      </w:divBdr>
    </w:div>
    <w:div w:id="251821814">
      <w:bodyDiv w:val="1"/>
      <w:marLeft w:val="0"/>
      <w:marRight w:val="0"/>
      <w:marTop w:val="0"/>
      <w:marBottom w:val="0"/>
      <w:divBdr>
        <w:top w:val="none" w:sz="0" w:space="0" w:color="auto"/>
        <w:left w:val="none" w:sz="0" w:space="0" w:color="auto"/>
        <w:bottom w:val="none" w:sz="0" w:space="0" w:color="auto"/>
        <w:right w:val="none" w:sz="0" w:space="0" w:color="auto"/>
      </w:divBdr>
    </w:div>
    <w:div w:id="355816082">
      <w:bodyDiv w:val="1"/>
      <w:marLeft w:val="0"/>
      <w:marRight w:val="0"/>
      <w:marTop w:val="0"/>
      <w:marBottom w:val="0"/>
      <w:divBdr>
        <w:top w:val="none" w:sz="0" w:space="0" w:color="auto"/>
        <w:left w:val="none" w:sz="0" w:space="0" w:color="auto"/>
        <w:bottom w:val="none" w:sz="0" w:space="0" w:color="auto"/>
        <w:right w:val="none" w:sz="0" w:space="0" w:color="auto"/>
      </w:divBdr>
    </w:div>
    <w:div w:id="374625102">
      <w:bodyDiv w:val="1"/>
      <w:marLeft w:val="0"/>
      <w:marRight w:val="0"/>
      <w:marTop w:val="0"/>
      <w:marBottom w:val="0"/>
      <w:divBdr>
        <w:top w:val="none" w:sz="0" w:space="0" w:color="auto"/>
        <w:left w:val="none" w:sz="0" w:space="0" w:color="auto"/>
        <w:bottom w:val="none" w:sz="0" w:space="0" w:color="auto"/>
        <w:right w:val="none" w:sz="0" w:space="0" w:color="auto"/>
      </w:divBdr>
    </w:div>
    <w:div w:id="445084240">
      <w:bodyDiv w:val="1"/>
      <w:marLeft w:val="0"/>
      <w:marRight w:val="0"/>
      <w:marTop w:val="0"/>
      <w:marBottom w:val="0"/>
      <w:divBdr>
        <w:top w:val="none" w:sz="0" w:space="0" w:color="auto"/>
        <w:left w:val="none" w:sz="0" w:space="0" w:color="auto"/>
        <w:bottom w:val="none" w:sz="0" w:space="0" w:color="auto"/>
        <w:right w:val="none" w:sz="0" w:space="0" w:color="auto"/>
      </w:divBdr>
    </w:div>
    <w:div w:id="496190487">
      <w:bodyDiv w:val="1"/>
      <w:marLeft w:val="0"/>
      <w:marRight w:val="0"/>
      <w:marTop w:val="0"/>
      <w:marBottom w:val="0"/>
      <w:divBdr>
        <w:top w:val="none" w:sz="0" w:space="0" w:color="auto"/>
        <w:left w:val="none" w:sz="0" w:space="0" w:color="auto"/>
        <w:bottom w:val="none" w:sz="0" w:space="0" w:color="auto"/>
        <w:right w:val="none" w:sz="0" w:space="0" w:color="auto"/>
      </w:divBdr>
    </w:div>
    <w:div w:id="605892040">
      <w:bodyDiv w:val="1"/>
      <w:marLeft w:val="0"/>
      <w:marRight w:val="0"/>
      <w:marTop w:val="0"/>
      <w:marBottom w:val="0"/>
      <w:divBdr>
        <w:top w:val="none" w:sz="0" w:space="0" w:color="auto"/>
        <w:left w:val="none" w:sz="0" w:space="0" w:color="auto"/>
        <w:bottom w:val="none" w:sz="0" w:space="0" w:color="auto"/>
        <w:right w:val="none" w:sz="0" w:space="0" w:color="auto"/>
      </w:divBdr>
    </w:div>
    <w:div w:id="668680860">
      <w:bodyDiv w:val="1"/>
      <w:marLeft w:val="0"/>
      <w:marRight w:val="0"/>
      <w:marTop w:val="0"/>
      <w:marBottom w:val="0"/>
      <w:divBdr>
        <w:top w:val="none" w:sz="0" w:space="0" w:color="auto"/>
        <w:left w:val="none" w:sz="0" w:space="0" w:color="auto"/>
        <w:bottom w:val="none" w:sz="0" w:space="0" w:color="auto"/>
        <w:right w:val="none" w:sz="0" w:space="0" w:color="auto"/>
      </w:divBdr>
    </w:div>
    <w:div w:id="693194279">
      <w:bodyDiv w:val="1"/>
      <w:marLeft w:val="0"/>
      <w:marRight w:val="0"/>
      <w:marTop w:val="0"/>
      <w:marBottom w:val="0"/>
      <w:divBdr>
        <w:top w:val="none" w:sz="0" w:space="0" w:color="auto"/>
        <w:left w:val="none" w:sz="0" w:space="0" w:color="auto"/>
        <w:bottom w:val="none" w:sz="0" w:space="0" w:color="auto"/>
        <w:right w:val="none" w:sz="0" w:space="0" w:color="auto"/>
      </w:divBdr>
    </w:div>
    <w:div w:id="765613053">
      <w:bodyDiv w:val="1"/>
      <w:marLeft w:val="0"/>
      <w:marRight w:val="0"/>
      <w:marTop w:val="0"/>
      <w:marBottom w:val="0"/>
      <w:divBdr>
        <w:top w:val="none" w:sz="0" w:space="0" w:color="auto"/>
        <w:left w:val="none" w:sz="0" w:space="0" w:color="auto"/>
        <w:bottom w:val="none" w:sz="0" w:space="0" w:color="auto"/>
        <w:right w:val="none" w:sz="0" w:space="0" w:color="auto"/>
      </w:divBdr>
    </w:div>
    <w:div w:id="769162791">
      <w:bodyDiv w:val="1"/>
      <w:marLeft w:val="0"/>
      <w:marRight w:val="0"/>
      <w:marTop w:val="0"/>
      <w:marBottom w:val="0"/>
      <w:divBdr>
        <w:top w:val="none" w:sz="0" w:space="0" w:color="auto"/>
        <w:left w:val="none" w:sz="0" w:space="0" w:color="auto"/>
        <w:bottom w:val="none" w:sz="0" w:space="0" w:color="auto"/>
        <w:right w:val="none" w:sz="0" w:space="0" w:color="auto"/>
      </w:divBdr>
    </w:div>
    <w:div w:id="822236035">
      <w:bodyDiv w:val="1"/>
      <w:marLeft w:val="0"/>
      <w:marRight w:val="0"/>
      <w:marTop w:val="0"/>
      <w:marBottom w:val="0"/>
      <w:divBdr>
        <w:top w:val="none" w:sz="0" w:space="0" w:color="auto"/>
        <w:left w:val="none" w:sz="0" w:space="0" w:color="auto"/>
        <w:bottom w:val="none" w:sz="0" w:space="0" w:color="auto"/>
        <w:right w:val="none" w:sz="0" w:space="0" w:color="auto"/>
      </w:divBdr>
    </w:div>
    <w:div w:id="844906040">
      <w:bodyDiv w:val="1"/>
      <w:marLeft w:val="0"/>
      <w:marRight w:val="0"/>
      <w:marTop w:val="0"/>
      <w:marBottom w:val="0"/>
      <w:divBdr>
        <w:top w:val="none" w:sz="0" w:space="0" w:color="auto"/>
        <w:left w:val="none" w:sz="0" w:space="0" w:color="auto"/>
        <w:bottom w:val="none" w:sz="0" w:space="0" w:color="auto"/>
        <w:right w:val="none" w:sz="0" w:space="0" w:color="auto"/>
      </w:divBdr>
    </w:div>
    <w:div w:id="873342964">
      <w:bodyDiv w:val="1"/>
      <w:marLeft w:val="0"/>
      <w:marRight w:val="0"/>
      <w:marTop w:val="0"/>
      <w:marBottom w:val="0"/>
      <w:divBdr>
        <w:top w:val="none" w:sz="0" w:space="0" w:color="auto"/>
        <w:left w:val="none" w:sz="0" w:space="0" w:color="auto"/>
        <w:bottom w:val="none" w:sz="0" w:space="0" w:color="auto"/>
        <w:right w:val="none" w:sz="0" w:space="0" w:color="auto"/>
      </w:divBdr>
    </w:div>
    <w:div w:id="966159395">
      <w:bodyDiv w:val="1"/>
      <w:marLeft w:val="0"/>
      <w:marRight w:val="0"/>
      <w:marTop w:val="0"/>
      <w:marBottom w:val="0"/>
      <w:divBdr>
        <w:top w:val="none" w:sz="0" w:space="0" w:color="auto"/>
        <w:left w:val="none" w:sz="0" w:space="0" w:color="auto"/>
        <w:bottom w:val="none" w:sz="0" w:space="0" w:color="auto"/>
        <w:right w:val="none" w:sz="0" w:space="0" w:color="auto"/>
      </w:divBdr>
    </w:div>
    <w:div w:id="988873378">
      <w:bodyDiv w:val="1"/>
      <w:marLeft w:val="0"/>
      <w:marRight w:val="0"/>
      <w:marTop w:val="0"/>
      <w:marBottom w:val="0"/>
      <w:divBdr>
        <w:top w:val="none" w:sz="0" w:space="0" w:color="auto"/>
        <w:left w:val="none" w:sz="0" w:space="0" w:color="auto"/>
        <w:bottom w:val="none" w:sz="0" w:space="0" w:color="auto"/>
        <w:right w:val="none" w:sz="0" w:space="0" w:color="auto"/>
      </w:divBdr>
    </w:div>
    <w:div w:id="990910392">
      <w:bodyDiv w:val="1"/>
      <w:marLeft w:val="0"/>
      <w:marRight w:val="0"/>
      <w:marTop w:val="0"/>
      <w:marBottom w:val="0"/>
      <w:divBdr>
        <w:top w:val="none" w:sz="0" w:space="0" w:color="auto"/>
        <w:left w:val="none" w:sz="0" w:space="0" w:color="auto"/>
        <w:bottom w:val="none" w:sz="0" w:space="0" w:color="auto"/>
        <w:right w:val="none" w:sz="0" w:space="0" w:color="auto"/>
      </w:divBdr>
    </w:div>
    <w:div w:id="992493560">
      <w:bodyDiv w:val="1"/>
      <w:marLeft w:val="0"/>
      <w:marRight w:val="0"/>
      <w:marTop w:val="0"/>
      <w:marBottom w:val="0"/>
      <w:divBdr>
        <w:top w:val="none" w:sz="0" w:space="0" w:color="auto"/>
        <w:left w:val="none" w:sz="0" w:space="0" w:color="auto"/>
        <w:bottom w:val="none" w:sz="0" w:space="0" w:color="auto"/>
        <w:right w:val="none" w:sz="0" w:space="0" w:color="auto"/>
      </w:divBdr>
    </w:div>
    <w:div w:id="1089693495">
      <w:bodyDiv w:val="1"/>
      <w:marLeft w:val="0"/>
      <w:marRight w:val="0"/>
      <w:marTop w:val="0"/>
      <w:marBottom w:val="0"/>
      <w:divBdr>
        <w:top w:val="none" w:sz="0" w:space="0" w:color="auto"/>
        <w:left w:val="none" w:sz="0" w:space="0" w:color="auto"/>
        <w:bottom w:val="none" w:sz="0" w:space="0" w:color="auto"/>
        <w:right w:val="none" w:sz="0" w:space="0" w:color="auto"/>
      </w:divBdr>
    </w:div>
    <w:div w:id="1093012063">
      <w:bodyDiv w:val="1"/>
      <w:marLeft w:val="0"/>
      <w:marRight w:val="0"/>
      <w:marTop w:val="0"/>
      <w:marBottom w:val="0"/>
      <w:divBdr>
        <w:top w:val="none" w:sz="0" w:space="0" w:color="auto"/>
        <w:left w:val="none" w:sz="0" w:space="0" w:color="auto"/>
        <w:bottom w:val="none" w:sz="0" w:space="0" w:color="auto"/>
        <w:right w:val="none" w:sz="0" w:space="0" w:color="auto"/>
      </w:divBdr>
    </w:div>
    <w:div w:id="1132482650">
      <w:bodyDiv w:val="1"/>
      <w:marLeft w:val="0"/>
      <w:marRight w:val="0"/>
      <w:marTop w:val="0"/>
      <w:marBottom w:val="0"/>
      <w:divBdr>
        <w:top w:val="none" w:sz="0" w:space="0" w:color="auto"/>
        <w:left w:val="none" w:sz="0" w:space="0" w:color="auto"/>
        <w:bottom w:val="none" w:sz="0" w:space="0" w:color="auto"/>
        <w:right w:val="none" w:sz="0" w:space="0" w:color="auto"/>
      </w:divBdr>
    </w:div>
    <w:div w:id="1145200537">
      <w:bodyDiv w:val="1"/>
      <w:marLeft w:val="0"/>
      <w:marRight w:val="0"/>
      <w:marTop w:val="0"/>
      <w:marBottom w:val="0"/>
      <w:divBdr>
        <w:top w:val="none" w:sz="0" w:space="0" w:color="auto"/>
        <w:left w:val="none" w:sz="0" w:space="0" w:color="auto"/>
        <w:bottom w:val="none" w:sz="0" w:space="0" w:color="auto"/>
        <w:right w:val="none" w:sz="0" w:space="0" w:color="auto"/>
      </w:divBdr>
    </w:div>
    <w:div w:id="1146698715">
      <w:bodyDiv w:val="1"/>
      <w:marLeft w:val="0"/>
      <w:marRight w:val="0"/>
      <w:marTop w:val="0"/>
      <w:marBottom w:val="0"/>
      <w:divBdr>
        <w:top w:val="none" w:sz="0" w:space="0" w:color="auto"/>
        <w:left w:val="none" w:sz="0" w:space="0" w:color="auto"/>
        <w:bottom w:val="none" w:sz="0" w:space="0" w:color="auto"/>
        <w:right w:val="none" w:sz="0" w:space="0" w:color="auto"/>
      </w:divBdr>
    </w:div>
    <w:div w:id="1160579565">
      <w:bodyDiv w:val="1"/>
      <w:marLeft w:val="0"/>
      <w:marRight w:val="0"/>
      <w:marTop w:val="0"/>
      <w:marBottom w:val="0"/>
      <w:divBdr>
        <w:top w:val="none" w:sz="0" w:space="0" w:color="auto"/>
        <w:left w:val="none" w:sz="0" w:space="0" w:color="auto"/>
        <w:bottom w:val="none" w:sz="0" w:space="0" w:color="auto"/>
        <w:right w:val="none" w:sz="0" w:space="0" w:color="auto"/>
      </w:divBdr>
    </w:div>
    <w:div w:id="1250042057">
      <w:bodyDiv w:val="1"/>
      <w:marLeft w:val="0"/>
      <w:marRight w:val="0"/>
      <w:marTop w:val="0"/>
      <w:marBottom w:val="0"/>
      <w:divBdr>
        <w:top w:val="none" w:sz="0" w:space="0" w:color="auto"/>
        <w:left w:val="none" w:sz="0" w:space="0" w:color="auto"/>
        <w:bottom w:val="none" w:sz="0" w:space="0" w:color="auto"/>
        <w:right w:val="none" w:sz="0" w:space="0" w:color="auto"/>
      </w:divBdr>
    </w:div>
    <w:div w:id="1674139099">
      <w:bodyDiv w:val="1"/>
      <w:marLeft w:val="0"/>
      <w:marRight w:val="0"/>
      <w:marTop w:val="0"/>
      <w:marBottom w:val="0"/>
      <w:divBdr>
        <w:top w:val="none" w:sz="0" w:space="0" w:color="auto"/>
        <w:left w:val="none" w:sz="0" w:space="0" w:color="auto"/>
        <w:bottom w:val="none" w:sz="0" w:space="0" w:color="auto"/>
        <w:right w:val="none" w:sz="0" w:space="0" w:color="auto"/>
      </w:divBdr>
    </w:div>
    <w:div w:id="1819498610">
      <w:bodyDiv w:val="1"/>
      <w:marLeft w:val="0"/>
      <w:marRight w:val="0"/>
      <w:marTop w:val="0"/>
      <w:marBottom w:val="0"/>
      <w:divBdr>
        <w:top w:val="none" w:sz="0" w:space="0" w:color="auto"/>
        <w:left w:val="none" w:sz="0" w:space="0" w:color="auto"/>
        <w:bottom w:val="none" w:sz="0" w:space="0" w:color="auto"/>
        <w:right w:val="none" w:sz="0" w:space="0" w:color="auto"/>
      </w:divBdr>
    </w:div>
    <w:div w:id="1865246862">
      <w:bodyDiv w:val="1"/>
      <w:marLeft w:val="0"/>
      <w:marRight w:val="0"/>
      <w:marTop w:val="0"/>
      <w:marBottom w:val="0"/>
      <w:divBdr>
        <w:top w:val="none" w:sz="0" w:space="0" w:color="auto"/>
        <w:left w:val="none" w:sz="0" w:space="0" w:color="auto"/>
        <w:bottom w:val="none" w:sz="0" w:space="0" w:color="auto"/>
        <w:right w:val="none" w:sz="0" w:space="0" w:color="auto"/>
      </w:divBdr>
    </w:div>
    <w:div w:id="1970160300">
      <w:bodyDiv w:val="1"/>
      <w:marLeft w:val="0"/>
      <w:marRight w:val="0"/>
      <w:marTop w:val="0"/>
      <w:marBottom w:val="0"/>
      <w:divBdr>
        <w:top w:val="none" w:sz="0" w:space="0" w:color="auto"/>
        <w:left w:val="none" w:sz="0" w:space="0" w:color="auto"/>
        <w:bottom w:val="none" w:sz="0" w:space="0" w:color="auto"/>
        <w:right w:val="none" w:sz="0" w:space="0" w:color="auto"/>
      </w:divBdr>
    </w:div>
    <w:div w:id="2028823549">
      <w:bodyDiv w:val="1"/>
      <w:marLeft w:val="0"/>
      <w:marRight w:val="0"/>
      <w:marTop w:val="0"/>
      <w:marBottom w:val="0"/>
      <w:divBdr>
        <w:top w:val="none" w:sz="0" w:space="0" w:color="auto"/>
        <w:left w:val="none" w:sz="0" w:space="0" w:color="auto"/>
        <w:bottom w:val="none" w:sz="0" w:space="0" w:color="auto"/>
        <w:right w:val="none" w:sz="0" w:space="0" w:color="auto"/>
      </w:divBdr>
    </w:div>
    <w:div w:id="2059090767">
      <w:bodyDiv w:val="1"/>
      <w:marLeft w:val="0"/>
      <w:marRight w:val="0"/>
      <w:marTop w:val="0"/>
      <w:marBottom w:val="0"/>
      <w:divBdr>
        <w:top w:val="none" w:sz="0" w:space="0" w:color="auto"/>
        <w:left w:val="none" w:sz="0" w:space="0" w:color="auto"/>
        <w:bottom w:val="none" w:sz="0" w:space="0" w:color="auto"/>
        <w:right w:val="none" w:sz="0" w:space="0" w:color="auto"/>
      </w:divBdr>
    </w:div>
    <w:div w:id="2100834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15580.0" TargetMode="External"/><Relationship Id="rId3" Type="http://schemas.openxmlformats.org/officeDocument/2006/relationships/styles" Target="styles.xml"/><Relationship Id="rId7" Type="http://schemas.openxmlformats.org/officeDocument/2006/relationships/hyperlink" Target="garantF1://10005489.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garantF1://12081731.12000"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50A9CF-5FF3-425A-9302-3FB6E44AB3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TotalTime>
  <Pages>1</Pages>
  <Words>27525</Words>
  <Characters>156899</Characters>
  <Application>Microsoft Office Word</Application>
  <DocSecurity>0</DocSecurity>
  <Lines>1307</Lines>
  <Paragraphs>368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184056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ORGOTDEL</dc:creator>
  <cp:keywords/>
  <dc:description/>
  <cp:lastModifiedBy>ORGOTDEL</cp:lastModifiedBy>
  <cp:revision>10</cp:revision>
  <dcterms:created xsi:type="dcterms:W3CDTF">2018-06-29T11:52:00Z</dcterms:created>
  <dcterms:modified xsi:type="dcterms:W3CDTF">2018-11-27T14:25:00Z</dcterms:modified>
</cp:coreProperties>
</file>