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20" w:line="240"/>
        <w:ind w:right="0" w:left="0" w:firstLine="0"/>
        <w:jc w:val="center"/>
        <w:rPr>
          <w:rFonts w:ascii="Arial" w:hAnsi="Arial" w:cs="Arial" w:eastAsia="Arial"/>
          <w:color w:val="000000"/>
          <w:spacing w:val="0"/>
          <w:position w:val="0"/>
          <w:sz w:val="32"/>
          <w:shd w:fill="auto" w:val="clear"/>
        </w:rPr>
      </w:pPr>
      <w:r>
        <w:rPr>
          <w:rFonts w:ascii="Arial" w:hAnsi="Arial" w:cs="Arial" w:eastAsia="Arial"/>
          <w:color w:val="000000"/>
          <w:spacing w:val="0"/>
          <w:position w:val="0"/>
          <w:sz w:val="32"/>
          <w:shd w:fill="auto" w:val="clear"/>
        </w:rPr>
        <w:t xml:space="preserve">Льготный период для предпенсионеров наступит за пять лет до нового пенсионного возраста</w:t>
      </w:r>
    </w:p>
    <w:p>
      <w:pPr>
        <w:spacing w:before="0" w:after="12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С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первые несколько лет составит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r>
    </w:p>
    <w:p>
      <w:pPr>
        <w:spacing w:before="0" w:after="12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предпенсионные льготы смогут воспользоваться женщины, которым исполнилось 53 года и мужчины, достигшие 58 лет.</w:t>
      </w:r>
    </w:p>
    <w:p>
      <w:pPr>
        <w:spacing w:before="0" w:after="12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Пятилетний срок актуален и в тех случаях, когда при назначении пенсии учитываются одновременно достижение определенного возраста и выработка спецстажа. Это прежде всего относится к работникам опасных и тяжелых профессий по спискам №1, №2 и др., дающим право досрочного выхода на пенсию. Наступление предпенсионного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спецстажа (15 или 20 лет в зависимости от пола) выходят на пенсию в 50 лет (женщины) или 55 лет (мужчины). Это значит, что границы наступления предпенсионного возраста будут установлены для женщин-водителей начиная с 45 лет, а для мужчин-водителей начиная с 50 лет.</w:t>
      </w:r>
    </w:p>
    <w:p>
      <w:pPr>
        <w:spacing w:before="0" w:after="12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Несмотря на то, что у некоторых людей пенсионный возраст с 2019 года не меняется, предпенсионные льготы за пять лет до выхода на пенсию им все равно будут предоставлены. Например, многодетные мамы с пятью детьми смогут рассчитывать на льготы начиная с 45 лет, то есть за пять лет до обычного для себя возраста выхода на пенсию (50 лет). </w:t>
      </w:r>
    </w:p>
    <w:p>
      <w:pPr>
        <w:spacing w:before="0" w:after="12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предпенсионным возрастом для получения налоговых льгот соответственно станет 50 лет для женщин и 55 лет для мужчин.</w:t>
      </w:r>
    </w:p>
    <w:p>
      <w:pPr>
        <w:spacing w:before="0" w:after="12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Как уже сообщалось, с 1 января 2019 года Пенсионный фонд России начнет работу по новому направлению – внедрение программного комплекса </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Предпенсионеры</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