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7BD" w:rsidRDefault="005677BD" w:rsidP="005677BD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bookmarkStart w:id="0" w:name="_GoBack"/>
      <w:bookmarkEnd w:id="0"/>
      <w:r>
        <w:rPr>
          <w:rFonts w:cs="Times New Roman"/>
          <w:sz w:val="28"/>
          <w:szCs w:val="28"/>
        </w:rPr>
        <w:t>РЕСПУБЛИКА МОРДОВИЯ</w:t>
      </w:r>
    </w:p>
    <w:p w:rsidR="005677BD" w:rsidRDefault="005677BD" w:rsidP="005677BD">
      <w:pPr>
        <w:jc w:val="center"/>
        <w:rPr>
          <w:rFonts w:ascii="Times New Roman" w:eastAsia="Lucida Sans Unicode" w:hAnsi="Times New Roman" w:cs="Times New Roman"/>
          <w:kern w:val="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СИЛИНСКОГО СЕЛЬСКОГО ПОСЕЛЕНИЯ              АРДАТОВСКОГО  МУНИЦИПАЛЬНОГО  РАЙОНА</w:t>
      </w:r>
    </w:p>
    <w:p w:rsidR="005677BD" w:rsidRDefault="005677BD" w:rsidP="005677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77BD" w:rsidRDefault="005677BD" w:rsidP="005677BD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677BD" w:rsidRDefault="005677BD" w:rsidP="005677BD">
      <w:pPr>
        <w:rPr>
          <w:rFonts w:ascii="Times New Roman" w:hAnsi="Times New Roman" w:cs="Times New Roman"/>
          <w:sz w:val="28"/>
          <w:szCs w:val="28"/>
        </w:rPr>
      </w:pPr>
    </w:p>
    <w:p w:rsidR="005677BD" w:rsidRDefault="005677BD" w:rsidP="005677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декабря 2016 года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№ 34</w:t>
      </w:r>
    </w:p>
    <w:p w:rsidR="005677BD" w:rsidRDefault="005677BD" w:rsidP="005677BD">
      <w:pPr>
        <w:ind w:left="708"/>
        <w:jc w:val="center"/>
        <w:rPr>
          <w:rFonts w:ascii="Times New Roman" w:hAnsi="Times New Roman" w:cs="Times New Roman"/>
          <w:sz w:val="28"/>
          <w:szCs w:val="28"/>
        </w:rPr>
      </w:pPr>
    </w:p>
    <w:p w:rsidR="005677BD" w:rsidRDefault="005677BD" w:rsidP="005677B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5677BD" w:rsidRDefault="005677BD" w:rsidP="005677B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5677BD" w:rsidRDefault="005677BD" w:rsidP="005677BD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Программы комплексного развития социальной инфраструктуры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2016- 2026  годы</w:t>
      </w:r>
    </w:p>
    <w:p w:rsidR="005677BD" w:rsidRDefault="005677BD" w:rsidP="005677BD">
      <w:pPr>
        <w:rPr>
          <w:rFonts w:ascii="Times New Roman" w:hAnsi="Times New Roman" w:cs="Times New Roman"/>
        </w:rPr>
      </w:pPr>
    </w:p>
    <w:p w:rsidR="005677BD" w:rsidRDefault="005677BD" w:rsidP="005677BD">
      <w:pPr>
        <w:rPr>
          <w:rFonts w:ascii="Times New Roman" w:hAnsi="Times New Roman" w:cs="Times New Roman"/>
        </w:rPr>
      </w:pPr>
    </w:p>
    <w:p w:rsidR="005677BD" w:rsidRDefault="005677BD" w:rsidP="005677BD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требований к программам комплексного развития социальной инфраструктуры поселений, городских округов», на основании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Мордовияр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а:</w:t>
      </w:r>
    </w:p>
    <w:p w:rsidR="005677BD" w:rsidRDefault="005677BD" w:rsidP="005677B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 xml:space="preserve">Программу комплексного развития социальной инфраструктуры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2016- 2026  годы</w:t>
      </w:r>
    </w:p>
    <w:p w:rsidR="005677BD" w:rsidRDefault="005677BD" w:rsidP="005677BD">
      <w:pPr>
        <w:widowControl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5677BD" w:rsidRDefault="005677BD" w:rsidP="005677BD">
      <w:pPr>
        <w:numPr>
          <w:ilvl w:val="0"/>
          <w:numId w:val="1"/>
        </w:numPr>
        <w:autoSpaceDN/>
        <w:adjustRightInd/>
        <w:ind w:left="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5677BD" w:rsidRDefault="005677BD" w:rsidP="005677BD">
      <w:pPr>
        <w:ind w:firstLine="708"/>
        <w:rPr>
          <w:rFonts w:ascii="Times New Roman" w:hAnsi="Times New Roman" w:cs="Times New Roman"/>
        </w:rPr>
      </w:pPr>
    </w:p>
    <w:p w:rsidR="005677BD" w:rsidRDefault="005677BD" w:rsidP="005677BD">
      <w:pPr>
        <w:ind w:firstLine="708"/>
        <w:rPr>
          <w:rFonts w:ascii="Times New Roman" w:hAnsi="Times New Roman" w:cs="Times New Roman"/>
        </w:rPr>
      </w:pPr>
    </w:p>
    <w:p w:rsidR="005677BD" w:rsidRDefault="005677BD" w:rsidP="005677BD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</w:p>
    <w:p w:rsidR="005677BD" w:rsidRDefault="005677BD" w:rsidP="005677BD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А.Н.Анисимов.</w:t>
      </w:r>
    </w:p>
    <w:p w:rsidR="00966926" w:rsidRDefault="00966926" w:rsidP="005677BD">
      <w:pPr>
        <w:pStyle w:val="ConsPlusNormal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5677BD" w:rsidRDefault="005677BD" w:rsidP="005677BD">
      <w:pPr>
        <w:pStyle w:val="ConsPlusNormal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5677BD" w:rsidRDefault="005677BD" w:rsidP="005677BD">
      <w:pPr>
        <w:pStyle w:val="ConsPlusNormal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5677BD" w:rsidRDefault="005677BD" w:rsidP="005677BD">
      <w:pPr>
        <w:pStyle w:val="ConsPlusNormal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5677BD" w:rsidRDefault="005677BD" w:rsidP="005677BD">
      <w:pPr>
        <w:pStyle w:val="ConsPlusNormal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5677BD" w:rsidRDefault="005677BD" w:rsidP="005677BD">
      <w:pPr>
        <w:pStyle w:val="ConsPlusNormal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5677BD" w:rsidRDefault="005677BD" w:rsidP="005677BD">
      <w:pPr>
        <w:pStyle w:val="ConsPlusNormal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5677BD" w:rsidRDefault="005677BD" w:rsidP="005677BD">
      <w:pPr>
        <w:pStyle w:val="ConsPlusNormal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DC4D82" w:rsidRDefault="00DC4D82" w:rsidP="00DC4D82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Утверждена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постановлением</w:t>
      </w:r>
    </w:p>
    <w:p w:rsidR="00DC4D82" w:rsidRDefault="00DC4D82" w:rsidP="00DC4D82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</w:p>
    <w:p w:rsidR="00DC4D82" w:rsidRDefault="00DC4D82" w:rsidP="00DC4D82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DC4D82" w:rsidRDefault="00DC4D82" w:rsidP="00DC4D82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C4D82" w:rsidRDefault="00DC4D82" w:rsidP="00DC4D82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29.12.2016г.№34</w:t>
      </w:r>
    </w:p>
    <w:p w:rsidR="00DC4D82" w:rsidRDefault="00DC4D82" w:rsidP="00DC4D8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66926" w:rsidRDefault="00966926" w:rsidP="00966926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66926" w:rsidRDefault="00966926" w:rsidP="00966926">
      <w:pPr>
        <w:ind w:firstLine="708"/>
        <w:rPr>
          <w:rFonts w:ascii="Times New Roman" w:hAnsi="Times New Roman" w:cs="Times New Roman"/>
        </w:rPr>
      </w:pPr>
    </w:p>
    <w:p w:rsidR="00966926" w:rsidRDefault="00966926" w:rsidP="00966926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Программа  комплексного развития социальной инфраструктуры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2016- 2026  годы</w:t>
      </w:r>
    </w:p>
    <w:p w:rsidR="00966926" w:rsidRDefault="00966926" w:rsidP="00966926">
      <w:pPr>
        <w:ind w:firstLine="708"/>
        <w:rPr>
          <w:rFonts w:ascii="Times New Roman" w:hAnsi="Times New Roman" w:cs="Times New Roman"/>
        </w:rPr>
      </w:pPr>
    </w:p>
    <w:p w:rsidR="00966926" w:rsidRDefault="00966926" w:rsidP="00966926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Паспорт</w:t>
      </w:r>
    </w:p>
    <w:p w:rsidR="00966926" w:rsidRDefault="00966926" w:rsidP="0096692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Программы комплексного развития социальной инфраструктуры</w:t>
      </w:r>
    </w:p>
    <w:p w:rsidR="00966926" w:rsidRDefault="00966926" w:rsidP="00966926">
      <w:pPr>
        <w:jc w:val="center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Мордовияна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2016- 2026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130"/>
        <w:gridCol w:w="7530"/>
      </w:tblGrid>
      <w:tr w:rsidR="00966926" w:rsidTr="00966926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66926" w:rsidRDefault="00966926">
            <w:pPr>
              <w:spacing w:after="283" w:line="252" w:lineRule="auto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Мордовияна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2016- 2026  год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ы(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далее - Программа)</w:t>
            </w:r>
          </w:p>
        </w:tc>
      </w:tr>
      <w:tr w:rsidR="00966926" w:rsidTr="00966926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66926" w:rsidRDefault="00966926">
            <w:pPr>
              <w:spacing w:after="283" w:line="252" w:lineRule="auto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Градостроительный кодекс Российской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Федерацииот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29 декабря 2004 года №190-ФЗ;</w:t>
            </w:r>
          </w:p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966926" w:rsidTr="00966926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66926" w:rsidRDefault="00966926">
            <w:pPr>
              <w:spacing w:after="283" w:line="252" w:lineRule="auto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Республики Мордовия:431874 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Ардатовский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Силино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ул. Садовая, д. 28</w:t>
            </w:r>
          </w:p>
        </w:tc>
      </w:tr>
      <w:tr w:rsidR="00966926" w:rsidTr="00966926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66926" w:rsidRDefault="00966926">
            <w:pPr>
              <w:spacing w:after="283"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66926" w:rsidRDefault="00966926">
            <w:pPr>
              <w:spacing w:after="283"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Республики Мордовия:431874 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Ардатовский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Силино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ул. Садовая, д. 28</w:t>
            </w:r>
          </w:p>
        </w:tc>
      </w:tr>
      <w:tr w:rsidR="00966926" w:rsidTr="00966926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66926" w:rsidRDefault="00966926">
            <w:pPr>
              <w:spacing w:after="283" w:line="252" w:lineRule="auto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Цель и задачи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66926" w:rsidRPr="00943905" w:rsidRDefault="00966926">
            <w:pPr>
              <w:spacing w:line="252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lastRenderedPageBreak/>
              <w:t>Цель:</w:t>
            </w:r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br/>
              <w:t xml:space="preserve">Обеспечение развития социальной инфраструктуры </w:t>
            </w:r>
            <w:proofErr w:type="spellStart"/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Силинского</w:t>
            </w:r>
            <w:proofErr w:type="spellEnd"/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 сельского  поселения  для закрепления </w:t>
            </w:r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lastRenderedPageBreak/>
              <w:t xml:space="preserve">населения, повышения уровня его жизни </w:t>
            </w:r>
          </w:p>
          <w:p w:rsidR="00966926" w:rsidRPr="00943905" w:rsidRDefault="00966926">
            <w:pPr>
              <w:spacing w:line="252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Задачи:</w:t>
            </w:r>
          </w:p>
          <w:p w:rsidR="00966926" w:rsidRPr="00943905" w:rsidRDefault="00966926">
            <w:pPr>
              <w:spacing w:line="252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- развитие системы   культуры  за счет ремонта сельских домов культуры;</w:t>
            </w:r>
          </w:p>
          <w:p w:rsidR="00966926" w:rsidRPr="00943905" w:rsidRDefault="00966926">
            <w:pPr>
              <w:spacing w:line="252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- привлечение широких масс населения к занятиям спортом и культивирование здорового образа жизни</w:t>
            </w:r>
            <w:proofErr w:type="gramStart"/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 .</w:t>
            </w:r>
            <w:proofErr w:type="gramEnd"/>
          </w:p>
          <w:p w:rsidR="00966926" w:rsidRPr="00943905" w:rsidRDefault="00966926">
            <w:pPr>
              <w:spacing w:line="252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улучшение условий проживания населения за счет строительства, и ремонта объектов мест массового отдыха;</w:t>
            </w:r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br/>
              <w:t xml:space="preserve">- 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proofErr w:type="spellStart"/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Силинском</w:t>
            </w:r>
            <w:proofErr w:type="spellEnd"/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 сельском поселении.</w:t>
            </w:r>
          </w:p>
        </w:tc>
      </w:tr>
      <w:tr w:rsidR="00966926" w:rsidTr="00966926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66926" w:rsidRDefault="00966926">
            <w:pPr>
              <w:spacing w:after="283"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66926" w:rsidRPr="00943905" w:rsidRDefault="00966926">
            <w:pPr>
              <w:pStyle w:val="ConsPlusNonformat"/>
              <w:widowControl/>
              <w:tabs>
                <w:tab w:val="center" w:pos="4677"/>
                <w:tab w:val="right" w:pos="9355"/>
              </w:tabs>
              <w:spacing w:line="252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proofErr w:type="gramStart"/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br/>
              <w:t>-</w:t>
            </w:r>
            <w:proofErr w:type="gramEnd"/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показатели ежегодного сокращения миграционного оттока населения;</w:t>
            </w:r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br/>
              <w:t xml:space="preserve">- улучшение качества услуг, предоставляемых учреждениями культуры </w:t>
            </w:r>
            <w:proofErr w:type="spellStart"/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Силинского</w:t>
            </w:r>
            <w:proofErr w:type="spellEnd"/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 сельского поселения;</w:t>
            </w:r>
          </w:p>
          <w:p w:rsidR="00966926" w:rsidRPr="00943905" w:rsidRDefault="00966926">
            <w:pPr>
              <w:pStyle w:val="ConsPlusNonformat"/>
              <w:widowControl/>
              <w:tabs>
                <w:tab w:val="center" w:pos="4677"/>
                <w:tab w:val="right" w:pos="9355"/>
              </w:tabs>
              <w:spacing w:line="252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- создание условий для занятий спортом;</w:t>
            </w:r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br/>
              <w:t>- развитие транспортной инфраструктуры.</w:t>
            </w:r>
          </w:p>
        </w:tc>
      </w:tr>
      <w:tr w:rsidR="00966926" w:rsidTr="00966926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66926" w:rsidRDefault="00966926">
            <w:pPr>
              <w:spacing w:after="283" w:line="252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66926" w:rsidRDefault="00966926">
            <w:pPr>
              <w:spacing w:after="120"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 Капитальный ремонт дома досуга и творчества;</w:t>
            </w:r>
          </w:p>
          <w:p w:rsidR="00966926" w:rsidRDefault="00966926">
            <w:pPr>
              <w:spacing w:after="120"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 Строительство универсальной площадки</w:t>
            </w:r>
          </w:p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966926" w:rsidTr="00966926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66926" w:rsidRDefault="00966926">
            <w:pPr>
              <w:spacing w:after="283"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66926" w:rsidRPr="00943905" w:rsidRDefault="00966926">
            <w:pPr>
              <w:spacing w:line="252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Срок реализации Программы 2016-2030 годы, в 2 этапа</w:t>
            </w:r>
          </w:p>
          <w:p w:rsidR="00966926" w:rsidRPr="00943905" w:rsidRDefault="00966926">
            <w:pPr>
              <w:spacing w:line="252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1 этап – с 2016 по 2020 годы</w:t>
            </w:r>
          </w:p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 этап – с 2021 по 2026 годы</w:t>
            </w:r>
          </w:p>
        </w:tc>
      </w:tr>
      <w:tr w:rsidR="00966926" w:rsidTr="00966926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66926" w:rsidRDefault="00966926">
            <w:pPr>
              <w:spacing w:after="283"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Объемы и источники финансирования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66926" w:rsidRDefault="00966926">
            <w:pPr>
              <w:spacing w:after="120"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Прогнозный общий объем финансирования Программы на период </w:t>
            </w:r>
            <w:r w:rsidRPr="0094390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2016-2026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годов составляет 7050,0 тыс. руб., в том числе по годам:</w:t>
            </w:r>
          </w:p>
          <w:p w:rsidR="00966926" w:rsidRDefault="00966926">
            <w:pPr>
              <w:spacing w:after="120"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2018 год -  500,0  тыс. рублей</w:t>
            </w:r>
          </w:p>
          <w:p w:rsidR="00966926" w:rsidRDefault="00966926">
            <w:pPr>
              <w:spacing w:after="120"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2019 год -  500,0 тыс. рублей</w:t>
            </w:r>
          </w:p>
          <w:p w:rsidR="00966926" w:rsidRDefault="00966926">
            <w:pPr>
              <w:spacing w:after="120"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2020 год -  50,0 тыс. рублей</w:t>
            </w:r>
          </w:p>
          <w:p w:rsidR="00966926" w:rsidRDefault="00966926">
            <w:pPr>
              <w:spacing w:after="120"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2021-2026 годы -  6000,0 тыс. рублей  </w:t>
            </w:r>
          </w:p>
          <w:p w:rsidR="00966926" w:rsidRDefault="00966926">
            <w:pPr>
              <w:spacing w:after="120"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Финансирование входящих в Программу мероприятий осуществляется за счет средств Федерального бюджета, бюджета Республики Мордовия,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муниципального района, бюджета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Слинского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сельского поселения </w:t>
            </w:r>
          </w:p>
        </w:tc>
      </w:tr>
      <w:tr w:rsidR="00966926" w:rsidTr="00966926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66926" w:rsidRDefault="00966926">
            <w:pPr>
              <w:spacing w:after="283"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966926" w:rsidRDefault="00966926">
            <w:pPr>
              <w:spacing w:after="283"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966926" w:rsidRDefault="00966926" w:rsidP="00966926">
      <w:pPr>
        <w:ind w:firstLine="708"/>
        <w:rPr>
          <w:rFonts w:ascii="Times New Roman" w:hAnsi="Times New Roman" w:cs="Times New Roman"/>
          <w:lang w:eastAsia="ar-SA"/>
        </w:rPr>
      </w:pPr>
    </w:p>
    <w:p w:rsidR="00966926" w:rsidRDefault="00966926" w:rsidP="00966926">
      <w:pPr>
        <w:spacing w:before="240"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966926" w:rsidRDefault="00966926" w:rsidP="00966926">
      <w:pPr>
        <w:spacing w:before="240"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966926" w:rsidRDefault="00966926" w:rsidP="0096692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основано в 1606 году.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входит в состав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966926" w:rsidRDefault="00966926" w:rsidP="0096692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Численность постоянного населения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 01.01.2016 года составляет 381человек.</w:t>
      </w:r>
    </w:p>
    <w:p w:rsidR="00966926" w:rsidRDefault="00966926" w:rsidP="00966926">
      <w:pPr>
        <w:pStyle w:val="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Необходимо отметить, что миграционная составляющая испытывает значи</w:t>
      </w:r>
      <w:r>
        <w:rPr>
          <w:sz w:val="28"/>
          <w:szCs w:val="28"/>
        </w:rPr>
        <w:softHyphen/>
        <w:t>тельные колебания из года в год, и прогнозировать миграцию очень сложно. Механический прирост населения за последние годы изменялся незначительно. В 2015 году миграционный прирост составил 1 человек. Однако за счет того, что в селе наблюдается естественная убыль населения, численность населения села незначительно уменьшается.</w:t>
      </w:r>
    </w:p>
    <w:p w:rsidR="00966926" w:rsidRDefault="00966926" w:rsidP="0096692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966926" w:rsidRDefault="00966926" w:rsidP="0096692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Мужчин 203, женщин 178 и 37 несовершеннолетних детей.</w:t>
      </w:r>
    </w:p>
    <w:p w:rsidR="00966926" w:rsidRDefault="00966926" w:rsidP="0096692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поселения проживает:</w:t>
      </w:r>
    </w:p>
    <w:p w:rsidR="00966926" w:rsidRDefault="00966926" w:rsidP="00966926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трудоспособном возрасте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>- 229 чел.</w:t>
      </w:r>
    </w:p>
    <w:p w:rsidR="00966926" w:rsidRDefault="00966926" w:rsidP="0096692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- пенсионеров                                                                    - 115чел.</w:t>
      </w:r>
    </w:p>
    <w:p w:rsidR="00966926" w:rsidRDefault="00966926" w:rsidP="0096692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- детей до 16 лет                                                               -   37 чел.</w:t>
      </w:r>
    </w:p>
    <w:p w:rsidR="00966926" w:rsidRDefault="00966926" w:rsidP="00966926">
      <w:pPr>
        <w:rPr>
          <w:rFonts w:ascii="Times New Roman" w:hAnsi="Times New Roman" w:cs="Times New Roman"/>
          <w:sz w:val="28"/>
          <w:szCs w:val="28"/>
        </w:rPr>
      </w:pPr>
    </w:p>
    <w:p w:rsidR="00966926" w:rsidRDefault="00966926" w:rsidP="00966926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66926" w:rsidRDefault="00966926" w:rsidP="0096692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966926" w:rsidRDefault="00966926" w:rsidP="0096692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 в стране тенденциями уменьшения рождаемости и продолжительности  жизни населения. </w:t>
      </w:r>
    </w:p>
    <w:p w:rsidR="00966926" w:rsidRDefault="00966926" w:rsidP="0096692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целом демографическая ситуация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повторяет районные и краевые проблемы и обстановку большинства регионов. </w:t>
      </w:r>
    </w:p>
    <w:p w:rsidR="00966926" w:rsidRDefault="00966926" w:rsidP="0096692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 смертности определяется практически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966926" w:rsidRDefault="00966926" w:rsidP="00966926">
      <w:pPr>
        <w:tabs>
          <w:tab w:val="left" w:pos="709"/>
        </w:tabs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966926" w:rsidRDefault="00966926" w:rsidP="00966926">
      <w:pPr>
        <w:tabs>
          <w:tab w:val="left" w:pos="709"/>
        </w:tabs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Природные ресурсы – значимый фактор для привлечения инвесторов в сельское хозяйство, добывающие производства.</w:t>
      </w:r>
    </w:p>
    <w:p w:rsidR="00966926" w:rsidRDefault="00966926" w:rsidP="00966926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Современный уровень развития сферы социально-культурного обслуживания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Имеют место диспропорции в состоянии и темпах роста отдельных её отраслей, </w:t>
      </w:r>
      <w:r>
        <w:rPr>
          <w:rFonts w:ascii="Times New Roman" w:hAnsi="Times New Roman" w:cs="Times New Roman"/>
          <w:bCs/>
          <w:sz w:val="28"/>
          <w:szCs w:val="28"/>
        </w:rPr>
        <w:t>бытового обслуживания.</w:t>
      </w:r>
    </w:p>
    <w:p w:rsidR="00966926" w:rsidRDefault="00966926" w:rsidP="0096692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Правовым актом территориального планирования муниципального уровня является генеральный план.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Генеральный план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Ардатовскогорайона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утвержден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решениемсоветадепутатовСилинского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>
        <w:rPr>
          <w:rFonts w:ascii="Times New Roman" w:hAnsi="Times New Roman" w:cs="Times New Roman"/>
          <w:bCs/>
          <w:sz w:val="28"/>
          <w:szCs w:val="28"/>
        </w:rPr>
        <w:t>23 апреля 2012 года № 21</w:t>
      </w:r>
      <w:r>
        <w:rPr>
          <w:rFonts w:ascii="Times New Roman" w:hAnsi="Times New Roman" w:cs="Times New Roman"/>
          <w:sz w:val="28"/>
          <w:szCs w:val="28"/>
        </w:rPr>
        <w:t>,согласно которому установлены и утверждены:</w:t>
      </w:r>
      <w:proofErr w:type="gramEnd"/>
    </w:p>
    <w:p w:rsidR="00966926" w:rsidRDefault="00966926" w:rsidP="0096692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966926" w:rsidRDefault="00966926" w:rsidP="0096692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функциональное зонирование территории поселения;</w:t>
      </w:r>
    </w:p>
    <w:p w:rsidR="00966926" w:rsidRDefault="00966926" w:rsidP="0096692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границы зон планируемого размещения объектов капитального строительства муниципального уровня.</w:t>
      </w:r>
    </w:p>
    <w:p w:rsidR="00966926" w:rsidRDefault="00966926" w:rsidP="0096692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Генерального плана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юридически обоснованно осуществляются последующие этапы градостроительной деятельности на территории поселения:</w:t>
      </w:r>
    </w:p>
    <w:p w:rsidR="00966926" w:rsidRDefault="00966926" w:rsidP="0096692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поселенияот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23апреля </w:t>
      </w:r>
      <w:r>
        <w:rPr>
          <w:rFonts w:ascii="Times New Roman" w:hAnsi="Times New Roman" w:cs="Times New Roman"/>
          <w:bCs/>
          <w:sz w:val="28"/>
          <w:szCs w:val="28"/>
        </w:rPr>
        <w:t>2012 года № 21</w:t>
      </w:r>
      <w:r>
        <w:rPr>
          <w:rFonts w:ascii="Times New Roman" w:hAnsi="Times New Roman" w:cs="Times New Roman"/>
          <w:sz w:val="28"/>
          <w:szCs w:val="28"/>
        </w:rPr>
        <w:t xml:space="preserve">утверждены правила землепользования и застройки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966926" w:rsidRDefault="00966926" w:rsidP="00966926">
      <w:pPr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66926" w:rsidRDefault="00966926" w:rsidP="00966926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</w:t>
      </w: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обеспеченности населения поселения услугами объектов социальной инфраструктуры </w:t>
      </w:r>
    </w:p>
    <w:p w:rsidR="00966926" w:rsidRDefault="00966926" w:rsidP="00966926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66926" w:rsidRDefault="00966926" w:rsidP="00966926">
      <w:pPr>
        <w:ind w:firstLine="709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4"/>
          <w:sz w:val="28"/>
          <w:szCs w:val="28"/>
        </w:rPr>
        <w:t>Образование</w:t>
      </w:r>
      <w:r>
        <w:rPr>
          <w:rFonts w:ascii="Times New Roman" w:hAnsi="Times New Roman" w:cs="Times New Roman"/>
          <w:spacing w:val="-4"/>
          <w:sz w:val="28"/>
          <w:szCs w:val="28"/>
        </w:rPr>
        <w:t>. О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бразовательное учреждение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представлено одним образовательным учреждением,  в котором в настоящее время обучается 9 человек. </w:t>
      </w:r>
    </w:p>
    <w:p w:rsidR="00966926" w:rsidRDefault="00966926" w:rsidP="0096692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Обеспеченность населения образовательными учреждениями соответствует минимальным нормативам обеспеченности </w:t>
      </w:r>
    </w:p>
    <w:p w:rsidR="00966926" w:rsidRDefault="00966926" w:rsidP="00966926">
      <w:pPr>
        <w:ind w:firstLine="709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Здравоохранение.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  <w:lang w:eastAsia="en-US"/>
        </w:rPr>
        <w:t>работает 2 фельдшерско-акушерских пункта.</w:t>
      </w:r>
    </w:p>
    <w:p w:rsidR="00966926" w:rsidRDefault="00966926" w:rsidP="00966926">
      <w:pPr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Спортивные и игровые объекты.</w:t>
      </w:r>
    </w:p>
    <w:p w:rsidR="00966926" w:rsidRDefault="00966926" w:rsidP="00966926">
      <w:pPr>
        <w:widowControl/>
        <w:numPr>
          <w:ilvl w:val="0"/>
          <w:numId w:val="2"/>
        </w:numPr>
        <w:tabs>
          <w:tab w:val="left" w:pos="1134"/>
        </w:tabs>
        <w:suppressAutoHyphens/>
        <w:autoSpaceDE/>
        <w:adjustRightInd/>
        <w:ind w:left="0"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Спортзал и спортивная площадка при школе;</w:t>
      </w:r>
    </w:p>
    <w:p w:rsidR="00966926" w:rsidRDefault="00966926" w:rsidP="00966926">
      <w:pPr>
        <w:ind w:firstLine="708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Учреждения культуры и искусства. </w:t>
      </w:r>
      <w:r>
        <w:rPr>
          <w:rFonts w:ascii="Times New Roman" w:hAnsi="Times New Roman" w:cs="Times New Roman"/>
          <w:sz w:val="28"/>
          <w:szCs w:val="28"/>
          <w:lang w:eastAsia="en-US"/>
        </w:rPr>
        <w:t>Учреждения культуры территории поселения представлены Домом культуры, сельским клубом, 2 сельские библиотеки.</w:t>
      </w:r>
    </w:p>
    <w:p w:rsidR="00966926" w:rsidRDefault="00966926" w:rsidP="0096692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зависимости от нормативной частоты посещения населением, объекты культурно-бытового обслуживания подразделяются на:</w:t>
      </w:r>
    </w:p>
    <w:p w:rsidR="00966926" w:rsidRDefault="00966926" w:rsidP="00966926">
      <w:pPr>
        <w:widowControl/>
        <w:numPr>
          <w:ilvl w:val="0"/>
          <w:numId w:val="3"/>
        </w:numPr>
        <w:autoSpaceDE/>
        <w:adjustRightInd/>
        <w:ind w:left="0" w:firstLine="567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объекты повседневного пользования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–ш</w:t>
      </w:r>
      <w:proofErr w:type="gramEnd"/>
      <w:r>
        <w:rPr>
          <w:rFonts w:ascii="Times New Roman" w:hAnsi="Times New Roman" w:cs="Times New Roman"/>
          <w:sz w:val="28"/>
          <w:szCs w:val="28"/>
        </w:rPr>
        <w:t>кола, магазины повседневного спроса;</w:t>
      </w:r>
    </w:p>
    <w:p w:rsidR="00966926" w:rsidRDefault="00966926" w:rsidP="00966926">
      <w:pPr>
        <w:widowControl/>
        <w:numPr>
          <w:ilvl w:val="0"/>
          <w:numId w:val="3"/>
        </w:numPr>
        <w:autoSpaceDE/>
        <w:adjustRightInd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объекты периодического пользования –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сельский Дом культуры, </w:t>
      </w:r>
      <w:r>
        <w:rPr>
          <w:rFonts w:ascii="Times New Roman" w:hAnsi="Times New Roman" w:cs="Times New Roman"/>
          <w:sz w:val="28"/>
          <w:szCs w:val="28"/>
        </w:rPr>
        <w:t>спортзал и спортивная площадка;</w:t>
      </w:r>
    </w:p>
    <w:p w:rsidR="00966926" w:rsidRDefault="00966926" w:rsidP="00966926">
      <w:pPr>
        <w:widowControl/>
        <w:numPr>
          <w:ilvl w:val="0"/>
          <w:numId w:val="3"/>
        </w:numPr>
        <w:autoSpaceDE/>
        <w:adjustRightInd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объекты эпизодического пользования – административные учреждения местного значения.</w:t>
      </w:r>
    </w:p>
    <w:p w:rsidR="00966926" w:rsidRDefault="00966926" w:rsidP="0096692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качественное обеспечение населения коммунальными и социальными услугами, жители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на</w:t>
      </w:r>
      <w:r>
        <w:rPr>
          <w:rFonts w:ascii="Times New Roman" w:hAnsi="Times New Roman" w:cs="Times New Roman"/>
          <w:b/>
          <w:bCs/>
          <w:sz w:val="28"/>
          <w:szCs w:val="28"/>
        </w:rPr>
        <w:t>90</w:t>
      </w:r>
      <w:r>
        <w:rPr>
          <w:rFonts w:ascii="Times New Roman" w:hAnsi="Times New Roman" w:cs="Times New Roman"/>
          <w:sz w:val="28"/>
          <w:szCs w:val="28"/>
        </w:rPr>
        <w:t>% обеспечены центральным газопроводом.</w:t>
      </w:r>
    </w:p>
    <w:p w:rsidR="00966926" w:rsidRDefault="00966926" w:rsidP="009669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66926" w:rsidRDefault="00966926" w:rsidP="009669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966926" w:rsidRDefault="00966926" w:rsidP="009669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66926" w:rsidRDefault="00966926" w:rsidP="00966926">
      <w:pPr>
        <w:pStyle w:val="a5"/>
        <w:rPr>
          <w:rFonts w:ascii="Times New Roman" w:eastAsia="Arial Unicode MS" w:hAnsi="Times New Roman" w:cs="Times New Roman"/>
          <w:sz w:val="28"/>
        </w:rPr>
      </w:pPr>
      <w:r>
        <w:rPr>
          <w:rFonts w:ascii="Times New Roman" w:eastAsia="Arial Unicode MS" w:hAnsi="Times New Roman" w:cs="Times New Roman"/>
          <w:sz w:val="28"/>
        </w:rPr>
        <w:t xml:space="preserve">Для определения необходимой площади территории проектируемых жилых зон для расселения проектного прироста населения, а также обеспечения населенных пунктов необходимыми комплексом инфраструктур были приняты укрупненные расчетные параметры для обеспечения более гибких условий проектирования на последующих стадиях разработки градостроительной документации. </w:t>
      </w:r>
    </w:p>
    <w:p w:rsidR="00966926" w:rsidRDefault="00966926" w:rsidP="00966926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color w:val="000000"/>
          <w:sz w:val="28"/>
          <w:szCs w:val="28"/>
        </w:rPr>
      </w:pPr>
      <w:r>
        <w:rPr>
          <w:rStyle w:val="FontStyle14"/>
          <w:sz w:val="28"/>
          <w:szCs w:val="28"/>
        </w:rPr>
        <w:t>Выбор предельных параметров градостроительного развития поселения</w:t>
      </w:r>
      <w:r>
        <w:rPr>
          <w:rStyle w:val="FontStyle14"/>
          <w:sz w:val="28"/>
          <w:szCs w:val="28"/>
        </w:rPr>
        <w:br/>
        <w:t>определялся по результатам оценки вариантов развития на 2026 год. Все</w:t>
      </w:r>
      <w:r>
        <w:rPr>
          <w:rStyle w:val="FontStyle14"/>
          <w:sz w:val="28"/>
          <w:szCs w:val="28"/>
        </w:rPr>
        <w:br/>
      </w:r>
      <w:r>
        <w:rPr>
          <w:rStyle w:val="FontStyle14"/>
          <w:sz w:val="28"/>
          <w:szCs w:val="28"/>
        </w:rPr>
        <w:lastRenderedPageBreak/>
        <w:t>варианты базировались на одной социально - экономической гипотезе,</w:t>
      </w:r>
      <w:r>
        <w:rPr>
          <w:rStyle w:val="FontStyle14"/>
          <w:sz w:val="28"/>
          <w:szCs w:val="28"/>
        </w:rPr>
        <w:br/>
        <w:t>соответствующей сценарию комплексного развития Стратегии, связанному с</w:t>
      </w:r>
      <w:r>
        <w:rPr>
          <w:rStyle w:val="FontStyle14"/>
          <w:sz w:val="28"/>
          <w:szCs w:val="28"/>
        </w:rPr>
        <w:br/>
        <w:t xml:space="preserve">наибольшим масштабом градостроительных преобразований. </w:t>
      </w:r>
      <w:r>
        <w:rPr>
          <w:sz w:val="28"/>
          <w:szCs w:val="28"/>
        </w:rPr>
        <w:t>Программа комплексного развития социальной инфраструктуры</w:t>
      </w:r>
      <w:r>
        <w:rPr>
          <w:rStyle w:val="FontStyle14"/>
          <w:sz w:val="28"/>
          <w:szCs w:val="28"/>
        </w:rPr>
        <w:t xml:space="preserve"> ориентирована на компромисс, предусматривающий сохранение</w:t>
      </w:r>
      <w:r>
        <w:rPr>
          <w:rStyle w:val="FontStyle14"/>
          <w:sz w:val="28"/>
          <w:szCs w:val="28"/>
        </w:rPr>
        <w:br/>
        <w:t>застроенных территорий, при освоении новых территорий, при этом около</w:t>
      </w:r>
      <w:r>
        <w:rPr>
          <w:rStyle w:val="FontStyle14"/>
          <w:sz w:val="28"/>
          <w:szCs w:val="28"/>
        </w:rPr>
        <w:br/>
        <w:t>100% жилищного строительства на новых территориях составляют</w:t>
      </w:r>
      <w:r>
        <w:rPr>
          <w:rStyle w:val="FontStyle14"/>
          <w:sz w:val="28"/>
          <w:szCs w:val="28"/>
        </w:rPr>
        <w:br/>
        <w:t>индивидуальные жилые дома. В градостроительном аспекте варианты</w:t>
      </w:r>
      <w:r>
        <w:rPr>
          <w:rStyle w:val="FontStyle14"/>
          <w:sz w:val="28"/>
          <w:szCs w:val="28"/>
        </w:rPr>
        <w:br/>
        <w:t>соотношения долей нового строительства и долей индивидуального жилья в</w:t>
      </w:r>
      <w:r>
        <w:rPr>
          <w:rStyle w:val="FontStyle14"/>
          <w:sz w:val="28"/>
          <w:szCs w:val="28"/>
        </w:rPr>
        <w:br/>
        <w:t>общем объеме жилищного строительства.</w:t>
      </w:r>
    </w:p>
    <w:p w:rsidR="00966926" w:rsidRDefault="00966926" w:rsidP="00966926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1" w:name="_Toc262635716"/>
      <w:r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>
        <w:rPr>
          <w:rStyle w:val="FontStyle12"/>
          <w:sz w:val="28"/>
          <w:szCs w:val="28"/>
        </w:rPr>
        <w:br/>
        <w:t>степень остроты ее в Республике Мордовия на уровне других</w:t>
      </w:r>
      <w:r>
        <w:rPr>
          <w:rStyle w:val="FontStyle12"/>
          <w:sz w:val="28"/>
          <w:szCs w:val="28"/>
        </w:rPr>
        <w:br/>
        <w:t>регионов страны. Надежды на решение демографических проблем мерами</w:t>
      </w:r>
      <w:r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>
        <w:rPr>
          <w:rStyle w:val="FontStyle12"/>
          <w:sz w:val="28"/>
          <w:szCs w:val="28"/>
        </w:rPr>
        <w:br/>
        <w:t xml:space="preserve">здоровья, роста продолжительности жизни. Схемой территориального </w:t>
      </w:r>
      <w:proofErr w:type="spellStart"/>
      <w:r>
        <w:rPr>
          <w:rStyle w:val="FontStyle12"/>
          <w:sz w:val="28"/>
          <w:szCs w:val="28"/>
        </w:rPr>
        <w:t>план</w:t>
      </w:r>
      <w:proofErr w:type="gramStart"/>
      <w:r>
        <w:rPr>
          <w:rStyle w:val="FontStyle12"/>
          <w:sz w:val="28"/>
          <w:szCs w:val="28"/>
        </w:rPr>
        <w:t>и</w:t>
      </w:r>
      <w:proofErr w:type="spellEnd"/>
      <w:r>
        <w:rPr>
          <w:rStyle w:val="FontStyle12"/>
          <w:sz w:val="28"/>
          <w:szCs w:val="28"/>
        </w:rPr>
        <w:t>-</w:t>
      </w:r>
      <w:proofErr w:type="gramEnd"/>
      <w:r>
        <w:rPr>
          <w:rStyle w:val="FontStyle12"/>
          <w:sz w:val="28"/>
          <w:szCs w:val="28"/>
        </w:rPr>
        <w:br/>
      </w:r>
      <w:proofErr w:type="spellStart"/>
      <w:r>
        <w:rPr>
          <w:rStyle w:val="FontStyle12"/>
          <w:sz w:val="28"/>
          <w:szCs w:val="28"/>
        </w:rPr>
        <w:t>рования</w:t>
      </w:r>
      <w:proofErr w:type="spellEnd"/>
      <w:r>
        <w:rPr>
          <w:rStyle w:val="FontStyle12"/>
          <w:sz w:val="28"/>
          <w:szCs w:val="28"/>
        </w:rPr>
        <w:t xml:space="preserve"> Республики Мордовия предусматривается необходимость</w:t>
      </w:r>
      <w:r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>
        <w:rPr>
          <w:rStyle w:val="FontStyle12"/>
          <w:sz w:val="28"/>
          <w:szCs w:val="28"/>
        </w:rPr>
        <w:br/>
        <w:t>тенденции депопуляции населения.</w:t>
      </w:r>
    </w:p>
    <w:p w:rsidR="00966926" w:rsidRDefault="00966926" w:rsidP="00966926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Стабилизация численности населения будет достигнута как за счет</w:t>
      </w:r>
      <w:r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>
        <w:rPr>
          <w:rStyle w:val="FontStyle12"/>
          <w:sz w:val="28"/>
          <w:szCs w:val="28"/>
        </w:rPr>
        <w:br/>
        <w:t>за счет проведения руководством Республики Мордовия эффективной</w:t>
      </w:r>
      <w:r>
        <w:rPr>
          <w:rStyle w:val="FontStyle12"/>
          <w:sz w:val="28"/>
          <w:szCs w:val="28"/>
        </w:rPr>
        <w:br/>
        <w:t>миграционной политики.</w:t>
      </w:r>
    </w:p>
    <w:p w:rsidR="00966926" w:rsidRDefault="00966926" w:rsidP="00966926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Численность населения проживающего в пределах поселения зависит от</w:t>
      </w:r>
      <w:r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>
        <w:rPr>
          <w:rStyle w:val="FontStyle12"/>
          <w:sz w:val="28"/>
          <w:szCs w:val="28"/>
        </w:rPr>
        <w:br/>
        <w:t>увеличивается за счет приезжих.</w:t>
      </w:r>
    </w:p>
    <w:p w:rsidR="00966926" w:rsidRDefault="00966926" w:rsidP="00966926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Таким образом, общий прирост населения поселения будет выше</w:t>
      </w:r>
      <w:r>
        <w:rPr>
          <w:rStyle w:val="FontStyle12"/>
          <w:sz w:val="28"/>
          <w:szCs w:val="28"/>
        </w:rPr>
        <w:br/>
        <w:t>темпов его естественного роста.</w:t>
      </w:r>
    </w:p>
    <w:p w:rsidR="00966926" w:rsidRDefault="00966926" w:rsidP="00966926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Для расчета численности населения (демографической ёмкости) в</w:t>
      </w:r>
      <w:r>
        <w:rPr>
          <w:rStyle w:val="FontStyle12"/>
          <w:sz w:val="28"/>
          <w:szCs w:val="28"/>
        </w:rPr>
        <w:br/>
        <w:t>пределах населенных пунктов:</w:t>
      </w:r>
    </w:p>
    <w:p w:rsidR="00966926" w:rsidRDefault="00966926" w:rsidP="00966926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>
        <w:rPr>
          <w:rStyle w:val="FontStyle12"/>
          <w:sz w:val="28"/>
          <w:szCs w:val="28"/>
        </w:rPr>
        <w:br/>
        <w:t>укрупненному показателю;</w:t>
      </w:r>
    </w:p>
    <w:p w:rsidR="00966926" w:rsidRDefault="00966926" w:rsidP="00966926">
      <w:pPr>
        <w:pStyle w:val="Style2"/>
        <w:widowControl/>
        <w:ind w:firstLine="571"/>
        <w:jc w:val="both"/>
      </w:pPr>
      <w:r>
        <w:rPr>
          <w:rStyle w:val="FontStyle12"/>
          <w:sz w:val="28"/>
          <w:szCs w:val="28"/>
        </w:rPr>
        <w:t>устанавливаются показатели использования территории, численности плотности   населения   на   территории   каждого   населенного   пункта,</w:t>
      </w:r>
    </w:p>
    <w:p w:rsidR="00966926" w:rsidRPr="00943905" w:rsidRDefault="00966926" w:rsidP="00966926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 w:rsidRPr="00943905">
        <w:rPr>
          <w:rStyle w:val="FontStyle11"/>
          <w:b w:val="0"/>
          <w:sz w:val="28"/>
          <w:szCs w:val="28"/>
        </w:rPr>
        <w:t>сохраняющего таким образом исторический уклад жизни и ведения</w:t>
      </w:r>
    </w:p>
    <w:p w:rsidR="00966926" w:rsidRPr="00943905" w:rsidRDefault="00966926" w:rsidP="00966926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 w:rsidRPr="00943905">
        <w:rPr>
          <w:rStyle w:val="FontStyle11"/>
          <w:b w:val="0"/>
          <w:sz w:val="28"/>
          <w:szCs w:val="28"/>
        </w:rPr>
        <w:t>хозяйства населением;</w:t>
      </w:r>
    </w:p>
    <w:p w:rsidR="00966926" w:rsidRPr="00943905" w:rsidRDefault="00966926" w:rsidP="00966926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 w:rsidRPr="00943905">
        <w:rPr>
          <w:rStyle w:val="FontStyle11"/>
          <w:b w:val="0"/>
          <w:sz w:val="28"/>
          <w:szCs w:val="28"/>
        </w:rPr>
        <w:lastRenderedPageBreak/>
        <w:t>определяется потребность в территории и места размещения</w:t>
      </w:r>
      <w:r w:rsidRPr="00943905">
        <w:rPr>
          <w:rStyle w:val="FontStyle11"/>
          <w:b w:val="0"/>
          <w:sz w:val="28"/>
          <w:szCs w:val="28"/>
        </w:rPr>
        <w:br/>
        <w:t>инвестиционных проектов и объектов инфраструктуры;</w:t>
      </w:r>
    </w:p>
    <w:p w:rsidR="00966926" w:rsidRPr="00943905" w:rsidRDefault="00966926" w:rsidP="00966926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943905">
        <w:rPr>
          <w:rStyle w:val="FontStyle11"/>
          <w:b w:val="0"/>
          <w:sz w:val="28"/>
          <w:szCs w:val="28"/>
        </w:rPr>
        <w:t>исходя из нормируемой расчетной плотности населения в кварталах с</w:t>
      </w:r>
      <w:r w:rsidRPr="00943905">
        <w:rPr>
          <w:rStyle w:val="FontStyle11"/>
          <w:b w:val="0"/>
          <w:sz w:val="28"/>
          <w:szCs w:val="28"/>
        </w:rPr>
        <w:br/>
        <w:t>низкой ценностью селитебных территорий (в пределах 14 - 220 чел./</w:t>
      </w:r>
      <w:proofErr w:type="gramStart"/>
      <w:r w:rsidRPr="00943905">
        <w:rPr>
          <w:rStyle w:val="FontStyle11"/>
          <w:b w:val="0"/>
          <w:sz w:val="28"/>
          <w:szCs w:val="28"/>
        </w:rPr>
        <w:t>га</w:t>
      </w:r>
      <w:proofErr w:type="gramEnd"/>
      <w:r w:rsidRPr="00943905">
        <w:rPr>
          <w:rStyle w:val="FontStyle11"/>
          <w:b w:val="0"/>
          <w:sz w:val="28"/>
          <w:szCs w:val="28"/>
        </w:rPr>
        <w:t xml:space="preserve"> в</w:t>
      </w:r>
      <w:r w:rsidRPr="00943905">
        <w:rPr>
          <w:rStyle w:val="FontStyle11"/>
          <w:b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943905">
        <w:rPr>
          <w:rStyle w:val="FontStyle11"/>
          <w:b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943905">
        <w:rPr>
          <w:rStyle w:val="FontStyle11"/>
          <w:b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943905">
        <w:rPr>
          <w:rStyle w:val="FontStyle11"/>
          <w:b w:val="0"/>
          <w:sz w:val="28"/>
          <w:szCs w:val="28"/>
        </w:rPr>
        <w:br/>
        <w:t>пункта.</w:t>
      </w:r>
    </w:p>
    <w:p w:rsidR="00966926" w:rsidRPr="00943905" w:rsidRDefault="00966926" w:rsidP="00966926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943905">
        <w:rPr>
          <w:rStyle w:val="FontStyle11"/>
          <w:b w:val="0"/>
          <w:sz w:val="28"/>
          <w:szCs w:val="28"/>
        </w:rPr>
        <w:t>Выявленные пространственные ресурсы территории поселения,</w:t>
      </w:r>
      <w:r w:rsidRPr="00943905">
        <w:rPr>
          <w:rStyle w:val="FontStyle11"/>
          <w:b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943905">
        <w:rPr>
          <w:rStyle w:val="FontStyle11"/>
          <w:b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943905">
        <w:rPr>
          <w:rStyle w:val="FontStyle11"/>
          <w:b w:val="0"/>
          <w:sz w:val="28"/>
          <w:szCs w:val="28"/>
        </w:rPr>
        <w:br/>
        <w:t xml:space="preserve">территории, </w:t>
      </w:r>
      <w:proofErr w:type="spellStart"/>
      <w:r w:rsidRPr="00943905">
        <w:rPr>
          <w:rStyle w:val="FontStyle11"/>
          <w:b w:val="0"/>
          <w:sz w:val="28"/>
          <w:szCs w:val="28"/>
        </w:rPr>
        <w:t>неудобья</w:t>
      </w:r>
      <w:proofErr w:type="spellEnd"/>
      <w:r w:rsidRPr="00943905">
        <w:rPr>
          <w:rStyle w:val="FontStyle11"/>
          <w:b w:val="0"/>
          <w:sz w:val="28"/>
          <w:szCs w:val="28"/>
        </w:rPr>
        <w:t>, выпаса и сельскохозяйственные угодья) за пределами</w:t>
      </w:r>
      <w:r w:rsidRPr="00943905">
        <w:rPr>
          <w:rStyle w:val="FontStyle11"/>
          <w:b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943905">
        <w:rPr>
          <w:rStyle w:val="FontStyle11"/>
          <w:b w:val="0"/>
          <w:sz w:val="28"/>
          <w:szCs w:val="28"/>
        </w:rPr>
        <w:br/>
        <w:t>пунктов на местности не устанавливались) составляют около 244,2 га. Они</w:t>
      </w:r>
      <w:r w:rsidRPr="00943905">
        <w:rPr>
          <w:rStyle w:val="FontStyle11"/>
          <w:b w:val="0"/>
          <w:sz w:val="28"/>
          <w:szCs w:val="28"/>
        </w:rPr>
        <w:br/>
        <w:t>позволят обеспечить расселение населения в расчетном 2026 году</w:t>
      </w:r>
      <w:r w:rsidRPr="00943905">
        <w:rPr>
          <w:rStyle w:val="FontStyle11"/>
          <w:b w:val="0"/>
          <w:sz w:val="28"/>
          <w:szCs w:val="28"/>
        </w:rPr>
        <w:br/>
        <w:t>минимальной численностью 244 человека. Полученная численность</w:t>
      </w:r>
      <w:r w:rsidRPr="00943905">
        <w:rPr>
          <w:rStyle w:val="FontStyle11"/>
          <w:b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943905">
        <w:rPr>
          <w:rStyle w:val="FontStyle11"/>
          <w:b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943905">
        <w:rPr>
          <w:rStyle w:val="FontStyle11"/>
          <w:b w:val="0"/>
          <w:sz w:val="28"/>
          <w:szCs w:val="28"/>
        </w:rPr>
        <w:br/>
        <w:t>показателей размеров жилых зон (при сохранении ведения личных</w:t>
      </w:r>
      <w:r w:rsidRPr="00943905">
        <w:rPr>
          <w:rStyle w:val="FontStyle11"/>
          <w:b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943905">
        <w:rPr>
          <w:rStyle w:val="FontStyle11"/>
          <w:b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943905">
        <w:rPr>
          <w:rStyle w:val="FontStyle11"/>
          <w:b w:val="0"/>
          <w:sz w:val="28"/>
          <w:szCs w:val="28"/>
        </w:rPr>
        <w:br/>
        <w:t>существующих населенных пунктов.</w:t>
      </w:r>
    </w:p>
    <w:p w:rsidR="00966926" w:rsidRPr="00943905" w:rsidRDefault="00966926" w:rsidP="00966926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943905">
        <w:rPr>
          <w:rStyle w:val="FontStyle11"/>
          <w:b w:val="0"/>
          <w:sz w:val="28"/>
          <w:szCs w:val="28"/>
        </w:rPr>
        <w:t>Численность населения (демографическая емкость) поселения в</w:t>
      </w:r>
      <w:r w:rsidRPr="00943905">
        <w:rPr>
          <w:rStyle w:val="FontStyle11"/>
          <w:b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943905">
        <w:rPr>
          <w:rStyle w:val="FontStyle11"/>
          <w:b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943905">
        <w:rPr>
          <w:rStyle w:val="FontStyle11"/>
          <w:b w:val="0"/>
          <w:sz w:val="28"/>
          <w:szCs w:val="28"/>
        </w:rPr>
        <w:br/>
        <w:t>запланирована в размере 750 человек. Для обеспечения прогнозируемой</w:t>
      </w:r>
      <w:r w:rsidRPr="00943905">
        <w:rPr>
          <w:rStyle w:val="FontStyle11"/>
          <w:b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943905">
        <w:rPr>
          <w:rStyle w:val="FontStyle11"/>
          <w:b w:val="0"/>
          <w:sz w:val="28"/>
          <w:szCs w:val="28"/>
        </w:rPr>
        <w:br/>
        <w:t>территории более чем достаточно. Однако при благоприятном социально-</w:t>
      </w:r>
      <w:r w:rsidRPr="00943905">
        <w:rPr>
          <w:rStyle w:val="FontStyle11"/>
          <w:b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943905">
        <w:rPr>
          <w:rStyle w:val="FontStyle11"/>
          <w:b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943905">
        <w:rPr>
          <w:rStyle w:val="FontStyle11"/>
          <w:b w:val="0"/>
          <w:sz w:val="28"/>
          <w:szCs w:val="28"/>
        </w:rPr>
        <w:br/>
        <w:t>расчетного срока действия генерального плана.</w:t>
      </w:r>
    </w:p>
    <w:p w:rsidR="00966926" w:rsidRPr="00943905" w:rsidRDefault="00966926" w:rsidP="00966926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943905">
        <w:rPr>
          <w:rStyle w:val="FontStyle11"/>
          <w:b w:val="0"/>
          <w:sz w:val="28"/>
          <w:szCs w:val="28"/>
        </w:rPr>
        <w:t>Дополнительные территории в установленных границах населенных</w:t>
      </w:r>
      <w:r w:rsidRPr="00943905">
        <w:rPr>
          <w:rStyle w:val="FontStyle11"/>
          <w:b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943905">
        <w:rPr>
          <w:rStyle w:val="FontStyle11"/>
          <w:b w:val="0"/>
          <w:sz w:val="28"/>
          <w:szCs w:val="28"/>
        </w:rPr>
        <w:br/>
        <w:t>средними размерами земельных участков до 40 соток. Получаем</w:t>
      </w:r>
      <w:r w:rsidRPr="00943905">
        <w:rPr>
          <w:rStyle w:val="FontStyle11"/>
          <w:b w:val="0"/>
          <w:sz w:val="28"/>
          <w:szCs w:val="28"/>
        </w:rPr>
        <w:br/>
        <w:t>дополнительное количество индивидуальных жилых домов - 6 (с размером</w:t>
      </w:r>
      <w:r w:rsidRPr="00943905">
        <w:rPr>
          <w:rStyle w:val="FontStyle11"/>
          <w:b w:val="0"/>
          <w:sz w:val="28"/>
          <w:szCs w:val="28"/>
        </w:rPr>
        <w:br/>
        <w:t>семьи 2,0 - 3,5 человека).</w:t>
      </w:r>
    </w:p>
    <w:p w:rsidR="00966926" w:rsidRPr="00943905" w:rsidRDefault="00966926" w:rsidP="00966926">
      <w:pPr>
        <w:pStyle w:val="Style3"/>
        <w:widowControl/>
        <w:spacing w:before="221"/>
        <w:jc w:val="both"/>
        <w:rPr>
          <w:rStyle w:val="FontStyle11"/>
          <w:b w:val="0"/>
          <w:bCs w:val="0"/>
          <w:sz w:val="28"/>
          <w:szCs w:val="28"/>
        </w:rPr>
      </w:pPr>
      <w:r w:rsidRPr="00943905">
        <w:rPr>
          <w:rStyle w:val="FontStyle11"/>
          <w:b w:val="0"/>
          <w:sz w:val="28"/>
          <w:szCs w:val="28"/>
        </w:rPr>
        <w:t>В соответствии с численностью населения устанавливаются и иные</w:t>
      </w:r>
      <w:r w:rsidRPr="00943905">
        <w:rPr>
          <w:rStyle w:val="FontStyle11"/>
          <w:b w:val="0"/>
          <w:sz w:val="28"/>
          <w:szCs w:val="28"/>
        </w:rPr>
        <w:br/>
        <w:t>параметры развития населенных пунктов поселения на расчетный период.</w:t>
      </w:r>
    </w:p>
    <w:p w:rsidR="00966926" w:rsidRDefault="00966926" w:rsidP="00966926">
      <w:pPr>
        <w:ind w:firstLine="567"/>
      </w:pPr>
    </w:p>
    <w:bookmarkEnd w:id="1"/>
    <w:p w:rsidR="00966926" w:rsidRDefault="00966926" w:rsidP="00966926">
      <w:pPr>
        <w:pStyle w:val="Style1"/>
        <w:widowControl/>
        <w:jc w:val="both"/>
        <w:rPr>
          <w:bCs/>
        </w:rPr>
      </w:pPr>
    </w:p>
    <w:p w:rsidR="00966926" w:rsidRDefault="00966926" w:rsidP="00966926">
      <w:pPr>
        <w:pStyle w:val="Style1"/>
        <w:widowControl/>
        <w:jc w:val="both"/>
        <w:rPr>
          <w:bCs/>
        </w:rPr>
      </w:pPr>
    </w:p>
    <w:p w:rsidR="00966926" w:rsidRDefault="00966926" w:rsidP="00966926">
      <w:pPr>
        <w:rPr>
          <w:rFonts w:ascii="Times New Roman" w:hAnsi="Times New Roman" w:cs="Times New Roman"/>
        </w:rPr>
      </w:pPr>
    </w:p>
    <w:p w:rsidR="00966926" w:rsidRPr="00943905" w:rsidRDefault="00966926" w:rsidP="00966926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943905">
        <w:rPr>
          <w:rStyle w:val="FontStyle11"/>
          <w:b w:val="0"/>
          <w:sz w:val="28"/>
          <w:szCs w:val="28"/>
        </w:rPr>
        <w:t>Среди аспектов инфраструктурного развития поселения, оказывающим наибольшее влияние на градообразующую базу в</w:t>
      </w:r>
      <w:r w:rsidRPr="00943905">
        <w:rPr>
          <w:rStyle w:val="FontStyle11"/>
          <w:b w:val="0"/>
          <w:sz w:val="28"/>
          <w:szCs w:val="28"/>
        </w:rPr>
        <w:br/>
      </w:r>
      <w:r w:rsidRPr="00943905">
        <w:rPr>
          <w:rStyle w:val="FontStyle11"/>
          <w:b w:val="0"/>
          <w:sz w:val="28"/>
          <w:szCs w:val="28"/>
        </w:rPr>
        <w:lastRenderedPageBreak/>
        <w:t>целом выделяются: обеспеченность основными</w:t>
      </w:r>
      <w:r w:rsidRPr="00943905">
        <w:rPr>
          <w:rStyle w:val="FontStyle11"/>
          <w:b w:val="0"/>
          <w:sz w:val="28"/>
          <w:szCs w:val="28"/>
        </w:rPr>
        <w:br/>
        <w:t>ресурсами градостроительного развития (инвестиции, территория, трудовые), перспективы поставок сырья,</w:t>
      </w:r>
      <w:r w:rsidRPr="00943905">
        <w:rPr>
          <w:rStyle w:val="FontStyle11"/>
          <w:b w:val="0"/>
          <w:sz w:val="28"/>
          <w:szCs w:val="28"/>
        </w:rPr>
        <w:br/>
        <w:t>ситуация с доступностью рынков сбыта.</w:t>
      </w:r>
      <w:proofErr w:type="gramEnd"/>
      <w:r w:rsidRPr="00943905">
        <w:rPr>
          <w:rStyle w:val="FontStyle11"/>
          <w:b w:val="0"/>
          <w:sz w:val="28"/>
          <w:szCs w:val="28"/>
        </w:rPr>
        <w:t xml:space="preserve"> В будущем источники территориального развития сел обусловлены:</w:t>
      </w:r>
    </w:p>
    <w:p w:rsidR="00966926" w:rsidRPr="00943905" w:rsidRDefault="00966926" w:rsidP="00966926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943905">
        <w:rPr>
          <w:rStyle w:val="FontStyle11"/>
          <w:b w:val="0"/>
          <w:sz w:val="28"/>
          <w:szCs w:val="28"/>
        </w:rPr>
        <w:t>-</w:t>
      </w:r>
      <w:r w:rsidRPr="00943905">
        <w:rPr>
          <w:rStyle w:val="FontStyle11"/>
          <w:b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943905">
        <w:rPr>
          <w:rStyle w:val="FontStyle11"/>
          <w:b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943905">
        <w:rPr>
          <w:rStyle w:val="FontStyle11"/>
          <w:b w:val="0"/>
          <w:sz w:val="28"/>
          <w:szCs w:val="28"/>
        </w:rPr>
        <w:br/>
        <w:t>производственных объектов;</w:t>
      </w:r>
    </w:p>
    <w:p w:rsidR="00966926" w:rsidRPr="00943905" w:rsidRDefault="00966926" w:rsidP="00966926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943905">
        <w:rPr>
          <w:rStyle w:val="FontStyle11"/>
          <w:b w:val="0"/>
          <w:sz w:val="28"/>
          <w:szCs w:val="28"/>
        </w:rPr>
        <w:t>-</w:t>
      </w:r>
      <w:r w:rsidRPr="00943905">
        <w:rPr>
          <w:rStyle w:val="FontStyle11"/>
          <w:b w:val="0"/>
          <w:sz w:val="28"/>
          <w:szCs w:val="28"/>
        </w:rPr>
        <w:tab/>
        <w:t>возрастанием жилищного строительства в поселении,</w:t>
      </w:r>
    </w:p>
    <w:p w:rsidR="00966926" w:rsidRPr="00943905" w:rsidRDefault="00966926" w:rsidP="00966926">
      <w:pPr>
        <w:pStyle w:val="Style3"/>
        <w:widowControl/>
        <w:numPr>
          <w:ilvl w:val="0"/>
          <w:numId w:val="4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943905">
        <w:rPr>
          <w:rStyle w:val="FontStyle11"/>
          <w:b w:val="0"/>
          <w:sz w:val="28"/>
          <w:szCs w:val="28"/>
        </w:rPr>
        <w:t>размещение придорожных сервисных объектов в непосредственном</w:t>
      </w:r>
      <w:r w:rsidRPr="00943905">
        <w:rPr>
          <w:rStyle w:val="FontStyle11"/>
          <w:b w:val="0"/>
          <w:sz w:val="28"/>
          <w:szCs w:val="28"/>
        </w:rPr>
        <w:br/>
        <w:t>приближении к региональным автомобильным дорогам и центрам</w:t>
      </w:r>
      <w:r w:rsidRPr="00943905">
        <w:rPr>
          <w:rStyle w:val="FontStyle11"/>
          <w:b w:val="0"/>
          <w:sz w:val="28"/>
          <w:szCs w:val="28"/>
        </w:rPr>
        <w:br/>
        <w:t>населенных пунктов;</w:t>
      </w:r>
    </w:p>
    <w:p w:rsidR="00966926" w:rsidRPr="00943905" w:rsidRDefault="00966926" w:rsidP="00966926">
      <w:pPr>
        <w:pStyle w:val="Style3"/>
        <w:widowControl/>
        <w:numPr>
          <w:ilvl w:val="0"/>
          <w:numId w:val="4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943905">
        <w:rPr>
          <w:rStyle w:val="FontStyle11"/>
          <w:b w:val="0"/>
          <w:sz w:val="28"/>
          <w:szCs w:val="28"/>
        </w:rPr>
        <w:t>системой общественных центров поселения - местных общественно-</w:t>
      </w:r>
      <w:r w:rsidRPr="00943905">
        <w:rPr>
          <w:rStyle w:val="FontStyle11"/>
          <w:b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943905">
        <w:rPr>
          <w:rStyle w:val="FontStyle11"/>
          <w:b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943905">
        <w:rPr>
          <w:rStyle w:val="FontStyle11"/>
          <w:b w:val="0"/>
          <w:sz w:val="28"/>
          <w:szCs w:val="28"/>
        </w:rPr>
        <w:br/>
        <w:t>основных планировочных осей и на пересечениях улиц;</w:t>
      </w:r>
    </w:p>
    <w:p w:rsidR="00966926" w:rsidRPr="00943905" w:rsidRDefault="00966926" w:rsidP="00966926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943905">
        <w:rPr>
          <w:rStyle w:val="FontStyle11"/>
          <w:b w:val="0"/>
          <w:sz w:val="28"/>
          <w:szCs w:val="28"/>
        </w:rPr>
        <w:t>-</w:t>
      </w:r>
      <w:r w:rsidRPr="00943905">
        <w:rPr>
          <w:rStyle w:val="FontStyle11"/>
          <w:b w:val="0"/>
          <w:sz w:val="28"/>
          <w:szCs w:val="28"/>
        </w:rPr>
        <w:tab/>
        <w:t>сохранением жилого фонда (охраняя конституционные права</w:t>
      </w:r>
      <w:r w:rsidRPr="00943905">
        <w:rPr>
          <w:rStyle w:val="FontStyle11"/>
          <w:b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943905">
        <w:rPr>
          <w:rStyle w:val="FontStyle11"/>
          <w:b w:val="0"/>
          <w:sz w:val="28"/>
          <w:szCs w:val="28"/>
        </w:rPr>
        <w:br/>
        <w:t>основном за счет индивидуальной жилой застройки;</w:t>
      </w:r>
    </w:p>
    <w:p w:rsidR="00966926" w:rsidRPr="00943905" w:rsidRDefault="00966926" w:rsidP="00966926">
      <w:pPr>
        <w:pStyle w:val="Style3"/>
        <w:widowControl/>
        <w:numPr>
          <w:ilvl w:val="0"/>
          <w:numId w:val="5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943905">
        <w:rPr>
          <w:rStyle w:val="FontStyle11"/>
          <w:b w:val="0"/>
          <w:sz w:val="28"/>
          <w:szCs w:val="28"/>
        </w:rPr>
        <w:t>сохранением территории действующих кладбищ, закреплением их в</w:t>
      </w:r>
      <w:r w:rsidRPr="00943905">
        <w:rPr>
          <w:rStyle w:val="FontStyle11"/>
          <w:b w:val="0"/>
          <w:sz w:val="28"/>
          <w:szCs w:val="28"/>
        </w:rPr>
        <w:br/>
        <w:t>новых границах;</w:t>
      </w:r>
    </w:p>
    <w:p w:rsidR="00966926" w:rsidRPr="00943905" w:rsidRDefault="00966926" w:rsidP="00966926">
      <w:pPr>
        <w:pStyle w:val="Style3"/>
        <w:widowControl/>
        <w:numPr>
          <w:ilvl w:val="0"/>
          <w:numId w:val="5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943905">
        <w:rPr>
          <w:rStyle w:val="FontStyle11"/>
          <w:b w:val="0"/>
          <w:sz w:val="28"/>
          <w:szCs w:val="28"/>
        </w:rPr>
        <w:t>необходимостью сформировать непрерывную систему озелененных</w:t>
      </w:r>
      <w:r w:rsidRPr="00943905">
        <w:rPr>
          <w:rStyle w:val="FontStyle11"/>
          <w:b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943905">
        <w:rPr>
          <w:rStyle w:val="FontStyle11"/>
          <w:b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943905">
        <w:rPr>
          <w:rStyle w:val="FontStyle11"/>
          <w:b w:val="0"/>
          <w:sz w:val="28"/>
          <w:szCs w:val="28"/>
        </w:rPr>
        <w:br/>
        <w:t>зон отдыха.</w:t>
      </w:r>
    </w:p>
    <w:p w:rsidR="00966926" w:rsidRPr="00943905" w:rsidRDefault="00966926" w:rsidP="00966926">
      <w:pPr>
        <w:pStyle w:val="Style1"/>
        <w:widowControl/>
        <w:numPr>
          <w:ilvl w:val="0"/>
          <w:numId w:val="5"/>
        </w:numPr>
        <w:spacing w:line="240" w:lineRule="auto"/>
        <w:ind w:right="-1" w:hanging="298"/>
        <w:jc w:val="both"/>
        <w:rPr>
          <w:rStyle w:val="FontStyle17"/>
          <w:i w:val="0"/>
          <w:iCs w:val="0"/>
          <w:sz w:val="28"/>
          <w:szCs w:val="28"/>
        </w:rPr>
      </w:pPr>
      <w:r w:rsidRPr="00943905">
        <w:rPr>
          <w:rStyle w:val="FontStyle17"/>
          <w:i w:val="0"/>
          <w:sz w:val="28"/>
          <w:szCs w:val="28"/>
        </w:rPr>
        <w:t>Жилищный фонд, вероятно, будет расти незначительными темпами.</w:t>
      </w:r>
      <w:r w:rsidRPr="00943905">
        <w:rPr>
          <w:rStyle w:val="FontStyle17"/>
          <w:i w:val="0"/>
          <w:sz w:val="28"/>
          <w:szCs w:val="28"/>
        </w:rPr>
        <w:br/>
        <w:t>Средняя обеспеченность на 1 жителя по поселению 17,9 м</w:t>
      </w:r>
      <w:proofErr w:type="gramStart"/>
      <w:r w:rsidRPr="00943905">
        <w:rPr>
          <w:rStyle w:val="FontStyle17"/>
          <w:i w:val="0"/>
          <w:sz w:val="28"/>
          <w:szCs w:val="28"/>
        </w:rPr>
        <w:t>2</w:t>
      </w:r>
      <w:proofErr w:type="gramEnd"/>
      <w:r w:rsidRPr="00943905">
        <w:rPr>
          <w:rStyle w:val="FontStyle17"/>
          <w:i w:val="0"/>
          <w:sz w:val="28"/>
          <w:szCs w:val="28"/>
        </w:rPr>
        <w:t>. Стратегией</w:t>
      </w:r>
      <w:r w:rsidRPr="00943905">
        <w:rPr>
          <w:rStyle w:val="FontStyle17"/>
          <w:i w:val="0"/>
          <w:sz w:val="28"/>
          <w:szCs w:val="28"/>
        </w:rPr>
        <w:br/>
        <w:t>социального и экономического развития Республики Мордовия намечено довести этот показатель до 26-27 м</w:t>
      </w:r>
      <w:proofErr w:type="gramStart"/>
      <w:r w:rsidRPr="00943905">
        <w:rPr>
          <w:rStyle w:val="FontStyle17"/>
          <w:i w:val="0"/>
          <w:sz w:val="28"/>
          <w:szCs w:val="28"/>
        </w:rPr>
        <w:t>2</w:t>
      </w:r>
      <w:proofErr w:type="gramEnd"/>
      <w:r w:rsidRPr="00943905">
        <w:rPr>
          <w:rStyle w:val="FontStyle17"/>
          <w:i w:val="0"/>
          <w:sz w:val="28"/>
          <w:szCs w:val="28"/>
        </w:rPr>
        <w:t>. в 2025 году. К расчетному сроку (2026 год) этот показатель должен составить 30 м</w:t>
      </w:r>
      <w:proofErr w:type="gramStart"/>
      <w:r w:rsidRPr="00943905">
        <w:rPr>
          <w:rStyle w:val="FontStyle17"/>
          <w:i w:val="0"/>
          <w:sz w:val="28"/>
          <w:szCs w:val="28"/>
        </w:rPr>
        <w:t>2</w:t>
      </w:r>
      <w:proofErr w:type="gramEnd"/>
      <w:r w:rsidRPr="00943905">
        <w:rPr>
          <w:rStyle w:val="FontStyle17"/>
          <w:i w:val="0"/>
          <w:sz w:val="28"/>
          <w:szCs w:val="28"/>
        </w:rPr>
        <w:t>.</w:t>
      </w:r>
    </w:p>
    <w:p w:rsidR="00966926" w:rsidRDefault="00966926" w:rsidP="00966926">
      <w:pPr>
        <w:pStyle w:val="Style3"/>
        <w:widowControl/>
        <w:spacing w:before="216"/>
        <w:ind w:left="2371"/>
        <w:jc w:val="both"/>
        <w:rPr>
          <w:rStyle w:val="FontStyle11"/>
        </w:rPr>
      </w:pPr>
      <w:r>
        <w:rPr>
          <w:bCs/>
        </w:rPr>
        <w:t>Таблица 2.</w:t>
      </w:r>
      <w:r w:rsidRPr="00943905">
        <w:rPr>
          <w:rStyle w:val="FontStyle11"/>
          <w:b w:val="0"/>
          <w:sz w:val="24"/>
          <w:szCs w:val="24"/>
        </w:rPr>
        <w:t>Динамика жилищного фонда</w:t>
      </w:r>
    </w:p>
    <w:p w:rsidR="00966926" w:rsidRDefault="00966926" w:rsidP="00966926">
      <w:pPr>
        <w:pStyle w:val="a3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5"/>
        <w:gridCol w:w="4618"/>
        <w:gridCol w:w="2578"/>
      </w:tblGrid>
      <w:tr w:rsidR="00966926" w:rsidTr="00966926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6926" w:rsidRDefault="00966926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  <w:lang w:eastAsia="en-US"/>
              </w:rPr>
            </w:pPr>
            <w:r>
              <w:rPr>
                <w:rStyle w:val="FontStyle13"/>
                <w:i w:val="0"/>
                <w:sz w:val="28"/>
                <w:szCs w:val="28"/>
                <w:lang w:eastAsia="en-US"/>
              </w:rPr>
              <w:t>№№</w:t>
            </w:r>
            <w:r>
              <w:rPr>
                <w:rStyle w:val="FontStyle13"/>
                <w:i w:val="0"/>
                <w:sz w:val="28"/>
                <w:szCs w:val="28"/>
                <w:lang w:eastAsia="en-US"/>
              </w:rPr>
              <w:br/>
            </w:r>
            <w:proofErr w:type="spellStart"/>
            <w:r>
              <w:rPr>
                <w:rStyle w:val="FontStyle13"/>
                <w:i w:val="0"/>
                <w:sz w:val="28"/>
                <w:szCs w:val="28"/>
                <w:lang w:eastAsia="en-US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6926" w:rsidRDefault="00966926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  <w:lang w:eastAsia="en-US"/>
              </w:rPr>
            </w:pPr>
            <w:r>
              <w:rPr>
                <w:rStyle w:val="FontStyle13"/>
                <w:i w:val="0"/>
                <w:sz w:val="28"/>
                <w:szCs w:val="28"/>
                <w:lang w:eastAsia="en-US"/>
              </w:rPr>
              <w:t>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6926" w:rsidRDefault="00966926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  <w:lang w:eastAsia="en-US"/>
              </w:rPr>
            </w:pPr>
            <w:r>
              <w:rPr>
                <w:rStyle w:val="FontStyle13"/>
                <w:i w:val="0"/>
                <w:sz w:val="28"/>
                <w:szCs w:val="28"/>
                <w:lang w:eastAsia="en-US"/>
              </w:rPr>
              <w:t>Жилищный фонд, м2</w:t>
            </w:r>
          </w:p>
        </w:tc>
      </w:tr>
      <w:tr w:rsidR="00966926" w:rsidTr="00966926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6926" w:rsidRDefault="00966926">
            <w:pPr>
              <w:pStyle w:val="Style7"/>
              <w:widowControl/>
              <w:spacing w:line="252" w:lineRule="auto"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>
              <w:rPr>
                <w:rStyle w:val="FontStyle17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6926" w:rsidRDefault="00966926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bCs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bCs/>
                <w:i w:val="0"/>
                <w:sz w:val="28"/>
                <w:szCs w:val="28"/>
                <w:lang w:eastAsia="en-US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6926" w:rsidRDefault="00966926">
            <w:pPr>
              <w:pStyle w:val="Style4"/>
              <w:widowControl/>
              <w:spacing w:line="240" w:lineRule="auto"/>
              <w:rPr>
                <w:rStyle w:val="FontStyle13"/>
                <w:bCs/>
                <w:i w:val="0"/>
                <w:iCs w:val="0"/>
                <w:sz w:val="28"/>
                <w:szCs w:val="28"/>
                <w:lang w:eastAsia="en-US"/>
              </w:rPr>
            </w:pPr>
            <w:r>
              <w:rPr>
                <w:rStyle w:val="FontStyle13"/>
                <w:bCs/>
                <w:i w:val="0"/>
                <w:sz w:val="28"/>
                <w:szCs w:val="28"/>
                <w:lang w:eastAsia="en-US"/>
              </w:rPr>
              <w:t>10500</w:t>
            </w:r>
          </w:p>
        </w:tc>
      </w:tr>
      <w:tr w:rsidR="00966926" w:rsidTr="00966926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6926" w:rsidRDefault="00966926">
            <w:pPr>
              <w:pStyle w:val="Style7"/>
              <w:widowControl/>
              <w:spacing w:line="252" w:lineRule="auto"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>
              <w:rPr>
                <w:rStyle w:val="FontStyle17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6926" w:rsidRDefault="00966926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bCs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bCs/>
                <w:i w:val="0"/>
                <w:sz w:val="28"/>
                <w:szCs w:val="28"/>
                <w:lang w:eastAsia="en-US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6926" w:rsidRDefault="00966926">
            <w:pPr>
              <w:pStyle w:val="Style4"/>
              <w:widowControl/>
              <w:spacing w:line="240" w:lineRule="auto"/>
              <w:rPr>
                <w:rStyle w:val="FontStyle13"/>
                <w:bCs/>
                <w:i w:val="0"/>
                <w:iCs w:val="0"/>
                <w:sz w:val="28"/>
                <w:szCs w:val="28"/>
                <w:lang w:eastAsia="en-US"/>
              </w:rPr>
            </w:pPr>
            <w:r>
              <w:rPr>
                <w:rStyle w:val="FontStyle13"/>
                <w:bCs/>
                <w:i w:val="0"/>
                <w:sz w:val="28"/>
                <w:szCs w:val="28"/>
                <w:lang w:eastAsia="en-US"/>
              </w:rPr>
              <w:t>10600</w:t>
            </w:r>
          </w:p>
        </w:tc>
      </w:tr>
      <w:tr w:rsidR="00966926" w:rsidTr="00966926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66926" w:rsidRDefault="00966926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  <w:lang w:eastAsia="en-US"/>
              </w:rPr>
            </w:pPr>
            <w:r>
              <w:rPr>
                <w:rStyle w:val="FontStyle13"/>
                <w:i w:val="0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6926" w:rsidRDefault="00966926">
            <w:pPr>
              <w:pStyle w:val="Style4"/>
              <w:ind w:firstLine="0"/>
              <w:jc w:val="left"/>
              <w:rPr>
                <w:rStyle w:val="FontStyle13"/>
                <w:bCs/>
                <w:i w:val="0"/>
                <w:iCs w:val="0"/>
                <w:sz w:val="28"/>
                <w:szCs w:val="28"/>
                <w:lang w:eastAsia="en-US"/>
              </w:rPr>
            </w:pPr>
            <w:r>
              <w:rPr>
                <w:rStyle w:val="FontStyle13"/>
                <w:bCs/>
                <w:i w:val="0"/>
                <w:sz w:val="28"/>
                <w:szCs w:val="28"/>
                <w:lang w:eastAsia="en-US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6926" w:rsidRDefault="00966926">
            <w:pPr>
              <w:pStyle w:val="Style4"/>
              <w:widowControl/>
              <w:spacing w:line="240" w:lineRule="auto"/>
              <w:rPr>
                <w:rStyle w:val="FontStyle13"/>
                <w:bCs/>
                <w:i w:val="0"/>
                <w:iCs w:val="0"/>
                <w:sz w:val="28"/>
                <w:szCs w:val="28"/>
                <w:lang w:eastAsia="en-US"/>
              </w:rPr>
            </w:pPr>
            <w:r>
              <w:rPr>
                <w:rStyle w:val="FontStyle13"/>
                <w:bCs/>
                <w:i w:val="0"/>
                <w:sz w:val="28"/>
                <w:szCs w:val="28"/>
                <w:lang w:eastAsia="en-US"/>
              </w:rPr>
              <w:t>10700</w:t>
            </w:r>
          </w:p>
        </w:tc>
      </w:tr>
    </w:tbl>
    <w:p w:rsidR="00966926" w:rsidRDefault="00966926" w:rsidP="00966926">
      <w:pPr>
        <w:pStyle w:val="Style9"/>
        <w:widowControl/>
        <w:spacing w:before="187"/>
        <w:jc w:val="both"/>
        <w:rPr>
          <w:rStyle w:val="FontStyle14"/>
          <w:sz w:val="28"/>
          <w:szCs w:val="28"/>
        </w:rPr>
      </w:pPr>
    </w:p>
    <w:p w:rsidR="00966926" w:rsidRDefault="00966926" w:rsidP="00966926">
      <w:pPr>
        <w:pStyle w:val="Style9"/>
        <w:widowControl/>
        <w:spacing w:before="187"/>
        <w:jc w:val="both"/>
        <w:rPr>
          <w:rStyle w:val="FontStyle14"/>
          <w:sz w:val="28"/>
          <w:szCs w:val="28"/>
        </w:rPr>
      </w:pPr>
    </w:p>
    <w:p w:rsidR="00966926" w:rsidRDefault="00966926" w:rsidP="00966926">
      <w:pPr>
        <w:pStyle w:val="Style9"/>
        <w:widowControl/>
        <w:spacing w:before="187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   Жилая застройка</w:t>
      </w:r>
    </w:p>
    <w:p w:rsidR="00966926" w:rsidRPr="00943905" w:rsidRDefault="00966926" w:rsidP="00966926">
      <w:pPr>
        <w:pStyle w:val="Style8"/>
        <w:widowControl/>
        <w:numPr>
          <w:ilvl w:val="0"/>
          <w:numId w:val="5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943905">
        <w:rPr>
          <w:rStyle w:val="FontStyle17"/>
          <w:i w:val="0"/>
          <w:sz w:val="28"/>
          <w:szCs w:val="28"/>
        </w:rPr>
        <w:lastRenderedPageBreak/>
        <w:t>Жилищное строительство является приоритетным направлением</w:t>
      </w:r>
      <w:r w:rsidRPr="00943905">
        <w:rPr>
          <w:rStyle w:val="FontStyle17"/>
          <w:i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943905">
        <w:rPr>
          <w:rStyle w:val="FontStyle17"/>
          <w:i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943905">
        <w:rPr>
          <w:rStyle w:val="FontStyle17"/>
          <w:i w:val="0"/>
          <w:sz w:val="28"/>
          <w:szCs w:val="28"/>
        </w:rPr>
        <w:br/>
        <w:t>срок 30 кв.м. в пересчете на одного жителя должно возрасти качество</w:t>
      </w:r>
      <w:r w:rsidRPr="00943905">
        <w:rPr>
          <w:rStyle w:val="FontStyle17"/>
          <w:i w:val="0"/>
          <w:sz w:val="28"/>
          <w:szCs w:val="28"/>
        </w:rPr>
        <w:br/>
        <w:t>планировочных решений. Оно будет иным. Будут соответствовать</w:t>
      </w:r>
      <w:r w:rsidRPr="00943905">
        <w:rPr>
          <w:rStyle w:val="FontStyle17"/>
          <w:i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943905">
        <w:rPr>
          <w:rStyle w:val="FontStyle17"/>
          <w:i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943905">
        <w:rPr>
          <w:rStyle w:val="FontStyle17"/>
          <w:i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943905">
        <w:rPr>
          <w:rStyle w:val="FontStyle17"/>
          <w:i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943905">
        <w:rPr>
          <w:rStyle w:val="FontStyle17"/>
          <w:i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943905">
        <w:rPr>
          <w:rStyle w:val="FontStyle17"/>
          <w:i w:val="0"/>
          <w:sz w:val="28"/>
          <w:szCs w:val="28"/>
        </w:rPr>
        <w:br/>
        <w:t>расположенных на этой и сопредельных территориях.</w:t>
      </w:r>
    </w:p>
    <w:p w:rsidR="00966926" w:rsidRPr="00943905" w:rsidRDefault="00966926" w:rsidP="00966926">
      <w:pPr>
        <w:pStyle w:val="Style8"/>
        <w:widowControl/>
        <w:numPr>
          <w:ilvl w:val="0"/>
          <w:numId w:val="5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943905">
        <w:rPr>
          <w:rStyle w:val="FontStyle17"/>
          <w:i w:val="0"/>
          <w:sz w:val="28"/>
          <w:szCs w:val="28"/>
        </w:rPr>
        <w:t>Прирост жилищного фонда поселения должен произойти за счет</w:t>
      </w:r>
      <w:r w:rsidRPr="00943905">
        <w:rPr>
          <w:rStyle w:val="FontStyle17"/>
          <w:i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943905">
        <w:rPr>
          <w:rStyle w:val="FontStyle17"/>
          <w:i w:val="0"/>
          <w:sz w:val="28"/>
          <w:szCs w:val="28"/>
        </w:rPr>
        <w:br/>
        <w:t>основном из одноквартирного жилья (индивидуальных домов).</w:t>
      </w:r>
    </w:p>
    <w:p w:rsidR="00966926" w:rsidRPr="00943905" w:rsidRDefault="00966926" w:rsidP="00966926">
      <w:pPr>
        <w:pStyle w:val="Style8"/>
        <w:widowControl/>
        <w:numPr>
          <w:ilvl w:val="0"/>
          <w:numId w:val="5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943905">
        <w:rPr>
          <w:rStyle w:val="FontStyle17"/>
          <w:i w:val="0"/>
          <w:sz w:val="28"/>
          <w:szCs w:val="28"/>
        </w:rPr>
        <w:t>В целях увеличения темпов жилищного строительства государством</w:t>
      </w:r>
      <w:r w:rsidRPr="00943905">
        <w:rPr>
          <w:rStyle w:val="FontStyle17"/>
          <w:i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943905">
        <w:rPr>
          <w:rStyle w:val="FontStyle17"/>
          <w:i w:val="0"/>
          <w:sz w:val="28"/>
          <w:szCs w:val="28"/>
        </w:rPr>
        <w:br/>
        <w:t>бюджетов, активное участие в реализации федеральной и региональной</w:t>
      </w:r>
      <w:r w:rsidRPr="00943905">
        <w:rPr>
          <w:rStyle w:val="FontStyle17"/>
          <w:i w:val="0"/>
          <w:sz w:val="28"/>
          <w:szCs w:val="28"/>
        </w:rPr>
        <w:br/>
        <w:t>программ «Жилище», обеспечение жильем отдельных категорий граждан</w:t>
      </w:r>
      <w:r w:rsidRPr="00943905">
        <w:rPr>
          <w:rStyle w:val="FontStyle17"/>
          <w:i w:val="0"/>
          <w:sz w:val="28"/>
          <w:szCs w:val="28"/>
        </w:rPr>
        <w:br/>
        <w:t>(ветеранов войн и т.п.), внедрение ипотечного кредитования.</w:t>
      </w:r>
    </w:p>
    <w:p w:rsidR="00966926" w:rsidRDefault="00966926" w:rsidP="00966926"/>
    <w:p w:rsidR="00966926" w:rsidRDefault="00966926" w:rsidP="009669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966926" w:rsidRDefault="00966926" w:rsidP="0096692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комплексного развития социальной инфраструктуры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разработана на основании и с учётом следующих правовых актов:</w:t>
      </w:r>
    </w:p>
    <w:p w:rsidR="00966926" w:rsidRDefault="00966926" w:rsidP="00966926">
      <w:pPr>
        <w:pStyle w:val="a3"/>
        <w:numPr>
          <w:ilvl w:val="0"/>
          <w:numId w:val="6"/>
        </w:numPr>
        <w:suppressAutoHyphens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Градостроительный кодекс Российской </w:t>
      </w:r>
      <w:proofErr w:type="spellStart"/>
      <w:r>
        <w:rPr>
          <w:sz w:val="28"/>
          <w:szCs w:val="28"/>
          <w:lang w:val="ru-RU"/>
        </w:rPr>
        <w:t>Федерацииот</w:t>
      </w:r>
      <w:proofErr w:type="spellEnd"/>
      <w:r>
        <w:rPr>
          <w:sz w:val="28"/>
          <w:szCs w:val="28"/>
          <w:lang w:val="ru-RU"/>
        </w:rPr>
        <w:t xml:space="preserve"> 29 декабря 2004 года №190-ФЗ.</w:t>
      </w:r>
    </w:p>
    <w:p w:rsidR="00966926" w:rsidRDefault="00966926" w:rsidP="00966926">
      <w:pPr>
        <w:pStyle w:val="a3"/>
        <w:numPr>
          <w:ilvl w:val="0"/>
          <w:numId w:val="6"/>
        </w:numPr>
        <w:suppressAutoHyphens/>
        <w:ind w:left="0" w:firstLine="37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966926" w:rsidRDefault="00966926" w:rsidP="00966926">
      <w:pPr>
        <w:pStyle w:val="a3"/>
        <w:numPr>
          <w:ilvl w:val="0"/>
          <w:numId w:val="6"/>
        </w:numPr>
        <w:suppressAutoHyphens/>
        <w:ind w:left="0" w:firstLine="426"/>
        <w:jc w:val="both"/>
        <w:rPr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Генеральный план </w:t>
      </w:r>
      <w:proofErr w:type="spellStart"/>
      <w:r>
        <w:rPr>
          <w:sz w:val="28"/>
          <w:szCs w:val="28"/>
          <w:lang w:val="ru-RU"/>
        </w:rPr>
        <w:t>Силинского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sz w:val="28"/>
          <w:szCs w:val="28"/>
          <w:lang w:val="ru-RU"/>
        </w:rPr>
        <w:t>Ардатовского</w:t>
      </w:r>
      <w:proofErr w:type="spellEnd"/>
      <w:r>
        <w:rPr>
          <w:sz w:val="28"/>
          <w:szCs w:val="28"/>
          <w:lang w:val="ru-RU"/>
        </w:rPr>
        <w:t xml:space="preserve"> муниципального </w:t>
      </w:r>
      <w:proofErr w:type="spellStart"/>
      <w:r>
        <w:rPr>
          <w:sz w:val="28"/>
          <w:szCs w:val="28"/>
          <w:lang w:val="ru-RU"/>
        </w:rPr>
        <w:t>районаутвержденный</w:t>
      </w:r>
      <w:proofErr w:type="spellEnd"/>
      <w:r>
        <w:rPr>
          <w:sz w:val="28"/>
          <w:szCs w:val="28"/>
          <w:lang w:val="ru-RU"/>
        </w:rPr>
        <w:t xml:space="preserve"> решением сессии совета депутатов </w:t>
      </w:r>
      <w:proofErr w:type="spellStart"/>
      <w:r>
        <w:rPr>
          <w:sz w:val="28"/>
          <w:szCs w:val="28"/>
          <w:lang w:val="ru-RU"/>
        </w:rPr>
        <w:t>Силинского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от </w:t>
      </w:r>
      <w:r>
        <w:rPr>
          <w:bCs/>
          <w:sz w:val="28"/>
          <w:szCs w:val="28"/>
          <w:lang w:val="ru-RU"/>
        </w:rPr>
        <w:t>23 апреля 2012 года № 21</w:t>
      </w:r>
    </w:p>
    <w:p w:rsidR="00966926" w:rsidRDefault="00966926" w:rsidP="00966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повысить уровень жизни населения, сократить миграционный отток  квалифицированных трудовых ресурсах.</w:t>
      </w:r>
    </w:p>
    <w:p w:rsidR="00966926" w:rsidRDefault="00966926" w:rsidP="00966926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 2016-2026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966926" w:rsidRDefault="00966926" w:rsidP="00966926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</w:p>
    <w:p w:rsidR="00966926" w:rsidRDefault="00966926" w:rsidP="00966926">
      <w:pPr>
        <w:spacing w:before="240"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966926" w:rsidRDefault="00966926" w:rsidP="00966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Цель Программы:</w:t>
      </w:r>
    </w:p>
    <w:p w:rsidR="00966926" w:rsidRDefault="00966926" w:rsidP="00966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обеспечение развития социальной инфраструктуры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966926" w:rsidRDefault="00966926" w:rsidP="00966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Задачи Программы:</w:t>
      </w:r>
    </w:p>
    <w:p w:rsidR="00966926" w:rsidRDefault="00966926" w:rsidP="00966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966926" w:rsidRDefault="00966926" w:rsidP="00966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966926" w:rsidRDefault="00966926" w:rsidP="00966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улучшение условий проживания населения за счет строительства, реконструкции и ремонта объектов мест массового отдыха;</w:t>
      </w:r>
    </w:p>
    <w:p w:rsidR="00966926" w:rsidRDefault="00966926" w:rsidP="00966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развитие социальной инфраструктуры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населения.</w:t>
      </w:r>
    </w:p>
    <w:p w:rsidR="00966926" w:rsidRDefault="00966926" w:rsidP="00966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Программа реализуется в период 2016-2026 годы в 2 этапа.</w:t>
      </w:r>
    </w:p>
    <w:p w:rsidR="00966926" w:rsidRDefault="00966926" w:rsidP="00966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</w:p>
    <w:p w:rsidR="00966926" w:rsidRDefault="00966926" w:rsidP="00966926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Капитальный ремонт дома досуга и творчества;</w:t>
      </w:r>
    </w:p>
    <w:p w:rsidR="00966926" w:rsidRDefault="00966926" w:rsidP="00966926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Строительство универсальной площадки</w:t>
      </w:r>
    </w:p>
    <w:p w:rsidR="00966926" w:rsidRDefault="00966926" w:rsidP="00966926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943905" w:rsidRDefault="00943905" w:rsidP="00966926">
      <w:pPr>
        <w:spacing w:before="240"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3905" w:rsidRDefault="00943905" w:rsidP="00966926">
      <w:pPr>
        <w:spacing w:before="240"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3905" w:rsidRDefault="00943905" w:rsidP="00966926">
      <w:pPr>
        <w:spacing w:before="240"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66926" w:rsidRDefault="00966926" w:rsidP="00966926">
      <w:pPr>
        <w:spacing w:before="240"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</w:t>
      </w: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966926" w:rsidRDefault="00966926" w:rsidP="00966926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Финансирование входящих в Программу мероприятий осуществляется за счет средств Федерального бюджета, бюджета Республики Мордовия,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района, бюджета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6926" w:rsidRDefault="00966926" w:rsidP="00966926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Прогнозный общий объем финансирования Программы на период 2016-2026 годов составляет  7050,0 тыс. руб., в том числе по годам:</w:t>
      </w:r>
    </w:p>
    <w:p w:rsidR="00966926" w:rsidRDefault="00966926" w:rsidP="00966926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 год -  500,0  тыс. рублей</w:t>
      </w:r>
    </w:p>
    <w:p w:rsidR="00966926" w:rsidRDefault="00966926" w:rsidP="00966926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 год -  500,0 тыс. рублей</w:t>
      </w:r>
    </w:p>
    <w:p w:rsidR="00966926" w:rsidRDefault="00966926" w:rsidP="00966926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год -  50,0 тыс. рублей</w:t>
      </w:r>
    </w:p>
    <w:p w:rsidR="00966926" w:rsidRDefault="00966926" w:rsidP="00966926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2021-2026 годы -  6000,0 тыс. рублей  </w:t>
      </w:r>
    </w:p>
    <w:p w:rsidR="00966926" w:rsidRDefault="00966926" w:rsidP="00966926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966926" w:rsidRDefault="00966926" w:rsidP="00966926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966926" w:rsidRDefault="00966926" w:rsidP="00966926">
      <w:pPr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966926" w:rsidRDefault="00966926" w:rsidP="00966926">
      <w:pPr>
        <w:spacing w:before="240"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66926" w:rsidRDefault="00966926" w:rsidP="00966926">
      <w:pPr>
        <w:spacing w:before="240"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66926" w:rsidRDefault="00966926" w:rsidP="00966926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  <w:sectPr w:rsidR="00966926">
          <w:pgSz w:w="11906" w:h="16838"/>
          <w:pgMar w:top="1134" w:right="850" w:bottom="1134" w:left="1701" w:header="708" w:footer="708" w:gutter="0"/>
          <w:cols w:space="720"/>
        </w:sectPr>
      </w:pPr>
    </w:p>
    <w:p w:rsidR="00966926" w:rsidRDefault="00966926" w:rsidP="00966926">
      <w:pPr>
        <w:spacing w:after="120"/>
        <w:rPr>
          <w:rFonts w:ascii="Times New Roman" w:hAnsi="Times New Roman" w:cs="Times New Roman"/>
        </w:rPr>
      </w:pPr>
    </w:p>
    <w:tbl>
      <w:tblPr>
        <w:tblW w:w="15312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697"/>
        <w:gridCol w:w="139"/>
        <w:gridCol w:w="1562"/>
      </w:tblGrid>
      <w:tr w:rsidR="00966926" w:rsidTr="00966926">
        <w:trPr>
          <w:trHeight w:val="287"/>
          <w:tblHeader/>
        </w:trPr>
        <w:tc>
          <w:tcPr>
            <w:tcW w:w="15312" w:type="dxa"/>
            <w:gridSpan w:val="1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966926" w:rsidRDefault="00966926">
            <w:pPr>
              <w:tabs>
                <w:tab w:val="left" w:pos="2018"/>
              </w:tabs>
              <w:spacing w:line="252" w:lineRule="auto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  <w:p w:rsidR="00966926" w:rsidRDefault="00966926">
            <w:pPr>
              <w:tabs>
                <w:tab w:val="left" w:pos="2018"/>
              </w:tabs>
              <w:spacing w:line="252" w:lineRule="auto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  <w:p w:rsidR="00966926" w:rsidRDefault="00966926">
            <w:pPr>
              <w:tabs>
                <w:tab w:val="left" w:pos="2018"/>
              </w:tabs>
              <w:spacing w:line="252" w:lineRule="auto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Таблица 3. Объемы и источники финансирования мероприятий Программы</w:t>
            </w:r>
          </w:p>
        </w:tc>
      </w:tr>
      <w:tr w:rsidR="00966926" w:rsidTr="00966926">
        <w:trPr>
          <w:trHeight w:val="287"/>
          <w:tblHeader/>
        </w:trPr>
        <w:tc>
          <w:tcPr>
            <w:tcW w:w="7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№ п/п</w:t>
            </w:r>
          </w:p>
        </w:tc>
        <w:tc>
          <w:tcPr>
            <w:tcW w:w="32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мероприятия</w:t>
            </w:r>
          </w:p>
        </w:tc>
        <w:tc>
          <w:tcPr>
            <w:tcW w:w="7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Статус</w:t>
            </w:r>
          </w:p>
        </w:tc>
        <w:tc>
          <w:tcPr>
            <w:tcW w:w="11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Годы реализации</w:t>
            </w:r>
          </w:p>
        </w:tc>
        <w:tc>
          <w:tcPr>
            <w:tcW w:w="6097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Объем финансирования, тыс.рублей</w:t>
            </w:r>
          </w:p>
        </w:tc>
        <w:tc>
          <w:tcPr>
            <w:tcW w:w="18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Непосредственный результат реализации мероприятия</w:t>
            </w:r>
          </w:p>
        </w:tc>
        <w:tc>
          <w:tcPr>
            <w:tcW w:w="15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tabs>
                <w:tab w:val="left" w:pos="2018"/>
              </w:tabs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Заказчик программы</w:t>
            </w:r>
          </w:p>
        </w:tc>
      </w:tr>
      <w:tr w:rsidR="00966926" w:rsidTr="00966926">
        <w:trPr>
          <w:trHeight w:val="255"/>
          <w:tblHeader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Всего</w:t>
            </w:r>
          </w:p>
        </w:tc>
        <w:tc>
          <w:tcPr>
            <w:tcW w:w="4674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разрезе источников финансирования</w:t>
            </w:r>
          </w:p>
        </w:tc>
        <w:tc>
          <w:tcPr>
            <w:tcW w:w="353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966926" w:rsidTr="00966926">
        <w:trPr>
          <w:trHeight w:val="285"/>
          <w:tblHeader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внебюджетные источники</w:t>
            </w:r>
          </w:p>
        </w:tc>
        <w:tc>
          <w:tcPr>
            <w:tcW w:w="3537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966926" w:rsidTr="00966926">
        <w:trPr>
          <w:trHeight w:val="315"/>
          <w:tblHeader/>
        </w:trPr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3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</w:t>
            </w: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</w:t>
            </w:r>
          </w:p>
        </w:tc>
      </w:tr>
      <w:tr w:rsidR="00966926" w:rsidTr="00966926">
        <w:trPr>
          <w:trHeight w:val="427"/>
        </w:trPr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4599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муниципального района на 2016-2026 годы</w:t>
            </w:r>
          </w:p>
        </w:tc>
      </w:tr>
      <w:tr w:rsidR="00966926" w:rsidTr="00966926">
        <w:trPr>
          <w:trHeight w:val="427"/>
        </w:trPr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1.1</w:t>
            </w:r>
          </w:p>
        </w:tc>
        <w:tc>
          <w:tcPr>
            <w:tcW w:w="14599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Цель:  обеспечение развития социальной инфраструктуры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 сельского поселения  для закрепления населения, повышения уровня его жизни</w:t>
            </w:r>
          </w:p>
        </w:tc>
      </w:tr>
      <w:tr w:rsidR="00966926" w:rsidTr="00966926">
        <w:trPr>
          <w:trHeight w:val="409"/>
        </w:trPr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1.1.1</w:t>
            </w:r>
          </w:p>
        </w:tc>
        <w:tc>
          <w:tcPr>
            <w:tcW w:w="14599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Задача:  развитие системы культуры за счет реконструкции и ремонта   данных учреждений</w:t>
            </w:r>
          </w:p>
        </w:tc>
      </w:tr>
      <w:tr w:rsidR="00966926" w:rsidTr="00966926">
        <w:trPr>
          <w:trHeight w:val="457"/>
        </w:trPr>
        <w:tc>
          <w:tcPr>
            <w:tcW w:w="7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1.1.1.1</w:t>
            </w:r>
          </w:p>
        </w:tc>
        <w:tc>
          <w:tcPr>
            <w:tcW w:w="32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Капитальный ремонт дома досуга и творчества </w:t>
            </w:r>
          </w:p>
        </w:tc>
        <w:tc>
          <w:tcPr>
            <w:tcW w:w="71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2016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66926" w:rsidRDefault="00966926">
            <w:pPr>
              <w:spacing w:line="252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19+Силинское сельское поселение</w:t>
            </w:r>
          </w:p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966926" w:rsidTr="00966926">
        <w:trPr>
          <w:trHeight w:val="48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2017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966926" w:rsidTr="00966926">
        <w:trPr>
          <w:trHeight w:val="30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2018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right="-108"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500,0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left="-107" w:right="-108"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500,0</w:t>
            </w:r>
          </w:p>
        </w:tc>
        <w:tc>
          <w:tcPr>
            <w:tcW w:w="12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966926" w:rsidTr="00966926">
        <w:trPr>
          <w:trHeight w:val="48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2019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   500,0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   500,0</w:t>
            </w:r>
          </w:p>
        </w:tc>
        <w:tc>
          <w:tcPr>
            <w:tcW w:w="12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966926" w:rsidTr="00966926">
        <w:trPr>
          <w:trHeight w:val="48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2020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966926" w:rsidTr="00966926">
        <w:trPr>
          <w:trHeight w:val="1164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2021-2026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9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8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966926" w:rsidTr="00966926">
        <w:trPr>
          <w:trHeight w:val="48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Всего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highlight w:val="yellow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1000,0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left="-107" w:right="-108"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1000,0</w:t>
            </w:r>
          </w:p>
        </w:tc>
        <w:tc>
          <w:tcPr>
            <w:tcW w:w="128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966926" w:rsidTr="00966926">
        <w:trPr>
          <w:trHeight w:val="447"/>
        </w:trPr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1.1.2</w:t>
            </w:r>
          </w:p>
        </w:tc>
        <w:tc>
          <w:tcPr>
            <w:tcW w:w="14599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Задача: привлечение широких масс населения к занятиям спортом и культивирование здорового образа жизни за счет реконструкции и ремонта спортивных сооружений</w:t>
            </w:r>
          </w:p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966926" w:rsidTr="00966926">
        <w:trPr>
          <w:trHeight w:val="447"/>
        </w:trPr>
        <w:tc>
          <w:tcPr>
            <w:tcW w:w="7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1.1.2.1</w:t>
            </w:r>
          </w:p>
        </w:tc>
        <w:tc>
          <w:tcPr>
            <w:tcW w:w="32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Проектирование и строительство спортивный сооружений </w:t>
            </w:r>
          </w:p>
        </w:tc>
        <w:tc>
          <w:tcPr>
            <w:tcW w:w="7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2016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16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highlight w:val="yellow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Строительство универсальной спортивной площадки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highlight w:val="yellow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Силинское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сельское поселение</w:t>
            </w:r>
          </w:p>
        </w:tc>
      </w:tr>
      <w:tr w:rsidR="00966926" w:rsidTr="00966926">
        <w:trPr>
          <w:trHeight w:val="382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2017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18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32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</w:tr>
      <w:tr w:rsidR="00966926" w:rsidTr="00966926">
        <w:trPr>
          <w:trHeight w:val="429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2018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18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32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</w:tr>
      <w:tr w:rsidR="00966926" w:rsidTr="00966926">
        <w:trPr>
          <w:trHeight w:val="351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2019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18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32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</w:tr>
      <w:tr w:rsidR="00966926" w:rsidTr="00966926">
        <w:trPr>
          <w:trHeight w:val="48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2020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right="-108"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50,0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50,0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18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32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</w:tr>
      <w:tr w:rsidR="00966926" w:rsidTr="00966926">
        <w:trPr>
          <w:trHeight w:val="48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2021-2030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right="-108"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6000,0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left="-107" w:right="-108"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4150,0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left="-107" w:right="-108"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1790,0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60,0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18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32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</w:tr>
      <w:tr w:rsidR="00966926" w:rsidTr="00966926">
        <w:trPr>
          <w:trHeight w:val="48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Всего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left="-107" w:right="-108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    6050,0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left="-107" w:right="-108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  4150,0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left="-107" w:right="-108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 1790,0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110,0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6926" w:rsidRDefault="00966926">
            <w:pPr>
              <w:spacing w:line="252" w:lineRule="auto"/>
              <w:jc w:val="center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18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32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6926" w:rsidRDefault="00966926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</w:tr>
    </w:tbl>
    <w:p w:rsidR="00966926" w:rsidRDefault="00966926" w:rsidP="00966926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  <w:sectPr w:rsidR="00966926">
          <w:pgSz w:w="16838" w:h="11906" w:orient="landscape"/>
          <w:pgMar w:top="1560" w:right="1134" w:bottom="851" w:left="1134" w:header="709" w:footer="709" w:gutter="0"/>
          <w:cols w:space="720"/>
        </w:sectPr>
      </w:pPr>
    </w:p>
    <w:p w:rsidR="00966926" w:rsidRDefault="00966926" w:rsidP="00966926">
      <w:pPr>
        <w:spacing w:before="240"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966926" w:rsidRDefault="00966926" w:rsidP="00966926">
      <w:pPr>
        <w:rPr>
          <w:rFonts w:ascii="Times New Roman" w:hAnsi="Times New Roman" w:cs="Times New Roman"/>
          <w:sz w:val="28"/>
          <w:szCs w:val="28"/>
        </w:rPr>
      </w:pPr>
      <w:bookmarkStart w:id="2" w:name="_Toc502538684"/>
      <w:bookmarkStart w:id="3" w:name="_Toc502407507"/>
    </w:p>
    <w:p w:rsidR="00966926" w:rsidRDefault="00966926" w:rsidP="00966926">
      <w:pPr>
        <w:ind w:firstLine="5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программных мероприятий в соответствии с намеченными целями и задачами обеспечит достижение численности населения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к 2026 году -  человек.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Успешная реализации демографической политики на территории поселения будет способствовать росту продолжительности жизни населения и  снижению уровня смертности населения. </w:t>
      </w:r>
    </w:p>
    <w:p w:rsidR="00966926" w:rsidRDefault="00966926" w:rsidP="00966926">
      <w:pPr>
        <w:ind w:firstLine="5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966926" w:rsidRDefault="00966926" w:rsidP="00966926">
      <w:pPr>
        <w:ind w:firstLine="5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помещения для физкультурных занятий и тренировок, при расчетном показателе 80 кв.м общей площади на 1 тыс.человек составит 300 кв.м, что составит 100 % от минимально допустимого уровня обеспеченности населения данными объектами.</w:t>
      </w:r>
    </w:p>
    <w:p w:rsidR="00966926" w:rsidRDefault="00966926" w:rsidP="00966926">
      <w:pPr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программных мероприятий обеспечит повышение уровня жизни населения поселения,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2"/>
      <w:bookmarkEnd w:id="3"/>
    </w:p>
    <w:p w:rsidR="00966926" w:rsidRDefault="00966926" w:rsidP="00966926">
      <w:pPr>
        <w:spacing w:before="240"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966926" w:rsidRDefault="00966926" w:rsidP="0096692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муниципальных программ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с учетом федеральных проектов и программ, государственных программ Республики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Мордовияи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реализуемых на территории поселения.</w:t>
      </w:r>
    </w:p>
    <w:p w:rsidR="00376C74" w:rsidRDefault="00966926" w:rsidP="00943905">
      <w:pPr>
        <w:ind w:firstLine="709"/>
      </w:pPr>
      <w:r>
        <w:rPr>
          <w:rFonts w:ascii="Times New Roman" w:hAnsi="Times New Roman" w:cs="Times New Roman"/>
          <w:sz w:val="28"/>
          <w:szCs w:val="28"/>
        </w:rPr>
        <w:t>В соответствии с изложенной в Программе политикой администрация</w:t>
      </w:r>
      <w:r w:rsidR="00CE35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E35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должна</w:t>
      </w:r>
      <w:r w:rsidR="00CE35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разрабатывать</w:t>
      </w:r>
      <w:r w:rsidR="00CE35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муниципальные программы, конкретизировать мероприятия, способствующие достижению стратегических целей и решению поставленных Программой задач. </w:t>
      </w:r>
    </w:p>
    <w:sectPr w:rsidR="00376C74" w:rsidSect="00D63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</w:lvl>
    <w:lvl w:ilvl="2" w:tplc="0419001B">
      <w:start w:val="1"/>
      <w:numFmt w:val="lowerRoman"/>
      <w:lvlText w:val="%3."/>
      <w:lvlJc w:val="right"/>
      <w:pPr>
        <w:ind w:left="2176" w:hanging="180"/>
      </w:pPr>
    </w:lvl>
    <w:lvl w:ilvl="3" w:tplc="0419000F">
      <w:start w:val="1"/>
      <w:numFmt w:val="decimal"/>
      <w:lvlText w:val="%4."/>
      <w:lvlJc w:val="left"/>
      <w:pPr>
        <w:ind w:left="2896" w:hanging="360"/>
      </w:pPr>
    </w:lvl>
    <w:lvl w:ilvl="4" w:tplc="04190019">
      <w:start w:val="1"/>
      <w:numFmt w:val="lowerLetter"/>
      <w:lvlText w:val="%5."/>
      <w:lvlJc w:val="left"/>
      <w:pPr>
        <w:ind w:left="3616" w:hanging="360"/>
      </w:pPr>
    </w:lvl>
    <w:lvl w:ilvl="5" w:tplc="0419001B">
      <w:start w:val="1"/>
      <w:numFmt w:val="lowerRoman"/>
      <w:lvlText w:val="%6."/>
      <w:lvlJc w:val="right"/>
      <w:pPr>
        <w:ind w:left="4336" w:hanging="180"/>
      </w:pPr>
    </w:lvl>
    <w:lvl w:ilvl="6" w:tplc="0419000F">
      <w:start w:val="1"/>
      <w:numFmt w:val="decimal"/>
      <w:lvlText w:val="%7."/>
      <w:lvlJc w:val="left"/>
      <w:pPr>
        <w:ind w:left="5056" w:hanging="360"/>
      </w:pPr>
    </w:lvl>
    <w:lvl w:ilvl="7" w:tplc="04190019">
      <w:start w:val="1"/>
      <w:numFmt w:val="lowerLetter"/>
      <w:lvlText w:val="%8."/>
      <w:lvlJc w:val="left"/>
      <w:pPr>
        <w:ind w:left="5776" w:hanging="360"/>
      </w:pPr>
    </w:lvl>
    <w:lvl w:ilvl="8" w:tplc="0419001B">
      <w:start w:val="1"/>
      <w:numFmt w:val="lowerRoman"/>
      <w:lvlText w:val="%9."/>
      <w:lvlJc w:val="right"/>
      <w:pPr>
        <w:ind w:left="6496" w:hanging="180"/>
      </w:p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0"/>
    <w:lvlOverride w:ilvl="0">
      <w:lvl w:ilvl="0">
        <w:numFmt w:val="bullet"/>
        <w:lvlText w:val="-"/>
        <w:legacy w:legacy="1" w:legacySpace="0" w:legacyIndent="13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0DF4"/>
    <w:rsid w:val="002E6761"/>
    <w:rsid w:val="00376C74"/>
    <w:rsid w:val="005677BD"/>
    <w:rsid w:val="00770DF4"/>
    <w:rsid w:val="007F67C2"/>
    <w:rsid w:val="00943905"/>
    <w:rsid w:val="00966926"/>
    <w:rsid w:val="00AC6A7F"/>
    <w:rsid w:val="00CE3544"/>
    <w:rsid w:val="00D63E02"/>
    <w:rsid w:val="00DC4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92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966926"/>
    <w:pPr>
      <w:widowControl/>
      <w:autoSpaceDE/>
      <w:autoSpaceDN/>
      <w:adjustRightInd/>
      <w:spacing w:after="120" w:line="480" w:lineRule="auto"/>
      <w:ind w:firstLine="0"/>
      <w:jc w:val="left"/>
    </w:pPr>
    <w:rPr>
      <w:rFonts w:ascii="Times New Roman" w:hAnsi="Times New Roman" w:cs="Times New Roman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669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966926"/>
    <w:pPr>
      <w:widowControl/>
      <w:autoSpaceDE/>
      <w:autoSpaceDN/>
      <w:adjustRightInd/>
      <w:ind w:left="720" w:firstLine="0"/>
      <w:jc w:val="left"/>
    </w:pPr>
    <w:rPr>
      <w:rFonts w:ascii="Times New Roman" w:hAnsi="Times New Roman" w:cs="Times New Roman"/>
      <w:lang w:val="en-US" w:eastAsia="en-US"/>
    </w:rPr>
  </w:style>
  <w:style w:type="paragraph" w:customStyle="1" w:styleId="Textbody">
    <w:name w:val="Text body"/>
    <w:basedOn w:val="a"/>
    <w:uiPriority w:val="99"/>
    <w:rsid w:val="00966926"/>
    <w:pPr>
      <w:suppressAutoHyphens/>
      <w:autoSpaceDE/>
      <w:adjustRightInd/>
      <w:spacing w:after="120"/>
      <w:ind w:firstLine="0"/>
      <w:jc w:val="left"/>
    </w:pPr>
    <w:rPr>
      <w:rFonts w:ascii="Times New Roman" w:eastAsia="Lucida Sans Unicode" w:hAnsi="Times New Roman" w:cs="Tahoma"/>
      <w:kern w:val="3"/>
    </w:rPr>
  </w:style>
  <w:style w:type="paragraph" w:customStyle="1" w:styleId="ConsPlusNonformat">
    <w:name w:val="ConsPlusNonformat"/>
    <w:uiPriority w:val="99"/>
    <w:rsid w:val="0096692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Стиль ПМД Знак"/>
    <w:link w:val="a5"/>
    <w:uiPriority w:val="99"/>
    <w:locked/>
    <w:rsid w:val="00966926"/>
    <w:rPr>
      <w:sz w:val="24"/>
      <w:szCs w:val="24"/>
    </w:rPr>
  </w:style>
  <w:style w:type="paragraph" w:customStyle="1" w:styleId="a5">
    <w:name w:val="Стиль ПМД"/>
    <w:basedOn w:val="2"/>
    <w:link w:val="a4"/>
    <w:uiPriority w:val="99"/>
    <w:rsid w:val="00966926"/>
    <w:pPr>
      <w:suppressAutoHyphens/>
      <w:spacing w:after="0" w:line="20" w:lineRule="atLeast"/>
      <w:ind w:firstLine="709"/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Style4">
    <w:name w:val="Style4"/>
    <w:basedOn w:val="a"/>
    <w:uiPriority w:val="99"/>
    <w:rsid w:val="00966926"/>
    <w:pPr>
      <w:spacing w:line="262" w:lineRule="exact"/>
      <w:ind w:firstLine="566"/>
    </w:pPr>
    <w:rPr>
      <w:rFonts w:ascii="Times New Roman" w:hAnsi="Times New Roman" w:cs="Times New Roman"/>
    </w:rPr>
  </w:style>
  <w:style w:type="paragraph" w:customStyle="1" w:styleId="Style1">
    <w:name w:val="Style1"/>
    <w:basedOn w:val="a"/>
    <w:uiPriority w:val="99"/>
    <w:rsid w:val="00966926"/>
    <w:pPr>
      <w:spacing w:line="408" w:lineRule="exact"/>
      <w:ind w:hanging="298"/>
      <w:jc w:val="left"/>
    </w:pPr>
    <w:rPr>
      <w:rFonts w:ascii="Times New Roman" w:hAnsi="Times New Roman" w:cs="Times New Roman"/>
    </w:rPr>
  </w:style>
  <w:style w:type="paragraph" w:customStyle="1" w:styleId="Style2">
    <w:name w:val="Style2"/>
    <w:basedOn w:val="a"/>
    <w:uiPriority w:val="99"/>
    <w:rsid w:val="00966926"/>
    <w:pPr>
      <w:ind w:firstLine="0"/>
      <w:jc w:val="left"/>
    </w:pPr>
    <w:rPr>
      <w:rFonts w:ascii="Times New Roman" w:hAnsi="Times New Roman" w:cs="Times New Roman"/>
    </w:rPr>
  </w:style>
  <w:style w:type="paragraph" w:customStyle="1" w:styleId="Style5">
    <w:name w:val="Style5"/>
    <w:basedOn w:val="a"/>
    <w:uiPriority w:val="99"/>
    <w:rsid w:val="00966926"/>
    <w:pPr>
      <w:spacing w:line="230" w:lineRule="exact"/>
      <w:ind w:firstLine="0"/>
      <w:jc w:val="left"/>
    </w:pPr>
    <w:rPr>
      <w:rFonts w:ascii="Times New Roman" w:hAnsi="Times New Roman" w:cs="Times New Roman"/>
    </w:rPr>
  </w:style>
  <w:style w:type="paragraph" w:customStyle="1" w:styleId="Style3">
    <w:name w:val="Style3"/>
    <w:basedOn w:val="a"/>
    <w:uiPriority w:val="99"/>
    <w:rsid w:val="00966926"/>
    <w:pPr>
      <w:ind w:firstLine="0"/>
      <w:jc w:val="left"/>
    </w:pPr>
    <w:rPr>
      <w:rFonts w:ascii="Times New Roman" w:hAnsi="Times New Roman" w:cs="Times New Roman"/>
    </w:rPr>
  </w:style>
  <w:style w:type="paragraph" w:customStyle="1" w:styleId="Style8">
    <w:name w:val="Style8"/>
    <w:basedOn w:val="a"/>
    <w:uiPriority w:val="99"/>
    <w:rsid w:val="00966926"/>
    <w:pPr>
      <w:ind w:firstLine="0"/>
      <w:jc w:val="left"/>
    </w:pPr>
    <w:rPr>
      <w:rFonts w:ascii="Times New Roman" w:hAnsi="Times New Roman" w:cs="Times New Roman"/>
    </w:rPr>
  </w:style>
  <w:style w:type="paragraph" w:customStyle="1" w:styleId="Style9">
    <w:name w:val="Style9"/>
    <w:basedOn w:val="a"/>
    <w:uiPriority w:val="99"/>
    <w:rsid w:val="00966926"/>
    <w:pPr>
      <w:ind w:firstLine="0"/>
      <w:jc w:val="left"/>
    </w:pPr>
    <w:rPr>
      <w:rFonts w:ascii="Times New Roman" w:hAnsi="Times New Roman" w:cs="Times New Roman"/>
    </w:rPr>
  </w:style>
  <w:style w:type="paragraph" w:customStyle="1" w:styleId="Style7">
    <w:name w:val="Style7"/>
    <w:basedOn w:val="a"/>
    <w:uiPriority w:val="99"/>
    <w:rsid w:val="00966926"/>
    <w:pPr>
      <w:ind w:firstLine="0"/>
      <w:jc w:val="left"/>
    </w:pPr>
    <w:rPr>
      <w:rFonts w:ascii="Times New Roman" w:hAnsi="Times New Roman" w:cs="Times New Roman"/>
    </w:rPr>
  </w:style>
  <w:style w:type="paragraph" w:customStyle="1" w:styleId="ConsPlusNormal">
    <w:name w:val="ConsPlusNormal"/>
    <w:uiPriority w:val="99"/>
    <w:rsid w:val="009669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4">
    <w:name w:val="Font Style14"/>
    <w:basedOn w:val="a0"/>
    <w:uiPriority w:val="99"/>
    <w:rsid w:val="00966926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FontStyle12">
    <w:name w:val="Font Style12"/>
    <w:basedOn w:val="a0"/>
    <w:uiPriority w:val="99"/>
    <w:rsid w:val="00966926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11">
    <w:name w:val="Font Style11"/>
    <w:basedOn w:val="a0"/>
    <w:uiPriority w:val="99"/>
    <w:rsid w:val="00966926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966926"/>
    <w:rPr>
      <w:rFonts w:ascii="Times New Roman" w:hAnsi="Times New Roman" w:cs="Times New Roman" w:hint="default"/>
      <w:i/>
      <w:iCs/>
      <w:color w:val="000000"/>
      <w:sz w:val="18"/>
      <w:szCs w:val="18"/>
    </w:rPr>
  </w:style>
  <w:style w:type="character" w:customStyle="1" w:styleId="FontStyle17">
    <w:name w:val="Font Style17"/>
    <w:basedOn w:val="a0"/>
    <w:uiPriority w:val="99"/>
    <w:rsid w:val="00966926"/>
    <w:rPr>
      <w:rFonts w:ascii="Times New Roman" w:hAnsi="Times New Roman" w:cs="Times New Roman" w:hint="default"/>
      <w:i/>
      <w:iCs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8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4167</Words>
  <Characters>23753</Characters>
  <Application>Microsoft Office Word</Application>
  <DocSecurity>0</DocSecurity>
  <Lines>197</Lines>
  <Paragraphs>55</Paragraphs>
  <ScaleCrop>false</ScaleCrop>
  <Company>SPecialiST RePack</Company>
  <LinksUpToDate>false</LinksUpToDate>
  <CharactersWithSpaces>27865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Администрация</cp:lastModifiedBy>
  <cp:revision>4</cp:revision>
  <dcterms:created xsi:type="dcterms:W3CDTF">2017-09-21T13:19:00Z</dcterms:created>
  <dcterms:modified xsi:type="dcterms:W3CDTF">2018-07-13T07:02:00Z</dcterms:modified>
</cp:coreProperties>
</file>