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640" w:rsidRDefault="00D10640" w:rsidP="00425A58">
      <w:pPr>
        <w:ind w:right="-58"/>
        <w:jc w:val="center"/>
      </w:pPr>
    </w:p>
    <w:p w:rsidR="00D10640" w:rsidRPr="006D51CC" w:rsidRDefault="00D10640" w:rsidP="006D51CC">
      <w:pP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РЕСПУБЛИКА МОРДОВИЯ</w:t>
      </w:r>
    </w:p>
    <w:p w:rsidR="00D10640" w:rsidRPr="006D51CC" w:rsidRDefault="00D10640" w:rsidP="006D51CC">
      <w:pP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АРДАТОВСКИЙ МУНИЦИПАЛЬНЫЙ РАЙОН</w:t>
      </w:r>
    </w:p>
    <w:p w:rsidR="00D10640" w:rsidRPr="006D51CC" w:rsidRDefault="00D10640" w:rsidP="006D51CC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АДМИНИСТРАЦИЯ</w:t>
      </w:r>
    </w:p>
    <w:p w:rsidR="00D10640" w:rsidRDefault="00D10640" w:rsidP="006D51CC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ТУРГЕНЕВСКОГО ГОРОДСКОГО ПОСЕЛЕНИЯ</w:t>
      </w:r>
    </w:p>
    <w:p w:rsidR="00D10640" w:rsidRPr="006D51CC" w:rsidRDefault="00D10640" w:rsidP="009B7BB3">
      <w:pPr>
        <w:jc w:val="center"/>
        <w:rPr>
          <w:rFonts w:ascii="Arial" w:hAnsi="Arial" w:cs="Arial"/>
          <w:b/>
          <w:sz w:val="36"/>
          <w:szCs w:val="36"/>
        </w:rPr>
      </w:pPr>
      <w:r w:rsidRPr="009B7BB3">
        <w:rPr>
          <w:rFonts w:ascii="Arial" w:hAnsi="Arial" w:cs="Arial"/>
          <w:b/>
          <w:sz w:val="20"/>
          <w:szCs w:val="20"/>
        </w:rPr>
        <w:t xml:space="preserve">431891,  РМ,  </w:t>
      </w:r>
      <w:proofErr w:type="spellStart"/>
      <w:r w:rsidRPr="009B7BB3">
        <w:rPr>
          <w:rFonts w:ascii="Arial" w:hAnsi="Arial" w:cs="Arial"/>
          <w:b/>
          <w:sz w:val="20"/>
          <w:szCs w:val="20"/>
        </w:rPr>
        <w:t>Ардатовский</w:t>
      </w:r>
      <w:proofErr w:type="spellEnd"/>
      <w:r w:rsidRPr="009B7BB3">
        <w:rPr>
          <w:rFonts w:ascii="Arial" w:hAnsi="Arial" w:cs="Arial"/>
          <w:b/>
          <w:sz w:val="20"/>
          <w:szCs w:val="20"/>
        </w:rPr>
        <w:t xml:space="preserve">  район, р.п. Тургенево,  ул. </w:t>
      </w:r>
      <w:proofErr w:type="gramStart"/>
      <w:r w:rsidRPr="009B7BB3">
        <w:rPr>
          <w:rFonts w:ascii="Arial" w:hAnsi="Arial" w:cs="Arial"/>
          <w:b/>
          <w:sz w:val="20"/>
          <w:szCs w:val="20"/>
        </w:rPr>
        <w:t>Ленинская</w:t>
      </w:r>
      <w:proofErr w:type="gramEnd"/>
      <w:r w:rsidRPr="009B7BB3">
        <w:rPr>
          <w:rFonts w:ascii="Arial" w:hAnsi="Arial" w:cs="Arial"/>
          <w:b/>
          <w:sz w:val="20"/>
          <w:szCs w:val="20"/>
        </w:rPr>
        <w:t xml:space="preserve"> 8</w:t>
      </w:r>
      <w:r>
        <w:rPr>
          <w:rFonts w:ascii="Arial" w:hAnsi="Arial" w:cs="Arial"/>
          <w:b/>
          <w:sz w:val="20"/>
          <w:szCs w:val="20"/>
        </w:rPr>
        <w:t>а</w:t>
      </w:r>
      <w:r w:rsidRPr="009B7BB3">
        <w:rPr>
          <w:rFonts w:ascii="Arial" w:hAnsi="Arial" w:cs="Arial"/>
          <w:b/>
          <w:sz w:val="20"/>
          <w:szCs w:val="20"/>
        </w:rPr>
        <w:t>,  тел. 2-36-25</w:t>
      </w:r>
      <w:r w:rsidRPr="006D51CC">
        <w:rPr>
          <w:rFonts w:ascii="Arial" w:hAnsi="Arial" w:cs="Arial"/>
          <w:b/>
        </w:rPr>
        <w:t>.</w:t>
      </w:r>
    </w:p>
    <w:p w:rsidR="00D10640" w:rsidRPr="006D51CC" w:rsidRDefault="00D10640" w:rsidP="006D51CC">
      <w:pPr>
        <w:rPr>
          <w:rFonts w:ascii="Arial" w:hAnsi="Arial" w:cs="Arial"/>
          <w:sz w:val="28"/>
          <w:szCs w:val="36"/>
        </w:rPr>
      </w:pPr>
    </w:p>
    <w:p w:rsidR="00D10640" w:rsidRPr="00FF2961" w:rsidRDefault="00EA42AA" w:rsidP="006D51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30</w:t>
      </w:r>
      <w:r w:rsidR="00D10640" w:rsidRPr="006D51CC">
        <w:rPr>
          <w:rFonts w:ascii="Arial" w:hAnsi="Arial" w:cs="Arial"/>
          <w:sz w:val="28"/>
          <w:szCs w:val="28"/>
        </w:rPr>
        <w:t>.</w:t>
      </w:r>
      <w:r w:rsidR="00D10640">
        <w:rPr>
          <w:rFonts w:ascii="Arial" w:hAnsi="Arial" w:cs="Arial"/>
          <w:sz w:val="28"/>
          <w:szCs w:val="28"/>
        </w:rPr>
        <w:t>12</w:t>
      </w:r>
      <w:r w:rsidR="00D10640" w:rsidRPr="006D51CC">
        <w:rPr>
          <w:rFonts w:ascii="Arial" w:hAnsi="Arial" w:cs="Arial"/>
          <w:sz w:val="28"/>
          <w:szCs w:val="28"/>
        </w:rPr>
        <w:t>.2016</w:t>
      </w:r>
      <w:r w:rsidR="00F33352">
        <w:rPr>
          <w:rFonts w:ascii="Arial" w:hAnsi="Arial" w:cs="Arial"/>
          <w:sz w:val="28"/>
          <w:szCs w:val="28"/>
        </w:rPr>
        <w:t xml:space="preserve"> </w:t>
      </w:r>
      <w:r w:rsidR="00D10640" w:rsidRPr="006D51CC">
        <w:rPr>
          <w:rFonts w:ascii="Arial" w:hAnsi="Arial" w:cs="Arial"/>
          <w:sz w:val="28"/>
          <w:szCs w:val="28"/>
        </w:rPr>
        <w:t>г</w:t>
      </w:r>
      <w:r w:rsidR="00D10640">
        <w:rPr>
          <w:rFonts w:ascii="Arial" w:hAnsi="Arial" w:cs="Arial"/>
          <w:sz w:val="28"/>
          <w:szCs w:val="28"/>
        </w:rPr>
        <w:t>.</w:t>
      </w:r>
      <w:r w:rsidR="00D10640" w:rsidRPr="006D51CC">
        <w:rPr>
          <w:rFonts w:ascii="Arial" w:hAnsi="Arial" w:cs="Arial"/>
          <w:sz w:val="28"/>
          <w:szCs w:val="28"/>
        </w:rPr>
        <w:t xml:space="preserve">                                                                                 №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70</w:t>
      </w:r>
    </w:p>
    <w:p w:rsidR="00D10640" w:rsidRPr="006D51CC" w:rsidRDefault="00D10640" w:rsidP="006D51CC">
      <w:pPr>
        <w:rPr>
          <w:rFonts w:ascii="Arial" w:hAnsi="Arial" w:cs="Arial"/>
          <w:sz w:val="28"/>
          <w:szCs w:val="28"/>
        </w:rPr>
      </w:pPr>
    </w:p>
    <w:p w:rsidR="00D10640" w:rsidRPr="006D51CC" w:rsidRDefault="00D10640" w:rsidP="006D51CC">
      <w:pPr>
        <w:rPr>
          <w:rFonts w:ascii="Arial" w:hAnsi="Arial" w:cs="Arial"/>
          <w:sz w:val="32"/>
          <w:szCs w:val="28"/>
        </w:rPr>
      </w:pPr>
    </w:p>
    <w:p w:rsidR="00D10640" w:rsidRPr="006D51CC" w:rsidRDefault="00D10640" w:rsidP="006D51CC">
      <w:pPr>
        <w:rPr>
          <w:rFonts w:ascii="Arial" w:hAnsi="Arial" w:cs="Arial"/>
          <w:b/>
          <w:sz w:val="36"/>
          <w:szCs w:val="36"/>
        </w:rPr>
      </w:pPr>
      <w:r w:rsidRPr="006D51CC">
        <w:rPr>
          <w:rFonts w:ascii="Arial" w:hAnsi="Arial" w:cs="Arial"/>
          <w:b/>
          <w:sz w:val="36"/>
          <w:szCs w:val="36"/>
        </w:rPr>
        <w:t xml:space="preserve"> ПОСТАНОВЛЕНИЕ</w:t>
      </w:r>
    </w:p>
    <w:p w:rsidR="00D10640" w:rsidRPr="006D51CC" w:rsidRDefault="00D10640" w:rsidP="00655B57">
      <w:pPr>
        <w:rPr>
          <w:rFonts w:ascii="Arial" w:hAnsi="Arial" w:cs="Arial"/>
          <w:sz w:val="28"/>
          <w:szCs w:val="28"/>
        </w:rPr>
      </w:pPr>
    </w:p>
    <w:p w:rsidR="00D10640" w:rsidRPr="006D51CC" w:rsidRDefault="00D10640" w:rsidP="006D51CC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«Об утверждении Программы комплексного развития социаль</w:t>
      </w:r>
      <w:r>
        <w:rPr>
          <w:rFonts w:ascii="Arial" w:hAnsi="Arial" w:cs="Arial"/>
          <w:sz w:val="28"/>
          <w:szCs w:val="28"/>
        </w:rPr>
        <w:t xml:space="preserve">ной инфраструктуры Тургеневского городского поселения 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Мордовия на 2016- 2026  годы»</w:t>
      </w:r>
    </w:p>
    <w:p w:rsidR="00D10640" w:rsidRPr="006D51CC" w:rsidRDefault="00D10640" w:rsidP="006D51CC">
      <w:pPr>
        <w:rPr>
          <w:rFonts w:ascii="Arial" w:hAnsi="Arial" w:cs="Arial"/>
        </w:rPr>
      </w:pPr>
    </w:p>
    <w:p w:rsidR="00D10640" w:rsidRPr="006D51CC" w:rsidRDefault="00D10640">
      <w:pPr>
        <w:rPr>
          <w:rFonts w:ascii="Arial" w:hAnsi="Arial" w:cs="Arial"/>
        </w:rPr>
      </w:pPr>
    </w:p>
    <w:p w:rsidR="00D10640" w:rsidRPr="006D51CC" w:rsidRDefault="00D10640" w:rsidP="00655B5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 на основании Устава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Мордовия  </w:t>
      </w:r>
      <w:r>
        <w:rPr>
          <w:rFonts w:ascii="Arial" w:hAnsi="Arial" w:cs="Arial"/>
          <w:sz w:val="28"/>
          <w:szCs w:val="28"/>
        </w:rPr>
        <w:t>постановила</w:t>
      </w:r>
      <w:r w:rsidRPr="006D51CC">
        <w:rPr>
          <w:rFonts w:ascii="Arial" w:hAnsi="Arial" w:cs="Arial"/>
          <w:sz w:val="28"/>
          <w:szCs w:val="28"/>
        </w:rPr>
        <w:t>:</w:t>
      </w:r>
    </w:p>
    <w:p w:rsidR="00D10640" w:rsidRPr="006D51CC" w:rsidRDefault="00D10640" w:rsidP="00655B5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1. </w:t>
      </w:r>
      <w:r w:rsidRPr="006D51CC">
        <w:rPr>
          <w:rFonts w:ascii="Arial" w:hAnsi="Arial" w:cs="Arial"/>
          <w:spacing w:val="-4"/>
          <w:sz w:val="28"/>
          <w:szCs w:val="28"/>
        </w:rPr>
        <w:t xml:space="preserve">Утвердить </w:t>
      </w:r>
      <w:r w:rsidRPr="006D51CC">
        <w:rPr>
          <w:rFonts w:ascii="Arial" w:hAnsi="Arial" w:cs="Arial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Мордовия  на 2016- 2026  годы</w:t>
      </w:r>
    </w:p>
    <w:p w:rsidR="00D10640" w:rsidRPr="006D51CC" w:rsidRDefault="00D10640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  <w:proofErr w:type="gramStart"/>
      <w:r w:rsidRPr="006D51CC">
        <w:rPr>
          <w:rFonts w:ascii="Arial" w:hAnsi="Arial" w:cs="Arial"/>
          <w:sz w:val="28"/>
          <w:szCs w:val="28"/>
        </w:rPr>
        <w:t>Контроль за</w:t>
      </w:r>
      <w:proofErr w:type="gramEnd"/>
      <w:r w:rsidRPr="006D51CC">
        <w:rPr>
          <w:rFonts w:ascii="Arial" w:hAnsi="Arial" w:cs="Arial"/>
          <w:sz w:val="28"/>
          <w:szCs w:val="28"/>
        </w:rPr>
        <w:t xml:space="preserve"> исполнением настоящего решения оставляю за собой.</w:t>
      </w:r>
    </w:p>
    <w:p w:rsidR="00D10640" w:rsidRPr="006D51CC" w:rsidRDefault="00D10640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bCs/>
          <w:sz w:val="28"/>
          <w:szCs w:val="28"/>
        </w:rPr>
        <w:t>Настоящее решение вступает в силу со дня</w:t>
      </w:r>
      <w:r w:rsidRPr="006D51CC">
        <w:rPr>
          <w:rFonts w:ascii="Arial" w:hAnsi="Arial" w:cs="Arial"/>
          <w:sz w:val="28"/>
          <w:szCs w:val="28"/>
        </w:rPr>
        <w:t xml:space="preserve"> его официального опубликования.</w:t>
      </w: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Default="00D10640" w:rsidP="00655B57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Глава </w:t>
      </w:r>
      <w:r>
        <w:rPr>
          <w:rFonts w:ascii="Arial" w:hAnsi="Arial" w:cs="Arial"/>
          <w:sz w:val="28"/>
          <w:szCs w:val="28"/>
        </w:rPr>
        <w:t>администрации</w:t>
      </w:r>
    </w:p>
    <w:p w:rsidR="00D10640" w:rsidRPr="006D51CC" w:rsidRDefault="00D10640" w:rsidP="00655B5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Тургеневского городского поселения:                                 И.В. Аверьянов</w:t>
      </w: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F02DC5">
      <w:pPr>
        <w:pStyle w:val="ConsPlusNormal"/>
        <w:ind w:left="2124" w:firstLine="708"/>
        <w:jc w:val="right"/>
        <w:rPr>
          <w:sz w:val="28"/>
          <w:szCs w:val="28"/>
        </w:rPr>
      </w:pPr>
      <w:r w:rsidRPr="006D51CC">
        <w:rPr>
          <w:sz w:val="28"/>
          <w:szCs w:val="28"/>
        </w:rPr>
        <w:lastRenderedPageBreak/>
        <w:t xml:space="preserve">Утверждена </w:t>
      </w:r>
    </w:p>
    <w:p w:rsidR="00D10640" w:rsidRPr="006D51CC" w:rsidRDefault="00D10640" w:rsidP="00F02DC5">
      <w:pPr>
        <w:pStyle w:val="ConsPlusNormal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6D51CC">
        <w:rPr>
          <w:sz w:val="28"/>
          <w:szCs w:val="28"/>
        </w:rPr>
        <w:t xml:space="preserve">остановлением   администрации </w:t>
      </w:r>
    </w:p>
    <w:p w:rsidR="00D10640" w:rsidRDefault="00D10640" w:rsidP="00F02DC5">
      <w:pPr>
        <w:pStyle w:val="ConsPlusNormal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Тургеневского городского</w:t>
      </w:r>
      <w:r w:rsidRPr="006D51CC">
        <w:rPr>
          <w:sz w:val="28"/>
          <w:szCs w:val="28"/>
        </w:rPr>
        <w:t xml:space="preserve"> поселения</w:t>
      </w:r>
    </w:p>
    <w:p w:rsidR="00D10640" w:rsidRDefault="00D10640" w:rsidP="00F02DC5">
      <w:pPr>
        <w:pStyle w:val="ConsPlusNormal"/>
        <w:ind w:firstLine="708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10640" w:rsidRPr="006D51CC" w:rsidRDefault="00D10640" w:rsidP="00F02DC5">
      <w:pPr>
        <w:pStyle w:val="ConsPlusNormal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0640" w:rsidRPr="006D51CC" w:rsidRDefault="00D10640" w:rsidP="00F02DC5">
      <w:pPr>
        <w:pStyle w:val="ConsPlusNormal"/>
        <w:ind w:firstLine="0"/>
        <w:jc w:val="right"/>
        <w:rPr>
          <w:sz w:val="28"/>
          <w:szCs w:val="28"/>
        </w:rPr>
      </w:pPr>
      <w:r w:rsidRPr="006D51CC">
        <w:rPr>
          <w:sz w:val="28"/>
          <w:szCs w:val="28"/>
        </w:rPr>
        <w:t xml:space="preserve">                                                                             от   </w:t>
      </w:r>
      <w:r w:rsidR="00EA42AA">
        <w:rPr>
          <w:sz w:val="28"/>
          <w:szCs w:val="28"/>
        </w:rPr>
        <w:t>30</w:t>
      </w:r>
      <w:r>
        <w:rPr>
          <w:sz w:val="28"/>
          <w:szCs w:val="28"/>
        </w:rPr>
        <w:t>.12</w:t>
      </w:r>
      <w:r w:rsidRPr="00F02DC5">
        <w:rPr>
          <w:sz w:val="28"/>
          <w:szCs w:val="28"/>
        </w:rPr>
        <w:t xml:space="preserve">.2016 г. № </w:t>
      </w:r>
      <w:r>
        <w:rPr>
          <w:sz w:val="28"/>
          <w:szCs w:val="28"/>
        </w:rPr>
        <w:t>7</w:t>
      </w:r>
      <w:r w:rsidR="00EA42AA">
        <w:rPr>
          <w:sz w:val="28"/>
          <w:szCs w:val="28"/>
        </w:rPr>
        <w:t>0</w:t>
      </w:r>
    </w:p>
    <w:p w:rsidR="00D10640" w:rsidRPr="006D51CC" w:rsidRDefault="00D10640" w:rsidP="00425A58">
      <w:pPr>
        <w:shd w:val="clear" w:color="auto" w:fill="FFFFFF"/>
        <w:tabs>
          <w:tab w:val="left" w:pos="158"/>
        </w:tabs>
        <w:ind w:right="62"/>
        <w:jc w:val="both"/>
        <w:rPr>
          <w:rFonts w:ascii="Arial" w:hAnsi="Arial" w:cs="Arial"/>
        </w:rPr>
      </w:pPr>
    </w:p>
    <w:p w:rsidR="00D10640" w:rsidRPr="006D51CC" w:rsidRDefault="00D10640" w:rsidP="00F02DC5">
      <w:pPr>
        <w:jc w:val="both"/>
        <w:rPr>
          <w:rFonts w:ascii="Arial" w:hAnsi="Arial" w:cs="Arial"/>
        </w:rPr>
      </w:pPr>
    </w:p>
    <w:p w:rsidR="00D10640" w:rsidRDefault="00D10640" w:rsidP="00F02DC5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Программа</w:t>
      </w:r>
    </w:p>
    <w:p w:rsidR="00D10640" w:rsidRDefault="00D10640" w:rsidP="00F02DC5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комплексного развития социальной инфраструктуры</w:t>
      </w:r>
    </w:p>
    <w:p w:rsidR="00D10640" w:rsidRDefault="00D10640" w:rsidP="00F02DC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Тургеневского городского </w:t>
      </w:r>
      <w:r w:rsidRPr="006D51CC">
        <w:rPr>
          <w:rFonts w:ascii="Arial" w:hAnsi="Arial" w:cs="Arial"/>
          <w:b/>
          <w:sz w:val="28"/>
          <w:szCs w:val="28"/>
        </w:rPr>
        <w:t>поселения</w:t>
      </w:r>
    </w:p>
    <w:p w:rsidR="00D10640" w:rsidRDefault="00D10640" w:rsidP="00F02DC5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6D51CC">
        <w:rPr>
          <w:rFonts w:ascii="Arial" w:hAnsi="Arial" w:cs="Arial"/>
          <w:b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b/>
          <w:sz w:val="28"/>
          <w:szCs w:val="28"/>
        </w:rPr>
        <w:t xml:space="preserve"> муниципального района</w:t>
      </w:r>
    </w:p>
    <w:p w:rsidR="00D10640" w:rsidRPr="006D51CC" w:rsidRDefault="00D10640" w:rsidP="00F02DC5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Республики Мордовия на 2016- 2026  годы</w:t>
      </w:r>
    </w:p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7D023F">
      <w:pPr>
        <w:spacing w:after="120"/>
        <w:jc w:val="center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1. Паспорт</w:t>
      </w:r>
    </w:p>
    <w:p w:rsidR="00D10640" w:rsidRPr="006D51CC" w:rsidRDefault="00D10640" w:rsidP="007D023F">
      <w:pPr>
        <w:jc w:val="center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Программы комплексного развития социальной инфраструктуры</w:t>
      </w:r>
    </w:p>
    <w:p w:rsidR="00D10640" w:rsidRPr="006D51CC" w:rsidRDefault="00D10640" w:rsidP="007D023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Тургеневского городского 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Республики </w:t>
      </w:r>
      <w:proofErr w:type="spellStart"/>
      <w:r w:rsidRPr="006D51CC">
        <w:rPr>
          <w:rFonts w:ascii="Arial" w:hAnsi="Arial" w:cs="Arial"/>
          <w:sz w:val="28"/>
          <w:szCs w:val="28"/>
        </w:rPr>
        <w:t>Мордовияна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2016- 2026  годы</w:t>
      </w:r>
    </w:p>
    <w:tbl>
      <w:tblPr>
        <w:tblW w:w="0" w:type="auto"/>
        <w:tblInd w:w="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Наименование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7D023F">
            <w:pPr>
              <w:jc w:val="both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Программа комплексного развития социальной инфраструктуры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Мордовияна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2016- 2026  год</w:t>
            </w:r>
            <w:proofErr w:type="gramStart"/>
            <w:r w:rsidRPr="006D51CC">
              <w:rPr>
                <w:rFonts w:ascii="Arial" w:hAnsi="Arial" w:cs="Arial"/>
                <w:sz w:val="28"/>
                <w:szCs w:val="28"/>
              </w:rPr>
              <w:t>ы(</w:t>
            </w:r>
            <w:proofErr w:type="gramEnd"/>
            <w:r w:rsidRPr="006D51CC">
              <w:rPr>
                <w:rFonts w:ascii="Arial" w:hAnsi="Arial" w:cs="Arial"/>
                <w:sz w:val="28"/>
                <w:szCs w:val="28"/>
              </w:rPr>
              <w:t>далее - Программа)</w:t>
            </w: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Градостроительный кодекс Российской Федерации от 29 декабря 2004 года №190-ФЗ;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D10640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D120E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smartTag w:uri="urn:schemas-microsoft-com:office:smarttags" w:element="PersonName"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Администрация </w:t>
              </w:r>
              <w:r>
                <w:rPr>
                  <w:rFonts w:ascii="Arial" w:hAnsi="Arial" w:cs="Arial"/>
                  <w:sz w:val="28"/>
                  <w:szCs w:val="28"/>
                </w:rPr>
                <w:t>Тургеневского городского</w:t>
              </w:r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 п</w:t>
              </w:r>
            </w:smartTag>
            <w:r w:rsidRPr="006D51CC">
              <w:rPr>
                <w:rFonts w:ascii="Arial" w:hAnsi="Arial" w:cs="Arial"/>
                <w:sz w:val="28"/>
                <w:szCs w:val="28"/>
              </w:rPr>
              <w:t xml:space="preserve">оселения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муниципального района Республики Мордовия: 4318</w:t>
            </w:r>
            <w:r>
              <w:rPr>
                <w:rFonts w:ascii="Arial" w:hAnsi="Arial" w:cs="Arial"/>
                <w:sz w:val="28"/>
                <w:szCs w:val="28"/>
              </w:rPr>
              <w:t>91,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Республика Мордовия,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Ардатовский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район, </w:t>
            </w:r>
            <w:r>
              <w:rPr>
                <w:rFonts w:ascii="Arial" w:hAnsi="Arial" w:cs="Arial"/>
                <w:sz w:val="28"/>
                <w:szCs w:val="28"/>
              </w:rPr>
              <w:t>р.п. Тургенево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ул.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Ленинская</w:t>
            </w:r>
            <w:proofErr w:type="gramEnd"/>
            <w:r w:rsidRPr="006D51CC">
              <w:rPr>
                <w:rFonts w:ascii="Arial" w:hAnsi="Arial" w:cs="Arial"/>
                <w:sz w:val="28"/>
                <w:szCs w:val="28"/>
              </w:rPr>
              <w:t xml:space="preserve">, д.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Pr="006D51CC">
              <w:rPr>
                <w:rFonts w:ascii="Arial" w:hAnsi="Arial" w:cs="Arial"/>
                <w:sz w:val="28"/>
                <w:szCs w:val="28"/>
              </w:rPr>
              <w:t>а</w:t>
            </w: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smartTag w:uri="urn:schemas-microsoft-com:office:smarttags" w:element="PersonName"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Администрация </w:t>
              </w:r>
              <w:r>
                <w:rPr>
                  <w:rFonts w:ascii="Arial" w:hAnsi="Arial" w:cs="Arial"/>
                  <w:sz w:val="28"/>
                  <w:szCs w:val="28"/>
                </w:rPr>
                <w:t>Тургеневского городского</w:t>
              </w:r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 п</w:t>
              </w:r>
            </w:smartTag>
            <w:r w:rsidRPr="006D51CC">
              <w:rPr>
                <w:rFonts w:ascii="Arial" w:hAnsi="Arial" w:cs="Arial"/>
                <w:sz w:val="28"/>
                <w:szCs w:val="28"/>
              </w:rPr>
              <w:t xml:space="preserve">оселения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муниципального района Республики Мордовия: 4318</w:t>
            </w:r>
            <w:r>
              <w:rPr>
                <w:rFonts w:ascii="Arial" w:hAnsi="Arial" w:cs="Arial"/>
                <w:sz w:val="28"/>
                <w:szCs w:val="28"/>
              </w:rPr>
              <w:t>91,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Республика Мордовия,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Ардатовский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район, </w:t>
            </w:r>
            <w:r>
              <w:rPr>
                <w:rFonts w:ascii="Arial" w:hAnsi="Arial" w:cs="Arial"/>
                <w:sz w:val="28"/>
                <w:szCs w:val="28"/>
              </w:rPr>
              <w:t>р.п. Тургенево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ул. </w:t>
            </w:r>
            <w:r>
              <w:rPr>
                <w:rFonts w:ascii="Arial" w:hAnsi="Arial" w:cs="Arial"/>
                <w:sz w:val="28"/>
                <w:szCs w:val="28"/>
              </w:rPr>
              <w:t>Ленинская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д.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Pr="006D51CC">
              <w:rPr>
                <w:rFonts w:ascii="Arial" w:hAnsi="Arial" w:cs="Arial"/>
                <w:sz w:val="28"/>
                <w:szCs w:val="28"/>
              </w:rPr>
              <w:t>а</w:t>
            </w: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Цель: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 для закрепления населения, повышения уровня его жизни 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Задачи: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- развитие системы   образования и культуры,  за счет строительства, реконструкции и ремонта образовательных и детских дошкольных учреждений, </w:t>
            </w:r>
            <w:r>
              <w:rPr>
                <w:rFonts w:ascii="Arial" w:hAnsi="Arial" w:cs="Arial"/>
                <w:sz w:val="28"/>
                <w:szCs w:val="28"/>
              </w:rPr>
              <w:t>центра культуры</w:t>
            </w:r>
            <w:r w:rsidRPr="006D51CC">
              <w:rPr>
                <w:rFonts w:ascii="Arial" w:hAnsi="Arial" w:cs="Arial"/>
                <w:sz w:val="28"/>
                <w:szCs w:val="28"/>
              </w:rPr>
              <w:t>;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улучшение условий проживания населения за счет строительства, реконструкции и ремонта объектов транспортной инфраструктуры, </w:t>
            </w:r>
          </w:p>
          <w:p w:rsidR="00D10640" w:rsidRPr="006D51CC" w:rsidRDefault="00D10640" w:rsidP="00D120EC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жилого фонда, жилищно-коммунального хозяйства, мест массового отдыха и рекреации;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развитие социальной инфраструктуры  </w:t>
            </w:r>
            <w:r>
              <w:rPr>
                <w:rFonts w:ascii="Arial" w:hAnsi="Arial" w:cs="Arial"/>
                <w:sz w:val="28"/>
                <w:szCs w:val="28"/>
              </w:rPr>
              <w:t>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Arial" w:hAnsi="Arial" w:cs="Arial"/>
                <w:sz w:val="28"/>
                <w:szCs w:val="28"/>
              </w:rPr>
              <w:t>Тургеневском городском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поселении.</w:t>
            </w: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>- показатели ежегодного сокращения миграционного оттока населения;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улучшение качества услуг, предоставляемых учреждениями культуры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поселения;</w:t>
            </w:r>
          </w:p>
          <w:p w:rsidR="00D10640" w:rsidRPr="006D51CC" w:rsidRDefault="00D10640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создание условий для занятий спортом;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>- организация централизованной системы водоснабжения, газоснабжения;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развитие транспортной инфраструктуры.</w:t>
            </w: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Укрупненное описание запланированных мероприятий (инвестиционных проектов) по проектированию, </w:t>
            </w: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>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 xml:space="preserve">1. </w:t>
            </w:r>
            <w:r w:rsidRPr="009B7BB3">
              <w:rPr>
                <w:rFonts w:ascii="Arial" w:hAnsi="Arial" w:cs="Arial"/>
                <w:sz w:val="28"/>
                <w:szCs w:val="28"/>
              </w:rPr>
              <w:t>Проектирование и строительство детского сада.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2. Проектирование и </w:t>
            </w:r>
            <w:r>
              <w:rPr>
                <w:rFonts w:ascii="Arial" w:hAnsi="Arial" w:cs="Arial"/>
                <w:sz w:val="28"/>
                <w:szCs w:val="28"/>
              </w:rPr>
              <w:t xml:space="preserve">капитальный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ремонтМБУК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«Центр культуры и отдыха Тургеневского городского поселения».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3. </w:t>
            </w:r>
            <w:r>
              <w:rPr>
                <w:rFonts w:ascii="Arial" w:hAnsi="Arial" w:cs="Arial"/>
                <w:sz w:val="28"/>
                <w:szCs w:val="28"/>
              </w:rPr>
              <w:t xml:space="preserve">Строительство и 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ремонт автомобильных дорог местного значения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D10640" w:rsidRPr="006D51CC" w:rsidRDefault="00D10640" w:rsidP="009B7BB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lastRenderedPageBreak/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Сро</w:t>
            </w:r>
            <w:r>
              <w:rPr>
                <w:rFonts w:ascii="Arial" w:hAnsi="Arial" w:cs="Arial"/>
                <w:sz w:val="28"/>
                <w:szCs w:val="28"/>
              </w:rPr>
              <w:t>к реализации Программы 2016-2026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годы, в 2 этапа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1 этап – с 2016 по 2020 годы</w:t>
            </w:r>
          </w:p>
          <w:p w:rsidR="00D10640" w:rsidRPr="006D51CC" w:rsidRDefault="00D10640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2 этап – с 2021 по 2026 годы</w:t>
            </w: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Прогнозный общий объем финансирования Программы на период 2016-2026 годов составляет </w:t>
            </w:r>
            <w:r w:rsidRPr="003301D9">
              <w:rPr>
                <w:rFonts w:ascii="Arial" w:hAnsi="Arial" w:cs="Arial"/>
                <w:sz w:val="28"/>
                <w:szCs w:val="28"/>
              </w:rPr>
              <w:t>197391</w:t>
            </w:r>
            <w:r w:rsidRPr="009B7BB3">
              <w:rPr>
                <w:rFonts w:ascii="Arial" w:hAnsi="Arial" w:cs="Arial"/>
                <w:sz w:val="28"/>
                <w:szCs w:val="28"/>
              </w:rPr>
              <w:t>,</w:t>
            </w:r>
            <w:r w:rsidRPr="006D51CC">
              <w:rPr>
                <w:rFonts w:ascii="Arial" w:hAnsi="Arial" w:cs="Arial"/>
                <w:sz w:val="28"/>
                <w:szCs w:val="28"/>
              </w:rPr>
              <w:t>0 тыс. руб., в том числе по годам:</w:t>
            </w:r>
          </w:p>
          <w:p w:rsidR="00D10640" w:rsidRPr="003301D9" w:rsidRDefault="00D10640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2016 год -   </w:t>
            </w:r>
            <w:r w:rsidRPr="003301D9">
              <w:rPr>
                <w:rFonts w:ascii="Arial" w:hAnsi="Arial" w:cs="Arial"/>
                <w:sz w:val="28"/>
                <w:szCs w:val="28"/>
              </w:rPr>
              <w:t>38230,0 тыс. рублей;</w:t>
            </w:r>
          </w:p>
          <w:p w:rsidR="00D10640" w:rsidRPr="003301D9" w:rsidRDefault="00D10640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 xml:space="preserve">2017 год -   11129,0 тыс. рублей; </w:t>
            </w:r>
          </w:p>
          <w:p w:rsidR="00D10640" w:rsidRPr="003301D9" w:rsidRDefault="00D10640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 xml:space="preserve">2018 год -    21443,0 тыс.рублей; </w:t>
            </w:r>
          </w:p>
          <w:p w:rsidR="00D10640" w:rsidRPr="003301D9" w:rsidRDefault="00D10640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2019 год -    57739,0 тыс.рублей;</w:t>
            </w:r>
          </w:p>
          <w:p w:rsidR="00D10640" w:rsidRPr="003301D9" w:rsidRDefault="00D10640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2020 год -   10750,0 тыс.рублей</w:t>
            </w:r>
          </w:p>
          <w:p w:rsidR="00D10640" w:rsidRPr="006D51CC" w:rsidRDefault="00D10640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2021-2026 годы -    58100,0тыс.</w:t>
            </w:r>
            <w:r w:rsidRPr="006D51CC">
              <w:rPr>
                <w:rFonts w:ascii="Arial" w:hAnsi="Arial" w:cs="Arial"/>
                <w:sz w:val="28"/>
                <w:szCs w:val="28"/>
              </w:rPr>
              <w:t>рублей</w:t>
            </w:r>
          </w:p>
          <w:p w:rsidR="00D10640" w:rsidRPr="006D51CC" w:rsidRDefault="00D10640" w:rsidP="00D120EC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      </w:r>
            <w:proofErr w:type="spellStart"/>
            <w:r w:rsidRPr="006D51CC">
              <w:rPr>
                <w:rFonts w:ascii="Arial" w:hAnsi="Arial" w:cs="Arial"/>
                <w:sz w:val="28"/>
                <w:szCs w:val="28"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sz w:val="28"/>
                <w:szCs w:val="28"/>
              </w:rPr>
              <w:t xml:space="preserve">  муниципального района, бюджета 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</w:t>
            </w:r>
          </w:p>
        </w:tc>
      </w:tr>
      <w:tr w:rsidR="00D10640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0640" w:rsidRPr="006D51CC" w:rsidRDefault="00D10640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Повышение уровня жизни и закрепление населения квалифицированными трудовыми ресурсами.  </w:t>
            </w:r>
          </w:p>
        </w:tc>
      </w:tr>
    </w:tbl>
    <w:p w:rsidR="00D10640" w:rsidRPr="006D51CC" w:rsidRDefault="00D10640" w:rsidP="00655B57">
      <w:pPr>
        <w:ind w:firstLine="708"/>
        <w:jc w:val="both"/>
        <w:rPr>
          <w:rFonts w:ascii="Arial" w:hAnsi="Arial" w:cs="Arial"/>
        </w:rPr>
      </w:pPr>
    </w:p>
    <w:p w:rsidR="00D10640" w:rsidRPr="006D51CC" w:rsidRDefault="00D10640" w:rsidP="00322E38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D10640" w:rsidRPr="006D51CC" w:rsidRDefault="00D10640" w:rsidP="00322E38">
      <w:pPr>
        <w:spacing w:before="240" w:after="120"/>
        <w:jc w:val="both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D10640" w:rsidRPr="002974F0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proofErr w:type="spellStart"/>
      <w:r w:rsidRPr="002974F0">
        <w:rPr>
          <w:rFonts w:ascii="Arial" w:hAnsi="Arial" w:cs="Arial"/>
          <w:sz w:val="28"/>
          <w:szCs w:val="28"/>
        </w:rPr>
        <w:t>Пгт</w:t>
      </w:r>
      <w:proofErr w:type="spellEnd"/>
      <w:r w:rsidRPr="002974F0">
        <w:rPr>
          <w:rFonts w:ascii="Arial" w:hAnsi="Arial" w:cs="Arial"/>
          <w:sz w:val="28"/>
          <w:szCs w:val="28"/>
        </w:rPr>
        <w:t xml:space="preserve"> Тургенево расположен в восточной части </w:t>
      </w:r>
      <w:proofErr w:type="spellStart"/>
      <w:r w:rsidRPr="002974F0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2974F0">
        <w:rPr>
          <w:rFonts w:ascii="Arial" w:hAnsi="Arial" w:cs="Arial"/>
          <w:sz w:val="28"/>
          <w:szCs w:val="28"/>
        </w:rPr>
        <w:t xml:space="preserve"> района. Протяженность территории поселения с севера на юг </w:t>
      </w:r>
      <w:smartTag w:uri="urn:schemas-microsoft-com:office:smarttags" w:element="metricconverter">
        <w:smartTagPr>
          <w:attr w:name="ProductID" w:val="17,2 км"/>
        </w:smartTagPr>
        <w:r w:rsidRPr="002974F0">
          <w:rPr>
            <w:rFonts w:ascii="Arial" w:hAnsi="Arial" w:cs="Arial"/>
            <w:sz w:val="28"/>
            <w:szCs w:val="28"/>
          </w:rPr>
          <w:t>17,2 км</w:t>
        </w:r>
      </w:smartTag>
      <w:r w:rsidRPr="002974F0">
        <w:rPr>
          <w:rFonts w:ascii="Arial" w:hAnsi="Arial" w:cs="Arial"/>
          <w:sz w:val="28"/>
          <w:szCs w:val="28"/>
        </w:rPr>
        <w:t xml:space="preserve"> и с запада на восток </w:t>
      </w:r>
      <w:smartTag w:uri="urn:schemas-microsoft-com:office:smarttags" w:element="metricconverter">
        <w:smartTagPr>
          <w:attr w:name="ProductID" w:val="7,5 км"/>
        </w:smartTagPr>
        <w:r w:rsidRPr="002974F0">
          <w:rPr>
            <w:rFonts w:ascii="Arial" w:hAnsi="Arial" w:cs="Arial"/>
            <w:sz w:val="28"/>
            <w:szCs w:val="28"/>
          </w:rPr>
          <w:t>7,5 км</w:t>
        </w:r>
      </w:smartTag>
      <w:r w:rsidRPr="002974F0">
        <w:rPr>
          <w:rFonts w:ascii="Arial" w:hAnsi="Arial" w:cs="Arial"/>
          <w:sz w:val="28"/>
          <w:szCs w:val="28"/>
        </w:rPr>
        <w:t xml:space="preserve">. Тургеневское городское поселение входит в состав </w:t>
      </w:r>
      <w:proofErr w:type="spellStart"/>
      <w:r w:rsidRPr="002974F0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2974F0">
        <w:rPr>
          <w:rFonts w:ascii="Arial" w:hAnsi="Arial" w:cs="Arial"/>
          <w:sz w:val="28"/>
          <w:szCs w:val="28"/>
        </w:rPr>
        <w:t xml:space="preserve">  муниципального района.</w:t>
      </w:r>
    </w:p>
    <w:p w:rsidR="00D10640" w:rsidRPr="00810411" w:rsidRDefault="00D10640" w:rsidP="00945458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lastRenderedPageBreak/>
        <w:t>Численность постоянного населения Тургеневского  городского поселения на 01.01.2016 года составляет 4865 человек.</w:t>
      </w:r>
    </w:p>
    <w:p w:rsidR="00D10640" w:rsidRPr="00810411" w:rsidRDefault="00D10640" w:rsidP="00322E38">
      <w:pPr>
        <w:pStyle w:val="2"/>
        <w:suppressAutoHyphens/>
        <w:spacing w:after="0" w:line="20" w:lineRule="atLeast"/>
        <w:ind w:firstLine="709"/>
        <w:contextualSpacing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bCs/>
          <w:sz w:val="28"/>
          <w:szCs w:val="28"/>
        </w:rPr>
        <w:t>В 2015 году родилось 31 человек, умерло 86 человек</w:t>
      </w:r>
      <w:r w:rsidRPr="00810411">
        <w:rPr>
          <w:rFonts w:ascii="Arial" w:hAnsi="Arial" w:cs="Arial"/>
          <w:sz w:val="28"/>
          <w:szCs w:val="28"/>
        </w:rPr>
        <w:t>. Естественный прирост составил - -55 человек. На территорию поселения в 2015 году прибыло 108 человек, убыло 131 человек, миграционный  прирост населения - -23 человек</w:t>
      </w:r>
      <w:r w:rsidR="00B257B2">
        <w:rPr>
          <w:rFonts w:ascii="Arial" w:hAnsi="Arial" w:cs="Arial"/>
          <w:sz w:val="28"/>
          <w:szCs w:val="28"/>
        </w:rPr>
        <w:t>а</w:t>
      </w:r>
      <w:r w:rsidRPr="00810411">
        <w:rPr>
          <w:rFonts w:ascii="Arial" w:hAnsi="Arial" w:cs="Arial"/>
          <w:sz w:val="28"/>
          <w:szCs w:val="28"/>
        </w:rPr>
        <w:t>.</w:t>
      </w:r>
    </w:p>
    <w:p w:rsidR="00D10640" w:rsidRPr="00810411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В настоящее время в Тургеневском городском поселении сложилась следующая демографическая ситуация:</w:t>
      </w:r>
    </w:p>
    <w:p w:rsidR="00D10640" w:rsidRPr="00810411" w:rsidRDefault="00D10640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Мужчин 2243 женщин 2622 и</w:t>
      </w:r>
      <w:r w:rsidR="00B257B2">
        <w:rPr>
          <w:rFonts w:ascii="Arial" w:hAnsi="Arial" w:cs="Arial"/>
          <w:sz w:val="28"/>
          <w:szCs w:val="28"/>
        </w:rPr>
        <w:t>з них</w:t>
      </w:r>
      <w:r w:rsidRPr="00810411">
        <w:rPr>
          <w:rFonts w:ascii="Arial" w:hAnsi="Arial" w:cs="Arial"/>
          <w:sz w:val="28"/>
          <w:szCs w:val="28"/>
        </w:rPr>
        <w:t xml:space="preserve"> 526 несовершеннолетних детей.</w:t>
      </w:r>
    </w:p>
    <w:p w:rsidR="00D10640" w:rsidRPr="00810411" w:rsidRDefault="00D10640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На территории поселения проживает:</w:t>
      </w:r>
    </w:p>
    <w:p w:rsidR="00D10640" w:rsidRPr="00810411" w:rsidRDefault="00D10640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в трудоспособном возрасте                                            - 2070 чел.</w:t>
      </w:r>
    </w:p>
    <w:p w:rsidR="00D10640" w:rsidRPr="00810411" w:rsidRDefault="00D10640" w:rsidP="00A731AD">
      <w:pPr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         - пенсионеров                                                                    - 2269 чел.</w:t>
      </w:r>
    </w:p>
    <w:p w:rsidR="00D10640" w:rsidRPr="00810411" w:rsidRDefault="00D10640" w:rsidP="00A731AD">
      <w:pPr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         - детей до 16 лет                                                                -   526 чел.</w:t>
      </w:r>
    </w:p>
    <w:p w:rsidR="00D10640" w:rsidRPr="00810411" w:rsidRDefault="00D10640" w:rsidP="00DB2682">
      <w:pPr>
        <w:jc w:val="both"/>
        <w:rPr>
          <w:rFonts w:ascii="Arial" w:hAnsi="Arial" w:cs="Arial"/>
          <w:sz w:val="28"/>
          <w:szCs w:val="28"/>
        </w:rPr>
      </w:pPr>
    </w:p>
    <w:p w:rsidR="00D10640" w:rsidRPr="00810411" w:rsidRDefault="00D10640" w:rsidP="00A731AD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D10640" w:rsidRPr="00810411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D10640" w:rsidRPr="00810411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D10640" w:rsidRPr="00810411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В целом демографическая ситуация в Тургеневском городском поселении повторяет районные и республиканские проблемы и обстановку большинства регионов. </w:t>
      </w:r>
    </w:p>
    <w:p w:rsidR="00D10640" w:rsidRPr="00810411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D10640" w:rsidRPr="00810411" w:rsidRDefault="00D10640" w:rsidP="00322E38">
      <w:pPr>
        <w:tabs>
          <w:tab w:val="left" w:pos="709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D10640" w:rsidRPr="00810411" w:rsidRDefault="00D10640" w:rsidP="00322E38">
      <w:pPr>
        <w:tabs>
          <w:tab w:val="left" w:pos="709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D10640" w:rsidRPr="00810411" w:rsidRDefault="00D10640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Современный уровень развития сферы социально-культурного обслуживания в Тургеневском городском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</w:t>
      </w:r>
      <w:r w:rsidRPr="00810411">
        <w:rPr>
          <w:rFonts w:ascii="Arial" w:hAnsi="Arial" w:cs="Arial"/>
          <w:sz w:val="28"/>
          <w:szCs w:val="28"/>
        </w:rPr>
        <w:lastRenderedPageBreak/>
        <w:t>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D10640" w:rsidRPr="00810411" w:rsidRDefault="00D10640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Правовым актом территориального планирования муниципального уровня является генеральный план. Генеральный план Тургеневского городского поселения </w:t>
      </w:r>
      <w:proofErr w:type="spellStart"/>
      <w:r w:rsidRPr="00810411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810411">
        <w:rPr>
          <w:rFonts w:ascii="Arial" w:hAnsi="Arial" w:cs="Arial"/>
          <w:sz w:val="28"/>
          <w:szCs w:val="28"/>
        </w:rPr>
        <w:t xml:space="preserve"> района  утвержден решением совета депутатов Тургеневского городского поселения от 20 сентября 2012 года № 27 , согласно которому установлены и утверждены:</w:t>
      </w:r>
    </w:p>
    <w:p w:rsidR="00D10640" w:rsidRPr="00810411" w:rsidRDefault="00D10640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D10640" w:rsidRPr="00810411" w:rsidRDefault="00D10640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функциональное зонирование территории поселения;</w:t>
      </w:r>
    </w:p>
    <w:p w:rsidR="00D10640" w:rsidRPr="00810411" w:rsidRDefault="00D10640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D10640" w:rsidRPr="00810411" w:rsidRDefault="00D10640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На основании Генерального плана Тургеневского городского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D10640" w:rsidRPr="006D51CC" w:rsidRDefault="00D10640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решением совета депутатов Тургеневского городского поселения от 20 сентября 2012 года № 27 утверждены правила землепользования и застройки Тургеневского городского поселения.</w:t>
      </w:r>
    </w:p>
    <w:p w:rsidR="00D10640" w:rsidRPr="006D51CC" w:rsidRDefault="00D10640" w:rsidP="00322E38">
      <w:pPr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D10640" w:rsidRPr="006D51CC" w:rsidRDefault="00D10640" w:rsidP="00322E38">
      <w:pPr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D10640" w:rsidRPr="006D51CC" w:rsidRDefault="00D10640" w:rsidP="00322E38">
      <w:pPr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D10640" w:rsidRPr="006D51CC" w:rsidRDefault="00D10640" w:rsidP="00322E38">
      <w:pPr>
        <w:ind w:firstLine="709"/>
        <w:jc w:val="both"/>
        <w:rPr>
          <w:rFonts w:ascii="Arial" w:eastAsia="Arial Unicode MS" w:hAnsi="Arial" w:cs="Arial"/>
          <w:sz w:val="28"/>
          <w:szCs w:val="28"/>
        </w:rPr>
      </w:pPr>
      <w:r w:rsidRPr="006D51CC">
        <w:rPr>
          <w:rFonts w:ascii="Arial" w:hAnsi="Arial" w:cs="Arial"/>
          <w:b/>
          <w:spacing w:val="-4"/>
          <w:sz w:val="28"/>
          <w:szCs w:val="28"/>
        </w:rPr>
        <w:t>Образование</w:t>
      </w:r>
      <w:r w:rsidRPr="006D51CC">
        <w:rPr>
          <w:rFonts w:ascii="Arial" w:hAnsi="Arial" w:cs="Arial"/>
          <w:spacing w:val="-4"/>
          <w:sz w:val="28"/>
          <w:szCs w:val="28"/>
        </w:rPr>
        <w:t>. О</w:t>
      </w:r>
      <w:r w:rsidRPr="006D51CC">
        <w:rPr>
          <w:rFonts w:ascii="Arial" w:eastAsia="Arial Unicode MS" w:hAnsi="Arial" w:cs="Arial"/>
          <w:sz w:val="28"/>
          <w:szCs w:val="28"/>
        </w:rPr>
        <w:t>бразовательн</w:t>
      </w:r>
      <w:r>
        <w:rPr>
          <w:rFonts w:ascii="Arial" w:eastAsia="Arial Unicode MS" w:hAnsi="Arial" w:cs="Arial"/>
          <w:sz w:val="28"/>
          <w:szCs w:val="28"/>
        </w:rPr>
        <w:t>ые</w:t>
      </w:r>
      <w:r w:rsidRPr="006D51CC">
        <w:rPr>
          <w:rFonts w:ascii="Arial" w:eastAsia="Arial Unicode MS" w:hAnsi="Arial" w:cs="Arial"/>
          <w:sz w:val="28"/>
          <w:szCs w:val="28"/>
        </w:rPr>
        <w:t xml:space="preserve"> учреждени</w:t>
      </w:r>
      <w:r>
        <w:rPr>
          <w:rFonts w:ascii="Arial" w:eastAsia="Arial Unicode MS" w:hAnsi="Arial" w:cs="Arial"/>
          <w:sz w:val="28"/>
          <w:szCs w:val="28"/>
        </w:rPr>
        <w:t xml:space="preserve">я </w:t>
      </w:r>
      <w:r>
        <w:rPr>
          <w:rFonts w:ascii="Arial" w:hAnsi="Arial" w:cs="Arial"/>
          <w:sz w:val="28"/>
          <w:szCs w:val="28"/>
        </w:rPr>
        <w:t xml:space="preserve">Тургеневского </w:t>
      </w:r>
      <w:proofErr w:type="spellStart"/>
      <w:r>
        <w:rPr>
          <w:rFonts w:ascii="Arial" w:hAnsi="Arial" w:cs="Arial"/>
          <w:sz w:val="28"/>
          <w:szCs w:val="28"/>
        </w:rPr>
        <w:t>городского</w:t>
      </w:r>
      <w:r w:rsidRPr="006D51CC">
        <w:rPr>
          <w:rFonts w:ascii="Arial" w:hAnsi="Arial" w:cs="Arial"/>
          <w:sz w:val="28"/>
          <w:szCs w:val="28"/>
        </w:rPr>
        <w:t>поселения</w:t>
      </w:r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Мордовия </w:t>
      </w:r>
      <w:r w:rsidRPr="006D51CC">
        <w:rPr>
          <w:rFonts w:ascii="Arial" w:eastAsia="Arial Unicode MS" w:hAnsi="Arial" w:cs="Arial"/>
          <w:sz w:val="28"/>
          <w:szCs w:val="28"/>
        </w:rPr>
        <w:t xml:space="preserve"> представлен</w:t>
      </w:r>
      <w:r>
        <w:rPr>
          <w:rFonts w:ascii="Arial" w:eastAsia="Arial Unicode MS" w:hAnsi="Arial" w:cs="Arial"/>
          <w:sz w:val="28"/>
          <w:szCs w:val="28"/>
        </w:rPr>
        <w:t>ы</w:t>
      </w:r>
      <w:r w:rsidRPr="006D51CC">
        <w:rPr>
          <w:rFonts w:ascii="Arial" w:eastAsia="Arial Unicode MS" w:hAnsi="Arial" w:cs="Arial"/>
          <w:sz w:val="28"/>
          <w:szCs w:val="28"/>
        </w:rPr>
        <w:t xml:space="preserve"> одним образовательным учреждением</w:t>
      </w:r>
      <w:r>
        <w:rPr>
          <w:rFonts w:ascii="Arial" w:eastAsia="Arial Unicode MS" w:hAnsi="Arial" w:cs="Arial"/>
          <w:sz w:val="28"/>
          <w:szCs w:val="28"/>
        </w:rPr>
        <w:t xml:space="preserve"> – МБО «Тургеневская средняя общеобразовательная школа»</w:t>
      </w:r>
      <w:r w:rsidRPr="006D51CC">
        <w:rPr>
          <w:rFonts w:ascii="Arial" w:eastAsia="Arial Unicode MS" w:hAnsi="Arial" w:cs="Arial"/>
          <w:sz w:val="28"/>
          <w:szCs w:val="28"/>
        </w:rPr>
        <w:t>,  в которо</w:t>
      </w:r>
      <w:r>
        <w:rPr>
          <w:rFonts w:ascii="Arial" w:eastAsia="Arial Unicode MS" w:hAnsi="Arial" w:cs="Arial"/>
          <w:sz w:val="28"/>
          <w:szCs w:val="28"/>
        </w:rPr>
        <w:t>м в настоящее время обучается 400</w:t>
      </w:r>
      <w:r w:rsidRPr="006D51CC">
        <w:rPr>
          <w:rFonts w:ascii="Arial" w:eastAsia="Arial Unicode MS" w:hAnsi="Arial" w:cs="Arial"/>
          <w:sz w:val="28"/>
          <w:szCs w:val="28"/>
        </w:rPr>
        <w:t xml:space="preserve"> человек</w:t>
      </w:r>
      <w:r>
        <w:rPr>
          <w:rFonts w:ascii="Arial" w:eastAsia="Arial Unicode MS" w:hAnsi="Arial" w:cs="Arial"/>
          <w:sz w:val="28"/>
          <w:szCs w:val="28"/>
        </w:rPr>
        <w:t>, двумя детскими садами – МБДОУ Детский сад  «Рябинка» комбинированного вида с численностью 138 детей  и МБДОУ Детский сад  «Колобок» комбинированного вида с численность 75 детей</w:t>
      </w:r>
      <w:r w:rsidRPr="006D51CC">
        <w:rPr>
          <w:rFonts w:ascii="Arial" w:eastAsia="Arial Unicode MS" w:hAnsi="Arial" w:cs="Arial"/>
          <w:sz w:val="28"/>
          <w:szCs w:val="28"/>
        </w:rPr>
        <w:t xml:space="preserve">. </w:t>
      </w:r>
    </w:p>
    <w:p w:rsidR="00D10640" w:rsidRPr="006D51CC" w:rsidRDefault="00D10640" w:rsidP="00322E38">
      <w:pPr>
        <w:ind w:firstLine="709"/>
        <w:jc w:val="both"/>
        <w:rPr>
          <w:rFonts w:ascii="Arial" w:hAnsi="Arial" w:cs="Arial"/>
          <w:sz w:val="28"/>
          <w:szCs w:val="28"/>
          <w:lang w:eastAsia="en-US"/>
        </w:rPr>
      </w:pPr>
      <w:proofErr w:type="spellStart"/>
      <w:r w:rsidRPr="006D51CC">
        <w:rPr>
          <w:rFonts w:ascii="Arial" w:hAnsi="Arial" w:cs="Arial"/>
          <w:b/>
          <w:sz w:val="28"/>
          <w:szCs w:val="28"/>
          <w:lang w:eastAsia="en-US"/>
        </w:rPr>
        <w:t>Здравоохранение.</w:t>
      </w:r>
      <w:r w:rsidRPr="006D51CC">
        <w:rPr>
          <w:rFonts w:ascii="Arial" w:hAnsi="Arial" w:cs="Arial"/>
          <w:sz w:val="28"/>
          <w:szCs w:val="28"/>
          <w:lang w:eastAsia="en-US"/>
        </w:rPr>
        <w:t>На</w:t>
      </w:r>
      <w:proofErr w:type="spellEnd"/>
      <w:r w:rsidRPr="006D51CC">
        <w:rPr>
          <w:rFonts w:ascii="Arial" w:hAnsi="Arial" w:cs="Arial"/>
          <w:sz w:val="28"/>
          <w:szCs w:val="28"/>
          <w:lang w:eastAsia="en-US"/>
        </w:rPr>
        <w:t xml:space="preserve">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D51CC">
        <w:rPr>
          <w:rFonts w:ascii="Arial" w:hAnsi="Arial" w:cs="Arial"/>
          <w:sz w:val="28"/>
          <w:szCs w:val="28"/>
        </w:rPr>
        <w:t>поселения</w:t>
      </w:r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Мордовия </w:t>
      </w:r>
      <w:r w:rsidRPr="006D51CC">
        <w:rPr>
          <w:rFonts w:ascii="Arial" w:hAnsi="Arial" w:cs="Arial"/>
          <w:sz w:val="28"/>
          <w:szCs w:val="28"/>
          <w:lang w:eastAsia="en-US"/>
        </w:rPr>
        <w:t>работает фельдшерско-акушерский пункт</w:t>
      </w:r>
      <w:r>
        <w:rPr>
          <w:rFonts w:ascii="Arial" w:hAnsi="Arial" w:cs="Arial"/>
          <w:sz w:val="28"/>
          <w:szCs w:val="28"/>
          <w:lang w:eastAsia="en-US"/>
        </w:rPr>
        <w:t xml:space="preserve"> и дневное терапевтическое отделение </w:t>
      </w:r>
      <w:proofErr w:type="spellStart"/>
      <w:r>
        <w:rPr>
          <w:rFonts w:ascii="Arial" w:hAnsi="Arial" w:cs="Arial"/>
          <w:sz w:val="28"/>
          <w:szCs w:val="28"/>
          <w:lang w:eastAsia="en-US"/>
        </w:rPr>
        <w:t>Ардатовской</w:t>
      </w:r>
      <w:proofErr w:type="spellEnd"/>
      <w:r>
        <w:rPr>
          <w:rFonts w:ascii="Arial" w:hAnsi="Arial" w:cs="Arial"/>
          <w:sz w:val="28"/>
          <w:szCs w:val="28"/>
          <w:lang w:eastAsia="en-US"/>
        </w:rPr>
        <w:t xml:space="preserve"> районной больницы</w:t>
      </w:r>
      <w:r w:rsidRPr="006D51CC">
        <w:rPr>
          <w:rFonts w:ascii="Arial" w:hAnsi="Arial" w:cs="Arial"/>
          <w:sz w:val="28"/>
          <w:szCs w:val="28"/>
          <w:lang w:eastAsia="en-US"/>
        </w:rPr>
        <w:t>.</w:t>
      </w:r>
    </w:p>
    <w:p w:rsidR="00D10640" w:rsidRDefault="00D10640" w:rsidP="00322E38">
      <w:pPr>
        <w:suppressAutoHyphens/>
        <w:ind w:firstLine="709"/>
        <w:jc w:val="both"/>
        <w:rPr>
          <w:rFonts w:ascii="Arial" w:hAnsi="Arial" w:cs="Arial"/>
          <w:b/>
          <w:sz w:val="28"/>
          <w:szCs w:val="28"/>
          <w:lang w:eastAsia="en-US"/>
        </w:rPr>
      </w:pPr>
      <w:r>
        <w:rPr>
          <w:rFonts w:ascii="Arial" w:hAnsi="Arial" w:cs="Arial"/>
          <w:b/>
          <w:sz w:val="28"/>
          <w:szCs w:val="28"/>
          <w:lang w:eastAsia="en-US"/>
        </w:rPr>
        <w:t>Социально-бытовое обслуживание.</w:t>
      </w:r>
    </w:p>
    <w:p w:rsidR="00D10640" w:rsidRPr="00730463" w:rsidRDefault="00D10640" w:rsidP="00322E38">
      <w:pPr>
        <w:suppressAutoHyphens/>
        <w:ind w:firstLine="709"/>
        <w:jc w:val="both"/>
        <w:rPr>
          <w:rFonts w:ascii="Arial" w:hAnsi="Arial" w:cs="Arial"/>
          <w:sz w:val="28"/>
          <w:szCs w:val="28"/>
          <w:lang w:eastAsia="en-US"/>
        </w:rPr>
      </w:pPr>
      <w:r w:rsidRPr="00730463">
        <w:rPr>
          <w:rFonts w:ascii="Arial" w:hAnsi="Arial" w:cs="Arial"/>
          <w:sz w:val="28"/>
          <w:szCs w:val="28"/>
          <w:lang w:eastAsia="en-US"/>
        </w:rPr>
        <w:t>В поселке функционируют</w:t>
      </w:r>
      <w:r>
        <w:rPr>
          <w:rFonts w:ascii="Arial" w:hAnsi="Arial" w:cs="Arial"/>
          <w:sz w:val="28"/>
          <w:szCs w:val="28"/>
          <w:lang w:eastAsia="en-US"/>
        </w:rPr>
        <w:t xml:space="preserve"> более 20 магазинов, 2 кафе, кулинария, пекарня, 2 отделения Почты Россия, отделение Сбербанка.</w:t>
      </w:r>
    </w:p>
    <w:p w:rsidR="00D10640" w:rsidRPr="006D51CC" w:rsidRDefault="00D10640" w:rsidP="00322E38">
      <w:pPr>
        <w:suppressAutoHyphens/>
        <w:ind w:firstLine="709"/>
        <w:jc w:val="both"/>
        <w:rPr>
          <w:rFonts w:ascii="Arial" w:hAnsi="Arial" w:cs="Arial"/>
          <w:b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sz w:val="28"/>
          <w:szCs w:val="28"/>
          <w:lang w:eastAsia="en-US"/>
        </w:rPr>
        <w:t>Спортивные и игровые объекты.</w:t>
      </w:r>
    </w:p>
    <w:p w:rsidR="00D10640" w:rsidRDefault="00D10640" w:rsidP="00322E38">
      <w:pPr>
        <w:suppressAutoHyphens/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  <w:lang w:eastAsia="en-US"/>
        </w:rPr>
        <w:t xml:space="preserve">На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D51CC">
        <w:rPr>
          <w:rFonts w:ascii="Arial" w:hAnsi="Arial" w:cs="Arial"/>
          <w:sz w:val="28"/>
          <w:szCs w:val="28"/>
        </w:rPr>
        <w:t>поселения</w:t>
      </w:r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функционирует физкультурно-</w:t>
      </w:r>
      <w:r>
        <w:rPr>
          <w:rFonts w:ascii="Arial" w:hAnsi="Arial" w:cs="Arial"/>
          <w:sz w:val="28"/>
          <w:szCs w:val="28"/>
        </w:rPr>
        <w:lastRenderedPageBreak/>
        <w:t>оздоровительный комплекс, спортивный стадион, спортивные залы при школе.</w:t>
      </w:r>
    </w:p>
    <w:p w:rsidR="00D10640" w:rsidRPr="006D51CC" w:rsidRDefault="00D10640" w:rsidP="00322E38">
      <w:pPr>
        <w:suppressAutoHyphens/>
        <w:ind w:firstLine="708"/>
        <w:jc w:val="both"/>
        <w:rPr>
          <w:rFonts w:ascii="Arial" w:hAnsi="Arial" w:cs="Arial"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sz w:val="28"/>
          <w:szCs w:val="28"/>
          <w:lang w:eastAsia="en-US"/>
        </w:rPr>
        <w:t xml:space="preserve">Учреждения культуры и искусства. 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Учреждения культуры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D51CC">
        <w:rPr>
          <w:rFonts w:ascii="Arial" w:hAnsi="Arial" w:cs="Arial"/>
          <w:sz w:val="28"/>
          <w:szCs w:val="28"/>
        </w:rPr>
        <w:t>поселения</w:t>
      </w:r>
      <w:r>
        <w:rPr>
          <w:rFonts w:ascii="Arial" w:hAnsi="Arial" w:cs="Arial"/>
          <w:sz w:val="28"/>
          <w:szCs w:val="28"/>
        </w:rPr>
        <w:t>Ардатовского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 представлены </w:t>
      </w:r>
      <w:r>
        <w:rPr>
          <w:rFonts w:ascii="Arial" w:hAnsi="Arial" w:cs="Arial"/>
          <w:sz w:val="28"/>
          <w:szCs w:val="28"/>
        </w:rPr>
        <w:t>МБУК «Центр культуры и отдыха Тургеневского городского поселения», в состав которой входят 2 библиотеки</w:t>
      </w:r>
      <w:r w:rsidRPr="006D51CC">
        <w:rPr>
          <w:rFonts w:ascii="Arial" w:hAnsi="Arial" w:cs="Arial"/>
          <w:sz w:val="28"/>
          <w:szCs w:val="28"/>
          <w:lang w:eastAsia="en-US"/>
        </w:rPr>
        <w:t>.</w:t>
      </w:r>
    </w:p>
    <w:p w:rsidR="00D10640" w:rsidRPr="006D51CC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D10640" w:rsidRPr="006D51CC" w:rsidRDefault="00D10640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объекты повседневного пользования – школы, магазины повседневного спроса;</w:t>
      </w:r>
    </w:p>
    <w:p w:rsidR="00D10640" w:rsidRPr="006D51CC" w:rsidRDefault="00D10640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объекты периодического пользования – </w:t>
      </w:r>
      <w:r>
        <w:rPr>
          <w:rFonts w:ascii="Arial" w:hAnsi="Arial" w:cs="Arial"/>
          <w:sz w:val="28"/>
          <w:szCs w:val="28"/>
        </w:rPr>
        <w:t>МБУК «Центр культуры и отдыха Тургеневского городского поселения»</w:t>
      </w:r>
      <w:r w:rsidRPr="006D51CC">
        <w:rPr>
          <w:rFonts w:ascii="Arial" w:hAnsi="Arial" w:cs="Arial"/>
          <w:sz w:val="28"/>
          <w:szCs w:val="28"/>
        </w:rPr>
        <w:t xml:space="preserve">,   </w:t>
      </w:r>
      <w:r>
        <w:rPr>
          <w:rFonts w:ascii="Arial" w:hAnsi="Arial" w:cs="Arial"/>
          <w:sz w:val="28"/>
          <w:szCs w:val="28"/>
        </w:rPr>
        <w:t>Тургеневский физкультурно-оздоровительный комплекс, стадион, кафе</w:t>
      </w:r>
      <w:r w:rsidRPr="006D51CC">
        <w:rPr>
          <w:rFonts w:ascii="Arial" w:hAnsi="Arial" w:cs="Arial"/>
          <w:sz w:val="28"/>
          <w:szCs w:val="28"/>
        </w:rPr>
        <w:t>;</w:t>
      </w:r>
    </w:p>
    <w:p w:rsidR="00D10640" w:rsidRPr="006D51CC" w:rsidRDefault="00D10640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объекты эпизодического пользования – административные учреждения местногозначения.</w:t>
      </w:r>
    </w:p>
    <w:p w:rsidR="00D10640" w:rsidRPr="006D51CC" w:rsidRDefault="00D10640" w:rsidP="00322E38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услугами.</w:t>
      </w:r>
    </w:p>
    <w:p w:rsidR="00D10640" w:rsidRPr="006D51CC" w:rsidRDefault="00D10640" w:rsidP="00322E38">
      <w:pPr>
        <w:jc w:val="both"/>
        <w:rPr>
          <w:rFonts w:ascii="Arial" w:hAnsi="Arial" w:cs="Arial"/>
          <w:sz w:val="28"/>
          <w:szCs w:val="28"/>
        </w:rPr>
      </w:pPr>
    </w:p>
    <w:p w:rsidR="00D10640" w:rsidRPr="006D51CC" w:rsidRDefault="00D10640" w:rsidP="00322E38">
      <w:pPr>
        <w:jc w:val="center"/>
        <w:rPr>
          <w:rFonts w:ascii="Arial" w:hAnsi="Arial" w:cs="Arial"/>
          <w:b/>
          <w:sz w:val="28"/>
          <w:szCs w:val="28"/>
        </w:rPr>
      </w:pPr>
    </w:p>
    <w:p w:rsidR="00D10640" w:rsidRPr="006D51CC" w:rsidRDefault="00D10640" w:rsidP="00322E38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D10640" w:rsidRPr="006D51CC" w:rsidRDefault="00D10640" w:rsidP="00322E38">
      <w:pPr>
        <w:jc w:val="center"/>
        <w:rPr>
          <w:rFonts w:ascii="Arial" w:hAnsi="Arial" w:cs="Arial"/>
          <w:b/>
          <w:sz w:val="28"/>
          <w:szCs w:val="28"/>
        </w:rPr>
      </w:pPr>
    </w:p>
    <w:p w:rsidR="00D10640" w:rsidRPr="00810411" w:rsidRDefault="00D10640" w:rsidP="00322E38">
      <w:pPr>
        <w:pStyle w:val="a6"/>
        <w:rPr>
          <w:rFonts w:ascii="Arial" w:eastAsia="Arial Unicode MS" w:hAnsi="Arial" w:cs="Arial"/>
          <w:sz w:val="28"/>
          <w:szCs w:val="28"/>
        </w:rPr>
      </w:pPr>
      <w:r w:rsidRPr="00810411">
        <w:rPr>
          <w:rFonts w:ascii="Arial" w:eastAsia="Arial Unicode MS" w:hAnsi="Arial" w:cs="Arial"/>
          <w:sz w:val="28"/>
          <w:szCs w:val="28"/>
        </w:rPr>
        <w:t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Расчетная плотность населения принята в зависимости от планируемого уровня урбанизации того или иного населенного пункта и в соответствии с приложением 5 СНиП 2.07.01-89* «Градостроительство. Плани</w:t>
      </w:r>
      <w:r w:rsidRPr="00810411">
        <w:rPr>
          <w:rFonts w:ascii="Arial" w:eastAsia="Arial Unicode MS" w:hAnsi="Arial" w:cs="Arial"/>
          <w:sz w:val="28"/>
          <w:szCs w:val="28"/>
        </w:rPr>
        <w:softHyphen/>
        <w:t>ровка и застройка городских и сельских поселений» составляет 12-35 чел/га.</w:t>
      </w:r>
    </w:p>
    <w:p w:rsidR="00D10640" w:rsidRPr="006D51CC" w:rsidRDefault="00D10640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rFonts w:ascii="Arial" w:hAnsi="Arial" w:cs="Arial"/>
          <w:color w:val="000000"/>
          <w:sz w:val="28"/>
          <w:szCs w:val="28"/>
        </w:rPr>
      </w:pPr>
      <w:r w:rsidRPr="006D51CC">
        <w:rPr>
          <w:rStyle w:val="FontStyle14"/>
          <w:rFonts w:ascii="Arial" w:hAnsi="Arial" w:cs="Arial"/>
          <w:sz w:val="28"/>
          <w:szCs w:val="28"/>
        </w:rPr>
        <w:t xml:space="preserve">Выбор предельных параметров градостроительного развития поселенияопределялся по результатам оценки вариантов развития на 2026год.Всеварианты базировались на одной социально - экономической гипотезе,соответствующей сценарию комплексного развития Стратегии, связанному снаибольшим масштабом </w:t>
      </w:r>
      <w:r w:rsidRPr="006D51CC">
        <w:rPr>
          <w:rStyle w:val="FontStyle14"/>
          <w:rFonts w:ascii="Arial" w:hAnsi="Arial" w:cs="Arial"/>
          <w:sz w:val="28"/>
          <w:szCs w:val="28"/>
        </w:rPr>
        <w:lastRenderedPageBreak/>
        <w:t xml:space="preserve">градостроительных преобразований. </w:t>
      </w:r>
      <w:r w:rsidRPr="006D51CC">
        <w:rPr>
          <w:rFonts w:ascii="Arial" w:hAnsi="Arial" w:cs="Arial"/>
          <w:sz w:val="28"/>
          <w:szCs w:val="28"/>
        </w:rPr>
        <w:t>Программа комплексного развития социальной инфраструктуры</w:t>
      </w:r>
      <w:r w:rsidRPr="006D51CC">
        <w:rPr>
          <w:rStyle w:val="FontStyle14"/>
          <w:rFonts w:ascii="Arial" w:hAnsi="Arial" w:cs="Arial"/>
          <w:sz w:val="28"/>
          <w:szCs w:val="28"/>
        </w:rPr>
        <w:t xml:space="preserve"> ориентирована на компромисс, предусматривающий сохранениезастроенных территорий, при освоении новых территорий, при этом около100% жилищного строительства на новых территориях составляютиндивидуальные жилые дома. В градостроительном аспекте вариантысоотношения долей нового строительства и долей индивидуального жилья вобщем объеме жилищного строительства.</w:t>
      </w:r>
    </w:p>
    <w:p w:rsidR="00D10640" w:rsidRPr="006D51CC" w:rsidRDefault="00D10640" w:rsidP="00C84ED4">
      <w:pPr>
        <w:pStyle w:val="Style5"/>
        <w:widowControl/>
        <w:spacing w:before="96" w:line="240" w:lineRule="auto"/>
        <w:ind w:firstLine="581"/>
        <w:jc w:val="both"/>
        <w:rPr>
          <w:rFonts w:ascii="Arial" w:hAnsi="Arial" w:cs="Arial"/>
          <w:sz w:val="28"/>
          <w:szCs w:val="28"/>
        </w:rPr>
      </w:pPr>
      <w:bookmarkStart w:id="1" w:name="_Toc262635716"/>
      <w:r w:rsidRPr="006D51CC">
        <w:rPr>
          <w:rStyle w:val="FontStyle12"/>
          <w:rFonts w:ascii="Arial" w:hAnsi="Arial" w:cs="Arial"/>
          <w:sz w:val="28"/>
          <w:szCs w:val="28"/>
        </w:rPr>
        <w:t>Проблема демографической ситуации носит общероссийский характер,степень остроты ее в Республике Мордовия на уровне других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регионов страны. Надежды на решение демографических проблем</w:t>
      </w:r>
      <w:r>
        <w:rPr>
          <w:rStyle w:val="FontStyle12"/>
          <w:rFonts w:ascii="Arial" w:hAnsi="Arial" w:cs="Arial"/>
          <w:sz w:val="28"/>
          <w:szCs w:val="28"/>
        </w:rPr>
        <w:t>,</w:t>
      </w:r>
      <w:r w:rsidRPr="006D51CC">
        <w:rPr>
          <w:rStyle w:val="FontStyle12"/>
          <w:rFonts w:ascii="Arial" w:hAnsi="Arial" w:cs="Arial"/>
          <w:sz w:val="28"/>
          <w:szCs w:val="28"/>
        </w:rPr>
        <w:t xml:space="preserve"> мерампо стимулированию рождаемости недостаточны, даже не смотря напринимаемые в последнее время мероприятия (предоставление материнскогокапитала и пр.). В настоящее время принимаются активные шагипо улучшению основных показателей воспроизводства населения,оптимизации его половой и возрастной структуры, улучшения состоянияздоровья, роста продолжительности жизни</w:t>
      </w:r>
      <w:r>
        <w:rPr>
          <w:rStyle w:val="FontStyle12"/>
          <w:rFonts w:ascii="Arial" w:hAnsi="Arial" w:cs="Arial"/>
          <w:sz w:val="28"/>
          <w:szCs w:val="28"/>
        </w:rPr>
        <w:t>. Схемой территориального плани</w:t>
      </w:r>
      <w:r w:rsidRPr="006D51CC">
        <w:rPr>
          <w:rStyle w:val="FontStyle12"/>
          <w:rFonts w:ascii="Arial" w:hAnsi="Arial" w:cs="Arial"/>
          <w:sz w:val="28"/>
          <w:szCs w:val="28"/>
        </w:rPr>
        <w:t>рования Республики Мордовия предусматривается необходимостьдальнейшей разработки, и реализации комплекса мер, направленных на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улучшение демографической ситуации в регионе. Необходимо проведениепродуманной федеральной и региональной демографической имиграционной политики, направленной на преломление общероссийскойтенденции депопуляции населения.</w:t>
      </w:r>
    </w:p>
    <w:p w:rsidR="00D10640" w:rsidRPr="006D51CC" w:rsidRDefault="00D10640" w:rsidP="00617D58">
      <w:pPr>
        <w:pStyle w:val="Style1"/>
        <w:widowControl/>
        <w:spacing w:line="240" w:lineRule="auto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   Стабилизация численности населения будет достигнута как за счет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улучшения демографической ситуации (в рамках проводимой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демографической политики на федеральном и региональном уровнях) так иза счет проведения руководством Республики Мордовия эффективноймиграционной политики.</w:t>
      </w:r>
    </w:p>
    <w:p w:rsidR="00D10640" w:rsidRPr="006D51CC" w:rsidRDefault="00D10640" w:rsidP="00617D58">
      <w:pPr>
        <w:pStyle w:val="Style2"/>
        <w:widowControl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Миграционная ситуация характеризуется притоком населения.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Численность населения проживающего в пределах поселения зависит отвремени года. В летний период численность населения поселения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увеличивается за счет приезжих.</w:t>
      </w:r>
    </w:p>
    <w:p w:rsidR="00D10640" w:rsidRPr="006D51CC" w:rsidRDefault="00D10640" w:rsidP="00995212">
      <w:pPr>
        <w:pStyle w:val="Style2"/>
        <w:widowControl/>
        <w:spacing w:before="5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Таким образом, общий прирост населения поселения будет выше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темпов его естественного роста.</w:t>
      </w:r>
    </w:p>
    <w:p w:rsidR="00D10640" w:rsidRPr="006D51CC" w:rsidRDefault="00D10640" w:rsidP="00995212">
      <w:pPr>
        <w:pStyle w:val="Style2"/>
        <w:widowControl/>
        <w:spacing w:before="5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Для расчета численности населения (демографической ёмкости) в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пределах населенных пунктов:</w:t>
      </w:r>
    </w:p>
    <w:p w:rsidR="00D10640" w:rsidRPr="006D51CC" w:rsidRDefault="00D10640" w:rsidP="00617D58">
      <w:pPr>
        <w:pStyle w:val="Style2"/>
        <w:widowControl/>
        <w:ind w:firstLine="566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>устанавливается предельная (максимальная) численность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размещаемого в населенном пункте населения, соответствующая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укрупненному показателю (не более 40 га./</w:t>
      </w:r>
      <w:r>
        <w:rPr>
          <w:rStyle w:val="FontStyle12"/>
          <w:rFonts w:ascii="Arial" w:hAnsi="Arial" w:cs="Arial"/>
          <w:sz w:val="28"/>
          <w:szCs w:val="28"/>
        </w:rPr>
        <w:t>1000</w:t>
      </w:r>
      <w:r w:rsidRPr="006D51CC">
        <w:rPr>
          <w:rStyle w:val="FontStyle12"/>
          <w:rFonts w:ascii="Arial" w:hAnsi="Arial" w:cs="Arial"/>
          <w:sz w:val="28"/>
          <w:szCs w:val="28"/>
        </w:rPr>
        <w:t xml:space="preserve"> человек);</w:t>
      </w:r>
    </w:p>
    <w:p w:rsidR="00D10640" w:rsidRPr="006D51CC" w:rsidRDefault="00D10640" w:rsidP="00961A9D">
      <w:pPr>
        <w:pStyle w:val="Style2"/>
        <w:widowControl/>
        <w:ind w:firstLine="571"/>
        <w:jc w:val="both"/>
        <w:rPr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D10640" w:rsidRPr="006D51CC" w:rsidRDefault="00D10640" w:rsidP="00995212">
      <w:pPr>
        <w:pStyle w:val="Style1"/>
        <w:widowControl/>
        <w:spacing w:line="240" w:lineRule="auto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lastRenderedPageBreak/>
        <w:t xml:space="preserve">  сохраняющего таким образом исторический уклад жизни и ведения</w:t>
      </w:r>
    </w:p>
    <w:p w:rsidR="00D10640" w:rsidRPr="006D51CC" w:rsidRDefault="00D10640" w:rsidP="00995212">
      <w:pPr>
        <w:pStyle w:val="Style1"/>
        <w:widowControl/>
        <w:spacing w:line="240" w:lineRule="auto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 хозяйства населением;</w:t>
      </w:r>
    </w:p>
    <w:p w:rsidR="00D10640" w:rsidRPr="006D51CC" w:rsidRDefault="00D10640" w:rsidP="00617D58">
      <w:pPr>
        <w:pStyle w:val="Style2"/>
        <w:widowControl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       определяется потребность в территории и места размещения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D10640" w:rsidRPr="006D51CC" w:rsidRDefault="00D10640" w:rsidP="00617D58">
      <w:pPr>
        <w:pStyle w:val="Style2"/>
        <w:widowControl/>
        <w:ind w:firstLine="576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исходя из нормируемой расчетной плотности населения в кварталах снизкой ценностью селитебных территорий (в пределах 14 - 220 чел./га взависимости от типа жилой застройки) и размера предполагаемых жилых зоннаселенного пункта определяется нормативная численность населения надополнительно осваиваемых (застраиваемых) территориях населенногопункта.</w:t>
      </w:r>
    </w:p>
    <w:p w:rsidR="00D10640" w:rsidRPr="006D51CC" w:rsidRDefault="00D10640" w:rsidP="00617D58">
      <w:pPr>
        <w:pStyle w:val="Style2"/>
        <w:widowControl/>
        <w:ind w:firstLine="581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Выявленные пространственные ресурсы территории поселения,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 xml:space="preserve">которые могут, а в случае с улучшением социально-экономической 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ситуации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должны быть включены в состав населенных пунктов (незастроенныетерритории, неудобь, выпаса и сельскохозяйственные угодья) за пределамисуществующей границы застройки (административные границы населенныхпунктов на местности неустанавливались) составляют около 244,2 га. Они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позволят обеспечить расселение населения в расчетном 2026 году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минимальной численностью 244 человека. Полученная численность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существующих населенных пунктов.</w:t>
      </w:r>
    </w:p>
    <w:p w:rsidR="00D10640" w:rsidRPr="006D51CC" w:rsidRDefault="00D10640" w:rsidP="005065D3">
      <w:pPr>
        <w:pStyle w:val="Style2"/>
        <w:widowControl/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Численность населения (демографическая емкость) поселения в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запланирована в размере 750 человек. Для обеспечения прогнозируемой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территории более чем достаточно. Однако при благоприятном социально-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расчетного срока действия генерального плана.</w:t>
      </w:r>
    </w:p>
    <w:p w:rsidR="00D10640" w:rsidRPr="006D51CC" w:rsidRDefault="00D10640" w:rsidP="005065D3">
      <w:pPr>
        <w:pStyle w:val="Style2"/>
        <w:widowControl/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Дополнительные территории в установленных границах населенных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 xml:space="preserve">средними размерами земельных участков до </w:t>
      </w:r>
      <w:r>
        <w:rPr>
          <w:rStyle w:val="FontStyle11"/>
          <w:rFonts w:ascii="Arial" w:hAnsi="Arial" w:cs="Arial"/>
          <w:b w:val="0"/>
          <w:sz w:val="28"/>
          <w:szCs w:val="28"/>
        </w:rPr>
        <w:t>1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0 соток. Получаем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lastRenderedPageBreak/>
        <w:t xml:space="preserve">дополнительное количество индивидуальных жилых домов - </w:t>
      </w:r>
      <w:r>
        <w:rPr>
          <w:rStyle w:val="FontStyle11"/>
          <w:rFonts w:ascii="Arial" w:hAnsi="Arial" w:cs="Arial"/>
          <w:b w:val="0"/>
          <w:sz w:val="28"/>
          <w:szCs w:val="28"/>
        </w:rPr>
        <w:t>27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(с размеромсемьи 2,0 - 3,5 человека).</w:t>
      </w:r>
    </w:p>
    <w:p w:rsidR="00D10640" w:rsidRPr="006D51CC" w:rsidRDefault="00D10640" w:rsidP="00617D58">
      <w:pPr>
        <w:pStyle w:val="Style3"/>
        <w:widowControl/>
        <w:spacing w:before="221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D10640" w:rsidRPr="006D51CC" w:rsidRDefault="00D10640" w:rsidP="00617D58">
      <w:pPr>
        <w:ind w:firstLine="567"/>
        <w:jc w:val="both"/>
        <w:rPr>
          <w:rFonts w:ascii="Arial" w:hAnsi="Arial" w:cs="Arial"/>
          <w:sz w:val="28"/>
          <w:szCs w:val="28"/>
        </w:rPr>
      </w:pPr>
    </w:p>
    <w:bookmarkEnd w:id="1"/>
    <w:p w:rsidR="00D10640" w:rsidRPr="006D51CC" w:rsidRDefault="00D10640" w:rsidP="008F6D3E">
      <w:pPr>
        <w:pStyle w:val="Style1"/>
        <w:widowControl/>
        <w:jc w:val="both"/>
        <w:rPr>
          <w:rStyle w:val="FontStyle12"/>
          <w:rFonts w:ascii="Arial" w:hAnsi="Arial" w:cs="Arial"/>
          <w:sz w:val="24"/>
          <w:szCs w:val="24"/>
        </w:rPr>
      </w:pPr>
      <w:r w:rsidRPr="006D51CC">
        <w:rPr>
          <w:rFonts w:ascii="Arial" w:hAnsi="Arial" w:cs="Arial"/>
          <w:b/>
        </w:rPr>
        <w:t xml:space="preserve">Таблица 1. </w:t>
      </w:r>
      <w:r w:rsidRPr="006D51CC">
        <w:rPr>
          <w:rStyle w:val="FontStyle12"/>
          <w:rFonts w:ascii="Arial" w:hAnsi="Arial" w:cs="Arial"/>
          <w:b/>
          <w:sz w:val="24"/>
          <w:szCs w:val="24"/>
        </w:rPr>
        <w:t xml:space="preserve">Параметры развития </w:t>
      </w:r>
      <w:proofErr w:type="spellStart"/>
      <w:r>
        <w:rPr>
          <w:rStyle w:val="FontStyle12"/>
          <w:rFonts w:ascii="Arial" w:hAnsi="Arial" w:cs="Arial"/>
          <w:b/>
          <w:sz w:val="24"/>
          <w:szCs w:val="24"/>
        </w:rPr>
        <w:t>пгт</w:t>
      </w:r>
      <w:proofErr w:type="spellEnd"/>
      <w:r w:rsidRPr="006D51CC">
        <w:rPr>
          <w:rStyle w:val="FontStyle12"/>
          <w:rFonts w:ascii="Arial" w:hAnsi="Arial" w:cs="Arial"/>
          <w:b/>
          <w:sz w:val="24"/>
          <w:szCs w:val="24"/>
        </w:rPr>
        <w:t xml:space="preserve">. </w:t>
      </w:r>
      <w:r>
        <w:rPr>
          <w:rStyle w:val="FontStyle12"/>
          <w:rFonts w:ascii="Arial" w:hAnsi="Arial" w:cs="Arial"/>
          <w:b/>
          <w:sz w:val="24"/>
          <w:szCs w:val="24"/>
        </w:rPr>
        <w:t>Тургенево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D10640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2"/>
              <w:widowControl/>
              <w:rPr>
                <w:rStyle w:val="FontStyle13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3"/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</w:tr>
      <w:tr w:rsidR="00D10640" w:rsidRPr="006D51CC" w:rsidT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п/п</w:t>
            </w: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ind w:left="389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961A9D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Площадь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села,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га.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Численность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населения,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ельная</w:t>
            </w:r>
            <w:proofErr w:type="spell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площадь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жилых</w:t>
            </w:r>
          </w:p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зон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населенн</w:t>
            </w:r>
            <w:proofErr w:type="spellEnd"/>
          </w:p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ого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пункта,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Обеспече</w:t>
            </w:r>
            <w:proofErr w:type="spell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нность</w:t>
            </w:r>
            <w:proofErr w:type="spellEnd"/>
          </w:p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человека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жилой</w:t>
            </w:r>
          </w:p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площадь</w:t>
            </w:r>
          </w:p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ю</w:t>
            </w:r>
            <w:proofErr w:type="spell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Укрупненн</w:t>
            </w:r>
            <w:proofErr w:type="spellEnd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</w:r>
            <w:proofErr w:type="spellStart"/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ые</w:t>
            </w:r>
            <w:proofErr w:type="spellEnd"/>
          </w:p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показатели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размеров</w:t>
            </w:r>
          </w:p>
          <w:p w:rsidR="00D10640" w:rsidRPr="006D51CC" w:rsidRDefault="00D10640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жилых зон,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га./1000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чел.</w:t>
            </w:r>
          </w:p>
        </w:tc>
      </w:tr>
      <w:tr w:rsidR="00D10640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4865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9"/>
              <w:widowControl/>
              <w:jc w:val="center"/>
              <w:rPr>
                <w:rStyle w:val="FontStyle15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5"/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10"/>
              <w:widowControl/>
              <w:jc w:val="center"/>
              <w:rPr>
                <w:rStyle w:val="FontStyle16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23,6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40</w:t>
            </w:r>
          </w:p>
        </w:tc>
      </w:tr>
      <w:tr w:rsidR="00D10640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4950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26-27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D10640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555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5109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14</w:t>
            </w:r>
          </w:p>
        </w:tc>
      </w:tr>
    </w:tbl>
    <w:p w:rsidR="00D10640" w:rsidRPr="006D51CC" w:rsidRDefault="00D10640" w:rsidP="008F6D3E">
      <w:pPr>
        <w:rPr>
          <w:rFonts w:ascii="Arial" w:hAnsi="Arial" w:cs="Arial"/>
        </w:rPr>
      </w:pPr>
    </w:p>
    <w:p w:rsidR="00D10640" w:rsidRPr="006D51CC" w:rsidRDefault="00D10640" w:rsidP="008F6D3E">
      <w:pPr>
        <w:pStyle w:val="Style2"/>
        <w:widowControl/>
        <w:ind w:firstLine="566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целом выделяются: обеспеченность основными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 xml:space="preserve">ресурсами градостроительного развития (инвестиции, территория, </w:t>
      </w:r>
      <w:proofErr w:type="spellStart"/>
      <w:r w:rsidRPr="006D51CC">
        <w:rPr>
          <w:rStyle w:val="FontStyle11"/>
          <w:rFonts w:ascii="Arial" w:hAnsi="Arial" w:cs="Arial"/>
          <w:b w:val="0"/>
          <w:sz w:val="28"/>
          <w:szCs w:val="28"/>
        </w:rPr>
        <w:t>трудовыеи</w:t>
      </w:r>
      <w:proofErr w:type="spellEnd"/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инженерно - энергетические ресурсы), перспективы поставок </w:t>
      </w:r>
      <w:proofErr w:type="spellStart"/>
      <w:r w:rsidRPr="006D51CC">
        <w:rPr>
          <w:rStyle w:val="FontStyle11"/>
          <w:rFonts w:ascii="Arial" w:hAnsi="Arial" w:cs="Arial"/>
          <w:b w:val="0"/>
          <w:sz w:val="28"/>
          <w:szCs w:val="28"/>
        </w:rPr>
        <w:t>сырья,ситуация</w:t>
      </w:r>
      <w:proofErr w:type="spellEnd"/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с доступностью рынков сбыта. В будущем источники территориального развития поселка обусловлены:</w:t>
      </w:r>
    </w:p>
    <w:p w:rsidR="00D10640" w:rsidRPr="006D51CC" w:rsidRDefault="00D10640" w:rsidP="008F6D3E">
      <w:pPr>
        <w:pStyle w:val="Style3"/>
        <w:widowControl/>
        <w:tabs>
          <w:tab w:val="left" w:pos="720"/>
        </w:tabs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производственных объектов;</w:t>
      </w:r>
    </w:p>
    <w:p w:rsidR="00D10640" w:rsidRPr="006D51CC" w:rsidRDefault="00D10640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ab/>
        <w:t>возрастанием жили</w:t>
      </w:r>
      <w:r>
        <w:rPr>
          <w:rStyle w:val="FontStyle11"/>
          <w:rFonts w:ascii="Arial" w:hAnsi="Arial" w:cs="Arial"/>
          <w:b w:val="0"/>
          <w:sz w:val="28"/>
          <w:szCs w:val="28"/>
        </w:rPr>
        <w:t>щного строительства в поселении;</w:t>
      </w:r>
    </w:p>
    <w:p w:rsidR="00D10640" w:rsidRPr="006D51CC" w:rsidRDefault="00D10640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размещение придорожных сервисных объектов в непосредственном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населенных пунктов;</w:t>
      </w:r>
    </w:p>
    <w:p w:rsidR="00D10640" w:rsidRPr="006D51CC" w:rsidRDefault="00D10640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системой общественных центров поселения - местных общественно-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деловых центров путем выделения нескольких фрагментов территории подразмещение торговых, деловых, других коммерческих учреждений вдольосновных планировочных осей и на пересечениях улиц;</w:t>
      </w:r>
    </w:p>
    <w:p w:rsidR="00D10640" w:rsidRPr="006D51CC" w:rsidRDefault="00D10640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граждан), новым жилищным строительством на свободных территориях восновном за счет индивидуальной жилой застройки;</w:t>
      </w:r>
    </w:p>
    <w:p w:rsidR="00D10640" w:rsidRPr="006D51CC" w:rsidRDefault="00D10640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сохранением территории действующих кладбищ, закреплением их вновых границах;</w:t>
      </w:r>
    </w:p>
    <w:p w:rsidR="00D10640" w:rsidRPr="006D51CC" w:rsidRDefault="00D10640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необходимостью сформировать непрерывную систему озелененных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lastRenderedPageBreak/>
        <w:t>территорий в определенном территориально-градостроительном виде,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представляющая собой совокупность ландшафтных объектов, территорий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 и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зон отдыха.</w:t>
      </w:r>
    </w:p>
    <w:p w:rsidR="00D10640" w:rsidRPr="006D51CC" w:rsidRDefault="00D10640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Жилищный фонд, вероятно, будет расти незначительными темпами.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 xml:space="preserve">Средняя обеспеченность на 1 жителя по поселению </w:t>
      </w:r>
      <w:r>
        <w:rPr>
          <w:rStyle w:val="FontStyle17"/>
          <w:rFonts w:ascii="Arial" w:hAnsi="Arial" w:cs="Arial"/>
          <w:i w:val="0"/>
          <w:sz w:val="28"/>
          <w:szCs w:val="28"/>
        </w:rPr>
        <w:t>23,6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 xml:space="preserve"> м2. Стратегиейсоциального и экономического развития Республики Мордовия намеченодовести этот показатель до 26-27 м2. в 202</w:t>
      </w:r>
      <w:r>
        <w:rPr>
          <w:rStyle w:val="FontStyle17"/>
          <w:rFonts w:ascii="Arial" w:hAnsi="Arial" w:cs="Arial"/>
          <w:i w:val="0"/>
          <w:sz w:val="28"/>
          <w:szCs w:val="28"/>
        </w:rPr>
        <w:t>0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 xml:space="preserve"> году. К расчетному сроку (2026 год) этот показатель должен составить 30 м2.</w:t>
      </w:r>
    </w:p>
    <w:p w:rsidR="00D10640" w:rsidRPr="006D51CC" w:rsidRDefault="00D10640" w:rsidP="006661B8">
      <w:pPr>
        <w:pStyle w:val="Style3"/>
        <w:widowControl/>
        <w:spacing w:before="216"/>
        <w:ind w:left="2371"/>
        <w:jc w:val="both"/>
        <w:rPr>
          <w:rStyle w:val="FontStyle11"/>
          <w:rFonts w:ascii="Arial" w:hAnsi="Arial" w:cs="Arial"/>
          <w:sz w:val="24"/>
          <w:szCs w:val="24"/>
        </w:rPr>
      </w:pPr>
      <w:r w:rsidRPr="006D51CC">
        <w:rPr>
          <w:rFonts w:ascii="Arial" w:hAnsi="Arial" w:cs="Arial"/>
          <w:b/>
        </w:rPr>
        <w:t>Таблица 2.</w:t>
      </w:r>
      <w:r w:rsidRPr="006D51CC">
        <w:rPr>
          <w:rStyle w:val="FontStyle11"/>
          <w:rFonts w:ascii="Arial" w:hAnsi="Arial" w:cs="Arial"/>
          <w:sz w:val="24"/>
          <w:szCs w:val="24"/>
        </w:rPr>
        <w:t>Динамика жилищного фонда</w:t>
      </w:r>
    </w:p>
    <w:p w:rsidR="00D10640" w:rsidRPr="006D51CC" w:rsidRDefault="00D10640" w:rsidP="006661B8">
      <w:pPr>
        <w:pStyle w:val="a5"/>
        <w:spacing w:after="178"/>
        <w:contextualSpacing/>
        <w:jc w:val="both"/>
        <w:rPr>
          <w:rFonts w:ascii="Arial" w:hAnsi="Arial" w:cs="Arial"/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D10640" w:rsidRPr="006D51C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№№</w:t>
            </w: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br/>
            </w:r>
            <w:proofErr w:type="spellStart"/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Жилищный фонд, м2</w:t>
            </w:r>
          </w:p>
        </w:tc>
      </w:tr>
      <w:tr w:rsidR="00D10640" w:rsidRPr="006D51C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7"/>
              <w:widowControl/>
              <w:jc w:val="both"/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114700</w:t>
            </w:r>
          </w:p>
        </w:tc>
      </w:tr>
      <w:tr w:rsidR="00D10640" w:rsidRPr="006D51C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7"/>
              <w:widowControl/>
              <w:jc w:val="both"/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128700</w:t>
            </w:r>
          </w:p>
        </w:tc>
      </w:tr>
      <w:tr w:rsidR="00D10640" w:rsidRPr="006D51CC" w:rsidTr="006661B8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10640" w:rsidRPr="006D51CC" w:rsidRDefault="00D10640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961A9D">
            <w:pPr>
              <w:pStyle w:val="Style4"/>
              <w:ind w:firstLine="0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0640" w:rsidRPr="006D51CC" w:rsidRDefault="00D10640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153270</w:t>
            </w:r>
          </w:p>
        </w:tc>
      </w:tr>
    </w:tbl>
    <w:p w:rsidR="00D10640" w:rsidRPr="006D51CC" w:rsidRDefault="00D10640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rFonts w:ascii="Arial" w:hAnsi="Arial" w:cs="Arial"/>
          <w:sz w:val="28"/>
          <w:szCs w:val="28"/>
        </w:rPr>
      </w:pPr>
      <w:r w:rsidRPr="006D51CC">
        <w:rPr>
          <w:rStyle w:val="FontStyle14"/>
          <w:rFonts w:ascii="Arial" w:hAnsi="Arial" w:cs="Arial"/>
          <w:sz w:val="28"/>
          <w:szCs w:val="28"/>
        </w:rPr>
        <w:t>Жилая застройка</w:t>
      </w:r>
    </w:p>
    <w:p w:rsidR="00D10640" w:rsidRPr="006D51CC" w:rsidRDefault="00D10640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Жилищное строительство является приоритетным направлением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 xml:space="preserve">социально-экономической стратегии развития области. Жилая застройкабудет изменяться качественно. При обеспеченности жильем на </w:t>
      </w:r>
      <w:proofErr w:type="spellStart"/>
      <w:r w:rsidRPr="006D51CC">
        <w:rPr>
          <w:rStyle w:val="FontStyle17"/>
          <w:rFonts w:ascii="Arial" w:hAnsi="Arial" w:cs="Arial"/>
          <w:i w:val="0"/>
          <w:sz w:val="28"/>
          <w:szCs w:val="28"/>
        </w:rPr>
        <w:t>расчетныйсрок</w:t>
      </w:r>
      <w:proofErr w:type="spellEnd"/>
      <w:r w:rsidRPr="006D51CC">
        <w:rPr>
          <w:rStyle w:val="FontStyle17"/>
          <w:rFonts w:ascii="Arial" w:hAnsi="Arial" w:cs="Arial"/>
          <w:i w:val="0"/>
          <w:sz w:val="28"/>
          <w:szCs w:val="28"/>
        </w:rPr>
        <w:t xml:space="preserve"> 30 кв.м. в пересчете на одного жителя должно возрасти качествопланировочных решений. Оно будет иным. Будут соответствоватьнормативным показателям обеспеченность водой и энергоносителями. Врезультате мировых тенденций и изменений в качественном составе вжилищном фонде будут жить достаточно мобильные семьи с относительновысокой долей членов в трудоспособном возрасте и значительным числом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>близлежащих центров обслуживания населения и мест приложения труда, расположенных на этой и сопредельных территориях.</w:t>
      </w:r>
    </w:p>
    <w:p w:rsidR="00D10640" w:rsidRPr="006D51CC" w:rsidRDefault="00D10640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Прирост жилищного фонда поселения должен произойти за счет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D10640" w:rsidRPr="006D51CC" w:rsidRDefault="00D10640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В целях увеличения темпов жилищного строительства государствомпредлагается активное привлечение средств областного и федеральногобюджетов, активное участие в реализации федеральной и региональнойпрограмм «Жилище», обеспечение жильем отдельных категорий граждан(ветеранов войн и т.п.), внедрение ипотечного кредитования.</w:t>
      </w:r>
    </w:p>
    <w:p w:rsidR="00D10640" w:rsidRPr="006D51CC" w:rsidRDefault="00D10640" w:rsidP="00322E38">
      <w:pPr>
        <w:rPr>
          <w:rFonts w:ascii="Arial" w:hAnsi="Arial" w:cs="Arial"/>
        </w:rPr>
      </w:pPr>
    </w:p>
    <w:p w:rsidR="00D10640" w:rsidRPr="006D51CC" w:rsidRDefault="00D10640" w:rsidP="00322E38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D10640" w:rsidRPr="006D51CC" w:rsidRDefault="00D10640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lastRenderedPageBreak/>
        <w:t xml:space="preserve">Программа комплексного развития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</w:t>
      </w:r>
      <w:r w:rsidRPr="006D51CC">
        <w:rPr>
          <w:rFonts w:ascii="Arial" w:hAnsi="Arial" w:cs="Arial"/>
          <w:sz w:val="28"/>
          <w:szCs w:val="28"/>
        </w:rPr>
        <w:t xml:space="preserve">ого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 разработана на основании и с учётом следующих правовых актов:</w:t>
      </w:r>
    </w:p>
    <w:p w:rsidR="00D10640" w:rsidRPr="006D51CC" w:rsidRDefault="00D10640" w:rsidP="00322E38">
      <w:pPr>
        <w:pStyle w:val="a5"/>
        <w:numPr>
          <w:ilvl w:val="0"/>
          <w:numId w:val="4"/>
        </w:numPr>
        <w:suppressAutoHyphens/>
        <w:jc w:val="both"/>
        <w:rPr>
          <w:rFonts w:ascii="Arial" w:hAnsi="Arial" w:cs="Arial"/>
          <w:sz w:val="28"/>
          <w:szCs w:val="28"/>
          <w:lang w:val="ru-RU"/>
        </w:rPr>
      </w:pPr>
      <w:r w:rsidRPr="006D51CC">
        <w:rPr>
          <w:rFonts w:ascii="Arial" w:hAnsi="Arial" w:cs="Arial"/>
          <w:sz w:val="28"/>
          <w:szCs w:val="28"/>
          <w:lang w:val="ru-RU"/>
        </w:rPr>
        <w:t>Градостроительный кодекс Российской Федерации от 29 декабря 2004 года №190-ФЗ.</w:t>
      </w:r>
    </w:p>
    <w:p w:rsidR="00D10640" w:rsidRPr="006D51CC" w:rsidRDefault="00D10640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rFonts w:ascii="Arial" w:hAnsi="Arial" w:cs="Arial"/>
          <w:sz w:val="28"/>
          <w:szCs w:val="28"/>
          <w:lang w:val="ru-RU"/>
        </w:rPr>
      </w:pPr>
      <w:r w:rsidRPr="006D51CC">
        <w:rPr>
          <w:rFonts w:ascii="Arial" w:hAnsi="Arial" w:cs="Arial"/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D10640" w:rsidRPr="006D51CC" w:rsidRDefault="00D10640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rFonts w:ascii="Arial" w:hAnsi="Arial" w:cs="Arial"/>
          <w:sz w:val="28"/>
          <w:szCs w:val="28"/>
          <w:highlight w:val="yellow"/>
          <w:lang w:val="ru-RU"/>
        </w:rPr>
      </w:pPr>
      <w:r w:rsidRPr="006D51CC">
        <w:rPr>
          <w:rFonts w:ascii="Arial" w:hAnsi="Arial" w:cs="Arial"/>
          <w:sz w:val="28"/>
          <w:szCs w:val="28"/>
          <w:highlight w:val="yellow"/>
          <w:lang w:val="ru-RU"/>
        </w:rPr>
        <w:t xml:space="preserve">Закон Волгоградской области </w:t>
      </w:r>
      <w:r w:rsidRPr="006D51CC">
        <w:rPr>
          <w:rFonts w:ascii="Arial" w:hAnsi="Arial" w:cs="Arial"/>
          <w:color w:val="000000"/>
          <w:sz w:val="28"/>
          <w:szCs w:val="28"/>
          <w:highlight w:val="yellow"/>
          <w:shd w:val="clear" w:color="auto" w:fill="FFFFFF"/>
          <w:lang w:val="ru-RU"/>
        </w:rPr>
        <w:t>от 24 ноября 2008 г. № 1786-ОД</w:t>
      </w:r>
      <w:r w:rsidRPr="006D51CC">
        <w:rPr>
          <w:rFonts w:ascii="Arial" w:hAnsi="Arial" w:cs="Arial"/>
          <w:sz w:val="28"/>
          <w:szCs w:val="28"/>
          <w:highlight w:val="yellow"/>
          <w:lang w:val="ru-RU"/>
        </w:rPr>
        <w:t xml:space="preserve"> «Г</w:t>
      </w:r>
      <w:r w:rsidRPr="006D51CC">
        <w:rPr>
          <w:rFonts w:ascii="Arial" w:hAnsi="Arial" w:cs="Arial"/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радостроительный кодекс Республики Мордовия» </w:t>
      </w:r>
    </w:p>
    <w:p w:rsidR="00D10640" w:rsidRPr="00BB3110" w:rsidRDefault="00D10640" w:rsidP="00C63C87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rFonts w:ascii="Arial" w:hAnsi="Arial" w:cs="Arial"/>
          <w:sz w:val="28"/>
          <w:szCs w:val="28"/>
          <w:lang w:val="ru-RU"/>
        </w:rPr>
      </w:pPr>
      <w:r w:rsidRPr="00BB3110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ru-RU"/>
        </w:rPr>
        <w:t xml:space="preserve">Закон Республики Мордовия от 01 октября 2008 года  </w:t>
      </w:r>
      <w:r w:rsidRPr="00BB3110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N</w:t>
      </w:r>
      <w:r w:rsidRPr="00BB3110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ru-RU"/>
        </w:rPr>
        <w:t xml:space="preserve"> 94-З "О Стратегии социально-экономического развития Республики Мордовия до 2025 года"</w:t>
      </w:r>
    </w:p>
    <w:p w:rsidR="00D10640" w:rsidRPr="001A6BE4" w:rsidRDefault="00D10640" w:rsidP="002C0FBC">
      <w:pPr>
        <w:pStyle w:val="a5"/>
        <w:numPr>
          <w:ilvl w:val="0"/>
          <w:numId w:val="4"/>
        </w:numPr>
        <w:suppressAutoHyphens/>
        <w:ind w:left="0" w:firstLine="426"/>
        <w:jc w:val="both"/>
        <w:rPr>
          <w:rFonts w:ascii="Arial" w:hAnsi="Arial" w:cs="Arial"/>
          <w:sz w:val="28"/>
          <w:szCs w:val="28"/>
          <w:lang w:val="ru-RU"/>
        </w:rPr>
      </w:pPr>
      <w:r w:rsidRPr="001A6BE4">
        <w:rPr>
          <w:rFonts w:ascii="Arial" w:hAnsi="Arial" w:cs="Arial"/>
          <w:sz w:val="28"/>
          <w:szCs w:val="28"/>
          <w:lang w:val="ru-RU"/>
        </w:rPr>
        <w:t xml:space="preserve">Генеральный план Тургеневского городского </w:t>
      </w:r>
      <w:r w:rsidRPr="001A6BE4">
        <w:rPr>
          <w:rFonts w:ascii="Arial" w:hAnsi="Arial" w:cs="Arial"/>
          <w:bCs/>
          <w:sz w:val="28"/>
          <w:szCs w:val="28"/>
          <w:lang w:val="ru-RU"/>
        </w:rPr>
        <w:t xml:space="preserve">поселения </w:t>
      </w:r>
      <w:proofErr w:type="spellStart"/>
      <w:r w:rsidRPr="001A6BE4">
        <w:rPr>
          <w:rFonts w:ascii="Arial" w:hAnsi="Arial" w:cs="Arial"/>
          <w:bCs/>
          <w:sz w:val="28"/>
          <w:szCs w:val="28"/>
          <w:lang w:val="ru-RU"/>
        </w:rPr>
        <w:t>Ардатовского</w:t>
      </w:r>
      <w:proofErr w:type="spellEnd"/>
      <w:r w:rsidRPr="001A6BE4">
        <w:rPr>
          <w:rFonts w:ascii="Arial" w:hAnsi="Arial" w:cs="Arial"/>
          <w:bCs/>
          <w:sz w:val="28"/>
          <w:szCs w:val="28"/>
          <w:lang w:val="ru-RU"/>
        </w:rPr>
        <w:t xml:space="preserve"> муниципального района  утвержденный решением сессии совета депутатов Тургеневского городского поселения</w:t>
      </w:r>
      <w:r w:rsidRPr="001A6BE4">
        <w:rPr>
          <w:rFonts w:ascii="Arial" w:hAnsi="Arial" w:cs="Arial"/>
          <w:sz w:val="28"/>
          <w:szCs w:val="28"/>
          <w:lang w:val="ru-RU"/>
        </w:rPr>
        <w:t xml:space="preserve"> от 20 сентября 2012 года № 27.</w:t>
      </w:r>
    </w:p>
    <w:p w:rsidR="00D10640" w:rsidRPr="006D51CC" w:rsidRDefault="00D10640" w:rsidP="00C63C87">
      <w:pPr>
        <w:suppressAutoHyphens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D10640" w:rsidRPr="006D51CC" w:rsidRDefault="00D10640" w:rsidP="00322E38">
      <w:pPr>
        <w:spacing w:after="120"/>
        <w:ind w:firstLine="709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на 2016-2026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</w:t>
      </w:r>
      <w:r>
        <w:rPr>
          <w:rFonts w:ascii="Arial" w:hAnsi="Arial" w:cs="Arial"/>
          <w:sz w:val="28"/>
          <w:szCs w:val="28"/>
        </w:rPr>
        <w:t>городско</w:t>
      </w:r>
      <w:r w:rsidRPr="006D51CC">
        <w:rPr>
          <w:rFonts w:ascii="Arial" w:hAnsi="Arial" w:cs="Arial"/>
          <w:sz w:val="28"/>
          <w:szCs w:val="28"/>
        </w:rPr>
        <w:t>го поселения, а также для определения объема и порядка финансирования данных работ за счет дополнительных поступлений.</w:t>
      </w:r>
    </w:p>
    <w:p w:rsidR="00D10640" w:rsidRPr="006D51CC" w:rsidRDefault="00D10640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Цель Программы: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- обеспечение развития социальной инфраструктуры  </w:t>
      </w:r>
      <w:r>
        <w:rPr>
          <w:rFonts w:ascii="Arial" w:hAnsi="Arial" w:cs="Arial"/>
          <w:sz w:val="28"/>
          <w:szCs w:val="28"/>
        </w:rPr>
        <w:t>Тургеневского городс</w:t>
      </w:r>
      <w:r w:rsidRPr="006D51CC">
        <w:rPr>
          <w:rFonts w:ascii="Arial" w:hAnsi="Arial" w:cs="Arial"/>
          <w:sz w:val="28"/>
          <w:szCs w:val="28"/>
        </w:rPr>
        <w:t>кого поселения  для закрепления населения, повышения уровня его жизни.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Задачи Программы: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lastRenderedPageBreak/>
        <w:t>- развитие системы образования и культуры за счет строительства, реконструкции и ремонта   данных учреждений;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- развитие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Программа реализуется в период 2016-2026 годы в 2 этапа.</w:t>
      </w:r>
    </w:p>
    <w:p w:rsidR="00D10640" w:rsidRPr="006D51CC" w:rsidRDefault="00D10640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поселения:</w:t>
      </w:r>
    </w:p>
    <w:p w:rsidR="00D10640" w:rsidRPr="006D51CC" w:rsidRDefault="00D10640" w:rsidP="00483A9B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1. </w:t>
      </w:r>
      <w:r w:rsidRPr="009B7BB3">
        <w:rPr>
          <w:rFonts w:ascii="Arial" w:hAnsi="Arial" w:cs="Arial"/>
          <w:sz w:val="28"/>
          <w:szCs w:val="28"/>
        </w:rPr>
        <w:t>Проектирование и строительство детского сада.</w:t>
      </w:r>
    </w:p>
    <w:p w:rsidR="00D10640" w:rsidRPr="006D51CC" w:rsidRDefault="00D10640" w:rsidP="00483A9B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2. Проектирование и </w:t>
      </w:r>
      <w:r>
        <w:rPr>
          <w:rFonts w:ascii="Arial" w:hAnsi="Arial" w:cs="Arial"/>
          <w:sz w:val="28"/>
          <w:szCs w:val="28"/>
        </w:rPr>
        <w:t>капитальный ремонт МБУК «Центр культуры и отдыха Тургеневского городского поселения».</w:t>
      </w:r>
    </w:p>
    <w:p w:rsidR="00D10640" w:rsidRPr="006D51CC" w:rsidRDefault="00D10640" w:rsidP="00C63C87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3. </w:t>
      </w:r>
      <w:r>
        <w:rPr>
          <w:rFonts w:ascii="Arial" w:hAnsi="Arial" w:cs="Arial"/>
          <w:sz w:val="28"/>
          <w:szCs w:val="28"/>
        </w:rPr>
        <w:t xml:space="preserve">Строительство и </w:t>
      </w:r>
      <w:r w:rsidRPr="006D51CC">
        <w:rPr>
          <w:rFonts w:ascii="Arial" w:hAnsi="Arial" w:cs="Arial"/>
          <w:sz w:val="28"/>
          <w:szCs w:val="28"/>
        </w:rPr>
        <w:t xml:space="preserve"> ремонт автомобильных дорог местного значения </w:t>
      </w:r>
    </w:p>
    <w:p w:rsidR="00D10640" w:rsidRPr="006D51CC" w:rsidRDefault="00D10640" w:rsidP="00C63C87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D10640" w:rsidRPr="006D51CC" w:rsidRDefault="00D10640" w:rsidP="00FE7100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D10640" w:rsidRPr="006D51CC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Финансирование входящих в Программу мероприятий осуществляется за счет средств бюджета Российской Федерации, бюджета Республики Мордовия, бюджета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 муниципального района, бюджета  </w:t>
      </w:r>
      <w:r>
        <w:rPr>
          <w:rFonts w:ascii="Arial" w:hAnsi="Arial" w:cs="Arial"/>
          <w:sz w:val="28"/>
          <w:szCs w:val="28"/>
        </w:rPr>
        <w:t>Тургеневского город</w:t>
      </w:r>
      <w:r w:rsidRPr="006D51CC">
        <w:rPr>
          <w:rFonts w:ascii="Arial" w:hAnsi="Arial" w:cs="Arial"/>
          <w:sz w:val="28"/>
          <w:szCs w:val="28"/>
        </w:rPr>
        <w:t xml:space="preserve">ского поселения. </w:t>
      </w:r>
    </w:p>
    <w:p w:rsidR="00D10640" w:rsidRPr="006D51CC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Прогнозный общий объем финансирования Программы на период 2016-2026 годов составляет </w:t>
      </w:r>
      <w:r w:rsidRPr="003301D9">
        <w:rPr>
          <w:rFonts w:ascii="Arial" w:hAnsi="Arial" w:cs="Arial"/>
          <w:sz w:val="28"/>
          <w:szCs w:val="28"/>
        </w:rPr>
        <w:t>197391</w:t>
      </w:r>
      <w:r w:rsidRPr="006D51CC">
        <w:rPr>
          <w:rFonts w:ascii="Arial" w:hAnsi="Arial" w:cs="Arial"/>
          <w:sz w:val="28"/>
          <w:szCs w:val="28"/>
        </w:rPr>
        <w:t>,0 тыс. руб., в том числе по годам:</w:t>
      </w:r>
    </w:p>
    <w:p w:rsidR="00D10640" w:rsidRPr="003301D9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2016 год -   </w:t>
      </w:r>
      <w:r w:rsidRPr="003301D9">
        <w:rPr>
          <w:rFonts w:ascii="Arial" w:hAnsi="Arial" w:cs="Arial"/>
          <w:sz w:val="28"/>
          <w:szCs w:val="28"/>
        </w:rPr>
        <w:t>38230,0 тыс. рублей;</w:t>
      </w:r>
    </w:p>
    <w:p w:rsidR="00D10640" w:rsidRPr="003301D9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 xml:space="preserve">2017 год -   11129,0 тыс. рублей; </w:t>
      </w:r>
    </w:p>
    <w:p w:rsidR="00D10640" w:rsidRPr="003301D9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lastRenderedPageBreak/>
        <w:t xml:space="preserve">2018 год -    21443 тыс.рублей; </w:t>
      </w:r>
    </w:p>
    <w:p w:rsidR="00D10640" w:rsidRPr="003301D9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2019 год -    57739,0 тыс.рублей;</w:t>
      </w:r>
    </w:p>
    <w:p w:rsidR="00D10640" w:rsidRPr="003301D9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2020 год -    10750,0 тыс.рублей</w:t>
      </w:r>
    </w:p>
    <w:p w:rsidR="00D10640" w:rsidRPr="006D51CC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2021-2026 годы -    58100,0 тыс.рублей</w:t>
      </w:r>
    </w:p>
    <w:p w:rsidR="00D10640" w:rsidRPr="006D51CC" w:rsidRDefault="00D10640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D10640" w:rsidRPr="006D51CC" w:rsidRDefault="00D10640" w:rsidP="00A00AD0">
      <w:pPr>
        <w:spacing w:after="120"/>
        <w:jc w:val="both"/>
        <w:rPr>
          <w:rFonts w:ascii="Arial" w:hAnsi="Arial" w:cs="Arial"/>
        </w:rPr>
      </w:pPr>
      <w:r w:rsidRPr="006D51CC">
        <w:rPr>
          <w:rFonts w:ascii="Arial" w:hAnsi="Arial" w:cs="Arial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D10640" w:rsidRPr="006D51CC" w:rsidRDefault="00D10640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D10640" w:rsidRPr="006D51CC" w:rsidRDefault="00D10640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D10640" w:rsidRPr="006D51CC" w:rsidRDefault="00D10640" w:rsidP="00FE7100">
      <w:pPr>
        <w:jc w:val="both"/>
        <w:rPr>
          <w:rFonts w:ascii="Arial" w:hAnsi="Arial" w:cs="Arial"/>
        </w:rPr>
        <w:sectPr w:rsidR="00D10640" w:rsidRPr="006D51CC" w:rsidSect="00607FD9">
          <w:pgSz w:w="11906" w:h="16838"/>
          <w:pgMar w:top="1134" w:right="566" w:bottom="1276" w:left="1701" w:header="708" w:footer="708" w:gutter="0"/>
          <w:cols w:space="708"/>
          <w:docGrid w:linePitch="360"/>
        </w:sectPr>
      </w:pPr>
    </w:p>
    <w:tbl>
      <w:tblPr>
        <w:tblW w:w="1531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55"/>
        <w:gridCol w:w="20"/>
        <w:gridCol w:w="1274"/>
        <w:gridCol w:w="1697"/>
        <w:gridCol w:w="69"/>
        <w:gridCol w:w="70"/>
        <w:gridCol w:w="1560"/>
      </w:tblGrid>
      <w:tr w:rsidR="00D10640" w:rsidRPr="006D51CC" w:rsidTr="00145ABA">
        <w:trPr>
          <w:trHeight w:val="287"/>
          <w:tblHeader/>
        </w:trPr>
        <w:tc>
          <w:tcPr>
            <w:tcW w:w="15310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D10640" w:rsidRPr="006D51CC" w:rsidRDefault="00D10640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</w:rPr>
            </w:pPr>
          </w:p>
          <w:p w:rsidR="00D10640" w:rsidRPr="006D51CC" w:rsidRDefault="00D10640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</w:rPr>
            </w:pPr>
          </w:p>
          <w:p w:rsidR="00D10640" w:rsidRPr="006D51CC" w:rsidRDefault="00D10640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  <w:sz w:val="22"/>
              </w:rPr>
              <w:t>Таблица 3. Объемы и источники финансирования мероприятий Программы</w:t>
            </w:r>
          </w:p>
        </w:tc>
      </w:tr>
      <w:tr w:rsidR="00D10640" w:rsidRPr="006D51CC" w:rsidTr="002C05DD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Статус</w:t>
            </w:r>
          </w:p>
        </w:tc>
        <w:tc>
          <w:tcPr>
            <w:tcW w:w="1140" w:type="dxa"/>
            <w:vMerge w:val="restart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Объем финансирования, тыс.рублей</w:t>
            </w:r>
          </w:p>
        </w:tc>
        <w:tc>
          <w:tcPr>
            <w:tcW w:w="1836" w:type="dxa"/>
            <w:gridSpan w:val="3"/>
            <w:vMerge w:val="restart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D10640" w:rsidRPr="006D51CC" w:rsidRDefault="00D10640" w:rsidP="00145ABA">
            <w:pPr>
              <w:tabs>
                <w:tab w:val="left" w:pos="2018"/>
              </w:tabs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Заказчик программы</w:t>
            </w:r>
          </w:p>
        </w:tc>
      </w:tr>
      <w:tr w:rsidR="00D10640" w:rsidRPr="006D51CC" w:rsidTr="002C05DD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Merge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Всего</w:t>
            </w:r>
          </w:p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Merge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3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315"/>
          <w:tblHeader/>
        </w:trPr>
        <w:tc>
          <w:tcPr>
            <w:tcW w:w="713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</w:t>
            </w:r>
          </w:p>
        </w:tc>
        <w:tc>
          <w:tcPr>
            <w:tcW w:w="3251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</w:t>
            </w:r>
          </w:p>
        </w:tc>
        <w:tc>
          <w:tcPr>
            <w:tcW w:w="713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3</w:t>
            </w:r>
          </w:p>
        </w:tc>
        <w:tc>
          <w:tcPr>
            <w:tcW w:w="1140" w:type="dxa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4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5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8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9</w:t>
            </w:r>
          </w:p>
        </w:tc>
        <w:tc>
          <w:tcPr>
            <w:tcW w:w="1836" w:type="dxa"/>
            <w:gridSpan w:val="3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11</w:t>
            </w:r>
          </w:p>
        </w:tc>
      </w:tr>
      <w:tr w:rsidR="00D10640" w:rsidRPr="006D51CC" w:rsidTr="00145ABA">
        <w:trPr>
          <w:trHeight w:val="427"/>
        </w:trPr>
        <w:tc>
          <w:tcPr>
            <w:tcW w:w="713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4597" w:type="dxa"/>
            <w:gridSpan w:val="14"/>
            <w:vAlign w:val="center"/>
          </w:tcPr>
          <w:p w:rsidR="00D10640" w:rsidRPr="006D51CC" w:rsidRDefault="00D10640" w:rsidP="00AA75DF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 xml:space="preserve">Программа комплексного развития социальной инфраструктуры </w:t>
            </w:r>
            <w:r>
              <w:rPr>
                <w:rFonts w:ascii="Arial" w:hAnsi="Arial" w:cs="Arial"/>
                <w:bCs/>
              </w:rPr>
              <w:t>Тургеневского город</w:t>
            </w:r>
            <w:r w:rsidRPr="006D51CC">
              <w:rPr>
                <w:rFonts w:ascii="Arial" w:hAnsi="Arial" w:cs="Arial"/>
                <w:bCs/>
              </w:rPr>
              <w:t xml:space="preserve">ского поселения </w:t>
            </w:r>
            <w:proofErr w:type="spellStart"/>
            <w:r w:rsidRPr="006D51CC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6D51CC">
              <w:rPr>
                <w:rFonts w:ascii="Arial" w:hAnsi="Arial" w:cs="Arial"/>
                <w:bCs/>
              </w:rPr>
              <w:t xml:space="preserve"> муниципального района на 2016-2026 годы</w:t>
            </w:r>
          </w:p>
        </w:tc>
      </w:tr>
      <w:tr w:rsidR="00D10640" w:rsidRPr="006D51CC" w:rsidTr="00145ABA">
        <w:trPr>
          <w:trHeight w:val="427"/>
        </w:trPr>
        <w:tc>
          <w:tcPr>
            <w:tcW w:w="713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1.1</w:t>
            </w:r>
          </w:p>
        </w:tc>
        <w:tc>
          <w:tcPr>
            <w:tcW w:w="14597" w:type="dxa"/>
            <w:gridSpan w:val="14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 xml:space="preserve">Цель:  </w:t>
            </w:r>
            <w:r w:rsidRPr="006D51CC">
              <w:rPr>
                <w:rFonts w:ascii="Arial" w:hAnsi="Arial" w:cs="Arial"/>
              </w:rPr>
              <w:t>обеспечение развития социальной инфраструктуры</w:t>
            </w:r>
            <w:r>
              <w:rPr>
                <w:rFonts w:ascii="Arial" w:hAnsi="Arial" w:cs="Arial"/>
              </w:rPr>
              <w:t xml:space="preserve"> Тургеневского городс</w:t>
            </w:r>
            <w:r w:rsidRPr="006D51CC">
              <w:rPr>
                <w:rFonts w:ascii="Arial" w:hAnsi="Arial" w:cs="Arial"/>
              </w:rPr>
              <w:t>кого поселения  для закрепления населения, повышения уровня его жизни</w:t>
            </w:r>
          </w:p>
        </w:tc>
      </w:tr>
      <w:tr w:rsidR="00D10640" w:rsidRPr="006D51CC" w:rsidTr="00145ABA">
        <w:trPr>
          <w:trHeight w:val="409"/>
        </w:trPr>
        <w:tc>
          <w:tcPr>
            <w:tcW w:w="713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1.1.1</w:t>
            </w:r>
          </w:p>
        </w:tc>
        <w:tc>
          <w:tcPr>
            <w:tcW w:w="14597" w:type="dxa"/>
            <w:gridSpan w:val="14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 xml:space="preserve">Задача:  </w:t>
            </w:r>
            <w:r w:rsidRPr="006D51CC">
              <w:rPr>
                <w:rFonts w:ascii="Arial" w:hAnsi="Arial" w:cs="Arial"/>
              </w:rPr>
              <w:t>развитие системы образования за счет строительства, реконструкции и ремонта   данных учреждений</w:t>
            </w:r>
          </w:p>
        </w:tc>
      </w:tr>
      <w:tr w:rsidR="00D10640" w:rsidRPr="006D51CC" w:rsidTr="002C05DD">
        <w:trPr>
          <w:trHeight w:val="457"/>
        </w:trPr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Развитие образования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D10640" w:rsidRPr="001053AE" w:rsidRDefault="00D10640" w:rsidP="00145AB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Ремонт и оснащение пищеблоков муниципальных дошкольных образовательных организаций технологическим оборудованием</w:t>
            </w:r>
          </w:p>
        </w:tc>
        <w:tc>
          <w:tcPr>
            <w:tcW w:w="1560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30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>0</w:t>
            </w:r>
            <w:r w:rsidRPr="001053AE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11400</w:t>
            </w:r>
          </w:p>
        </w:tc>
        <w:tc>
          <w:tcPr>
            <w:tcW w:w="1284" w:type="dxa"/>
            <w:gridSpan w:val="3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D10640" w:rsidRPr="001053AE" w:rsidRDefault="00D10640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Капитальный ремонт МБДОУ детский сад «Рябинка» комбинированного вида</w:t>
            </w:r>
          </w:p>
        </w:tc>
        <w:tc>
          <w:tcPr>
            <w:tcW w:w="1560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48300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44800</w:t>
            </w:r>
          </w:p>
        </w:tc>
        <w:tc>
          <w:tcPr>
            <w:tcW w:w="1284" w:type="dxa"/>
            <w:gridSpan w:val="3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3500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D10640" w:rsidRPr="001053AE" w:rsidRDefault="00D10640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Строительство МБДОУ на 70 мест в п.Тургенево</w:t>
            </w:r>
          </w:p>
        </w:tc>
        <w:tc>
          <w:tcPr>
            <w:tcW w:w="1560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1164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1053AE" w:rsidRDefault="00D10640" w:rsidP="00EE6CE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1053AE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3</w:t>
            </w:r>
            <w:r w:rsidRPr="001053AE"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1053AE" w:rsidRDefault="00D10640" w:rsidP="00EE6CE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1053AE" w:rsidRDefault="00D10640" w:rsidP="00EE6CE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1053AE">
              <w:rPr>
                <w:rFonts w:ascii="Arial" w:hAnsi="Arial" w:cs="Arial"/>
                <w:bCs/>
              </w:rPr>
              <w:t>56200</w:t>
            </w:r>
          </w:p>
        </w:tc>
        <w:tc>
          <w:tcPr>
            <w:tcW w:w="12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1053AE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1053AE">
              <w:rPr>
                <w:rFonts w:ascii="Arial" w:hAnsi="Arial" w:cs="Arial"/>
                <w:bCs/>
              </w:rPr>
              <w:t>4115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47"/>
        </w:trPr>
        <w:tc>
          <w:tcPr>
            <w:tcW w:w="713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1.1.2</w:t>
            </w:r>
          </w:p>
        </w:tc>
        <w:tc>
          <w:tcPr>
            <w:tcW w:w="14597" w:type="dxa"/>
            <w:gridSpan w:val="14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  <w:bCs/>
              </w:rPr>
              <w:t xml:space="preserve">Задача: </w:t>
            </w:r>
            <w:r w:rsidRPr="006D51CC">
              <w:rPr>
                <w:rFonts w:ascii="Arial" w:hAnsi="Arial" w:cs="Arial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D10640" w:rsidRPr="006D51CC" w:rsidTr="00D90A2C">
        <w:trPr>
          <w:trHeight w:val="447"/>
        </w:trPr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Развитие физической культуры и спорта</w:t>
            </w:r>
          </w:p>
        </w:tc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13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294" w:type="dxa"/>
            <w:gridSpan w:val="2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vAlign w:val="center"/>
          </w:tcPr>
          <w:p w:rsidR="00D10640" w:rsidRPr="00D90A2C" w:rsidRDefault="00D10640" w:rsidP="00145AB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90A2C">
              <w:rPr>
                <w:rFonts w:ascii="Arial" w:hAnsi="Arial" w:cs="Arial"/>
                <w:sz w:val="18"/>
                <w:szCs w:val="18"/>
              </w:rPr>
              <w:t>Ремонт спортивных залов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D90A2C">
        <w:trPr>
          <w:trHeight w:val="382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13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294" w:type="dxa"/>
            <w:gridSpan w:val="2"/>
            <w:vAlign w:val="center"/>
          </w:tcPr>
          <w:p w:rsidR="00D10640" w:rsidRPr="00D90A2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D90A2C" w:rsidRDefault="00D10640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Оснащение спортинвентарём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D10640" w:rsidRPr="006D51CC" w:rsidTr="00D90A2C">
        <w:trPr>
          <w:trHeight w:val="429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13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294" w:type="dxa"/>
            <w:gridSpan w:val="2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D90A2C" w:rsidRDefault="00D10640" w:rsidP="00145AB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Ремонт спортивных площадок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D10640" w:rsidRPr="006D51CC" w:rsidTr="00D90A2C">
        <w:trPr>
          <w:trHeight w:val="351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133" w:type="dxa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294" w:type="dxa"/>
            <w:gridSpan w:val="2"/>
            <w:vAlign w:val="center"/>
          </w:tcPr>
          <w:p w:rsidR="00D10640" w:rsidRPr="006D51CC" w:rsidRDefault="00D10640" w:rsidP="00992A71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</w:tcBorders>
            <w:vAlign w:val="center"/>
          </w:tcPr>
          <w:p w:rsidR="00D10640" w:rsidRPr="00D90A2C" w:rsidRDefault="00D10640" w:rsidP="00992A7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90A2C">
              <w:rPr>
                <w:rFonts w:ascii="Arial" w:hAnsi="Arial" w:cs="Arial"/>
                <w:sz w:val="18"/>
                <w:szCs w:val="18"/>
              </w:rPr>
              <w:t>Ремонт спортивных залов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133" w:type="dxa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D10640" w:rsidRPr="00D90A2C" w:rsidRDefault="00D10640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294" w:type="dxa"/>
            <w:gridSpan w:val="2"/>
            <w:vAlign w:val="center"/>
          </w:tcPr>
          <w:p w:rsidR="00D10640" w:rsidRPr="00D90A2C" w:rsidRDefault="00D10640" w:rsidP="00992A7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D10640" w:rsidRPr="00D90A2C" w:rsidRDefault="00D10640" w:rsidP="00992A71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Оснащение спортинвентарём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</w:t>
            </w:r>
            <w:r>
              <w:rPr>
                <w:rFonts w:ascii="Arial" w:hAnsi="Arial" w:cs="Arial"/>
                <w:bCs/>
              </w:rPr>
              <w:t>26</w:t>
            </w:r>
          </w:p>
        </w:tc>
        <w:tc>
          <w:tcPr>
            <w:tcW w:w="142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0A2C">
              <w:rPr>
                <w:rFonts w:ascii="Arial" w:hAnsi="Arial" w:cs="Arial"/>
                <w:bCs/>
                <w:sz w:val="20"/>
                <w:szCs w:val="20"/>
              </w:rPr>
              <w:t>1000</w:t>
            </w:r>
          </w:p>
        </w:tc>
        <w:tc>
          <w:tcPr>
            <w:tcW w:w="1133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D10640" w:rsidRPr="00D90A2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0A2C">
              <w:rPr>
                <w:rFonts w:ascii="Arial" w:hAnsi="Arial" w:cs="Arial"/>
                <w:bCs/>
                <w:sz w:val="20"/>
                <w:szCs w:val="20"/>
              </w:rPr>
              <w:t>1000</w:t>
            </w:r>
          </w:p>
        </w:tc>
        <w:tc>
          <w:tcPr>
            <w:tcW w:w="1294" w:type="dxa"/>
            <w:gridSpan w:val="2"/>
            <w:tcBorders>
              <w:bottom w:val="single" w:sz="4" w:space="0" w:color="auto"/>
            </w:tcBorders>
            <w:vAlign w:val="center"/>
          </w:tcPr>
          <w:p w:rsidR="00D10640" w:rsidRPr="00D90A2C" w:rsidRDefault="00D10640" w:rsidP="00145AB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D10640" w:rsidRPr="00D90A2C" w:rsidRDefault="00D10640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Ремонт спортивных залов и оснащение спортивным инвентарём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1053AE" w:rsidRDefault="00D10640" w:rsidP="00145ABA">
            <w:pPr>
              <w:jc w:val="center"/>
              <w:rPr>
                <w:rFonts w:ascii="Arial" w:hAnsi="Arial" w:cs="Arial"/>
                <w:b/>
                <w:bCs/>
              </w:rPr>
            </w:pPr>
            <w:r w:rsidRPr="001053AE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D10640" w:rsidRPr="001053AE" w:rsidRDefault="00D10640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1870</w:t>
            </w:r>
          </w:p>
        </w:tc>
        <w:tc>
          <w:tcPr>
            <w:tcW w:w="1133" w:type="dxa"/>
            <w:vAlign w:val="center"/>
          </w:tcPr>
          <w:p w:rsidR="00D10640" w:rsidRPr="001053AE" w:rsidRDefault="00D10640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1053AE" w:rsidRDefault="00D10640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vAlign w:val="center"/>
          </w:tcPr>
          <w:p w:rsidR="00D10640" w:rsidRPr="001053AE" w:rsidRDefault="00D10640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  <w:r w:rsidRPr="00D90A2C">
              <w:rPr>
                <w:rFonts w:ascii="Arial" w:hAnsi="Arial" w:cs="Arial"/>
                <w:b/>
                <w:bCs/>
              </w:rPr>
              <w:t>1870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</w:tcBorders>
            <w:vAlign w:val="center"/>
          </w:tcPr>
          <w:p w:rsidR="00D10640" w:rsidRPr="001053AE" w:rsidRDefault="00D10640" w:rsidP="00145ABA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1.1.3</w:t>
            </w:r>
          </w:p>
        </w:tc>
        <w:tc>
          <w:tcPr>
            <w:tcW w:w="14597" w:type="dxa"/>
            <w:gridSpan w:val="14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Задача: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</w:t>
            </w:r>
          </w:p>
        </w:tc>
      </w:tr>
      <w:tr w:rsidR="00D10640" w:rsidRPr="006D51CC" w:rsidTr="009D3F66">
        <w:trPr>
          <w:trHeight w:val="480"/>
        </w:trPr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1.1.3.1</w:t>
            </w:r>
          </w:p>
        </w:tc>
        <w:tc>
          <w:tcPr>
            <w:tcW w:w="3251" w:type="dxa"/>
            <w:vMerge w:val="restart"/>
            <w:vAlign w:val="center"/>
          </w:tcPr>
          <w:p w:rsidR="00D10640" w:rsidRPr="001053AE" w:rsidRDefault="00D10640" w:rsidP="00145ABA">
            <w:pPr>
              <w:rPr>
                <w:rFonts w:ascii="Arial" w:hAnsi="Arial" w:cs="Arial"/>
                <w:iCs/>
                <w:color w:val="FF6600"/>
              </w:rPr>
            </w:pPr>
            <w:r w:rsidRPr="001053AE">
              <w:rPr>
                <w:rFonts w:ascii="Arial" w:hAnsi="Arial" w:cs="Arial"/>
                <w:iCs/>
                <w:color w:val="FF6600"/>
              </w:rPr>
              <w:t xml:space="preserve">Строительство жилых домов </w:t>
            </w:r>
          </w:p>
        </w:tc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C1D1A">
              <w:rPr>
                <w:rFonts w:ascii="Arial" w:hAnsi="Arial" w:cs="Arial"/>
                <w:bCs/>
              </w:rPr>
              <w:t>38130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38130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:rsidR="00D10640" w:rsidRPr="001C1D1A" w:rsidRDefault="00D10640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C1D1A">
              <w:rPr>
                <w:rFonts w:ascii="Arial" w:hAnsi="Arial" w:cs="Arial"/>
                <w:sz w:val="20"/>
                <w:szCs w:val="20"/>
              </w:rPr>
              <w:t>Строительство 1230 кв.м.</w:t>
            </w:r>
            <w:r>
              <w:rPr>
                <w:rFonts w:ascii="Arial" w:hAnsi="Arial" w:cs="Arial"/>
                <w:sz w:val="20"/>
                <w:szCs w:val="20"/>
              </w:rPr>
              <w:t xml:space="preserve"> жилья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9D3F66">
              <w:rPr>
                <w:rFonts w:ascii="Arial" w:hAnsi="Arial" w:cs="Arial"/>
                <w:bCs/>
              </w:rPr>
              <w:t>6814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6814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218 кв.м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D10640" w:rsidRPr="009D3F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5773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5773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 xml:space="preserve">Строительство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домов, 18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9D3F66">
              <w:rPr>
                <w:rFonts w:ascii="Arial" w:hAnsi="Arial" w:cs="Arial"/>
                <w:sz w:val="20"/>
                <w:szCs w:val="20"/>
              </w:rPr>
              <w:t>кв.м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D10640" w:rsidRPr="009D3F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8339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8339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9D3F66">
              <w:rPr>
                <w:rFonts w:ascii="Arial" w:hAnsi="Arial" w:cs="Arial"/>
                <w:sz w:val="20"/>
                <w:szCs w:val="20"/>
              </w:rPr>
              <w:t>кв.м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D10640" w:rsidRPr="009D3F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9100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9100</w:t>
            </w:r>
          </w:p>
        </w:tc>
        <w:tc>
          <w:tcPr>
            <w:tcW w:w="1697" w:type="dxa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9D3F66">
              <w:rPr>
                <w:rFonts w:ascii="Arial" w:hAnsi="Arial" w:cs="Arial"/>
                <w:sz w:val="20"/>
                <w:szCs w:val="20"/>
              </w:rPr>
              <w:t>кв.м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vAlign w:val="center"/>
          </w:tcPr>
          <w:p w:rsidR="00D10640" w:rsidRPr="009D3F66" w:rsidRDefault="00D10640" w:rsidP="00210EDD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54600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54600</w:t>
            </w:r>
          </w:p>
        </w:tc>
        <w:tc>
          <w:tcPr>
            <w:tcW w:w="1697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 xml:space="preserve">Строительство </w:t>
            </w:r>
            <w:r>
              <w:rPr>
                <w:rFonts w:ascii="Arial" w:hAnsi="Arial" w:cs="Arial"/>
                <w:sz w:val="20"/>
                <w:szCs w:val="20"/>
              </w:rPr>
              <w:t>18 домов, 1320</w:t>
            </w:r>
            <w:r w:rsidRPr="009D3F66">
              <w:rPr>
                <w:rFonts w:ascii="Arial" w:hAnsi="Arial" w:cs="Arial"/>
                <w:sz w:val="20"/>
                <w:szCs w:val="20"/>
              </w:rPr>
              <w:t>кв.м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122756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122756</w:t>
            </w:r>
          </w:p>
        </w:tc>
        <w:tc>
          <w:tcPr>
            <w:tcW w:w="1697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E03A41">
        <w:trPr>
          <w:trHeight w:val="480"/>
        </w:trPr>
        <w:tc>
          <w:tcPr>
            <w:tcW w:w="713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1.1.4</w:t>
            </w:r>
          </w:p>
        </w:tc>
        <w:tc>
          <w:tcPr>
            <w:tcW w:w="14597" w:type="dxa"/>
            <w:gridSpan w:val="14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  <w:bCs/>
              </w:rPr>
              <w:t xml:space="preserve">Задача:  </w:t>
            </w:r>
            <w:r w:rsidRPr="006D51CC">
              <w:rPr>
                <w:rFonts w:ascii="Arial" w:hAnsi="Arial" w:cs="Arial"/>
              </w:rPr>
              <w:t xml:space="preserve">развитие системы </w:t>
            </w:r>
            <w:r>
              <w:rPr>
                <w:rFonts w:ascii="Arial" w:hAnsi="Arial" w:cs="Arial"/>
              </w:rPr>
              <w:t>культуры</w:t>
            </w:r>
            <w:r w:rsidRPr="006D51CC">
              <w:rPr>
                <w:rFonts w:ascii="Arial" w:hAnsi="Arial" w:cs="Arial"/>
              </w:rPr>
              <w:t xml:space="preserve"> за счет строительства, реконструкции и ремонта   данных учреждений</w:t>
            </w: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lastRenderedPageBreak/>
              <w:t>1.1.3.2</w:t>
            </w:r>
          </w:p>
        </w:tc>
        <w:tc>
          <w:tcPr>
            <w:tcW w:w="3251" w:type="dxa"/>
            <w:vMerge w:val="restart"/>
            <w:vAlign w:val="center"/>
          </w:tcPr>
          <w:p w:rsidR="00D10640" w:rsidRPr="006D51CC" w:rsidRDefault="00D10640" w:rsidP="00C6458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Развитие культуры</w:t>
            </w:r>
          </w:p>
        </w:tc>
        <w:tc>
          <w:tcPr>
            <w:tcW w:w="713" w:type="dxa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 w:val="restart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  <w:bCs/>
              </w:rPr>
            </w:pPr>
          </w:p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4000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3880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2F4A82" w:rsidRDefault="00D10640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 xml:space="preserve">Реконструкция ДК для создания МКЦ в </w:t>
            </w:r>
            <w:proofErr w:type="spellStart"/>
            <w:r w:rsidRPr="002F4A82">
              <w:rPr>
                <w:rFonts w:ascii="Arial" w:hAnsi="Arial" w:cs="Arial"/>
                <w:sz w:val="20"/>
                <w:szCs w:val="20"/>
              </w:rPr>
              <w:t>пгт.Тургенево</w:t>
            </w:r>
            <w:proofErr w:type="spellEnd"/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3600</w:t>
            </w:r>
          </w:p>
        </w:tc>
        <w:tc>
          <w:tcPr>
            <w:tcW w:w="113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3492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108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 xml:space="preserve">Реконструкция ДК для создания МКЦ в </w:t>
            </w:r>
            <w:proofErr w:type="spellStart"/>
            <w:r w:rsidRPr="002F4A82">
              <w:rPr>
                <w:rFonts w:ascii="Arial" w:hAnsi="Arial" w:cs="Arial"/>
                <w:sz w:val="20"/>
                <w:szCs w:val="20"/>
              </w:rPr>
              <w:t>пгт.Тургенево</w:t>
            </w:r>
            <w:proofErr w:type="spellEnd"/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1000</w:t>
            </w:r>
          </w:p>
        </w:tc>
        <w:tc>
          <w:tcPr>
            <w:tcW w:w="113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550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150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2F4A82" w:rsidRDefault="00D10640" w:rsidP="00145ABA">
            <w:pPr>
              <w:rPr>
                <w:rFonts w:ascii="Arial" w:hAnsi="Arial" w:cs="Arial"/>
                <w:sz w:val="18"/>
                <w:szCs w:val="18"/>
              </w:rPr>
            </w:pPr>
            <w:r w:rsidRPr="002F4A82"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учреждений культуры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1350</w:t>
            </w:r>
          </w:p>
        </w:tc>
        <w:tc>
          <w:tcPr>
            <w:tcW w:w="113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1350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0640" w:rsidRPr="002F4A82" w:rsidRDefault="00D10640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>Развитие инфраструктуры сферы культуры и искусства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2500</w:t>
            </w:r>
          </w:p>
        </w:tc>
        <w:tc>
          <w:tcPr>
            <w:tcW w:w="113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2000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учреждений культуры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2F4A82" w:rsidRDefault="00D10640" w:rsidP="00145ABA">
            <w:pPr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12450</w:t>
            </w:r>
          </w:p>
        </w:tc>
        <w:tc>
          <w:tcPr>
            <w:tcW w:w="1133" w:type="dxa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11272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2F4A82" w:rsidRDefault="00D10640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878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11"/>
        </w:trPr>
        <w:tc>
          <w:tcPr>
            <w:tcW w:w="713" w:type="dxa"/>
            <w:vMerge w:val="restart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 w:val="restart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  <w:r w:rsidRPr="006D51CC">
              <w:rPr>
                <w:rFonts w:ascii="Arial" w:hAnsi="Arial" w:cs="Arial"/>
                <w:iCs/>
              </w:rPr>
              <w:t>Итого по основным мероприятиям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38230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38130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C81066">
              <w:rPr>
                <w:rFonts w:ascii="Arial" w:hAnsi="Arial" w:cs="Arial"/>
                <w:bCs/>
              </w:rPr>
              <w:t>11129</w:t>
            </w:r>
          </w:p>
        </w:tc>
        <w:tc>
          <w:tcPr>
            <w:tcW w:w="1133" w:type="dxa"/>
            <w:vAlign w:val="center"/>
          </w:tcPr>
          <w:p w:rsidR="00D10640" w:rsidRPr="006D51CC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3880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435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6814</w:t>
            </w:r>
          </w:p>
        </w:tc>
        <w:tc>
          <w:tcPr>
            <w:tcW w:w="1697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21</w:t>
            </w:r>
            <w:r>
              <w:rPr>
                <w:rFonts w:ascii="Arial" w:hAnsi="Arial" w:cs="Arial"/>
                <w:bCs/>
              </w:rPr>
              <w:t>4</w:t>
            </w:r>
            <w:r w:rsidRPr="00C81066">
              <w:rPr>
                <w:rFonts w:ascii="Arial" w:hAnsi="Arial" w:cs="Arial"/>
                <w:bCs/>
              </w:rPr>
              <w:t>43</w:t>
            </w:r>
          </w:p>
        </w:tc>
        <w:tc>
          <w:tcPr>
            <w:tcW w:w="113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14892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778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5773</w:t>
            </w:r>
          </w:p>
        </w:tc>
        <w:tc>
          <w:tcPr>
            <w:tcW w:w="1697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57739</w:t>
            </w:r>
          </w:p>
        </w:tc>
        <w:tc>
          <w:tcPr>
            <w:tcW w:w="113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45350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3750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8339</w:t>
            </w:r>
          </w:p>
        </w:tc>
        <w:tc>
          <w:tcPr>
            <w:tcW w:w="1697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10750</w:t>
            </w:r>
          </w:p>
        </w:tc>
        <w:tc>
          <w:tcPr>
            <w:tcW w:w="1133" w:type="dxa"/>
            <w:vAlign w:val="center"/>
          </w:tcPr>
          <w:p w:rsidR="00D10640" w:rsidRPr="00C81066" w:rsidRDefault="00D10640" w:rsidP="00B10CD7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1350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9100</w:t>
            </w:r>
          </w:p>
        </w:tc>
        <w:tc>
          <w:tcPr>
            <w:tcW w:w="1697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58100</w:t>
            </w:r>
          </w:p>
        </w:tc>
        <w:tc>
          <w:tcPr>
            <w:tcW w:w="113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2000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1500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54600</w:t>
            </w:r>
          </w:p>
        </w:tc>
        <w:tc>
          <w:tcPr>
            <w:tcW w:w="1697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  <w:tr w:rsidR="00D10640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197</w:t>
            </w:r>
            <w:r>
              <w:rPr>
                <w:rFonts w:ascii="Arial" w:hAnsi="Arial" w:cs="Arial"/>
                <w:bCs/>
              </w:rPr>
              <w:t>3</w:t>
            </w:r>
            <w:r w:rsidRPr="00C81066">
              <w:rPr>
                <w:rFonts w:ascii="Arial" w:hAnsi="Arial" w:cs="Arial"/>
                <w:bCs/>
              </w:rPr>
              <w:t>91</w:t>
            </w:r>
          </w:p>
        </w:tc>
        <w:tc>
          <w:tcPr>
            <w:tcW w:w="1133" w:type="dxa"/>
            <w:vAlign w:val="center"/>
          </w:tcPr>
          <w:p w:rsidR="00D10640" w:rsidRPr="00C81066" w:rsidRDefault="00D10640" w:rsidP="00B10CD7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67472</w:t>
            </w:r>
          </w:p>
        </w:tc>
        <w:tc>
          <w:tcPr>
            <w:tcW w:w="1275" w:type="dxa"/>
            <w:gridSpan w:val="2"/>
            <w:vAlign w:val="center"/>
          </w:tcPr>
          <w:p w:rsidR="00D10640" w:rsidRPr="00C81066" w:rsidRDefault="00D10640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6863</w:t>
            </w:r>
          </w:p>
        </w:tc>
        <w:tc>
          <w:tcPr>
            <w:tcW w:w="1274" w:type="dxa"/>
            <w:vAlign w:val="center"/>
          </w:tcPr>
          <w:p w:rsidR="00D10640" w:rsidRPr="006D51CC" w:rsidRDefault="00D10640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122756</w:t>
            </w:r>
          </w:p>
        </w:tc>
        <w:tc>
          <w:tcPr>
            <w:tcW w:w="1697" w:type="dxa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D10640" w:rsidRPr="006D51CC" w:rsidRDefault="00D10640" w:rsidP="00145ABA">
            <w:pPr>
              <w:rPr>
                <w:rFonts w:ascii="Arial" w:hAnsi="Arial" w:cs="Arial"/>
              </w:rPr>
            </w:pPr>
          </w:p>
        </w:tc>
      </w:tr>
    </w:tbl>
    <w:p w:rsidR="00D10640" w:rsidRDefault="00D10640" w:rsidP="009C6AF5">
      <w:pPr>
        <w:spacing w:after="120"/>
        <w:jc w:val="both"/>
        <w:rPr>
          <w:rFonts w:ascii="Arial" w:hAnsi="Arial" w:cs="Arial"/>
        </w:rPr>
      </w:pPr>
    </w:p>
    <w:p w:rsidR="00D10640" w:rsidRPr="006D51CC" w:rsidRDefault="00D10640" w:rsidP="009C6AF5">
      <w:pPr>
        <w:spacing w:after="120"/>
        <w:jc w:val="both"/>
        <w:rPr>
          <w:rFonts w:ascii="Arial" w:hAnsi="Arial" w:cs="Arial"/>
        </w:rPr>
      </w:pPr>
    </w:p>
    <w:p w:rsidR="00D10640" w:rsidRPr="006D51CC" w:rsidRDefault="00D10640" w:rsidP="009C6AF5">
      <w:pPr>
        <w:spacing w:after="120"/>
        <w:jc w:val="both"/>
        <w:rPr>
          <w:rFonts w:ascii="Arial" w:hAnsi="Arial" w:cs="Arial"/>
        </w:rPr>
        <w:sectPr w:rsidR="00D10640" w:rsidRPr="006D51CC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D10640" w:rsidRPr="006D51CC" w:rsidRDefault="00D10640" w:rsidP="00A00AD0">
      <w:pPr>
        <w:rPr>
          <w:rFonts w:ascii="Arial" w:hAnsi="Arial" w:cs="Arial"/>
          <w:color w:val="000000"/>
        </w:rPr>
      </w:pPr>
      <w:r w:rsidRPr="006D51CC">
        <w:rPr>
          <w:rFonts w:ascii="Arial" w:hAnsi="Arial" w:cs="Arial"/>
          <w:b/>
          <w:bCs/>
          <w:sz w:val="28"/>
          <w:szCs w:val="28"/>
        </w:rPr>
        <w:lastRenderedPageBreak/>
        <w:t xml:space="preserve">Раздел 4.  </w:t>
      </w:r>
      <w:r w:rsidRPr="006D51CC">
        <w:rPr>
          <w:rFonts w:ascii="Arial" w:hAnsi="Arial" w:cs="Arial"/>
          <w:b/>
          <w:color w:val="000000"/>
          <w:spacing w:val="2"/>
          <w:sz w:val="28"/>
          <w:szCs w:val="28"/>
          <w:shd w:val="clear" w:color="auto" w:fill="FFFFFF"/>
        </w:rPr>
        <w:t>Целевые индикаторы программы, включающие технико-экономические, финансовые и социально-экономические показатели развития социальной инфраструктуры</w:t>
      </w:r>
    </w:p>
    <w:p w:rsidR="00D10640" w:rsidRPr="006D51CC" w:rsidRDefault="00D10640" w:rsidP="00A00AD0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Для определения потребности в объектах социального и культурно-бытового обслуживания населения, были произведены расчеты показателей на расчетный срок.</w:t>
      </w:r>
    </w:p>
    <w:p w:rsidR="00D10640" w:rsidRPr="006D51CC" w:rsidRDefault="00D10640" w:rsidP="00A00AD0">
      <w:pPr>
        <w:tabs>
          <w:tab w:val="left" w:pos="284"/>
        </w:tabs>
        <w:suppressAutoHyphens/>
        <w:jc w:val="center"/>
        <w:rPr>
          <w:rFonts w:ascii="Arial" w:hAnsi="Arial" w:cs="Arial"/>
          <w:b/>
        </w:rPr>
      </w:pPr>
    </w:p>
    <w:p w:rsidR="00D10640" w:rsidRPr="006D51CC" w:rsidRDefault="00D10640" w:rsidP="00A00AD0">
      <w:pPr>
        <w:tabs>
          <w:tab w:val="left" w:pos="284"/>
        </w:tabs>
        <w:suppressAutoHyphens/>
        <w:jc w:val="center"/>
        <w:rPr>
          <w:rFonts w:ascii="Arial" w:hAnsi="Arial" w:cs="Arial"/>
          <w:b/>
        </w:rPr>
      </w:pPr>
      <w:r w:rsidRPr="006D51CC">
        <w:rPr>
          <w:rFonts w:ascii="Arial" w:hAnsi="Arial" w:cs="Arial"/>
          <w:b/>
        </w:rPr>
        <w:t xml:space="preserve">Таблица 4. Расчет учреждений культурно-бытового обслуживания населения </w:t>
      </w:r>
      <w:r>
        <w:rPr>
          <w:rFonts w:ascii="Arial" w:hAnsi="Arial" w:cs="Arial"/>
          <w:b/>
        </w:rPr>
        <w:t>Тургеневского город</w:t>
      </w:r>
      <w:r w:rsidRPr="006D51CC">
        <w:rPr>
          <w:rFonts w:ascii="Arial" w:hAnsi="Arial" w:cs="Arial"/>
          <w:b/>
        </w:rPr>
        <w:t>ского поселения на расчетный срок</w:t>
      </w:r>
    </w:p>
    <w:tbl>
      <w:tblPr>
        <w:tblW w:w="9391" w:type="dxa"/>
        <w:jc w:val="center"/>
        <w:tblInd w:w="93" w:type="dxa"/>
        <w:tblLayout w:type="fixed"/>
        <w:tblLook w:val="00A0"/>
      </w:tblPr>
      <w:tblGrid>
        <w:gridCol w:w="442"/>
        <w:gridCol w:w="2692"/>
        <w:gridCol w:w="1134"/>
        <w:gridCol w:w="2146"/>
        <w:gridCol w:w="1011"/>
        <w:gridCol w:w="850"/>
        <w:gridCol w:w="1116"/>
      </w:tblGrid>
      <w:tr w:rsidR="00D10640" w:rsidRPr="006D51CC" w:rsidTr="00F22136">
        <w:trPr>
          <w:trHeight w:val="20"/>
          <w:tblHeader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 xml:space="preserve">№ </w:t>
            </w:r>
            <w:proofErr w:type="spellStart"/>
            <w:r w:rsidRPr="006D51CC">
              <w:rPr>
                <w:rFonts w:ascii="Arial" w:hAnsi="Arial" w:cs="Arial"/>
              </w:rPr>
              <w:t>пп</w:t>
            </w:r>
            <w:proofErr w:type="spellEnd"/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Единица измерения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D10640" w:rsidRPr="006D51CC" w:rsidRDefault="00D10640" w:rsidP="00AA75DF">
            <w:pPr>
              <w:ind w:left="-108" w:right="-89"/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Принятые нормативы (</w:t>
            </w:r>
            <w:r w:rsidRPr="006D51CC">
              <w:rPr>
                <w:rFonts w:ascii="Arial" w:hAnsi="Arial" w:cs="Arial"/>
                <w:highlight w:val="yellow"/>
              </w:rPr>
              <w:t xml:space="preserve">Нормативы градостроительного проектирования </w:t>
            </w:r>
            <w:proofErr w:type="spellStart"/>
            <w:r w:rsidRPr="006D51CC">
              <w:rPr>
                <w:rFonts w:ascii="Arial" w:hAnsi="Arial" w:cs="Arial"/>
                <w:highlight w:val="yellow"/>
              </w:rPr>
              <w:t>Респулики</w:t>
            </w:r>
            <w:proofErr w:type="spellEnd"/>
            <w:r w:rsidRPr="006D51CC">
              <w:rPr>
                <w:rFonts w:ascii="Arial" w:hAnsi="Arial" w:cs="Arial"/>
                <w:highlight w:val="yellow"/>
              </w:rPr>
              <w:t xml:space="preserve"> Мордовия</w:t>
            </w:r>
            <w:r w:rsidRPr="006D51CC">
              <w:rPr>
                <w:rFonts w:ascii="Arial" w:hAnsi="Arial" w:cs="Arial"/>
              </w:rPr>
              <w:t>,</w:t>
            </w:r>
            <w:r w:rsidRPr="006D51CC">
              <w:rPr>
                <w:rFonts w:ascii="Arial" w:hAnsi="Arial" w:cs="Arial"/>
              </w:rPr>
              <w:br/>
            </w:r>
            <w:proofErr w:type="spellStart"/>
            <w:r w:rsidRPr="006D51CC">
              <w:rPr>
                <w:rFonts w:ascii="Arial" w:hAnsi="Arial" w:cs="Arial"/>
              </w:rPr>
              <w:t>СНиП</w:t>
            </w:r>
            <w:proofErr w:type="spellEnd"/>
            <w:r w:rsidRPr="006D51CC">
              <w:rPr>
                <w:rFonts w:ascii="Arial" w:hAnsi="Arial" w:cs="Arial"/>
              </w:rPr>
              <w:t xml:space="preserve"> 2.07.01.89*)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 </w:t>
            </w:r>
            <w:proofErr w:type="spellStart"/>
            <w:r w:rsidRPr="006D51CC">
              <w:rPr>
                <w:rFonts w:ascii="Arial" w:hAnsi="Arial" w:cs="Arial"/>
              </w:rPr>
              <w:t>Норма-тивная</w:t>
            </w:r>
            <w:proofErr w:type="spellEnd"/>
            <w:r w:rsidRPr="006D51CC">
              <w:rPr>
                <w:rFonts w:ascii="Arial" w:hAnsi="Arial" w:cs="Arial"/>
              </w:rPr>
              <w:t xml:space="preserve"> </w:t>
            </w:r>
            <w:proofErr w:type="spellStart"/>
            <w:r w:rsidRPr="006D51CC">
              <w:rPr>
                <w:rFonts w:ascii="Arial" w:hAnsi="Arial" w:cs="Arial"/>
              </w:rPr>
              <w:t>потреб-ность</w:t>
            </w:r>
            <w:proofErr w:type="spellEnd"/>
          </w:p>
        </w:tc>
        <w:tc>
          <w:tcPr>
            <w:tcW w:w="1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 том числе:</w:t>
            </w:r>
          </w:p>
        </w:tc>
      </w:tr>
      <w:tr w:rsidR="00D10640" w:rsidRPr="006D51CC" w:rsidTr="00F22136">
        <w:trPr>
          <w:trHeight w:val="1405"/>
          <w:tblHeader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proofErr w:type="spellStart"/>
            <w:r w:rsidRPr="006D51CC">
              <w:rPr>
                <w:rFonts w:ascii="Arial" w:hAnsi="Arial" w:cs="Arial"/>
              </w:rPr>
              <w:t>Сохра-няемая</w:t>
            </w:r>
            <w:proofErr w:type="spell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требуется запроектировать</w:t>
            </w:r>
          </w:p>
        </w:tc>
      </w:tr>
      <w:tr w:rsidR="00D10640" w:rsidRPr="006D51CC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Учреждения образования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 xml:space="preserve">Общеобразовательные школы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 место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расчет по демографии с учетом уровня охвата школьников для ориентировочных расчетов 111 мест на 1 тыс.чел.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suppressAutoHyphens/>
              <w:jc w:val="center"/>
              <w:rPr>
                <w:rFonts w:ascii="Arial" w:hAnsi="Arial" w:cs="Arial"/>
                <w:highlight w:val="yellow"/>
                <w:lang w:eastAsia="ar-SA"/>
              </w:rPr>
            </w:pPr>
            <w:r w:rsidRPr="003301D9">
              <w:rPr>
                <w:rFonts w:ascii="Arial" w:hAnsi="Arial" w:cs="Arial"/>
                <w:lang w:eastAsia="ar-SA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3301D9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78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3301D9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3301D9">
              <w:rPr>
                <w:rFonts w:ascii="Arial" w:hAnsi="Arial" w:cs="Arial"/>
                <w:lang w:eastAsia="ar-SA"/>
              </w:rPr>
              <w:t>-</w:t>
            </w:r>
            <w:r>
              <w:rPr>
                <w:rFonts w:ascii="Arial" w:hAnsi="Arial" w:cs="Arial"/>
                <w:lang w:eastAsia="ar-SA"/>
              </w:rPr>
              <w:t>462</w:t>
            </w:r>
          </w:p>
        </w:tc>
      </w:tr>
      <w:tr w:rsidR="00D10640" w:rsidRPr="006D51CC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Учреждения культуры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Помещения для культурно-массовой, воспитательной работы, досуга и любительской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кв.м общей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E7368" w:rsidRDefault="00D10640" w:rsidP="00F22136">
            <w:pPr>
              <w:jc w:val="center"/>
              <w:rPr>
                <w:rFonts w:ascii="Arial" w:hAnsi="Arial" w:cs="Arial"/>
              </w:rPr>
            </w:pPr>
            <w:r w:rsidRPr="006E7368">
              <w:rPr>
                <w:rFonts w:ascii="Arial" w:hAnsi="Arial" w:cs="Arial"/>
              </w:rPr>
              <w:t>50кв.м. на 1 тыс. населения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E7368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6E7368">
              <w:rPr>
                <w:rFonts w:ascii="Arial" w:hAnsi="Arial" w:cs="Arial"/>
                <w:lang w:eastAsia="ar-SA"/>
              </w:rPr>
              <w:t>243,3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E7368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141,8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E7368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-101,5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0640" w:rsidRPr="00B60D24" w:rsidRDefault="00D10640" w:rsidP="00F22136">
            <w:pPr>
              <w:jc w:val="center"/>
              <w:rPr>
                <w:rFonts w:ascii="Arial" w:hAnsi="Arial" w:cs="Arial"/>
              </w:rPr>
            </w:pPr>
            <w:r w:rsidRPr="00B60D24">
              <w:rPr>
                <w:rFonts w:ascii="Arial" w:hAnsi="Arial" w:cs="Arial"/>
              </w:rPr>
              <w:t>9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Сельская библиотека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тыс. ед. хранения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CA14FE" w:rsidRDefault="00D10640" w:rsidP="00F22136">
            <w:pPr>
              <w:jc w:val="center"/>
              <w:rPr>
                <w:rFonts w:ascii="Arial" w:hAnsi="Arial" w:cs="Arial"/>
              </w:rPr>
            </w:pPr>
            <w:r w:rsidRPr="00CA14FE">
              <w:rPr>
                <w:rFonts w:ascii="Arial" w:hAnsi="Arial" w:cs="Arial"/>
              </w:rPr>
              <w:t>4,5 на 1 тыс. населения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CA14FE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A14FE">
              <w:rPr>
                <w:rFonts w:ascii="Arial" w:hAnsi="Arial" w:cs="Arial"/>
                <w:lang w:eastAsia="ar-SA"/>
              </w:rPr>
              <w:t>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CA14FE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CA14FE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A14FE">
              <w:rPr>
                <w:rFonts w:ascii="Arial" w:hAnsi="Arial" w:cs="Arial"/>
                <w:lang w:eastAsia="ar-SA"/>
              </w:rPr>
              <w:t>-</w:t>
            </w:r>
            <w:r>
              <w:rPr>
                <w:rFonts w:ascii="Arial" w:hAnsi="Arial" w:cs="Arial"/>
                <w:lang w:eastAsia="ar-SA"/>
              </w:rPr>
              <w:t>18,4</w:t>
            </w:r>
          </w:p>
        </w:tc>
      </w:tr>
      <w:tr w:rsidR="00D10640" w:rsidRPr="006D51CC" w:rsidTr="00F22136">
        <w:trPr>
          <w:trHeight w:val="160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b/>
                <w:highlight w:val="red"/>
              </w:rPr>
            </w:pPr>
            <w:r w:rsidRPr="006D51CC">
              <w:rPr>
                <w:rFonts w:ascii="Arial" w:hAnsi="Arial" w:cs="Arial"/>
                <w:b/>
              </w:rPr>
              <w:t>Спортивные сооружения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rPr>
                <w:rFonts w:ascii="Arial" w:hAnsi="Arial" w:cs="Arial"/>
                <w:color w:val="FF0000"/>
              </w:rPr>
            </w:pPr>
            <w:r w:rsidRPr="006D51CC">
              <w:rPr>
                <w:rFonts w:ascii="Arial" w:hAnsi="Arial" w:cs="Arial"/>
              </w:rPr>
              <w:t xml:space="preserve">Спортивные залы общего пользования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м</w:t>
            </w:r>
            <w:r w:rsidRPr="006D51CC">
              <w:rPr>
                <w:rFonts w:ascii="Arial" w:hAnsi="Arial" w:cs="Arial"/>
                <w:vertAlign w:val="superscript"/>
              </w:rPr>
              <w:t>2</w:t>
            </w:r>
            <w:r w:rsidRPr="006D51CC">
              <w:rPr>
                <w:rFonts w:ascii="Arial" w:hAnsi="Arial" w:cs="Arial"/>
              </w:rPr>
              <w:t xml:space="preserve"> общей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3135D" w:rsidRDefault="00D10640" w:rsidP="00EE6CE1">
            <w:pPr>
              <w:jc w:val="center"/>
              <w:rPr>
                <w:rFonts w:ascii="Arial" w:hAnsi="Arial" w:cs="Arial"/>
              </w:rPr>
            </w:pPr>
            <w:r w:rsidRPr="0063135D">
              <w:rPr>
                <w:rFonts w:ascii="Arial" w:hAnsi="Arial" w:cs="Arial"/>
              </w:rPr>
              <w:t>80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3135D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63135D">
              <w:rPr>
                <w:rFonts w:ascii="Arial" w:hAnsi="Arial" w:cs="Arial"/>
                <w:lang w:eastAsia="ar-SA"/>
              </w:rPr>
              <w:t>389,3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3135D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125,8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3135D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-263,5</w:t>
            </w:r>
          </w:p>
        </w:tc>
      </w:tr>
      <w:tr w:rsidR="00D10640" w:rsidRPr="006D51CC" w:rsidTr="00F22136">
        <w:trPr>
          <w:trHeight w:val="340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Учреждения торговли и общественного питания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Магазины продовольственных товаров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jc w:val="center"/>
              <w:rPr>
                <w:rFonts w:ascii="Arial" w:hAnsi="Arial" w:cs="Arial"/>
                <w:sz w:val="18"/>
              </w:rPr>
            </w:pPr>
            <w:r w:rsidRPr="008D2A50">
              <w:rPr>
                <w:rFonts w:ascii="Arial" w:hAnsi="Arial" w:cs="Arial"/>
                <w:sz w:val="18"/>
              </w:rPr>
              <w:t>м</w:t>
            </w:r>
            <w:r w:rsidRPr="008D2A50">
              <w:rPr>
                <w:rFonts w:ascii="Arial" w:hAnsi="Arial" w:cs="Arial"/>
                <w:sz w:val="18"/>
                <w:vertAlign w:val="superscript"/>
              </w:rPr>
              <w:t>2</w:t>
            </w:r>
            <w:r w:rsidRPr="008D2A50">
              <w:rPr>
                <w:rFonts w:ascii="Arial" w:hAnsi="Arial" w:cs="Arial"/>
                <w:sz w:val="18"/>
              </w:rPr>
              <w:t xml:space="preserve"> торговой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jc w:val="center"/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100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E0566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E05662">
              <w:rPr>
                <w:rFonts w:ascii="Arial" w:hAnsi="Arial" w:cs="Arial"/>
                <w:lang w:eastAsia="ar-SA"/>
              </w:rPr>
              <w:t>486,6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E0566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139,7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E05662" w:rsidRDefault="00D10640" w:rsidP="008D2A5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-346,9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Магазины непродовольственных товаров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jc w:val="center"/>
              <w:rPr>
                <w:rFonts w:ascii="Arial" w:hAnsi="Arial" w:cs="Arial"/>
                <w:sz w:val="18"/>
              </w:rPr>
            </w:pPr>
            <w:r w:rsidRPr="008D2A50">
              <w:rPr>
                <w:rFonts w:ascii="Arial" w:hAnsi="Arial" w:cs="Arial"/>
                <w:sz w:val="18"/>
              </w:rPr>
              <w:t>м</w:t>
            </w:r>
            <w:r w:rsidRPr="008D2A50">
              <w:rPr>
                <w:rFonts w:ascii="Arial" w:hAnsi="Arial" w:cs="Arial"/>
                <w:sz w:val="18"/>
                <w:vertAlign w:val="superscript"/>
              </w:rPr>
              <w:t>2</w:t>
            </w:r>
            <w:r w:rsidRPr="008D2A50">
              <w:rPr>
                <w:rFonts w:ascii="Arial" w:hAnsi="Arial" w:cs="Arial"/>
                <w:sz w:val="18"/>
              </w:rPr>
              <w:t xml:space="preserve"> торговой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jc w:val="center"/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200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D2A50">
              <w:rPr>
                <w:rFonts w:ascii="Arial" w:hAnsi="Arial" w:cs="Arial"/>
                <w:lang w:eastAsia="ar-SA"/>
              </w:rPr>
              <w:t>973,2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81,4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8D2A50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-891,8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</w:t>
            </w:r>
            <w:r w:rsidRPr="006D51CC">
              <w:rPr>
                <w:rFonts w:ascii="Arial" w:hAnsi="Arial" w:cs="Arial"/>
                <w:lang w:val="en-US"/>
              </w:rPr>
              <w:lastRenderedPageBreak/>
              <w:t>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lastRenderedPageBreak/>
              <w:t>Магазины кулинарии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jc w:val="center"/>
              <w:rPr>
                <w:rFonts w:ascii="Arial" w:hAnsi="Arial" w:cs="Arial"/>
                <w:sz w:val="18"/>
              </w:rPr>
            </w:pPr>
            <w:r w:rsidRPr="00AC0BC2">
              <w:rPr>
                <w:rFonts w:ascii="Arial" w:hAnsi="Arial" w:cs="Arial"/>
                <w:sz w:val="18"/>
              </w:rPr>
              <w:t>м</w:t>
            </w:r>
            <w:r w:rsidRPr="00AC0BC2">
              <w:rPr>
                <w:rFonts w:ascii="Arial" w:hAnsi="Arial" w:cs="Arial"/>
                <w:sz w:val="18"/>
                <w:vertAlign w:val="superscript"/>
              </w:rPr>
              <w:t>2</w:t>
            </w:r>
            <w:r w:rsidRPr="00AC0BC2">
              <w:rPr>
                <w:rFonts w:ascii="Arial" w:hAnsi="Arial" w:cs="Arial"/>
                <w:sz w:val="18"/>
              </w:rPr>
              <w:t>торгово</w:t>
            </w:r>
            <w:r w:rsidRPr="00AC0BC2">
              <w:rPr>
                <w:rFonts w:ascii="Arial" w:hAnsi="Arial" w:cs="Arial"/>
                <w:sz w:val="18"/>
              </w:rPr>
              <w:lastRenderedPageBreak/>
              <w:t>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lastRenderedPageBreak/>
              <w:t>6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14,84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lastRenderedPageBreak/>
              <w:t>20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suppressAutoHyphens/>
              <w:jc w:val="center"/>
              <w:rPr>
                <w:rFonts w:ascii="Arial" w:hAnsi="Arial" w:cs="Arial"/>
                <w:lang w:val="en-US"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suppressAutoHyphens/>
              <w:jc w:val="center"/>
              <w:rPr>
                <w:rFonts w:ascii="Arial" w:hAnsi="Arial" w:cs="Arial"/>
                <w:lang w:val="en-US" w:eastAsia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suppressAutoHyphens/>
              <w:jc w:val="center"/>
              <w:rPr>
                <w:rFonts w:ascii="Arial" w:hAnsi="Arial" w:cs="Arial"/>
                <w:lang w:val="en-US" w:eastAsia="ar-SA"/>
              </w:rPr>
            </w:pPr>
          </w:p>
        </w:tc>
      </w:tr>
      <w:tr w:rsidR="00D10640" w:rsidRPr="006D51CC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 xml:space="preserve"> Учреждения и предприятия бытового и коммунального обслуживания</w:t>
            </w:r>
          </w:p>
        </w:tc>
      </w:tr>
      <w:tr w:rsidR="00D10640" w:rsidRPr="006D51CC" w:rsidTr="00F22136">
        <w:trPr>
          <w:trHeight w:val="742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25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Пожарные депо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1 пожарный автомобиль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0,4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0,1</w:t>
            </w:r>
          </w:p>
        </w:tc>
      </w:tr>
      <w:tr w:rsidR="00D10640" w:rsidRPr="006D51CC" w:rsidTr="006E14CC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26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Кладбище традиционного захоронения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га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0,24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1,168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1,644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0,476</w:t>
            </w:r>
          </w:p>
        </w:tc>
      </w:tr>
      <w:tr w:rsidR="00D10640" w:rsidRPr="006D51CC" w:rsidTr="00F22136">
        <w:trPr>
          <w:trHeight w:val="340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Административно-деловые и хозяйственные учреждения</w:t>
            </w:r>
          </w:p>
        </w:tc>
      </w:tr>
      <w:tr w:rsidR="00D10640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</w:rPr>
              <w:t>3</w:t>
            </w:r>
            <w:r w:rsidRPr="006D51CC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0640" w:rsidRPr="00AC0BC2" w:rsidRDefault="00D10640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Отделения, филиалы банка (операционное место обслуживания вкладчиков)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1 операционное место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0,5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-0,4</w:t>
            </w:r>
          </w:p>
        </w:tc>
      </w:tr>
      <w:tr w:rsidR="00D10640" w:rsidRPr="006D51CC" w:rsidTr="00F22136">
        <w:trPr>
          <w:trHeight w:val="27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</w:rPr>
              <w:t>3</w:t>
            </w:r>
            <w:r w:rsidRPr="006D51CC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Отделение связи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6D51CC" w:rsidRDefault="00D10640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 объект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10640" w:rsidRPr="00AC0BC2" w:rsidRDefault="00D10640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1 на 0,5 - 6,0</w:t>
            </w:r>
          </w:p>
          <w:p w:rsidR="00D10640" w:rsidRPr="00AC0BC2" w:rsidRDefault="00D10640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тыс. жителей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0640" w:rsidRPr="00AC0BC2" w:rsidRDefault="00D10640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</w:t>
            </w:r>
          </w:p>
        </w:tc>
      </w:tr>
    </w:tbl>
    <w:p w:rsidR="00D10640" w:rsidRPr="006D51CC" w:rsidRDefault="00D10640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D10640" w:rsidRPr="006D51CC" w:rsidRDefault="00D10640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5.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D10640" w:rsidRPr="006D51CC" w:rsidRDefault="00D10640" w:rsidP="002C0FBC">
      <w:pPr>
        <w:jc w:val="both"/>
        <w:rPr>
          <w:rFonts w:ascii="Arial" w:hAnsi="Arial" w:cs="Arial"/>
          <w:sz w:val="28"/>
          <w:szCs w:val="28"/>
        </w:rPr>
      </w:pPr>
      <w:bookmarkStart w:id="2" w:name="_Toc502538684"/>
      <w:bookmarkStart w:id="3" w:name="_Toc502407507"/>
    </w:p>
    <w:p w:rsidR="00D10640" w:rsidRPr="006D51CC" w:rsidRDefault="00D10640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программных мероприятий в соответствии с намеченными целями и задачами обеспечит достижение численности</w:t>
      </w:r>
      <w:r>
        <w:rPr>
          <w:rFonts w:ascii="Arial" w:hAnsi="Arial" w:cs="Arial"/>
          <w:sz w:val="28"/>
          <w:szCs w:val="28"/>
        </w:rPr>
        <w:t xml:space="preserve"> населения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 района к 2026 году - </w:t>
      </w:r>
      <w:r w:rsidRPr="006D51CC">
        <w:rPr>
          <w:rStyle w:val="FontStyle14"/>
          <w:rFonts w:ascii="Arial" w:hAnsi="Arial" w:cs="Arial"/>
          <w:sz w:val="28"/>
          <w:szCs w:val="28"/>
        </w:rPr>
        <w:t>750</w:t>
      </w:r>
      <w:r w:rsidRPr="006D51CC">
        <w:rPr>
          <w:rFonts w:ascii="Arial" w:hAnsi="Arial" w:cs="Arial"/>
          <w:sz w:val="28"/>
          <w:szCs w:val="28"/>
        </w:rPr>
        <w:t xml:space="preserve"> человек. </w:t>
      </w:r>
      <w:r w:rsidRPr="006D51CC">
        <w:rPr>
          <w:rFonts w:ascii="Arial" w:hAnsi="Arial" w:cs="Arial"/>
          <w:color w:val="000000"/>
          <w:sz w:val="28"/>
          <w:szCs w:val="28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и  снижению уровня смертности населения. </w:t>
      </w:r>
    </w:p>
    <w:p w:rsidR="00D10640" w:rsidRPr="006D51CC" w:rsidRDefault="00D10640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Arial" w:hAnsi="Arial" w:cs="Arial"/>
          <w:sz w:val="28"/>
          <w:szCs w:val="28"/>
        </w:rPr>
        <w:t>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 w:rsidRPr="006D51CC">
        <w:rPr>
          <w:rFonts w:ascii="Arial" w:hAnsi="Arial" w:cs="Arial"/>
          <w:color w:val="000000"/>
          <w:sz w:val="28"/>
          <w:szCs w:val="28"/>
        </w:rPr>
        <w:t>:</w:t>
      </w:r>
    </w:p>
    <w:p w:rsidR="00D10640" w:rsidRPr="006D51CC" w:rsidRDefault="00D10640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color w:val="000000"/>
          <w:sz w:val="28"/>
          <w:szCs w:val="28"/>
        </w:rPr>
        <w:lastRenderedPageBreak/>
        <w:t xml:space="preserve">- к 2026 году уровень обеспеченности населения централизованным водоснабжением и газоснабжением составит </w:t>
      </w:r>
      <w:r w:rsidRPr="00AC0BC2">
        <w:rPr>
          <w:rFonts w:ascii="Arial" w:hAnsi="Arial" w:cs="Arial"/>
          <w:color w:val="000000"/>
          <w:sz w:val="28"/>
          <w:szCs w:val="28"/>
        </w:rPr>
        <w:t>100%,</w:t>
      </w:r>
      <w:r w:rsidRPr="006D51CC">
        <w:rPr>
          <w:rFonts w:ascii="Arial" w:hAnsi="Arial" w:cs="Arial"/>
          <w:color w:val="000000"/>
          <w:sz w:val="28"/>
          <w:szCs w:val="28"/>
        </w:rPr>
        <w:t xml:space="preserve"> в настоящее время </w:t>
      </w:r>
      <w:r>
        <w:rPr>
          <w:rFonts w:ascii="Arial" w:hAnsi="Arial" w:cs="Arial"/>
          <w:color w:val="000000"/>
          <w:sz w:val="28"/>
          <w:szCs w:val="28"/>
        </w:rPr>
        <w:t>обеспеченность газопроводом 98% , водопроводом 45%</w:t>
      </w:r>
      <w:r w:rsidRPr="006D51CC">
        <w:rPr>
          <w:rFonts w:ascii="Arial" w:hAnsi="Arial" w:cs="Arial"/>
          <w:color w:val="000000"/>
          <w:sz w:val="28"/>
          <w:szCs w:val="28"/>
        </w:rPr>
        <w:t>.</w:t>
      </w:r>
    </w:p>
    <w:p w:rsidR="00D10640" w:rsidRPr="006D51CC" w:rsidRDefault="00D10640" w:rsidP="002C0FBC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параметры автомобильных дорог в зависимости от категории и  основного назначения до</w:t>
      </w:r>
      <w:r>
        <w:rPr>
          <w:rFonts w:ascii="Arial" w:hAnsi="Arial" w:cs="Arial"/>
          <w:sz w:val="28"/>
          <w:szCs w:val="28"/>
        </w:rPr>
        <w:t xml:space="preserve">рог и улиц Тургеневского городского </w:t>
      </w:r>
      <w:r w:rsidRPr="006D51CC">
        <w:rPr>
          <w:rFonts w:ascii="Arial" w:hAnsi="Arial" w:cs="Arial"/>
          <w:sz w:val="28"/>
          <w:szCs w:val="28"/>
        </w:rPr>
        <w:t xml:space="preserve"> поселения при реализации мероприятий Программы будут соответствовать нормам.</w:t>
      </w:r>
    </w:p>
    <w:p w:rsidR="00D10640" w:rsidRPr="006D51CC" w:rsidRDefault="00D10640" w:rsidP="002C0FBC">
      <w:pPr>
        <w:ind w:firstLine="540"/>
        <w:jc w:val="both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программных мероприятий обеспечит повышение уровня жизни населения поселения,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D10640" w:rsidRPr="006D51CC" w:rsidRDefault="00D10640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6.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D10640" w:rsidRPr="006D51CC" w:rsidRDefault="00D10640" w:rsidP="002C0FBC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Программы осуществляется через систему программных мероприятий разрабатываемых муниципальны</w:t>
      </w:r>
      <w:r>
        <w:rPr>
          <w:rFonts w:ascii="Arial" w:hAnsi="Arial" w:cs="Arial"/>
          <w:sz w:val="28"/>
          <w:szCs w:val="28"/>
        </w:rPr>
        <w:t>х программ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поселения, а также с учетом федеральных проектов и программ, государственных программ Республики Мордовия и муниципальных программ </w:t>
      </w:r>
      <w:proofErr w:type="spellStart"/>
      <w:r w:rsidRPr="006D51CC">
        <w:rPr>
          <w:rFonts w:ascii="Arial" w:hAnsi="Arial" w:cs="Arial"/>
          <w:sz w:val="28"/>
          <w:szCs w:val="28"/>
        </w:rPr>
        <w:t>Ардатовского</w:t>
      </w:r>
      <w:proofErr w:type="spellEnd"/>
      <w:r w:rsidRPr="006D51CC">
        <w:rPr>
          <w:rFonts w:ascii="Arial" w:hAnsi="Arial" w:cs="Arial"/>
          <w:sz w:val="28"/>
          <w:szCs w:val="28"/>
        </w:rPr>
        <w:t xml:space="preserve"> муниципального района, реализуемых на территории поселения.</w:t>
      </w:r>
    </w:p>
    <w:p w:rsidR="00D10640" w:rsidRPr="006D51CC" w:rsidRDefault="00D10640" w:rsidP="00A00AD0">
      <w:pPr>
        <w:ind w:firstLine="709"/>
        <w:jc w:val="both"/>
        <w:rPr>
          <w:rFonts w:ascii="Arial" w:hAnsi="Arial" w:cs="Arial"/>
          <w:sz w:val="28"/>
          <w:szCs w:val="28"/>
        </w:rPr>
        <w:sectPr w:rsidR="00D10640" w:rsidRPr="006D51CC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6D51CC">
        <w:rPr>
          <w:rFonts w:ascii="Arial" w:hAnsi="Arial" w:cs="Arial"/>
          <w:sz w:val="28"/>
          <w:szCs w:val="28"/>
        </w:rPr>
        <w:t xml:space="preserve">В соответствии с изложенной в Программе </w:t>
      </w:r>
      <w:r>
        <w:rPr>
          <w:rFonts w:ascii="Arial" w:hAnsi="Arial" w:cs="Arial"/>
          <w:sz w:val="28"/>
          <w:szCs w:val="28"/>
        </w:rPr>
        <w:t>политикой администрация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должна разрабатывать муниципальные программы, конкретизировать мероприятия, способствующие достижению</w:t>
      </w:r>
      <w:r>
        <w:rPr>
          <w:rFonts w:ascii="Arial" w:hAnsi="Arial" w:cs="Arial"/>
          <w:sz w:val="28"/>
          <w:szCs w:val="28"/>
        </w:rPr>
        <w:t xml:space="preserve"> стратегических целей и решению поставленных  Программой задач.</w:t>
      </w:r>
    </w:p>
    <w:p w:rsidR="00D10640" w:rsidRPr="00655B57" w:rsidRDefault="00D10640" w:rsidP="00AC402C">
      <w:pPr>
        <w:jc w:val="both"/>
      </w:pPr>
    </w:p>
    <w:sectPr w:rsidR="00D10640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71D5A"/>
    <w:rsid w:val="00074489"/>
    <w:rsid w:val="00084FA0"/>
    <w:rsid w:val="000B7982"/>
    <w:rsid w:val="000D6901"/>
    <w:rsid w:val="000E12EC"/>
    <w:rsid w:val="001029A4"/>
    <w:rsid w:val="001053AE"/>
    <w:rsid w:val="00115106"/>
    <w:rsid w:val="00121E76"/>
    <w:rsid w:val="00125806"/>
    <w:rsid w:val="00145ABA"/>
    <w:rsid w:val="00184CB9"/>
    <w:rsid w:val="00187442"/>
    <w:rsid w:val="001A03F6"/>
    <w:rsid w:val="001A6BE4"/>
    <w:rsid w:val="001B2D82"/>
    <w:rsid w:val="001C1D1A"/>
    <w:rsid w:val="001D0D46"/>
    <w:rsid w:val="001D58FF"/>
    <w:rsid w:val="001E05F3"/>
    <w:rsid w:val="00210EDD"/>
    <w:rsid w:val="00223828"/>
    <w:rsid w:val="00232A62"/>
    <w:rsid w:val="00264A5D"/>
    <w:rsid w:val="002974F0"/>
    <w:rsid w:val="002C05DD"/>
    <w:rsid w:val="002C0FBC"/>
    <w:rsid w:val="002C6FE7"/>
    <w:rsid w:val="002D6D3D"/>
    <w:rsid w:val="002D7F33"/>
    <w:rsid w:val="002F4A82"/>
    <w:rsid w:val="00322524"/>
    <w:rsid w:val="00322E38"/>
    <w:rsid w:val="003247E9"/>
    <w:rsid w:val="00327723"/>
    <w:rsid w:val="003301D9"/>
    <w:rsid w:val="003328D8"/>
    <w:rsid w:val="00335D63"/>
    <w:rsid w:val="00336A72"/>
    <w:rsid w:val="003622D2"/>
    <w:rsid w:val="00365FA9"/>
    <w:rsid w:val="00366B38"/>
    <w:rsid w:val="0037670F"/>
    <w:rsid w:val="003A7608"/>
    <w:rsid w:val="003D3C76"/>
    <w:rsid w:val="00425A58"/>
    <w:rsid w:val="0043260B"/>
    <w:rsid w:val="0047187F"/>
    <w:rsid w:val="00477872"/>
    <w:rsid w:val="00483A9B"/>
    <w:rsid w:val="00496B75"/>
    <w:rsid w:val="004A0ED3"/>
    <w:rsid w:val="004A30EC"/>
    <w:rsid w:val="004C2A0A"/>
    <w:rsid w:val="004E14E9"/>
    <w:rsid w:val="005065D3"/>
    <w:rsid w:val="00517517"/>
    <w:rsid w:val="00533B1F"/>
    <w:rsid w:val="0055106A"/>
    <w:rsid w:val="00593B84"/>
    <w:rsid w:val="00594C1C"/>
    <w:rsid w:val="005A63BD"/>
    <w:rsid w:val="005B1556"/>
    <w:rsid w:val="005B6846"/>
    <w:rsid w:val="005C4EB4"/>
    <w:rsid w:val="005F004F"/>
    <w:rsid w:val="005F2A6C"/>
    <w:rsid w:val="005F4E0B"/>
    <w:rsid w:val="00607FD9"/>
    <w:rsid w:val="00617D58"/>
    <w:rsid w:val="0063135D"/>
    <w:rsid w:val="0064668B"/>
    <w:rsid w:val="006476FD"/>
    <w:rsid w:val="00655B57"/>
    <w:rsid w:val="006661B8"/>
    <w:rsid w:val="006666CA"/>
    <w:rsid w:val="00667E8F"/>
    <w:rsid w:val="00677B80"/>
    <w:rsid w:val="00694159"/>
    <w:rsid w:val="00694A3C"/>
    <w:rsid w:val="006D51CC"/>
    <w:rsid w:val="006E14CC"/>
    <w:rsid w:val="006E7368"/>
    <w:rsid w:val="00707D81"/>
    <w:rsid w:val="007100CB"/>
    <w:rsid w:val="00730463"/>
    <w:rsid w:val="0077796F"/>
    <w:rsid w:val="007924BF"/>
    <w:rsid w:val="00792AE8"/>
    <w:rsid w:val="007D023F"/>
    <w:rsid w:val="007D5325"/>
    <w:rsid w:val="00806DE5"/>
    <w:rsid w:val="00810411"/>
    <w:rsid w:val="0083376E"/>
    <w:rsid w:val="00855BD9"/>
    <w:rsid w:val="00860121"/>
    <w:rsid w:val="00867C42"/>
    <w:rsid w:val="00871BFF"/>
    <w:rsid w:val="0087241C"/>
    <w:rsid w:val="00886B27"/>
    <w:rsid w:val="00893628"/>
    <w:rsid w:val="00896316"/>
    <w:rsid w:val="008A23AB"/>
    <w:rsid w:val="008A77F9"/>
    <w:rsid w:val="008D2A50"/>
    <w:rsid w:val="008F6D3E"/>
    <w:rsid w:val="00904F04"/>
    <w:rsid w:val="00921B50"/>
    <w:rsid w:val="00945458"/>
    <w:rsid w:val="009536A3"/>
    <w:rsid w:val="00961A9D"/>
    <w:rsid w:val="00964CB7"/>
    <w:rsid w:val="00991963"/>
    <w:rsid w:val="00992A71"/>
    <w:rsid w:val="00994635"/>
    <w:rsid w:val="00995212"/>
    <w:rsid w:val="009A60F9"/>
    <w:rsid w:val="009B4253"/>
    <w:rsid w:val="009B7BB3"/>
    <w:rsid w:val="009C6606"/>
    <w:rsid w:val="009C6AF5"/>
    <w:rsid w:val="009D3F66"/>
    <w:rsid w:val="009F064A"/>
    <w:rsid w:val="00A00AD0"/>
    <w:rsid w:val="00A34EE2"/>
    <w:rsid w:val="00A40F30"/>
    <w:rsid w:val="00A731AD"/>
    <w:rsid w:val="00A806C7"/>
    <w:rsid w:val="00A8693C"/>
    <w:rsid w:val="00AA32EC"/>
    <w:rsid w:val="00AA4F2D"/>
    <w:rsid w:val="00AA75DF"/>
    <w:rsid w:val="00AC0BC2"/>
    <w:rsid w:val="00AC0F33"/>
    <w:rsid w:val="00AC402C"/>
    <w:rsid w:val="00AE2D14"/>
    <w:rsid w:val="00AE5CBD"/>
    <w:rsid w:val="00B10CD7"/>
    <w:rsid w:val="00B13167"/>
    <w:rsid w:val="00B257B2"/>
    <w:rsid w:val="00B60D24"/>
    <w:rsid w:val="00BA1BAA"/>
    <w:rsid w:val="00BB3110"/>
    <w:rsid w:val="00BC140A"/>
    <w:rsid w:val="00BD2DBD"/>
    <w:rsid w:val="00BE31AB"/>
    <w:rsid w:val="00C04A52"/>
    <w:rsid w:val="00C23C2A"/>
    <w:rsid w:val="00C46844"/>
    <w:rsid w:val="00C63C87"/>
    <w:rsid w:val="00C6458C"/>
    <w:rsid w:val="00C81066"/>
    <w:rsid w:val="00C84ED4"/>
    <w:rsid w:val="00C977EA"/>
    <w:rsid w:val="00CA14FE"/>
    <w:rsid w:val="00CC0886"/>
    <w:rsid w:val="00CC60B4"/>
    <w:rsid w:val="00CE3380"/>
    <w:rsid w:val="00CE6768"/>
    <w:rsid w:val="00D10640"/>
    <w:rsid w:val="00D10703"/>
    <w:rsid w:val="00D120EC"/>
    <w:rsid w:val="00D22A66"/>
    <w:rsid w:val="00D90A2C"/>
    <w:rsid w:val="00D937EA"/>
    <w:rsid w:val="00D94AB0"/>
    <w:rsid w:val="00DB2682"/>
    <w:rsid w:val="00E03A41"/>
    <w:rsid w:val="00E05662"/>
    <w:rsid w:val="00E20D19"/>
    <w:rsid w:val="00E4550F"/>
    <w:rsid w:val="00E50236"/>
    <w:rsid w:val="00E87331"/>
    <w:rsid w:val="00EA42AA"/>
    <w:rsid w:val="00EE6CE1"/>
    <w:rsid w:val="00EF4675"/>
    <w:rsid w:val="00F02DC5"/>
    <w:rsid w:val="00F15897"/>
    <w:rsid w:val="00F21939"/>
    <w:rsid w:val="00F22136"/>
    <w:rsid w:val="00F269B7"/>
    <w:rsid w:val="00F33352"/>
    <w:rsid w:val="00F37869"/>
    <w:rsid w:val="00F41BE1"/>
    <w:rsid w:val="00F67673"/>
    <w:rsid w:val="00F83592"/>
    <w:rsid w:val="00F84484"/>
    <w:rsid w:val="00F97806"/>
    <w:rsid w:val="00FA2D30"/>
    <w:rsid w:val="00FE486E"/>
    <w:rsid w:val="00FE65DD"/>
    <w:rsid w:val="00FE7100"/>
    <w:rsid w:val="00FF2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contextualSpacing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uiPriority w:val="99"/>
    <w:rsid w:val="00C63C87"/>
    <w:rPr>
      <w:rFonts w:cs="Times New Roman"/>
    </w:rPr>
  </w:style>
  <w:style w:type="character" w:styleId="a8">
    <w:name w:val="Hyperlink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24</Pages>
  <Words>5211</Words>
  <Characters>29707</Characters>
  <Application>Microsoft Office Word</Application>
  <DocSecurity>0</DocSecurity>
  <Lines>247</Lines>
  <Paragraphs>69</Paragraphs>
  <ScaleCrop>false</ScaleCrop>
  <Company>RePack by SPecialiST</Company>
  <LinksUpToDate>false</LinksUpToDate>
  <CharactersWithSpaces>34849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6</cp:revision>
  <cp:lastPrinted>2016-12-19T06:37:00Z</cp:lastPrinted>
  <dcterms:created xsi:type="dcterms:W3CDTF">2016-12-19T12:26:00Z</dcterms:created>
  <dcterms:modified xsi:type="dcterms:W3CDTF">2018-07-12T06:12:00Z</dcterms:modified>
</cp:coreProperties>
</file>