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CCA" w:rsidRPr="00563CCA" w:rsidRDefault="00563CCA" w:rsidP="00563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563CCA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СОВЕТ  ДЕПУТАТОВ</w:t>
      </w:r>
    </w:p>
    <w:p w:rsidR="00563CCA" w:rsidRPr="00563CCA" w:rsidRDefault="00563CCA" w:rsidP="00563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563CCA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ТУРГЕНЕВСКОГО  ГОРОДСКОГО  ПОСЕЛЕНИЯ                    АРДАТОВСКОГО      МУНИЦИПАЛЬНОГО РАЙОНА</w:t>
      </w:r>
    </w:p>
    <w:p w:rsidR="00563CCA" w:rsidRPr="00563CCA" w:rsidRDefault="00563CCA" w:rsidP="00563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563CCA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РЕСПУБЛИКИ МОРДОВИЯ</w:t>
      </w:r>
    </w:p>
    <w:p w:rsidR="00563CCA" w:rsidRPr="00563CCA" w:rsidRDefault="00563CCA" w:rsidP="00563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ПЯТОГО</w:t>
      </w:r>
      <w:r w:rsidRPr="00563CCA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СОЗЫВА</w:t>
      </w:r>
    </w:p>
    <w:p w:rsidR="00563CCA" w:rsidRPr="00563CCA" w:rsidRDefault="00563CCA" w:rsidP="00563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563CCA" w:rsidRPr="00563CCA" w:rsidRDefault="00563CCA" w:rsidP="00563CCA">
      <w:pPr>
        <w:keepNext/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563CCA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РЕШЕНИЕ</w:t>
      </w:r>
    </w:p>
    <w:p w:rsidR="00563CCA" w:rsidRPr="00563CCA" w:rsidRDefault="00563CCA" w:rsidP="00563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563CCA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07</w:t>
      </w:r>
      <w:r w:rsidRPr="00563CCA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МАЯ</w:t>
      </w:r>
      <w:r w:rsidRPr="00563CCA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201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4</w:t>
      </w:r>
      <w:r w:rsidRPr="00563CCA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ГОДА  №  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82</w:t>
      </w:r>
    </w:p>
    <w:p w:rsidR="00563CCA" w:rsidRDefault="00563CCA" w:rsidP="00563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563CCA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Р.П.ТУРГЕНЕВО</w:t>
      </w:r>
    </w:p>
    <w:p w:rsidR="00563CCA" w:rsidRDefault="00563CCA" w:rsidP="00563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563CCA" w:rsidRDefault="00563CCA" w:rsidP="00563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ОБ УТВЕРЖДЕНИИ </w:t>
      </w:r>
      <w:proofErr w:type="gramStart"/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ПОРЯДКА ПРОВЕДЕНИЯ ОЦЕНКИ ЭФФЕКТИВНОСТИ ПРЕДОСТАВЛЕНИЯ НАЛОГОВЫХ ЛЬГОТ</w:t>
      </w:r>
      <w:proofErr w:type="gramEnd"/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ПО МЕСТНЫМ НАЛОГАМ</w:t>
      </w:r>
    </w:p>
    <w:p w:rsidR="00563CCA" w:rsidRDefault="00563CCA" w:rsidP="00563CC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563CCA" w:rsidRDefault="00563CCA" w:rsidP="00563CC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bCs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целях сокращения малоэффективных налоговых льгот по местным налогам, Совет депутатов Тургеневского городского поселения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решил:</w:t>
      </w:r>
    </w:p>
    <w:p w:rsidR="00563CCA" w:rsidRDefault="00563CCA" w:rsidP="00563CCA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Утвердить прилагаемый Порядок </w:t>
      </w:r>
      <w:proofErr w:type="gramStart"/>
      <w:r>
        <w:rPr>
          <w:rFonts w:ascii="Arial" w:eastAsia="Times New Roman" w:hAnsi="Arial" w:cs="Arial"/>
          <w:bCs/>
          <w:sz w:val="24"/>
          <w:szCs w:val="24"/>
          <w:lang w:eastAsia="ru-RU"/>
        </w:rPr>
        <w:t>проведения оценки эффективности предоставления налоговых льгот</w:t>
      </w:r>
      <w:proofErr w:type="gramEnd"/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по местным налогам.</w:t>
      </w:r>
    </w:p>
    <w:p w:rsidR="00563CCA" w:rsidRDefault="00563CCA" w:rsidP="00563CCA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>Настоящее решение вступает в силу со дня его подписания.</w:t>
      </w:r>
    </w:p>
    <w:p w:rsidR="00563CCA" w:rsidRDefault="00563CCA" w:rsidP="00563CCA">
      <w:pPr>
        <w:pStyle w:val="a5"/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563CCA" w:rsidRDefault="00563CCA" w:rsidP="00563CCA">
      <w:pPr>
        <w:pStyle w:val="a5"/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563CCA" w:rsidRDefault="00563CCA" w:rsidP="00563CCA">
      <w:pPr>
        <w:pStyle w:val="a5"/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563CCA" w:rsidRDefault="00563CCA" w:rsidP="00563CC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>Председатель Совета депутатов</w:t>
      </w:r>
    </w:p>
    <w:p w:rsidR="00563CCA" w:rsidRPr="00563CCA" w:rsidRDefault="00563CCA" w:rsidP="00563CC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>Тургеневского городского поселения                                              А.П. Филин</w:t>
      </w:r>
    </w:p>
    <w:p w:rsidR="00563CCA" w:rsidRDefault="00563CCA" w:rsidP="00563CCA">
      <w:pPr>
        <w:shd w:val="clear" w:color="auto" w:fill="FFFFFF"/>
        <w:spacing w:after="0" w:line="240" w:lineRule="auto"/>
        <w:ind w:firstLine="851"/>
        <w:jc w:val="both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</w:p>
    <w:p w:rsidR="00563CCA" w:rsidRDefault="00563CCA" w:rsidP="00773186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</w:p>
    <w:p w:rsidR="00563CCA" w:rsidRDefault="00563CCA" w:rsidP="00773186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563CCA" w:rsidRP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3F0358">
        <w:rPr>
          <w:rFonts w:ascii="Arial" w:eastAsia="Times New Roman" w:hAnsi="Arial" w:cs="Arial"/>
          <w:bCs/>
          <w:sz w:val="24"/>
          <w:szCs w:val="24"/>
          <w:lang w:eastAsia="ru-RU"/>
        </w:rPr>
        <w:t>Утвержден</w:t>
      </w:r>
    </w:p>
    <w:p w:rsidR="003F0358" w:rsidRP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lastRenderedPageBreak/>
        <w:t>р</w:t>
      </w:r>
      <w:r w:rsidRPr="003F0358">
        <w:rPr>
          <w:rFonts w:ascii="Arial" w:eastAsia="Times New Roman" w:hAnsi="Arial" w:cs="Arial"/>
          <w:bCs/>
          <w:sz w:val="24"/>
          <w:szCs w:val="24"/>
          <w:lang w:eastAsia="ru-RU"/>
        </w:rPr>
        <w:t>ешением Совета депутатов</w:t>
      </w:r>
    </w:p>
    <w:p w:rsidR="003F0358" w:rsidRP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3F0358">
        <w:rPr>
          <w:rFonts w:ascii="Arial" w:eastAsia="Times New Roman" w:hAnsi="Arial" w:cs="Arial"/>
          <w:bCs/>
          <w:sz w:val="24"/>
          <w:szCs w:val="24"/>
          <w:lang w:eastAsia="ru-RU"/>
        </w:rPr>
        <w:t>Тургеневского городского поселения</w:t>
      </w:r>
    </w:p>
    <w:p w:rsidR="003F0358" w:rsidRPr="003F0358" w:rsidRDefault="003F0358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>о</w:t>
      </w:r>
      <w:r w:rsidRPr="003F0358">
        <w:rPr>
          <w:rFonts w:ascii="Arial" w:eastAsia="Times New Roman" w:hAnsi="Arial" w:cs="Arial"/>
          <w:bCs/>
          <w:sz w:val="24"/>
          <w:szCs w:val="24"/>
          <w:lang w:eastAsia="ru-RU"/>
        </w:rPr>
        <w:t>т 07 мая 2014 года №82</w:t>
      </w:r>
    </w:p>
    <w:p w:rsidR="00563CCA" w:rsidRPr="003F0358" w:rsidRDefault="00563CCA" w:rsidP="003F035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F0358" w:rsidRPr="003F0358" w:rsidRDefault="003F0358" w:rsidP="00773186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73186" w:rsidRPr="003F0358" w:rsidRDefault="00773186" w:rsidP="003F035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3F035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ПОРЯДОК</w:t>
      </w:r>
    </w:p>
    <w:p w:rsidR="00773186" w:rsidRPr="00563CCA" w:rsidRDefault="00773186" w:rsidP="003F035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ОЦЕНКИ ЭФФЕКТИВНОСТИ ПРЕДОСТАВЛЯЕМЫХ (ПЛАНИРУЕМЫХ К ПРЕДОСТАВЛЕНИЮ) НАЛОГОВЫХ ЛЬГОТ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DF1660" w:rsidRDefault="00773186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F1660">
        <w:rPr>
          <w:rFonts w:ascii="Arial" w:eastAsia="Times New Roman" w:hAnsi="Arial" w:cs="Arial"/>
          <w:b/>
          <w:sz w:val="24"/>
          <w:szCs w:val="24"/>
          <w:lang w:eastAsia="ru-RU"/>
        </w:rPr>
        <w:t>1. Общие положения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563CCA" w:rsidRDefault="00773186" w:rsidP="003F035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1. Порядок </w:t>
      </w:r>
      <w:proofErr w:type="gram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проведения оценки эффективности предоставления налоговых льгот</w:t>
      </w:r>
      <w:proofErr w:type="gram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по местным налогам (далее - Порядок) определяет правила предоставления налоговых льгот с учетом оценки эффективности их предоставления. Применение настоящего Порядка позволит обеспечить регулярную оценку планируемых и фактических результатов предоставления налоговых льгот по местным налогам.</w:t>
      </w:r>
    </w:p>
    <w:p w:rsidR="00773186" w:rsidRPr="00563CCA" w:rsidRDefault="00773186" w:rsidP="003F035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Оценка эффективности налоговых льгот по местным налогам производится в целях оптимизации перечня действующих налоговых льгот, их соответствия общественным интересам, повышения точности прогнозирования результатов предоставления налоговых льгот, обеспечения оптимального выбора объектов для предоставления финансовой поддержки в форме налоговых льгот, сокращения потерь местного бюджета.</w:t>
      </w:r>
    </w:p>
    <w:p w:rsidR="00773186" w:rsidRPr="00563CCA" w:rsidRDefault="00773186" w:rsidP="003F035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1.2.Настоящий Порядок распространяется на предоставленные решениями Совета депутатов </w:t>
      </w:r>
      <w:r w:rsidR="003F0358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, а также планируемые к предоставлению налоговые льготы по местным налогам (далее - налоговые льготы).</w:t>
      </w:r>
    </w:p>
    <w:p w:rsidR="00773186" w:rsidRPr="00563CCA" w:rsidRDefault="00773186" w:rsidP="003F035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1.3. В настоящем Порядке используются следующие основные понятия и термины:</w:t>
      </w:r>
    </w:p>
    <w:p w:rsidR="00773186" w:rsidRPr="00563CCA" w:rsidRDefault="00773186" w:rsidP="003F035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налоговая льгота - предоставляемое отдельным категориям налогоплательщиков преимущество по сравнению с другими налогоплательщиками, включая возможность не уплачивать налог либо уплачивать его в меньшем размере;</w:t>
      </w:r>
    </w:p>
    <w:p w:rsidR="00773186" w:rsidRPr="00563CCA" w:rsidRDefault="00773186" w:rsidP="003F035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оценка эффективности - анализ влияния результатов предоставления налоговых льгот отдельным категориям на показатели бюджетной и социальной эффективности развития Дубенского муниципального района в разрезе отраслей (видов деятельности);</w:t>
      </w:r>
    </w:p>
    <w:p w:rsidR="00773186" w:rsidRPr="00563CCA" w:rsidRDefault="00773186" w:rsidP="003F035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бюджетная эффективность - оценка результата хозяйственной деятельности категорий налогоплательщиков, которым предоставлены налоговые льготы с точки зрения влияния на доходы бюджета </w:t>
      </w:r>
      <w:r w:rsidR="003F0358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="003F0358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773186" w:rsidRPr="00563CCA" w:rsidRDefault="00773186" w:rsidP="003F035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социальная эффективность - социальные последствия от предоставления налоговых льгот, которые выражаются в сохранении (увеличении) численности работников и повышении их благосостояния.</w:t>
      </w:r>
    </w:p>
    <w:p w:rsidR="00773186" w:rsidRPr="00563CCA" w:rsidRDefault="00773186" w:rsidP="003F035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1.4. Оценка производится администрацией </w:t>
      </w:r>
      <w:r w:rsidR="003F0358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в разрезе отдельно взятых видов местных налогов, в отношении каждой из предоставленных льгот и по каждой категории получателей в разрезе отдельных отраслей экономики (видов деятельности).</w:t>
      </w:r>
    </w:p>
    <w:p w:rsidR="00773186" w:rsidRPr="00563CCA" w:rsidRDefault="00773186" w:rsidP="003F035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1.5. Оценка эффективности налоговых льгот производится в следующие сроки:</w:t>
      </w:r>
    </w:p>
    <w:p w:rsidR="00773186" w:rsidRPr="00563CCA" w:rsidRDefault="00773186" w:rsidP="003F035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по планируемым к предоставлению налоговым льготам - в течение месяца со дня поступления предложений о предоставлении налоговых льгот;</w:t>
      </w:r>
    </w:p>
    <w:p w:rsidR="00773186" w:rsidRPr="00563CCA" w:rsidRDefault="00773186" w:rsidP="003F035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по предоставленным налоговым льготам по состоянию на конец отчетного года - в срок до 1 июня года, следующего </w:t>
      </w:r>
      <w:proofErr w:type="gram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за</w:t>
      </w:r>
      <w:proofErr w:type="gram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отчетным.</w:t>
      </w:r>
    </w:p>
    <w:p w:rsidR="00773186" w:rsidRPr="00563CCA" w:rsidRDefault="00773186" w:rsidP="003F035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lastRenderedPageBreak/>
        <w:t>1.6. Источником информации для расчетов оценки эффективности налоговых льгот служат данные налоговой отчетности (отчет о задолженности по налоговым платежам в бюджетную систему РФ по форме 4-НМ, отчет о базе налогообложения по основным видам налогов по форме 5-МН), а также иная достоверная информация. При отсутствии необходимых данных в этих видах отчетности (или их недоступности) используется статистическая отчетность, представляемая органами статистики и иные виды информации, включая оценки экспертов и данные, представленные получателями налоговых льгот или претендующими на их получение по запросу уполномоченного органа.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DF1660" w:rsidRDefault="00773186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F1660">
        <w:rPr>
          <w:rFonts w:ascii="Arial" w:eastAsia="Times New Roman" w:hAnsi="Arial" w:cs="Arial"/>
          <w:b/>
          <w:sz w:val="24"/>
          <w:szCs w:val="24"/>
          <w:lang w:eastAsia="ru-RU"/>
        </w:rPr>
        <w:t>2. Основные принципы и цели установления налоговых льгот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2.1. Установление налоговых льгот осуществляется с соблюдением следующего основного принципа: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налоговые льготы устанавливаются в пределах полномочий органов местного самоуправления, установленных законодательством;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налоговые льготы устанавливаются отдельным категориям налогоплательщиков.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2.2. Основными целями предоставления налоговых льгот являются: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стимулирование роста налогооблагаемой базы и обеспечение прироста налоговых платежей в местный бюджет;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создание благоприятных экономических условий для деятельности предприятий, применяющих труд социально незащищенных категорий населения;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обеспечение экономической заинтересованности юридических и физических лиц в расширении приоритетных для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видов хозяйственной деятельности;</w:t>
      </w:r>
    </w:p>
    <w:p w:rsidR="00DF1660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создание необходимых экономических условий для развития инвестиционной деятельности в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 xml:space="preserve"> поселени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и.</w:t>
      </w:r>
    </w:p>
    <w:p w:rsidR="00DF1660" w:rsidRDefault="00DF1660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DF1660" w:rsidRDefault="00DF1660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F1660">
        <w:rPr>
          <w:rFonts w:ascii="Arial" w:eastAsia="Times New Roman" w:hAnsi="Arial" w:cs="Arial"/>
          <w:b/>
          <w:sz w:val="24"/>
          <w:szCs w:val="24"/>
          <w:lang w:eastAsia="ru-RU"/>
        </w:rPr>
        <w:t>3</w:t>
      </w:r>
      <w:r w:rsidR="00773186" w:rsidRPr="00DF1660">
        <w:rPr>
          <w:rFonts w:ascii="Arial" w:eastAsia="Times New Roman" w:hAnsi="Arial" w:cs="Arial"/>
          <w:b/>
          <w:sz w:val="24"/>
          <w:szCs w:val="24"/>
          <w:lang w:eastAsia="ru-RU"/>
        </w:rPr>
        <w:t>. Оценка эффективности предоставленных налоговых льгот</w:t>
      </w:r>
    </w:p>
    <w:p w:rsidR="00773186" w:rsidRPr="00DF1660" w:rsidRDefault="00773186" w:rsidP="0077318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73186" w:rsidRPr="00563CCA" w:rsidRDefault="00DF1660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>.1. Объектом предстоящей оценки является бюджетная и социальная эффективность от предоставления налоговых льгот по земельному налогу и налогу на имущество физических лиц.</w:t>
      </w:r>
    </w:p>
    <w:p w:rsidR="00773186" w:rsidRPr="00563CCA" w:rsidRDefault="00DF1660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>.2. Оценка эффективности налоговых льгот производится уполномоченным органом в 4 этапа.</w:t>
      </w:r>
    </w:p>
    <w:p w:rsidR="00773186" w:rsidRPr="00563CCA" w:rsidRDefault="00DF1660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>.3. На первом этапе производится инвентаризация налоговых льгот, предоставленных в соответствии с решениями Совета депутатов Дубенского муниципального района.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По результатам инвентаризации составляется реестр предоставленных налоговых льгот. Ведение реестра осуществляется по форме согласно приложению 1 к настоящему Порядку.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При предоставлении новых налоговых льгот по местным налогам, отмене льгот или изменении содержания льготы в реестр вносятся соответствующие поправки.</w:t>
      </w:r>
    </w:p>
    <w:p w:rsidR="00773186" w:rsidRPr="00563CCA" w:rsidRDefault="00DF1660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.4. На втором этапе определяются потери (суммы недополученных доходов) бюджета </w:t>
      </w:r>
      <w:r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>, обусловленные предоставлением налоговых льгот.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Оценка потерь производится по следующим формулам: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1) в случае если предоставление льготы заключается в освобождении от налогообложения части базы налога:</w:t>
      </w:r>
    </w:p>
    <w:p w:rsidR="00773186" w:rsidRPr="00563CCA" w:rsidRDefault="00773186" w:rsidP="00DF1660">
      <w:pPr>
        <w:spacing w:after="0" w:line="240" w:lineRule="auto"/>
        <w:ind w:firstLine="851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Спб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= </w:t>
      </w: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Сснб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x НС,</w:t>
      </w:r>
    </w:p>
    <w:p w:rsidR="00773186" w:rsidRPr="00563CCA" w:rsidRDefault="00773186" w:rsidP="00DF1660">
      <w:pPr>
        <w:spacing w:after="0" w:line="240" w:lineRule="auto"/>
        <w:ind w:firstLine="851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где </w:t>
      </w: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Спб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- сумма потерь (сумма недополученных доходов) бюджета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Сснб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- сумма (размер) сокращения налоговой базы по причине предоставления льгот;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НС - действующая в период предоставления льгот ставка налога;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2) в случае если предоставление льготы заключается в обложении части базы налога по пониженной налоговой ставке:</w:t>
      </w:r>
    </w:p>
    <w:p w:rsidR="00773186" w:rsidRPr="00563CCA" w:rsidRDefault="00773186" w:rsidP="00DF1660">
      <w:pPr>
        <w:spacing w:after="0" w:line="240" w:lineRule="auto"/>
        <w:ind w:firstLine="851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Спб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= </w:t>
      </w: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БНл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x (</w:t>
      </w: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НСб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НСл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>),</w:t>
      </w:r>
    </w:p>
    <w:p w:rsidR="00773186" w:rsidRPr="00563CCA" w:rsidRDefault="00773186" w:rsidP="00DF1660">
      <w:pPr>
        <w:spacing w:after="0" w:line="240" w:lineRule="auto"/>
        <w:ind w:firstLine="851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где </w:t>
      </w: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Спб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- сумма потерь (сумма недополученных доходов) бюджета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БНл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- размер базы налога, на которую распространяется действие льготной ставки;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НСб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- действующая (предполагаемая) в период предоставления льгот базовая ставка налога;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НСл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- льготная ставка налога.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Сумма (размер) сокращения базы налога по причине предоставления льгот (</w:t>
      </w: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Сснб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>) представляет собой: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по земельному налогу - кадастровую стоимость земельных участков, освобождаемых от налогообложения, облагаемых по более низкой налоговой ставке;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по налогу на имущество физических лиц - инвентаризационную стоимость строений, помещений и сооружений, освобождаемых от налогообложения или облагаемых по более низкой налоговой ставке.</w:t>
      </w:r>
    </w:p>
    <w:p w:rsidR="00773186" w:rsidRPr="00563CCA" w:rsidRDefault="00773186" w:rsidP="00DF1660">
      <w:pPr>
        <w:spacing w:after="0" w:line="240" w:lineRule="auto"/>
        <w:ind w:firstLine="851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Сводная оценка потерь бюджета при использовании налоговых льгот осуществляется по форме согласно приложению 2 к настоящему Порядку.</w:t>
      </w:r>
    </w:p>
    <w:p w:rsidR="00773186" w:rsidRPr="00563CCA" w:rsidRDefault="00DF1660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>.5. На третьем этапе производится оценка бюджетной и социальной эффективности предоставления налоговых льгот.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формуле: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563CCA" w:rsidRDefault="00773186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133CF6D5" wp14:editId="24D60819">
            <wp:extent cx="1628775" cy="704850"/>
            <wp:effectExtent l="0" t="0" r="9525" b="0"/>
            <wp:docPr id="1" name="Рисунок 1" descr="http://mordovia.regnews.org/doc/cq/pict25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ordovia.regnews.org/doc/cq/pict252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КБ</w:t>
      </w:r>
      <w:proofErr w:type="gram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.э</w:t>
      </w:r>
      <w:proofErr w:type="gram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>ф</w:t>
      </w:r>
      <w:proofErr w:type="spell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- коэффициент бюджетной эффективности предоставленных налоговых льгот;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Н</w:t>
      </w:r>
      <w:proofErr w:type="gram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i</w:t>
      </w:r>
      <w:proofErr w:type="spellEnd"/>
      <w:proofErr w:type="gram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- сумма уплаченных налогов в бюджет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, за отчетный период по категории налогоплательщиков, получивших налоговые льготы;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Нi-1 - сумма уплаченных налогов в бюджет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, за год, предшествующий отчетному периоду, по категории налогоплательщиков, получивших налоговые льготы.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При значении коэффициента меньше единицы налоговые льготы не имеют бюджетной эффективности.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При значении коэффициента равном или больше единицы, налоговые льготы </w:t>
      </w:r>
      <w:proofErr w:type="gram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имеют бюджетный эффект</w:t>
      </w:r>
      <w:proofErr w:type="gram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налогоплательщиков: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среднесписочная численность работников за отчетный период и за год, предшествующий отчетному периоду;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среднемесячная заработная плата на одного работника за отчетный период и за год, предшествующий отчетному периоду.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Налоговые льготы имеют положительную социальную эффективность, если достигнуто улучшение значения по сравнению с предыдущим отчетным периодом по одному из указанных показателей.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Результаты оценки эффективности предоставленных налоговых льгот оформляются согласно приложениям 3 и 4 по каждой категории налоговых льгот и в разрезе налогоплательщиков.</w:t>
      </w:r>
    </w:p>
    <w:p w:rsidR="00773186" w:rsidRPr="00563CCA" w:rsidRDefault="00DF1660" w:rsidP="00773186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.6. Администрация </w:t>
      </w:r>
      <w:r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в месячный срок осуществляет подготовку заключений по результатам оценки эффективности налоговых льгот и проектов решений об отмене или изменении налоговых льгот согласно приложению 5 и вносит их на рассмотрение Совета депутатов </w:t>
      </w:r>
      <w:r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773186" w:rsidRPr="00563CCA" w:rsidRDefault="00773186" w:rsidP="00773186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Данные проекты должны быть приняты Советом депутатов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до принятия бюджета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на очередной финансовый год.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DF1660" w:rsidRDefault="00DF1660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F1660">
        <w:rPr>
          <w:rFonts w:ascii="Arial" w:eastAsia="Times New Roman" w:hAnsi="Arial" w:cs="Arial"/>
          <w:b/>
          <w:sz w:val="24"/>
          <w:szCs w:val="24"/>
          <w:lang w:eastAsia="ru-RU"/>
        </w:rPr>
        <w:t>4</w:t>
      </w:r>
      <w:r w:rsidR="00773186" w:rsidRPr="00DF166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. Применение </w:t>
      </w:r>
      <w:proofErr w:type="gramStart"/>
      <w:r w:rsidR="00773186" w:rsidRPr="00DF1660">
        <w:rPr>
          <w:rFonts w:ascii="Arial" w:eastAsia="Times New Roman" w:hAnsi="Arial" w:cs="Arial"/>
          <w:b/>
          <w:sz w:val="24"/>
          <w:szCs w:val="24"/>
          <w:lang w:eastAsia="ru-RU"/>
        </w:rPr>
        <w:t>результатов оценки эффективности предоставления налоговых льгот</w:t>
      </w:r>
      <w:proofErr w:type="gramEnd"/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563CCA" w:rsidRDefault="00DF1660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>.1. По результатам проведения оценки составляется аналитическая записка, которая представляется: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по налоговым льготам за истекший финансовый год - Главе Администрации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и в Совет депутатов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в срок до 10 июня года, следующего </w:t>
      </w:r>
      <w:proofErr w:type="gram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за</w:t>
      </w:r>
      <w:proofErr w:type="gramEnd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отчетным;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по планируемым к предоставлению налоговым льготам - Главе Администрации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в течение месяца со дня поступления п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5.2. Аналитическая записка по результатам оценки эффективности налоговых льгот за истекший финансовый год должна содержать: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полный перечень предоставленных на территории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налоговых льгот;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полную информацию о потерях бюджета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, (планируемых и фактических) по причине предоставления льгот;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сведения о бюджетной и социальной эффективности действующих налоговых льгот в динамике (не менее 3-х лет);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предложения по сохранению, корректировке или отмене налоговых льгот в зависимости от результатов оценки эффективности;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поддержки.</w:t>
      </w:r>
    </w:p>
    <w:p w:rsidR="00773186" w:rsidRPr="00563CCA" w:rsidRDefault="00DF1660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>.3. Аналитическая записка по результатам оценки эффективности планируемых к предоставлению налоговых льгот должна содержать: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полную информацию о прогнозируемых потерях бюджета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в случае принятия решения о предоставлении льгот;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прогноз бюджетной и социальной эффективности планируемых к предоставлению налоговых льгот в динамике по годам на среднесрочную перспективу (не менее 3-х лет);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другие формы муниципальной поддержки, предоставленные в настоящий момент данной категории налогоплательщиков.</w:t>
      </w:r>
    </w:p>
    <w:p w:rsidR="00773186" w:rsidRPr="00563CCA" w:rsidRDefault="00DF1660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.4. Результаты оценки эффективности налоговых льгот используются </w:t>
      </w:r>
      <w:proofErr w:type="gramStart"/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>для</w:t>
      </w:r>
      <w:proofErr w:type="gramEnd"/>
      <w:r w:rsidR="00773186" w:rsidRPr="00563CCA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разработки бюджета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на очередной финансовый год и среднесрочную перспективу;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своевременного принятия мер по отмене неэффективных налоговых льгот;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разработки предложений Администрацией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по совершенствованию мер поддержки отдельных категорий налогоплательщиков;</w:t>
      </w:r>
    </w:p>
    <w:p w:rsidR="00773186" w:rsidRPr="00563CCA" w:rsidRDefault="00773186" w:rsidP="00DF166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введения новых видов налоговых льгот (внесения изменений в предоставленные налоговые льготы).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DF1660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28CB" w:rsidRDefault="00E528CB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28CB" w:rsidRDefault="00E528CB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28CB" w:rsidRDefault="00E528CB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28CB" w:rsidRDefault="00E528CB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28CB" w:rsidRDefault="00E528CB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1660" w:rsidRDefault="00773186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Приложение </w:t>
      </w:r>
      <w:r w:rsidR="003107FA">
        <w:rPr>
          <w:rFonts w:ascii="Arial" w:eastAsia="Times New Roman" w:hAnsi="Arial" w:cs="Arial"/>
          <w:sz w:val="24"/>
          <w:szCs w:val="24"/>
          <w:lang w:eastAsia="ru-RU"/>
        </w:rPr>
        <w:t>№</w:t>
      </w:r>
      <w:bookmarkStart w:id="0" w:name="_GoBack"/>
      <w:bookmarkEnd w:id="0"/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F1660">
        <w:rPr>
          <w:rFonts w:ascii="Arial" w:eastAsia="Times New Roman" w:hAnsi="Arial" w:cs="Arial"/>
          <w:sz w:val="24"/>
          <w:szCs w:val="24"/>
          <w:lang w:eastAsia="ru-RU"/>
        </w:rPr>
        <w:t>1</w:t>
      </w:r>
    </w:p>
    <w:p w:rsidR="00F52BDC" w:rsidRDefault="00F52BD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к Порядку проведения оценки</w:t>
      </w:r>
    </w:p>
    <w:p w:rsidR="00F52BDC" w:rsidRDefault="00F52BD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эффективности налоговых льгот</w:t>
      </w:r>
    </w:p>
    <w:p w:rsidR="00F52BDC" w:rsidRDefault="00F52BD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 местным налогам</w:t>
      </w:r>
    </w:p>
    <w:p w:rsidR="00F52BDC" w:rsidRDefault="00773186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Утверждено</w:t>
      </w:r>
    </w:p>
    <w:p w:rsidR="00F52BDC" w:rsidRDefault="00773186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52BDC">
        <w:rPr>
          <w:rFonts w:ascii="Arial" w:eastAsia="Times New Roman" w:hAnsi="Arial" w:cs="Arial"/>
          <w:sz w:val="24"/>
          <w:szCs w:val="24"/>
          <w:lang w:eastAsia="ru-RU"/>
        </w:rPr>
        <w:t>р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ешением Совета депутатов</w:t>
      </w:r>
    </w:p>
    <w:p w:rsidR="00F52BDC" w:rsidRDefault="00773186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52BDC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773186" w:rsidRPr="00563CCA" w:rsidRDefault="00773186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от </w:t>
      </w:r>
      <w:r w:rsidR="00F52BDC">
        <w:rPr>
          <w:rFonts w:ascii="Arial" w:eastAsia="Times New Roman" w:hAnsi="Arial" w:cs="Arial"/>
          <w:sz w:val="24"/>
          <w:szCs w:val="24"/>
          <w:lang w:eastAsia="ru-RU"/>
        </w:rPr>
        <w:t>07 мая 2014 года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52BDC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52BDC">
        <w:rPr>
          <w:rFonts w:ascii="Arial" w:eastAsia="Times New Roman" w:hAnsi="Arial" w:cs="Arial"/>
          <w:sz w:val="24"/>
          <w:szCs w:val="24"/>
          <w:lang w:eastAsia="ru-RU"/>
        </w:rPr>
        <w:t>82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F52BDC" w:rsidRPr="0070786C" w:rsidRDefault="00773186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0786C">
        <w:rPr>
          <w:rFonts w:ascii="Arial" w:eastAsia="Times New Roman" w:hAnsi="Arial" w:cs="Arial"/>
          <w:b/>
          <w:sz w:val="24"/>
          <w:szCs w:val="24"/>
          <w:lang w:eastAsia="ru-RU"/>
        </w:rPr>
        <w:t>РЕЕСТР</w:t>
      </w:r>
    </w:p>
    <w:p w:rsidR="00F52BDC" w:rsidRPr="0070786C" w:rsidRDefault="00773186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0786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предоставленных налоговых льгот</w:t>
      </w:r>
    </w:p>
    <w:p w:rsidR="00773186" w:rsidRPr="0070786C" w:rsidRDefault="00773186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0786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по состоянию на "__" ________ 20___ года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"/>
        <w:gridCol w:w="863"/>
        <w:gridCol w:w="1572"/>
        <w:gridCol w:w="2027"/>
        <w:gridCol w:w="2680"/>
        <w:gridCol w:w="1842"/>
      </w:tblGrid>
      <w:tr w:rsidR="00563CCA" w:rsidRPr="00563CCA" w:rsidTr="00F52B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налога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льготы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Условия предоставления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Категория получателей, отрасли экономики (виды деятельности)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Нормативный правовой акт</w:t>
            </w:r>
          </w:p>
        </w:tc>
      </w:tr>
      <w:tr w:rsidR="00563CCA" w:rsidRPr="00563CCA" w:rsidTr="00F52BDC">
        <w:trPr>
          <w:trHeight w:val="2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</w:tr>
      <w:tr w:rsidR="00F52BDC" w:rsidRPr="00563CCA" w:rsidTr="00F52BDC">
        <w:trPr>
          <w:trHeight w:val="2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2BDC" w:rsidRPr="00563CCA" w:rsidRDefault="00F52BDC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2BDC" w:rsidRPr="00563CCA" w:rsidRDefault="00F52BDC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2BDC" w:rsidRPr="00563CCA" w:rsidRDefault="00F52BDC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2BDC" w:rsidRPr="00563CCA" w:rsidRDefault="00F52BDC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2BDC" w:rsidRPr="00563CCA" w:rsidRDefault="00F52BDC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2BDC" w:rsidRPr="00563CCA" w:rsidRDefault="00F52BDC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52BDC" w:rsidRPr="00563CCA" w:rsidTr="00F52BDC">
        <w:trPr>
          <w:trHeight w:val="51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52BDC" w:rsidRPr="00563CCA" w:rsidRDefault="00F52BDC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52BDC" w:rsidRPr="00563CCA" w:rsidRDefault="00F52BDC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52BDC" w:rsidRPr="00563CCA" w:rsidRDefault="00F52BDC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52BDC" w:rsidRPr="00563CCA" w:rsidRDefault="00F52BDC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52BDC" w:rsidRPr="00563CCA" w:rsidRDefault="00F52BDC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F52BDC" w:rsidRPr="00563CCA" w:rsidRDefault="00F52BDC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3CCA" w:rsidRPr="00563CCA" w:rsidTr="0077318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3CCA" w:rsidRPr="00563CCA" w:rsidTr="0077318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28CB" w:rsidRDefault="00E528CB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Приложение </w:t>
      </w:r>
      <w:r w:rsidR="003107FA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к Порядку проведения оценки</w:t>
      </w: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эффективности налоговых льгот</w:t>
      </w: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 местным налогам</w:t>
      </w: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Утверждено</w:t>
      </w: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р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ешением Совета депутатов</w:t>
      </w: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70786C" w:rsidRPr="00563CCA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от </w:t>
      </w:r>
      <w:r>
        <w:rPr>
          <w:rFonts w:ascii="Arial" w:eastAsia="Times New Roman" w:hAnsi="Arial" w:cs="Arial"/>
          <w:sz w:val="24"/>
          <w:szCs w:val="24"/>
          <w:lang w:eastAsia="ru-RU"/>
        </w:rPr>
        <w:t>07 мая 2014 года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82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Pr="0070786C" w:rsidRDefault="00773186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0786C">
        <w:rPr>
          <w:rFonts w:ascii="Arial" w:eastAsia="Times New Roman" w:hAnsi="Arial" w:cs="Arial"/>
          <w:b/>
          <w:sz w:val="24"/>
          <w:szCs w:val="24"/>
          <w:lang w:eastAsia="ru-RU"/>
        </w:rPr>
        <w:t>Сводная отчетная форма</w:t>
      </w:r>
    </w:p>
    <w:p w:rsidR="00773186" w:rsidRPr="0070786C" w:rsidRDefault="00773186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0786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для оценки потерь бюджета </w:t>
      </w:r>
      <w:r w:rsidR="0070786C" w:rsidRPr="0070786C">
        <w:rPr>
          <w:rFonts w:ascii="Arial" w:eastAsia="Times New Roman" w:hAnsi="Arial" w:cs="Arial"/>
          <w:b/>
          <w:sz w:val="24"/>
          <w:szCs w:val="24"/>
          <w:lang w:eastAsia="ru-RU"/>
        </w:rPr>
        <w:t>Тургеневского городского поселения</w:t>
      </w:r>
      <w:r w:rsidR="0070786C" w:rsidRPr="0070786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70786C">
        <w:rPr>
          <w:rFonts w:ascii="Arial" w:eastAsia="Times New Roman" w:hAnsi="Arial" w:cs="Arial"/>
          <w:b/>
          <w:sz w:val="24"/>
          <w:szCs w:val="24"/>
          <w:lang w:eastAsia="ru-RU"/>
        </w:rPr>
        <w:t>при использовании налоговых льгот по состоянию на "__" ________ 20___ г.</w:t>
      </w:r>
    </w:p>
    <w:p w:rsidR="00773186" w:rsidRPr="0070786C" w:rsidRDefault="00773186" w:rsidP="0077318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563CCA" w:rsidRDefault="00773186" w:rsidP="00773186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Вид налога _________________________________________________</w:t>
      </w:r>
    </w:p>
    <w:p w:rsidR="00773186" w:rsidRPr="00563CCA" w:rsidRDefault="00773186" w:rsidP="00773186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Содержание налоговой льготы ________________________________</w:t>
      </w:r>
    </w:p>
    <w:p w:rsidR="00773186" w:rsidRPr="00563CCA" w:rsidRDefault="00773186" w:rsidP="00773186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Категория получателей льготы (наименование отраслей экономики, на которые распространяется налоговая льгота) _________________________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3909"/>
        <w:gridCol w:w="2096"/>
        <w:gridCol w:w="2866"/>
      </w:tblGrid>
      <w:tr w:rsidR="00563CCA" w:rsidRPr="00563CCA" w:rsidTr="0070786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3186" w:rsidRPr="00563CCA" w:rsidRDefault="00773186" w:rsidP="0070786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Стр.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3186" w:rsidRPr="00563CCA" w:rsidRDefault="00773186" w:rsidP="0070786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3186" w:rsidRPr="00563CCA" w:rsidRDefault="00773186" w:rsidP="0070786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Значения показателя по годам (не менее трех лет)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3186" w:rsidRPr="00563CCA" w:rsidRDefault="00773186" w:rsidP="0070786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63CCA" w:rsidRPr="00563CCA" w:rsidTr="0070786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563CCA" w:rsidRPr="00563CCA" w:rsidTr="0070786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Налоговая база по налогу за период с начала года, 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3CCA" w:rsidRPr="00563CCA" w:rsidTr="0070786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Размер сокращения налоговой базы по налогу за период с начала года, 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 освобождении от налогообложения части базы налога</w:t>
            </w:r>
          </w:p>
        </w:tc>
      </w:tr>
      <w:tr w:rsidR="00563CCA" w:rsidRPr="00563CCA" w:rsidTr="0070786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Базовая ставка налога, зачисляемого в бюджет муниципального образования,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3CCA" w:rsidRPr="00563CCA" w:rsidTr="0070786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Льготная ставка налога, зачисляемого в бюджет муниципального образования,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 применении пониженной ставки налога</w:t>
            </w:r>
          </w:p>
        </w:tc>
      </w:tr>
      <w:tr w:rsidR="00563CCA" w:rsidRPr="00563CCA" w:rsidTr="0070786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Сумма потерь бюджета (сумма недополученных доходов) по причине предоставления налоговых льгот, 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28CB" w:rsidRDefault="00E528CB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</w:t>
      </w:r>
      <w:r w:rsidR="003107FA">
        <w:rPr>
          <w:rFonts w:ascii="Arial" w:eastAsia="Times New Roman" w:hAnsi="Arial" w:cs="Arial"/>
          <w:sz w:val="24"/>
          <w:szCs w:val="24"/>
          <w:lang w:eastAsia="ru-RU"/>
        </w:rPr>
        <w:t xml:space="preserve"> №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к Порядку проведения оценки</w:t>
      </w: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эффективности налоговых льгот</w:t>
      </w: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 местным налогам</w:t>
      </w: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Утверждено</w:t>
      </w: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р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ешением Совета депутатов</w:t>
      </w:r>
    </w:p>
    <w:p w:rsidR="0070786C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70786C" w:rsidRPr="00563CCA" w:rsidRDefault="0070786C" w:rsidP="0070786C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от </w:t>
      </w:r>
      <w:r>
        <w:rPr>
          <w:rFonts w:ascii="Arial" w:eastAsia="Times New Roman" w:hAnsi="Arial" w:cs="Arial"/>
          <w:sz w:val="24"/>
          <w:szCs w:val="24"/>
          <w:lang w:eastAsia="ru-RU"/>
        </w:rPr>
        <w:t>07 мая 2014 года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82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br/>
      </w:r>
    </w:p>
    <w:p w:rsidR="00773186" w:rsidRPr="00563CCA" w:rsidRDefault="00773186" w:rsidP="007078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_______________________________</w:t>
      </w:r>
    </w:p>
    <w:p w:rsidR="00773186" w:rsidRPr="0052421A" w:rsidRDefault="0070786C" w:rsidP="007078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52421A">
        <w:rPr>
          <w:rFonts w:ascii="Arial" w:eastAsia="Times New Roman" w:hAnsi="Arial" w:cs="Arial"/>
          <w:sz w:val="16"/>
          <w:szCs w:val="16"/>
          <w:lang w:eastAsia="ru-RU"/>
        </w:rPr>
        <w:t xml:space="preserve">      </w:t>
      </w:r>
      <w:r w:rsidR="00773186" w:rsidRPr="0052421A">
        <w:rPr>
          <w:rFonts w:ascii="Arial" w:eastAsia="Times New Roman" w:hAnsi="Arial" w:cs="Arial"/>
          <w:sz w:val="16"/>
          <w:szCs w:val="16"/>
          <w:lang w:eastAsia="ru-RU"/>
        </w:rPr>
        <w:t>(В орган исполнительной власти)</w:t>
      </w:r>
    </w:p>
    <w:p w:rsidR="0070786C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</w:t>
      </w:r>
    </w:p>
    <w:p w:rsidR="0070786C" w:rsidRDefault="0070786C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636C4F" w:rsidRDefault="00773186" w:rsidP="00636C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36C4F">
        <w:rPr>
          <w:rFonts w:ascii="Arial" w:eastAsia="Times New Roman" w:hAnsi="Arial" w:cs="Arial"/>
          <w:b/>
          <w:sz w:val="24"/>
          <w:szCs w:val="24"/>
          <w:lang w:eastAsia="ru-RU"/>
        </w:rPr>
        <w:t>РАСЧЕТ</w:t>
      </w:r>
    </w:p>
    <w:p w:rsidR="00773186" w:rsidRPr="00636C4F" w:rsidRDefault="00773186" w:rsidP="00636C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36C4F">
        <w:rPr>
          <w:rFonts w:ascii="Arial" w:eastAsia="Times New Roman" w:hAnsi="Arial" w:cs="Arial"/>
          <w:b/>
          <w:sz w:val="24"/>
          <w:szCs w:val="24"/>
          <w:lang w:eastAsia="ru-RU"/>
        </w:rPr>
        <w:t>оценки эффективности предоставленных налоговых льгот</w:t>
      </w:r>
    </w:p>
    <w:p w:rsidR="00773186" w:rsidRDefault="00773186" w:rsidP="00636C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36C4F">
        <w:rPr>
          <w:rFonts w:ascii="Arial" w:eastAsia="Times New Roman" w:hAnsi="Arial" w:cs="Arial"/>
          <w:b/>
          <w:sz w:val="24"/>
          <w:szCs w:val="24"/>
          <w:lang w:eastAsia="ru-RU"/>
        </w:rPr>
        <w:t>коды</w:t>
      </w:r>
    </w:p>
    <w:p w:rsidR="0052421A" w:rsidRDefault="0052421A" w:rsidP="00636C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2421A" w:rsidRPr="0052421A" w:rsidRDefault="0052421A" w:rsidP="0052421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r w:rsidRPr="0052421A">
        <w:rPr>
          <w:rFonts w:ascii="Arial" w:eastAsia="Times New Roman" w:hAnsi="Arial" w:cs="Arial"/>
          <w:sz w:val="24"/>
          <w:szCs w:val="24"/>
          <w:lang w:eastAsia="ru-RU"/>
        </w:rPr>
        <w:t>Коды</w:t>
      </w:r>
    </w:p>
    <w:tbl>
      <w:tblPr>
        <w:tblStyle w:val="a6"/>
        <w:tblW w:w="0" w:type="auto"/>
        <w:tblInd w:w="3936" w:type="dxa"/>
        <w:tblLook w:val="04A0" w:firstRow="1" w:lastRow="0" w:firstColumn="1" w:lastColumn="0" w:noHBand="0" w:noVBand="1"/>
      </w:tblPr>
      <w:tblGrid>
        <w:gridCol w:w="3685"/>
        <w:gridCol w:w="1843"/>
      </w:tblGrid>
      <w:tr w:rsidR="0052421A" w:rsidTr="0052421A">
        <w:tc>
          <w:tcPr>
            <w:tcW w:w="3685" w:type="dxa"/>
          </w:tcPr>
          <w:p w:rsidR="0052421A" w:rsidRDefault="0052421A" w:rsidP="005242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Дата составления (высылки)</w:t>
            </w:r>
          </w:p>
        </w:tc>
        <w:tc>
          <w:tcPr>
            <w:tcW w:w="1843" w:type="dxa"/>
          </w:tcPr>
          <w:p w:rsidR="0052421A" w:rsidRDefault="0052421A" w:rsidP="00636C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52421A" w:rsidTr="0052421A">
        <w:tc>
          <w:tcPr>
            <w:tcW w:w="3685" w:type="dxa"/>
          </w:tcPr>
          <w:p w:rsidR="0052421A" w:rsidRDefault="0052421A" w:rsidP="0052421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Дата получения (проставляется     органом исполнительной власти)</w:t>
            </w:r>
          </w:p>
        </w:tc>
        <w:tc>
          <w:tcPr>
            <w:tcW w:w="1843" w:type="dxa"/>
          </w:tcPr>
          <w:p w:rsidR="0052421A" w:rsidRDefault="0052421A" w:rsidP="005242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36"/>
              <w:jc w:val="center"/>
              <w:textAlignment w:val="baseline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52421A" w:rsidTr="0052421A">
        <w:tc>
          <w:tcPr>
            <w:tcW w:w="3685" w:type="dxa"/>
          </w:tcPr>
          <w:p w:rsidR="0052421A" w:rsidRPr="0052421A" w:rsidRDefault="0052421A" w:rsidP="005242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242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1843" w:type="dxa"/>
          </w:tcPr>
          <w:p w:rsidR="0052421A" w:rsidRDefault="0052421A" w:rsidP="00636C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52421A" w:rsidTr="0052421A">
        <w:tc>
          <w:tcPr>
            <w:tcW w:w="3685" w:type="dxa"/>
          </w:tcPr>
          <w:p w:rsidR="0052421A" w:rsidRPr="0052421A" w:rsidRDefault="0052421A" w:rsidP="005242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242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843" w:type="dxa"/>
          </w:tcPr>
          <w:p w:rsidR="0052421A" w:rsidRDefault="0052421A" w:rsidP="00636C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</w:tbl>
    <w:p w:rsidR="0052421A" w:rsidRPr="00636C4F" w:rsidRDefault="0052421A" w:rsidP="00636C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Полное наименование налогоплательщика _____</w:t>
      </w:r>
      <w:r w:rsidR="0052421A">
        <w:rPr>
          <w:rFonts w:ascii="Arial" w:eastAsia="Times New Roman" w:hAnsi="Arial" w:cs="Arial"/>
          <w:sz w:val="24"/>
          <w:szCs w:val="24"/>
          <w:lang w:eastAsia="ru-RU"/>
        </w:rPr>
        <w:t>____________________________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</w:t>
      </w:r>
      <w:r w:rsidR="0052421A">
        <w:rPr>
          <w:rFonts w:ascii="Arial" w:eastAsia="Times New Roman" w:hAnsi="Arial" w:cs="Arial"/>
          <w:sz w:val="24"/>
          <w:szCs w:val="24"/>
          <w:lang w:eastAsia="ru-RU"/>
        </w:rPr>
        <w:t>___________________________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Ответственное лицо ________________________</w:t>
      </w:r>
      <w:r w:rsidR="0052421A">
        <w:rPr>
          <w:rFonts w:ascii="Arial" w:eastAsia="Times New Roman" w:hAnsi="Arial" w:cs="Arial"/>
          <w:sz w:val="24"/>
          <w:szCs w:val="24"/>
          <w:lang w:eastAsia="ru-RU"/>
        </w:rPr>
        <w:t>_____, тел.__________________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Наименование налога _______________________</w:t>
      </w:r>
      <w:r w:rsidR="0052421A">
        <w:rPr>
          <w:rFonts w:ascii="Arial" w:eastAsia="Times New Roman" w:hAnsi="Arial" w:cs="Arial"/>
          <w:sz w:val="24"/>
          <w:szCs w:val="24"/>
          <w:lang w:eastAsia="ru-RU"/>
        </w:rPr>
        <w:t>___________________________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Содержание налоговой льготы _______________</w:t>
      </w:r>
      <w:r w:rsidR="0052421A">
        <w:rPr>
          <w:rFonts w:ascii="Arial" w:eastAsia="Times New Roman" w:hAnsi="Arial" w:cs="Arial"/>
          <w:sz w:val="24"/>
          <w:szCs w:val="24"/>
          <w:lang w:eastAsia="ru-RU"/>
        </w:rPr>
        <w:t>___________________________</w:t>
      </w:r>
    </w:p>
    <w:p w:rsidR="00773186" w:rsidRPr="0052421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52421A">
        <w:rPr>
          <w:rFonts w:ascii="Arial" w:eastAsia="Times New Roman" w:hAnsi="Arial" w:cs="Arial"/>
          <w:sz w:val="16"/>
          <w:szCs w:val="16"/>
          <w:lang w:eastAsia="ru-RU"/>
        </w:rPr>
        <w:t xml:space="preserve">                            </w:t>
      </w:r>
      <w:r w:rsidR="0052421A" w:rsidRPr="0052421A">
        <w:rPr>
          <w:rFonts w:ascii="Arial" w:eastAsia="Times New Roman" w:hAnsi="Arial" w:cs="Arial"/>
          <w:sz w:val="16"/>
          <w:szCs w:val="16"/>
          <w:lang w:eastAsia="ru-RU"/>
        </w:rPr>
        <w:t xml:space="preserve">                               </w:t>
      </w:r>
      <w:r w:rsidR="0052421A">
        <w:rPr>
          <w:rFonts w:ascii="Arial" w:eastAsia="Times New Roman" w:hAnsi="Arial" w:cs="Arial"/>
          <w:sz w:val="16"/>
          <w:szCs w:val="16"/>
          <w:lang w:eastAsia="ru-RU"/>
        </w:rPr>
        <w:t xml:space="preserve">                                </w:t>
      </w:r>
      <w:r w:rsidR="0052421A" w:rsidRPr="0052421A">
        <w:rPr>
          <w:rFonts w:ascii="Arial" w:eastAsia="Times New Roman" w:hAnsi="Arial" w:cs="Arial"/>
          <w:sz w:val="16"/>
          <w:szCs w:val="16"/>
          <w:lang w:eastAsia="ru-RU"/>
        </w:rPr>
        <w:t xml:space="preserve">       </w:t>
      </w:r>
      <w:r w:rsidRPr="0052421A">
        <w:rPr>
          <w:rFonts w:ascii="Arial" w:eastAsia="Times New Roman" w:hAnsi="Arial" w:cs="Arial"/>
          <w:sz w:val="16"/>
          <w:szCs w:val="16"/>
          <w:lang w:eastAsia="ru-RU"/>
        </w:rPr>
        <w:t>(размер налоговой ставки в % или освобождение)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Категория налоговой льготы ________________</w:t>
      </w:r>
      <w:r w:rsidR="0052421A">
        <w:rPr>
          <w:rFonts w:ascii="Arial" w:eastAsia="Times New Roman" w:hAnsi="Arial" w:cs="Arial"/>
          <w:sz w:val="24"/>
          <w:szCs w:val="24"/>
          <w:lang w:eastAsia="ru-RU"/>
        </w:rPr>
        <w:t>____________________________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Отчетный период ____________ год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"/>
        <w:gridCol w:w="2557"/>
        <w:gridCol w:w="1276"/>
        <w:gridCol w:w="2153"/>
        <w:gridCol w:w="1164"/>
        <w:gridCol w:w="1861"/>
      </w:tblGrid>
      <w:tr w:rsidR="00563CCA" w:rsidRPr="00563CCA" w:rsidTr="005242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3186" w:rsidRPr="00563CCA" w:rsidRDefault="00773186" w:rsidP="0052421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3186" w:rsidRPr="00563CCA" w:rsidRDefault="00773186" w:rsidP="0052421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3186" w:rsidRPr="00563CCA" w:rsidRDefault="00773186" w:rsidP="0052421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3186" w:rsidRPr="00563CCA" w:rsidRDefault="00773186" w:rsidP="0052421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Год, предшествующий отчетному периоду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3186" w:rsidRPr="00563CCA" w:rsidRDefault="00773186" w:rsidP="0052421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Отчетный период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3186" w:rsidRPr="00563CCA" w:rsidRDefault="00773186" w:rsidP="0052421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Коэффициент эффективности</w:t>
            </w:r>
          </w:p>
        </w:tc>
      </w:tr>
      <w:tr w:rsidR="00563CCA" w:rsidRPr="00563CCA" w:rsidTr="005242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 = 5 / 4</w:t>
            </w:r>
          </w:p>
        </w:tc>
      </w:tr>
      <w:tr w:rsidR="00563CCA" w:rsidRPr="00563CCA" w:rsidTr="005242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3186" w:rsidRPr="00563CCA" w:rsidRDefault="00773186" w:rsidP="0052421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Коэффициент бюджетной эффективности (стр. 1.1)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3CCA" w:rsidRPr="00563CCA" w:rsidTr="005242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3186" w:rsidRPr="00563CCA" w:rsidRDefault="00773186" w:rsidP="0052421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Сумма уплаченных налогов в местный бюджет (наименование </w:t>
            </w:r>
            <w:proofErr w:type="spellStart"/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</w:t>
            </w:r>
            <w:proofErr w:type="spellEnd"/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 образования)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3CCA" w:rsidRPr="00563CCA" w:rsidTr="005242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773186" w:rsidRPr="00563CCA" w:rsidRDefault="00773186" w:rsidP="0052421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Коэффициент социальной эффективности (стр. 2.2 или стр. 2.3 &gt; 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3CCA" w:rsidRPr="00563CCA" w:rsidTr="005242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3186" w:rsidRPr="00563CCA" w:rsidRDefault="00773186" w:rsidP="0052421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X</w:t>
            </w:r>
          </w:p>
        </w:tc>
      </w:tr>
      <w:tr w:rsidR="00563CCA" w:rsidRPr="00563CCA" w:rsidTr="005242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3186" w:rsidRPr="00563CCA" w:rsidRDefault="00773186" w:rsidP="0052421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Среднесписочная численность работников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3CCA" w:rsidRPr="00563CCA" w:rsidTr="0052421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3186" w:rsidRPr="00563CCA" w:rsidRDefault="00773186" w:rsidP="0052421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Среднемесячная заработная плата на одного работника (стр. 2.1 / стр. 2.2 / количество месяцев)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рублей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br/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Руководитель организации _________________</w:t>
      </w:r>
      <w:r w:rsidR="0052421A">
        <w:rPr>
          <w:rFonts w:ascii="Arial" w:eastAsia="Times New Roman" w:hAnsi="Arial" w:cs="Arial"/>
          <w:sz w:val="24"/>
          <w:szCs w:val="24"/>
          <w:lang w:eastAsia="ru-RU"/>
        </w:rPr>
        <w:t xml:space="preserve">      _________________________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_</w:t>
      </w:r>
    </w:p>
    <w:p w:rsidR="00773186" w:rsidRPr="0052421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</w:t>
      </w:r>
      <w:r w:rsidR="0052421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Pr="0052421A">
        <w:rPr>
          <w:rFonts w:ascii="Arial" w:eastAsia="Times New Roman" w:hAnsi="Arial" w:cs="Arial"/>
          <w:sz w:val="16"/>
          <w:szCs w:val="16"/>
          <w:lang w:eastAsia="ru-RU"/>
        </w:rPr>
        <w:t xml:space="preserve">(подпись)        </w:t>
      </w:r>
      <w:r w:rsidR="0052421A">
        <w:rPr>
          <w:rFonts w:ascii="Arial" w:eastAsia="Times New Roman" w:hAnsi="Arial" w:cs="Arial"/>
          <w:sz w:val="16"/>
          <w:szCs w:val="16"/>
          <w:lang w:eastAsia="ru-RU"/>
        </w:rPr>
        <w:t xml:space="preserve">                          </w:t>
      </w:r>
      <w:r w:rsidRPr="0052421A">
        <w:rPr>
          <w:rFonts w:ascii="Arial" w:eastAsia="Times New Roman" w:hAnsi="Arial" w:cs="Arial"/>
          <w:sz w:val="16"/>
          <w:szCs w:val="16"/>
          <w:lang w:eastAsia="ru-RU"/>
        </w:rPr>
        <w:t xml:space="preserve">  (расшифровка подписи)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Главный бухгалтер _________________</w:t>
      </w:r>
      <w:r w:rsidR="0052421A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______</w:t>
      </w:r>
      <w:r w:rsidR="0052421A">
        <w:rPr>
          <w:rFonts w:ascii="Arial" w:eastAsia="Times New Roman" w:hAnsi="Arial" w:cs="Arial"/>
          <w:sz w:val="24"/>
          <w:szCs w:val="24"/>
          <w:lang w:eastAsia="ru-RU"/>
        </w:rPr>
        <w:t>__________________________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_</w:t>
      </w:r>
    </w:p>
    <w:p w:rsidR="00773186" w:rsidRPr="0052421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52421A">
        <w:rPr>
          <w:rFonts w:ascii="Arial" w:eastAsia="Times New Roman" w:hAnsi="Arial" w:cs="Arial"/>
          <w:sz w:val="16"/>
          <w:szCs w:val="16"/>
          <w:lang w:eastAsia="ru-RU"/>
        </w:rPr>
        <w:t xml:space="preserve">                   </w:t>
      </w:r>
      <w:r w:rsidR="0052421A">
        <w:rPr>
          <w:rFonts w:ascii="Arial" w:eastAsia="Times New Roman" w:hAnsi="Arial" w:cs="Arial"/>
          <w:sz w:val="16"/>
          <w:szCs w:val="16"/>
          <w:lang w:eastAsia="ru-RU"/>
        </w:rPr>
        <w:t xml:space="preserve">                                               </w:t>
      </w:r>
      <w:r w:rsidRPr="0052421A">
        <w:rPr>
          <w:rFonts w:ascii="Arial" w:eastAsia="Times New Roman" w:hAnsi="Arial" w:cs="Arial"/>
          <w:sz w:val="16"/>
          <w:szCs w:val="16"/>
          <w:lang w:eastAsia="ru-RU"/>
        </w:rPr>
        <w:t xml:space="preserve">   (подпись)             </w:t>
      </w:r>
      <w:r w:rsidR="0052421A">
        <w:rPr>
          <w:rFonts w:ascii="Arial" w:eastAsia="Times New Roman" w:hAnsi="Arial" w:cs="Arial"/>
          <w:sz w:val="16"/>
          <w:szCs w:val="16"/>
          <w:lang w:eastAsia="ru-RU"/>
        </w:rPr>
        <w:t xml:space="preserve">                                            </w:t>
      </w:r>
      <w:r w:rsidRPr="0052421A">
        <w:rPr>
          <w:rFonts w:ascii="Arial" w:eastAsia="Times New Roman" w:hAnsi="Arial" w:cs="Arial"/>
          <w:sz w:val="16"/>
          <w:szCs w:val="16"/>
          <w:lang w:eastAsia="ru-RU"/>
        </w:rPr>
        <w:t xml:space="preserve"> (расшифровка подписи)</w:t>
      </w:r>
    </w:p>
    <w:p w:rsidR="0052421A" w:rsidRDefault="0052421A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53"/>
      </w:tblGrid>
      <w:tr w:rsidR="0052421A" w:rsidTr="0052421A">
        <w:tc>
          <w:tcPr>
            <w:tcW w:w="5353" w:type="dxa"/>
          </w:tcPr>
          <w:p w:rsidR="0052421A" w:rsidRDefault="0052421A" w:rsidP="0052421A">
            <w:pPr>
              <w:pBdr>
                <w:bottom w:val="single" w:sz="12" w:space="1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СОГЛАСОВАНО</w:t>
            </w:r>
          </w:p>
          <w:p w:rsidR="0052421A" w:rsidRDefault="0052421A" w:rsidP="0052421A">
            <w:pPr>
              <w:pBdr>
                <w:bottom w:val="single" w:sz="12" w:space="1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52421A" w:rsidRDefault="0052421A" w:rsidP="0052421A">
            <w:pPr>
              <w:pBdr>
                <w:bottom w:val="single" w:sz="12" w:space="1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52421A" w:rsidRDefault="0052421A" w:rsidP="0052421A">
            <w:pPr>
              <w:pBdr>
                <w:bottom w:val="single" w:sz="12" w:space="1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52421A" w:rsidRDefault="0052421A" w:rsidP="005242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части налогов – ФНС России по РМ</w:t>
            </w:r>
          </w:p>
          <w:p w:rsidR="0052421A" w:rsidRDefault="0052421A" w:rsidP="005242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52421A" w:rsidRDefault="0052421A" w:rsidP="007731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52421A" w:rsidRDefault="0052421A" w:rsidP="007731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М.П.</w:t>
            </w:r>
          </w:p>
        </w:tc>
      </w:tr>
    </w:tbl>
    <w:p w:rsidR="0052421A" w:rsidRDefault="0052421A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Приложение: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1. Бухгалтерский баланс на _______________ 20___ г., форма по ОКУД 0710001;</w:t>
      </w:r>
    </w:p>
    <w:p w:rsidR="00773186" w:rsidRPr="0052421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</w:t>
      </w:r>
      <w:r w:rsidR="0052421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Pr="0052421A">
        <w:rPr>
          <w:rFonts w:ascii="Arial" w:eastAsia="Times New Roman" w:hAnsi="Arial" w:cs="Arial"/>
          <w:sz w:val="16"/>
          <w:szCs w:val="16"/>
          <w:lang w:eastAsia="ru-RU"/>
        </w:rPr>
        <w:t>(отчетный год)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2. Отчет о финансовых результатах за ___________________ 20___ г., форма </w:t>
      </w:r>
      <w:proofErr w:type="gramStart"/>
      <w:r w:rsidRPr="00563CCA">
        <w:rPr>
          <w:rFonts w:ascii="Arial" w:eastAsia="Times New Roman" w:hAnsi="Arial" w:cs="Arial"/>
          <w:sz w:val="24"/>
          <w:szCs w:val="24"/>
          <w:lang w:eastAsia="ru-RU"/>
        </w:rPr>
        <w:t>по</w:t>
      </w:r>
      <w:proofErr w:type="gramEnd"/>
    </w:p>
    <w:p w:rsidR="00773186" w:rsidRPr="0052421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52421A">
        <w:rPr>
          <w:rFonts w:ascii="Arial" w:eastAsia="Times New Roman" w:hAnsi="Arial" w:cs="Arial"/>
          <w:sz w:val="16"/>
          <w:szCs w:val="16"/>
          <w:lang w:eastAsia="ru-RU"/>
        </w:rPr>
        <w:t xml:space="preserve">                                    </w:t>
      </w:r>
      <w:r w:rsidR="0052421A">
        <w:rPr>
          <w:rFonts w:ascii="Arial" w:eastAsia="Times New Roman" w:hAnsi="Arial" w:cs="Arial"/>
          <w:sz w:val="16"/>
          <w:szCs w:val="16"/>
          <w:lang w:eastAsia="ru-RU"/>
        </w:rPr>
        <w:t xml:space="preserve">                                                                          </w:t>
      </w:r>
      <w:r w:rsidRPr="0052421A">
        <w:rPr>
          <w:rFonts w:ascii="Arial" w:eastAsia="Times New Roman" w:hAnsi="Arial" w:cs="Arial"/>
          <w:sz w:val="16"/>
          <w:szCs w:val="16"/>
          <w:lang w:eastAsia="ru-RU"/>
        </w:rPr>
        <w:t xml:space="preserve">   (отчетный год)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ОКУД 0710002.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773186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28CB" w:rsidRDefault="00E528CB" w:rsidP="0052421A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52421A" w:rsidP="0052421A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Приложение </w:t>
      </w:r>
      <w:r w:rsidR="003107FA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</w:p>
    <w:p w:rsidR="0052421A" w:rsidRDefault="0052421A" w:rsidP="0052421A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к Порядку проведения оценки</w:t>
      </w:r>
    </w:p>
    <w:p w:rsidR="0052421A" w:rsidRDefault="0052421A" w:rsidP="0052421A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эффективности налоговых льгот</w:t>
      </w:r>
    </w:p>
    <w:p w:rsidR="0052421A" w:rsidRDefault="0052421A" w:rsidP="0052421A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 местным налогам</w:t>
      </w:r>
    </w:p>
    <w:p w:rsidR="0052421A" w:rsidRDefault="0052421A" w:rsidP="0052421A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Утверждено</w:t>
      </w:r>
    </w:p>
    <w:p w:rsidR="0052421A" w:rsidRDefault="0052421A" w:rsidP="0052421A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р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ешением Совета депутатов</w:t>
      </w:r>
    </w:p>
    <w:p w:rsidR="0052421A" w:rsidRDefault="0052421A" w:rsidP="0052421A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773186" w:rsidRPr="00563CCA" w:rsidRDefault="0052421A" w:rsidP="0052421A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от </w:t>
      </w:r>
      <w:r>
        <w:rPr>
          <w:rFonts w:ascii="Arial" w:eastAsia="Times New Roman" w:hAnsi="Arial" w:cs="Arial"/>
          <w:sz w:val="24"/>
          <w:szCs w:val="24"/>
          <w:lang w:eastAsia="ru-RU"/>
        </w:rPr>
        <w:t>07 мая 2014 года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82</w:t>
      </w:r>
    </w:p>
    <w:p w:rsidR="0052421A" w:rsidRDefault="0052421A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21A" w:rsidRDefault="00773186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2421A">
        <w:rPr>
          <w:rFonts w:ascii="Arial" w:eastAsia="Times New Roman" w:hAnsi="Arial" w:cs="Arial"/>
          <w:b/>
          <w:sz w:val="24"/>
          <w:szCs w:val="24"/>
          <w:lang w:eastAsia="ru-RU"/>
        </w:rPr>
        <w:t>РАСЧЕТ</w:t>
      </w:r>
    </w:p>
    <w:p w:rsidR="00773186" w:rsidRPr="0052421A" w:rsidRDefault="00773186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2421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оценки эффективности предоставленных налоговых льгот по категориям налогоплательщиков</w:t>
      </w:r>
    </w:p>
    <w:p w:rsidR="00773186" w:rsidRPr="0052421A" w:rsidRDefault="00773186" w:rsidP="0077318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2421A">
        <w:rPr>
          <w:rFonts w:ascii="Arial" w:eastAsia="Times New Roman" w:hAnsi="Arial" w:cs="Arial"/>
          <w:b/>
          <w:sz w:val="24"/>
          <w:szCs w:val="24"/>
          <w:lang w:eastAsia="ru-RU"/>
        </w:rPr>
        <w:br/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Орган исполнительной власти _______________</w:t>
      </w:r>
      <w:r w:rsidR="00E528CB">
        <w:rPr>
          <w:rFonts w:ascii="Arial" w:eastAsia="Times New Roman" w:hAnsi="Arial" w:cs="Arial"/>
          <w:sz w:val="24"/>
          <w:szCs w:val="24"/>
          <w:lang w:eastAsia="ru-RU"/>
        </w:rPr>
        <w:t>_____________________________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Ответственное лицо ________________________</w:t>
      </w:r>
      <w:r w:rsidR="00E528CB">
        <w:rPr>
          <w:rFonts w:ascii="Arial" w:eastAsia="Times New Roman" w:hAnsi="Arial" w:cs="Arial"/>
          <w:sz w:val="24"/>
          <w:szCs w:val="24"/>
          <w:lang w:eastAsia="ru-RU"/>
        </w:rPr>
        <w:t>_____, тел.__________________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Наименование налога __________________</w:t>
      </w:r>
      <w:r w:rsidR="00E528CB">
        <w:rPr>
          <w:rFonts w:ascii="Arial" w:eastAsia="Times New Roman" w:hAnsi="Arial" w:cs="Arial"/>
          <w:sz w:val="24"/>
          <w:szCs w:val="24"/>
          <w:lang w:eastAsia="ru-RU"/>
        </w:rPr>
        <w:t>__________________________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_____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Содержание налоговой льготы _______________</w:t>
      </w:r>
      <w:r w:rsidR="00E528CB">
        <w:rPr>
          <w:rFonts w:ascii="Arial" w:eastAsia="Times New Roman" w:hAnsi="Arial" w:cs="Arial"/>
          <w:sz w:val="24"/>
          <w:szCs w:val="24"/>
          <w:lang w:eastAsia="ru-RU"/>
        </w:rPr>
        <w:t>____________________________</w:t>
      </w:r>
    </w:p>
    <w:p w:rsidR="00773186" w:rsidRPr="00E528CB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</w:t>
      </w:r>
      <w:r w:rsidR="00E528CB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  <w:r w:rsidRPr="00E528CB">
        <w:rPr>
          <w:rFonts w:ascii="Arial" w:eastAsia="Times New Roman" w:hAnsi="Arial" w:cs="Arial"/>
          <w:sz w:val="16"/>
          <w:szCs w:val="16"/>
          <w:lang w:eastAsia="ru-RU"/>
        </w:rPr>
        <w:t>(размер налоговой ставки в % или освобождение)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Категория налоговой льготы __________________</w:t>
      </w:r>
      <w:r w:rsidR="00E528CB">
        <w:rPr>
          <w:rFonts w:ascii="Arial" w:eastAsia="Times New Roman" w:hAnsi="Arial" w:cs="Arial"/>
          <w:sz w:val="24"/>
          <w:szCs w:val="24"/>
          <w:lang w:eastAsia="ru-RU"/>
        </w:rPr>
        <w:t>_______________________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____</w:t>
      </w:r>
    </w:p>
    <w:p w:rsidR="00773186" w:rsidRPr="00563CCA" w:rsidRDefault="00773186" w:rsidP="0077318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Отчетный период _____________ год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"/>
        <w:gridCol w:w="2557"/>
        <w:gridCol w:w="1276"/>
        <w:gridCol w:w="2153"/>
        <w:gridCol w:w="1164"/>
        <w:gridCol w:w="1861"/>
      </w:tblGrid>
      <w:tr w:rsidR="00563CCA" w:rsidRPr="00563CCA" w:rsidTr="00E528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Год, предшествующий отчетному периоду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Отчетный период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Коэффициент эффективности</w:t>
            </w:r>
          </w:p>
        </w:tc>
      </w:tr>
      <w:tr w:rsidR="00563CCA" w:rsidRPr="00563CCA" w:rsidTr="00E528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 = 5 / 4</w:t>
            </w:r>
          </w:p>
        </w:tc>
      </w:tr>
      <w:tr w:rsidR="00563CCA" w:rsidRPr="00563CCA" w:rsidTr="00E528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Коэффициент бюджетной эффективности (стр. 1.1) &lt;*&gt;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3CCA" w:rsidRPr="00563CCA" w:rsidTr="00E528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Сумма уплаченных налогов в местный бюджет (наименование </w:t>
            </w:r>
            <w:proofErr w:type="spellStart"/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</w:t>
            </w:r>
            <w:proofErr w:type="spellEnd"/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 образования)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3CCA" w:rsidRPr="00563CCA" w:rsidTr="00E528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Коэффициент социальной эффективности (стр. 2.2 или стр. 2.3 &gt; 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3CCA" w:rsidRPr="00563CCA" w:rsidTr="00E528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X</w:t>
            </w:r>
          </w:p>
        </w:tc>
      </w:tr>
      <w:tr w:rsidR="00563CCA" w:rsidRPr="00563CCA" w:rsidTr="00E528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Среднесписочная численность работников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3CCA" w:rsidRPr="00563CCA" w:rsidTr="00E528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Среднемесячная заработная плата на одного работника (стр. 2.1 / стр. 2.2 / количество месяцев)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рублей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773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28CB" w:rsidRDefault="00E528CB" w:rsidP="00E528CB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 w:rsidR="003107FA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107FA">
        <w:rPr>
          <w:rFonts w:ascii="Arial" w:eastAsia="Times New Roman" w:hAnsi="Arial" w:cs="Arial"/>
          <w:sz w:val="24"/>
          <w:szCs w:val="24"/>
          <w:lang w:eastAsia="ru-RU"/>
        </w:rPr>
        <w:t>5</w:t>
      </w:r>
    </w:p>
    <w:p w:rsidR="00E528CB" w:rsidRDefault="00E528CB" w:rsidP="00E528CB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к Порядку проведения оценки</w:t>
      </w:r>
    </w:p>
    <w:p w:rsidR="00E528CB" w:rsidRDefault="00E528CB" w:rsidP="00E528CB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эффективности налоговых льгот</w:t>
      </w:r>
    </w:p>
    <w:p w:rsidR="00E528CB" w:rsidRDefault="00E528CB" w:rsidP="00E528CB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 местным налогам</w:t>
      </w:r>
    </w:p>
    <w:p w:rsidR="00E528CB" w:rsidRDefault="00E528CB" w:rsidP="00E528CB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Утверждено</w:t>
      </w:r>
    </w:p>
    <w:p w:rsidR="00E528CB" w:rsidRDefault="00E528CB" w:rsidP="00E528CB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р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>ешением Совета депутатов</w:t>
      </w:r>
    </w:p>
    <w:p w:rsidR="00E528CB" w:rsidRDefault="00E528CB" w:rsidP="00E528CB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E528CB" w:rsidRPr="00563CCA" w:rsidRDefault="00E528CB" w:rsidP="00E528CB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от </w:t>
      </w:r>
      <w:r>
        <w:rPr>
          <w:rFonts w:ascii="Arial" w:eastAsia="Times New Roman" w:hAnsi="Arial" w:cs="Arial"/>
          <w:sz w:val="24"/>
          <w:szCs w:val="24"/>
          <w:lang w:eastAsia="ru-RU"/>
        </w:rPr>
        <w:t>07 мая 2014 года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563CC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82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28CB" w:rsidRPr="00E528CB" w:rsidRDefault="00773186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528CB">
        <w:rPr>
          <w:rFonts w:ascii="Arial" w:eastAsia="Times New Roman" w:hAnsi="Arial" w:cs="Arial"/>
          <w:b/>
          <w:sz w:val="24"/>
          <w:szCs w:val="24"/>
          <w:lang w:eastAsia="ru-RU"/>
        </w:rPr>
        <w:t>РЕЗУЛЬТАТЫ</w:t>
      </w:r>
    </w:p>
    <w:p w:rsidR="00773186" w:rsidRPr="00E528CB" w:rsidRDefault="00773186" w:rsidP="007731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528C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оценки эффективности предоставленных налоговых льгот</w:t>
      </w:r>
    </w:p>
    <w:p w:rsidR="00773186" w:rsidRPr="00E528CB" w:rsidRDefault="00773186" w:rsidP="0077318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73186" w:rsidRPr="00563CCA" w:rsidRDefault="00773186" w:rsidP="00773186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563CCA">
        <w:rPr>
          <w:rFonts w:ascii="Arial" w:eastAsia="Times New Roman" w:hAnsi="Arial" w:cs="Arial"/>
          <w:sz w:val="24"/>
          <w:szCs w:val="24"/>
          <w:lang w:eastAsia="ru-RU"/>
        </w:rPr>
        <w:t>Отчетный период ___________ год</w:t>
      </w:r>
    </w:p>
    <w:p w:rsidR="00773186" w:rsidRPr="00563CCA" w:rsidRDefault="00773186" w:rsidP="007731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5"/>
        <w:gridCol w:w="825"/>
        <w:gridCol w:w="2085"/>
        <w:gridCol w:w="2100"/>
        <w:gridCol w:w="1965"/>
      </w:tblGrid>
      <w:tr w:rsidR="00563CCA" w:rsidRPr="00563CCA" w:rsidTr="00E528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E528C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Категория налогоплательщика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E528C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налога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E528C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Коэффициент бюджетной эффективности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E528C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Коэффициент социальной эффективности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E528C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Оценка эффективности (да, нет)</w:t>
            </w:r>
          </w:p>
        </w:tc>
      </w:tr>
      <w:tr w:rsidR="00563CCA" w:rsidRPr="00563CCA" w:rsidTr="00E528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E528C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E528C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E528C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E528C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73186" w:rsidRPr="00563CCA" w:rsidRDefault="00773186" w:rsidP="00E528C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3CC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</w:tr>
      <w:tr w:rsidR="00E528CB" w:rsidTr="00E528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2385" w:type="dxa"/>
          </w:tcPr>
          <w:p w:rsidR="00E528CB" w:rsidRDefault="00E528CB" w:rsidP="00E528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5" w:type="dxa"/>
          </w:tcPr>
          <w:p w:rsidR="00E528CB" w:rsidRDefault="00E528CB" w:rsidP="00E528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5" w:type="dxa"/>
          </w:tcPr>
          <w:p w:rsidR="00E528CB" w:rsidRDefault="00E528CB" w:rsidP="00E528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0" w:type="dxa"/>
          </w:tcPr>
          <w:p w:rsidR="00E528CB" w:rsidRDefault="00E528CB" w:rsidP="00E528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5" w:type="dxa"/>
          </w:tcPr>
          <w:p w:rsidR="00E528CB" w:rsidRDefault="00E528CB" w:rsidP="00E528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53F07" w:rsidRPr="00563CCA" w:rsidRDefault="00553F07">
      <w:pPr>
        <w:rPr>
          <w:rFonts w:ascii="Arial" w:hAnsi="Arial" w:cs="Arial"/>
          <w:sz w:val="24"/>
          <w:szCs w:val="24"/>
        </w:rPr>
      </w:pPr>
    </w:p>
    <w:sectPr w:rsidR="00553F07" w:rsidRPr="00563CCA" w:rsidSect="00E528CB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C72CC6"/>
    <w:multiLevelType w:val="hybridMultilevel"/>
    <w:tmpl w:val="442EF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429"/>
    <w:rsid w:val="003107FA"/>
    <w:rsid w:val="003F0358"/>
    <w:rsid w:val="0052421A"/>
    <w:rsid w:val="00553F07"/>
    <w:rsid w:val="00563CCA"/>
    <w:rsid w:val="00636C4F"/>
    <w:rsid w:val="0070786C"/>
    <w:rsid w:val="00773186"/>
    <w:rsid w:val="00DF1660"/>
    <w:rsid w:val="00E528CB"/>
    <w:rsid w:val="00F52BDC"/>
    <w:rsid w:val="00FA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3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318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63CCA"/>
    <w:pPr>
      <w:ind w:left="720"/>
      <w:contextualSpacing/>
    </w:pPr>
  </w:style>
  <w:style w:type="table" w:styleId="a6">
    <w:name w:val="Table Grid"/>
    <w:basedOn w:val="a1"/>
    <w:uiPriority w:val="59"/>
    <w:rsid w:val="005242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3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318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63CCA"/>
    <w:pPr>
      <w:ind w:left="720"/>
      <w:contextualSpacing/>
    </w:pPr>
  </w:style>
  <w:style w:type="table" w:styleId="a6">
    <w:name w:val="Table Grid"/>
    <w:basedOn w:val="a1"/>
    <w:uiPriority w:val="59"/>
    <w:rsid w:val="005242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3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2801</Words>
  <Characters>15972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2019-01-24T13:29:00Z</dcterms:created>
  <dcterms:modified xsi:type="dcterms:W3CDTF">2019-01-25T06:11:00Z</dcterms:modified>
</cp:coreProperties>
</file>