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4E2" w:rsidRDefault="001F54E2"/>
    <w:p w:rsidR="001F54E2" w:rsidRDefault="001F54E2"/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9"/>
        <w:gridCol w:w="391"/>
      </w:tblGrid>
      <w:tr w:rsidR="001F54E2" w:rsidRPr="001F54E2" w:rsidTr="001F54E2">
        <w:tc>
          <w:tcPr>
            <w:tcW w:w="0" w:type="auto"/>
            <w:tcBorders>
              <w:top w:val="single" w:sz="6" w:space="0" w:color="DDDEE0"/>
            </w:tcBorders>
            <w:shd w:val="clear" w:color="auto" w:fill="FFFFFF"/>
            <w:tcMar>
              <w:top w:w="330" w:type="dxa"/>
              <w:left w:w="375" w:type="dxa"/>
              <w:bottom w:w="0" w:type="dxa"/>
              <w:right w:w="180" w:type="dxa"/>
            </w:tcMar>
            <w:vAlign w:val="center"/>
            <w:hideMark/>
          </w:tcPr>
          <w:p w:rsidR="001F54E2" w:rsidRPr="001F54E2" w:rsidRDefault="001F54E2" w:rsidP="001F54E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bookmarkStart w:id="0" w:name="mailruanchor_a10"/>
            <w:r w:rsidRPr="001F54E2">
              <w:rPr>
                <w:rFonts w:ascii="Times New Roman" w:eastAsia="Times New Roman" w:hAnsi="Times New Roman" w:cs="Times New Roman"/>
                <w:b/>
                <w:bCs/>
                <w:color w:val="0077CC"/>
                <w:kern w:val="36"/>
                <w:sz w:val="28"/>
                <w:szCs w:val="28"/>
                <w:lang w:eastAsia="ru-RU"/>
              </w:rPr>
              <w:t>Появились правила маркировки обуви</w:t>
            </w:r>
            <w:bookmarkEnd w:id="0"/>
          </w:p>
        </w:tc>
        <w:tc>
          <w:tcPr>
            <w:tcW w:w="0" w:type="auto"/>
            <w:tcBorders>
              <w:top w:val="single" w:sz="6" w:space="0" w:color="DDDEE0"/>
            </w:tcBorders>
            <w:shd w:val="clear" w:color="auto" w:fill="FFFFFF"/>
            <w:tcMar>
              <w:top w:w="330" w:type="dxa"/>
              <w:left w:w="0" w:type="dxa"/>
              <w:bottom w:w="0" w:type="dxa"/>
              <w:right w:w="180" w:type="dxa"/>
            </w:tcMar>
            <w:vAlign w:val="center"/>
          </w:tcPr>
          <w:p w:rsidR="001F54E2" w:rsidRPr="001F54E2" w:rsidRDefault="001F54E2" w:rsidP="001F5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54E2" w:rsidRPr="001F54E2" w:rsidTr="001F54E2">
        <w:tc>
          <w:tcPr>
            <w:tcW w:w="0" w:type="auto"/>
            <w:gridSpan w:val="2"/>
            <w:shd w:val="clear" w:color="auto" w:fill="FFFFFF"/>
            <w:tcMar>
              <w:top w:w="225" w:type="dxa"/>
              <w:left w:w="375" w:type="dxa"/>
              <w:bottom w:w="0" w:type="dxa"/>
              <w:right w:w="180" w:type="dxa"/>
            </w:tcMar>
            <w:vAlign w:val="center"/>
            <w:hideMark/>
          </w:tcPr>
          <w:p w:rsidR="001F54E2" w:rsidRPr="001F54E2" w:rsidRDefault="001F54E2" w:rsidP="001F54E2">
            <w:pPr>
              <w:spacing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5" w:tgtFrame="_blank" w:history="1">
              <w:r w:rsidRPr="001F54E2">
                <w:rPr>
                  <w:rFonts w:ascii="Times New Roman" w:eastAsia="Times New Roman" w:hAnsi="Times New Roman" w:cs="Times New Roman"/>
                  <w:color w:val="004FD3"/>
                  <w:sz w:val="28"/>
                  <w:szCs w:val="28"/>
                  <w:lang w:eastAsia="ru-RU"/>
                </w:rPr>
                <w:t>Постановление Правительства РФ от 5 июля 2019 г. № 860 “Об утверждении Правил маркировки обувных товаров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обувных товаров”</w:t>
              </w:r>
            </w:hyperlink>
          </w:p>
          <w:p w:rsidR="001F54E2" w:rsidRPr="001F54E2" w:rsidRDefault="001F54E2" w:rsidP="001F54E2">
            <w:pPr>
              <w:spacing w:before="225" w:after="36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54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Правительство РФ урегулировало вопросы маркировки обуви средствами идентификации, определило порядок внедрения государственной информационной системы мониторинга за оборотом товаров. </w:t>
            </w:r>
            <w:r w:rsidRPr="001F54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Участники оборота товаров должны зарегистрироваться в системе с 1 июля по 30 сентября 2019 г. (включительно) либо после 30 сентября 2019 г. в течение 7 календарных дней со дня введения товаров в оборот и их реализации. </w:t>
            </w:r>
            <w:r w:rsidRPr="001F54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Не позднее 30 календарных дней </w:t>
            </w:r>
            <w:proofErr w:type="gramStart"/>
            <w:r w:rsidRPr="001F54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даты регистрации</w:t>
            </w:r>
            <w:proofErr w:type="gramEnd"/>
            <w:r w:rsidRPr="001F54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субъекты обеспечивают готовность собственных программно-аппаратных средств к информационному взаимодействию с системой и направляют оператору заявку на тестирование оборудования. </w:t>
            </w:r>
            <w:r w:rsidRPr="001F54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 1 октября 2019 г. стартует добровольная маркировка обуви. </w:t>
            </w:r>
            <w:r w:rsidRPr="001F54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 марта 2020 г. маркировка станет обязательной как для новых партий обуви, так и для остатков. </w:t>
            </w:r>
            <w:r w:rsidRPr="001F54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Постановление вступает в силу со дня опубликования.</w:t>
            </w:r>
          </w:p>
        </w:tc>
      </w:tr>
    </w:tbl>
    <w:p w:rsidR="00424AE1" w:rsidRPr="001F54E2" w:rsidRDefault="001F54E2">
      <w:pPr>
        <w:rPr>
          <w:rFonts w:ascii="Times New Roman" w:hAnsi="Times New Roman" w:cs="Times New Roman"/>
          <w:sz w:val="28"/>
          <w:szCs w:val="28"/>
        </w:rPr>
      </w:pPr>
      <w:r w:rsidRPr="001F54E2">
        <w:rPr>
          <w:rFonts w:ascii="Times New Roman" w:hAnsi="Times New Roman" w:cs="Times New Roman"/>
          <w:sz w:val="28"/>
          <w:szCs w:val="28"/>
        </w:rPr>
        <w:t xml:space="preserve">Отдел </w:t>
      </w:r>
      <w:bookmarkStart w:id="1" w:name="_GoBack"/>
      <w:bookmarkEnd w:id="1"/>
      <w:r w:rsidRPr="001F54E2">
        <w:rPr>
          <w:rFonts w:ascii="Times New Roman" w:hAnsi="Times New Roman" w:cs="Times New Roman"/>
          <w:sz w:val="28"/>
          <w:szCs w:val="28"/>
        </w:rPr>
        <w:t xml:space="preserve">по торговле администрации </w:t>
      </w:r>
      <w:proofErr w:type="spellStart"/>
      <w:r w:rsidRPr="001F54E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F54E2">
        <w:rPr>
          <w:rFonts w:ascii="Times New Roman" w:hAnsi="Times New Roman" w:cs="Times New Roman"/>
          <w:sz w:val="28"/>
          <w:szCs w:val="28"/>
        </w:rPr>
        <w:t xml:space="preserve"> мун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F54E2">
        <w:rPr>
          <w:rFonts w:ascii="Times New Roman" w:hAnsi="Times New Roman" w:cs="Times New Roman"/>
          <w:sz w:val="28"/>
          <w:szCs w:val="28"/>
        </w:rPr>
        <w:t>ципального района РМ</w:t>
      </w:r>
    </w:p>
    <w:sectPr w:rsidR="00424AE1" w:rsidRPr="001F54E2" w:rsidSect="001F54E2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218"/>
    <w:rsid w:val="001F54E2"/>
    <w:rsid w:val="00424AE1"/>
    <w:rsid w:val="00D9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54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54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F54E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F5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54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54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F54E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F5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9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ervice.garant.ru/prime/open/158560334/721896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2019-07-09T13:07:00Z</dcterms:created>
  <dcterms:modified xsi:type="dcterms:W3CDTF">2019-07-09T13:08:00Z</dcterms:modified>
</cp:coreProperties>
</file>