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497" w:rsidRDefault="00C33497" w:rsidP="00C3349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bookmarkStart w:id="0" w:name="sub_140109"/>
      <w:r>
        <w:rPr>
          <w:rFonts w:eastAsia="Times New Roman" w:cs="Tahoma"/>
          <w:bCs/>
          <w:sz w:val="28"/>
          <w:szCs w:val="28"/>
          <w:lang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</w:t>
      </w:r>
    </w:p>
    <w:p w:rsidR="00C33497" w:rsidRDefault="00C33497" w:rsidP="00C33497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C33497" w:rsidRDefault="00C33497" w:rsidP="00C33497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Республики Мордовия         </w:t>
      </w:r>
    </w:p>
    <w:p w:rsidR="00C33497" w:rsidRDefault="00C33497" w:rsidP="00C33497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третьего созыва        </w:t>
      </w:r>
    </w:p>
    <w:p w:rsidR="00C33497" w:rsidRDefault="00C33497" w:rsidP="00C3349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C33497" w:rsidRDefault="00C33497" w:rsidP="00C33497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C33497" w:rsidRDefault="00C33497" w:rsidP="00C3349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C33497" w:rsidRDefault="00C33497" w:rsidP="00C3349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C33497" w:rsidRDefault="00C33497" w:rsidP="00C33497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18 января 2019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№ 64</w:t>
      </w:r>
    </w:p>
    <w:p w:rsidR="00C33497" w:rsidRDefault="00C33497" w:rsidP="00C33497">
      <w:pPr>
        <w:tabs>
          <w:tab w:val="left" w:pos="7740"/>
        </w:tabs>
        <w:ind w:left="-567" w:right="2257"/>
        <w:outlineLvl w:val="0"/>
        <w:rPr>
          <w:bCs/>
          <w:caps/>
          <w:sz w:val="28"/>
          <w:szCs w:val="28"/>
        </w:rPr>
      </w:pPr>
    </w:p>
    <w:bookmarkEnd w:id="0"/>
    <w:p w:rsidR="00C33497" w:rsidRDefault="00C33497" w:rsidP="00C334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12DA3">
        <w:rPr>
          <w:rFonts w:ascii="Times New Roman" w:hAnsi="Times New Roman"/>
          <w:sz w:val="28"/>
          <w:szCs w:val="28"/>
        </w:rPr>
        <w:t>О ходатайстве перед Государственным Собранием Республики Мордовия о принятии закона Республики Мордовия о преобразовании Лесозаводского</w:t>
      </w:r>
      <w:r w:rsidRPr="00512D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2DA3">
        <w:rPr>
          <w:rFonts w:ascii="Times New Roman" w:hAnsi="Times New Roman"/>
          <w:sz w:val="28"/>
          <w:szCs w:val="28"/>
        </w:rPr>
        <w:t xml:space="preserve"> сельского поселения, </w:t>
      </w:r>
      <w:proofErr w:type="spellStart"/>
      <w:r w:rsidRPr="00512DA3">
        <w:rPr>
          <w:rFonts w:ascii="Times New Roman" w:hAnsi="Times New Roman"/>
          <w:sz w:val="28"/>
          <w:szCs w:val="28"/>
        </w:rPr>
        <w:t>Турдаковского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 w:rsidRPr="00512DA3"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сельского поселения  в одно муниципальное образование - </w:t>
      </w:r>
      <w:proofErr w:type="spellStart"/>
      <w:r w:rsidRPr="00512DA3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сельское поселение, административно-территориальных единиц – Лесозаводской</w:t>
      </w:r>
      <w:r w:rsidRPr="00512D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2DA3">
        <w:rPr>
          <w:rFonts w:ascii="Times New Roman" w:hAnsi="Times New Roman"/>
          <w:sz w:val="28"/>
          <w:szCs w:val="28"/>
        </w:rPr>
        <w:t xml:space="preserve"> сельсовет, </w:t>
      </w:r>
      <w:proofErr w:type="spellStart"/>
      <w:r w:rsidRPr="00512DA3">
        <w:rPr>
          <w:rFonts w:ascii="Times New Roman" w:hAnsi="Times New Roman"/>
          <w:sz w:val="28"/>
          <w:szCs w:val="28"/>
        </w:rPr>
        <w:t>Турдаковский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сельсовет и Редкодубский сельсовет в один Редкодубский сельсовет с </w:t>
      </w:r>
      <w:r>
        <w:rPr>
          <w:rFonts w:ascii="Times New Roman" w:hAnsi="Times New Roman"/>
          <w:sz w:val="28"/>
          <w:szCs w:val="28"/>
        </w:rPr>
        <w:t>а</w:t>
      </w:r>
      <w:r w:rsidRPr="00512DA3">
        <w:rPr>
          <w:rFonts w:ascii="Times New Roman" w:hAnsi="Times New Roman"/>
          <w:sz w:val="28"/>
          <w:szCs w:val="28"/>
        </w:rPr>
        <w:t>дминистрат</w:t>
      </w:r>
      <w:r>
        <w:rPr>
          <w:rFonts w:ascii="Times New Roman" w:hAnsi="Times New Roman"/>
          <w:sz w:val="28"/>
          <w:szCs w:val="28"/>
        </w:rPr>
        <w:t>ивным центром в селе Редкодубье</w:t>
      </w:r>
    </w:p>
    <w:p w:rsidR="00C33497" w:rsidRPr="00512DA3" w:rsidRDefault="00C33497" w:rsidP="00C33497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33497" w:rsidRPr="00512DA3" w:rsidRDefault="00C33497" w:rsidP="00C33497">
      <w:pPr>
        <w:pStyle w:val="a3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512DA3">
        <w:rPr>
          <w:rFonts w:ascii="Times New Roman" w:hAnsi="Times New Roman"/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512DA3">
          <w:rPr>
            <w:rFonts w:ascii="Times New Roman" w:hAnsi="Times New Roman"/>
            <w:sz w:val="28"/>
            <w:szCs w:val="28"/>
          </w:rPr>
          <w:t>2003 г</w:t>
        </w:r>
      </w:smartTag>
      <w:r w:rsidRPr="00512DA3"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512DA3">
          <w:rPr>
            <w:rFonts w:ascii="Times New Roman" w:hAnsi="Times New Roman"/>
            <w:sz w:val="28"/>
            <w:szCs w:val="28"/>
          </w:rPr>
          <w:t>1998 г</w:t>
        </w:r>
      </w:smartTag>
      <w:r w:rsidRPr="00512DA3">
        <w:rPr>
          <w:rFonts w:ascii="Times New Roman" w:hAnsi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rFonts w:ascii="Times New Roman" w:hAnsi="Times New Roman"/>
          <w:sz w:val="28"/>
          <w:szCs w:val="28"/>
        </w:rPr>
        <w:t>,</w:t>
      </w:r>
      <w:r w:rsidRPr="00512DA3">
        <w:rPr>
          <w:rFonts w:ascii="Times New Roman" w:hAnsi="Times New Roman"/>
          <w:b/>
          <w:sz w:val="28"/>
          <w:szCs w:val="28"/>
        </w:rPr>
        <w:t xml:space="preserve"> </w:t>
      </w:r>
      <w:r w:rsidRPr="006A6EB7">
        <w:rPr>
          <w:rFonts w:ascii="Times New Roman" w:hAnsi="Times New Roman"/>
          <w:sz w:val="28"/>
          <w:szCs w:val="28"/>
          <w:lang/>
        </w:rPr>
        <w:t xml:space="preserve">Совет депутатов </w:t>
      </w:r>
      <w:proofErr w:type="spellStart"/>
      <w:r w:rsidRPr="006A6EB7">
        <w:rPr>
          <w:rFonts w:ascii="Times New Roman" w:hAnsi="Times New Roman"/>
          <w:sz w:val="28"/>
          <w:szCs w:val="28"/>
          <w:lang w:eastAsia="ar-SA"/>
        </w:rPr>
        <w:t>Редкодубского</w:t>
      </w:r>
      <w:proofErr w:type="spellEnd"/>
      <w:r w:rsidRPr="006A6EB7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</w:t>
      </w:r>
      <w:r w:rsidRPr="00512DA3">
        <w:rPr>
          <w:rFonts w:ascii="Times New Roman" w:hAnsi="Times New Roman"/>
          <w:color w:val="000000"/>
          <w:sz w:val="28"/>
          <w:szCs w:val="28"/>
        </w:rPr>
        <w:t xml:space="preserve"> решил:</w:t>
      </w:r>
      <w:proofErr w:type="gramEnd"/>
    </w:p>
    <w:p w:rsidR="00C33497" w:rsidRPr="00512DA3" w:rsidRDefault="00C33497" w:rsidP="00C334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1.</w:t>
      </w:r>
      <w:r w:rsidRPr="00512DA3">
        <w:rPr>
          <w:rFonts w:ascii="Times New Roman" w:hAnsi="Times New Roman"/>
          <w:color w:val="000000"/>
          <w:sz w:val="28"/>
          <w:szCs w:val="28"/>
        </w:rPr>
        <w:t xml:space="preserve">Обратиться с ходатайством </w:t>
      </w:r>
      <w:r w:rsidRPr="00512DA3">
        <w:rPr>
          <w:rFonts w:ascii="Times New Roman" w:hAnsi="Times New Roman"/>
          <w:sz w:val="28"/>
          <w:szCs w:val="28"/>
        </w:rPr>
        <w:t>в Государственное Собрание Республики Мордовия о принятии Закона Республики Мордовия о преобразовании путем объединения муниципальных образований - Лесозаводское</w:t>
      </w:r>
      <w:r w:rsidRPr="00512D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2DA3">
        <w:rPr>
          <w:rFonts w:ascii="Times New Roman" w:hAnsi="Times New Roman"/>
          <w:sz w:val="28"/>
          <w:szCs w:val="28"/>
        </w:rPr>
        <w:t xml:space="preserve"> сельское поселение, </w:t>
      </w:r>
      <w:proofErr w:type="spellStart"/>
      <w:r w:rsidRPr="00512DA3">
        <w:rPr>
          <w:rFonts w:ascii="Times New Roman" w:hAnsi="Times New Roman"/>
          <w:sz w:val="28"/>
          <w:szCs w:val="28"/>
        </w:rPr>
        <w:t>Турдаковское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сельское поселение и </w:t>
      </w:r>
      <w:proofErr w:type="spellStart"/>
      <w:r w:rsidRPr="00512DA3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 w:rsidRPr="00512DA3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сельское поселение, административно-территориальных единиц – Лесозаводской сельсовет, </w:t>
      </w:r>
      <w:proofErr w:type="spellStart"/>
      <w:r w:rsidRPr="00512DA3">
        <w:rPr>
          <w:rFonts w:ascii="Times New Roman" w:hAnsi="Times New Roman"/>
          <w:sz w:val="28"/>
          <w:szCs w:val="28"/>
        </w:rPr>
        <w:t>Турдаковский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сельсовет и Редкодубский сельсовет в один Редкодубский сельсовет с административным центром в селе Редкодубье.</w:t>
      </w:r>
      <w:proofErr w:type="gramEnd"/>
    </w:p>
    <w:p w:rsidR="00C33497" w:rsidRPr="00512DA3" w:rsidRDefault="00C33497" w:rsidP="00C334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12DA3">
        <w:rPr>
          <w:rFonts w:ascii="Times New Roman" w:hAnsi="Times New Roman"/>
          <w:sz w:val="28"/>
          <w:szCs w:val="28"/>
        </w:rPr>
        <w:t xml:space="preserve">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 w:rsidRPr="00512DA3"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512DA3">
        <w:rPr>
          <w:rFonts w:ascii="Times New Roman" w:hAnsi="Times New Roman"/>
          <w:sz w:val="28"/>
          <w:szCs w:val="28"/>
        </w:rPr>
        <w:t xml:space="preserve"> сельского поселения в количестве - 11  человек  и срок его полномочий -  2  года.</w:t>
      </w:r>
    </w:p>
    <w:p w:rsidR="00C33497" w:rsidRPr="00512DA3" w:rsidRDefault="00C33497" w:rsidP="00C33497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12DA3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33497" w:rsidRPr="00512DA3" w:rsidRDefault="00C33497" w:rsidP="00C33497">
      <w:pPr>
        <w:tabs>
          <w:tab w:val="left" w:pos="0"/>
        </w:tabs>
        <w:autoSpaceDE w:val="0"/>
        <w:ind w:left="-567" w:firstLine="567"/>
        <w:jc w:val="both"/>
        <w:rPr>
          <w:rFonts w:eastAsia="Times New Roman"/>
          <w:sz w:val="28"/>
          <w:szCs w:val="28"/>
          <w:lang/>
        </w:rPr>
      </w:pPr>
    </w:p>
    <w:p w:rsidR="00C33497" w:rsidRDefault="00C33497" w:rsidP="00C33497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C33497" w:rsidRPr="007A6CAB" w:rsidRDefault="00C33497" w:rsidP="00C33497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Глава </w:t>
      </w:r>
      <w:proofErr w:type="spellStart"/>
      <w:r w:rsidRPr="007A6CAB">
        <w:rPr>
          <w:sz w:val="28"/>
          <w:szCs w:val="28"/>
        </w:rPr>
        <w:t>Редкодубского</w:t>
      </w:r>
      <w:proofErr w:type="spellEnd"/>
    </w:p>
    <w:p w:rsidR="00C33497" w:rsidRPr="007A6CAB" w:rsidRDefault="00C33497" w:rsidP="00C33497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В.В.Ремаева</w:t>
      </w:r>
      <w:proofErr w:type="spellEnd"/>
    </w:p>
    <w:p w:rsidR="00C33497" w:rsidRDefault="00C33497" w:rsidP="00C33497">
      <w:pPr>
        <w:tabs>
          <w:tab w:val="left" w:pos="-1020"/>
          <w:tab w:val="left" w:pos="6900"/>
        </w:tabs>
        <w:ind w:left="-567"/>
        <w:rPr>
          <w:rFonts w:cs="Tahoma"/>
          <w:sz w:val="28"/>
          <w:szCs w:val="28"/>
          <w:lang/>
        </w:rPr>
      </w:pPr>
    </w:p>
    <w:p w:rsidR="000E6D14" w:rsidRDefault="000E6D14" w:rsidP="00C33497">
      <w:pPr>
        <w:ind w:left="-567"/>
      </w:pPr>
    </w:p>
    <w:sectPr w:rsidR="000E6D14" w:rsidSect="00C3349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497"/>
    <w:rsid w:val="000E6D14"/>
    <w:rsid w:val="00C3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49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C33497"/>
    <w:pPr>
      <w:spacing w:after="120"/>
    </w:pPr>
    <w:rPr>
      <w:sz w:val="16"/>
      <w:szCs w:val="16"/>
    </w:rPr>
  </w:style>
  <w:style w:type="paragraph" w:styleId="a3">
    <w:name w:val="No Spacing"/>
    <w:uiPriority w:val="1"/>
    <w:qFormat/>
    <w:rsid w:val="00C3349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1817</Characters>
  <Application>Microsoft Office Word</Application>
  <DocSecurity>0</DocSecurity>
  <Lines>15</Lines>
  <Paragraphs>4</Paragraphs>
  <ScaleCrop>false</ScaleCrop>
  <Company>office 2007 rus ent: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2019-08-27T06:25:00Z</dcterms:created>
  <dcterms:modified xsi:type="dcterms:W3CDTF">2019-08-27T06:26:00Z</dcterms:modified>
</cp:coreProperties>
</file>