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189" w:rsidRDefault="00493189" w:rsidP="00493189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16 мая 2017 года состоялось девятое в этом году заседание инвестиционного Совета по 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улучшению предпринимательского климата в </w:t>
      </w:r>
      <w:proofErr w:type="spellStart"/>
      <w:r>
        <w:rPr>
          <w:rFonts w:ascii="diaria_promedium" w:hAnsi="diaria_promedium"/>
          <w:color w:val="333333"/>
        </w:rPr>
        <w:t>Ардатовском</w:t>
      </w:r>
      <w:proofErr w:type="spellEnd"/>
      <w:r>
        <w:rPr>
          <w:rFonts w:ascii="diaria_promedium" w:hAnsi="diaria_promedium"/>
          <w:color w:val="333333"/>
        </w:rPr>
        <w:t xml:space="preserve"> муниципальном районе РМ. Вел заседание Глава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</w:t>
      </w:r>
      <w:proofErr w:type="gramStart"/>
      <w:r>
        <w:rPr>
          <w:rFonts w:ascii="diaria_promedium" w:hAnsi="diaria_promedium"/>
          <w:color w:val="333333"/>
        </w:rPr>
        <w:t xml:space="preserve"> ,</w:t>
      </w:r>
      <w:proofErr w:type="gramEnd"/>
      <w:r>
        <w:rPr>
          <w:rFonts w:ascii="diaria_promedium" w:hAnsi="diaria_promedium"/>
          <w:color w:val="333333"/>
        </w:rPr>
        <w:t xml:space="preserve"> председатель Совета Антипов А.Н.</w:t>
      </w:r>
    </w:p>
    <w:p w:rsidR="00493189" w:rsidRDefault="00493189" w:rsidP="00493189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Были рассмотрены вопросы реализации проектов в 2017 году и перспективы на 2018 год. Рассмотрены также вопросы текущего ремонта на предприятиях ЖКХ.</w:t>
      </w:r>
    </w:p>
    <w:p w:rsidR="00F24BB0" w:rsidRDefault="00F24BB0"/>
    <w:sectPr w:rsidR="00F24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1B"/>
    <w:rsid w:val="00493189"/>
    <w:rsid w:val="0061033D"/>
    <w:rsid w:val="00B50D17"/>
    <w:rsid w:val="00F24BB0"/>
    <w:rsid w:val="00F4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3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3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>SPecialiST RePack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2019-09-18T08:30:00Z</dcterms:created>
  <dcterms:modified xsi:type="dcterms:W3CDTF">2019-09-18T08:30:00Z</dcterms:modified>
</cp:coreProperties>
</file>