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9FD" w:rsidRDefault="005409FD" w:rsidP="005409FD">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5409FD" w:rsidRDefault="005409FD" w:rsidP="005409FD">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5409FD" w:rsidRDefault="005409FD" w:rsidP="005409FD">
      <w:pPr>
        <w:jc w:val="center"/>
        <w:rPr>
          <w:rFonts w:ascii="Times New Roman" w:hAnsi="Times New Roman" w:cs="Times New Roman"/>
          <w:sz w:val="24"/>
          <w:szCs w:val="24"/>
        </w:rPr>
      </w:pPr>
      <w:r>
        <w:t>_________________________________________________________________</w:t>
      </w:r>
    </w:p>
    <w:p w:rsidR="005409FD" w:rsidRDefault="005409FD" w:rsidP="005409FD">
      <w:pPr>
        <w:pStyle w:val="11"/>
        <w:jc w:val="center"/>
        <w:rPr>
          <w:rFonts w:ascii="Bookman Old Style" w:hAnsi="Bookman Old Style" w:cs="Bookman Old Style"/>
          <w:b/>
          <w:bCs/>
          <w:sz w:val="16"/>
          <w:szCs w:val="16"/>
        </w:rPr>
      </w:pPr>
    </w:p>
    <w:p w:rsidR="005409FD" w:rsidRDefault="005409FD" w:rsidP="005409FD">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5409FD" w:rsidRDefault="005409FD" w:rsidP="005409FD">
      <w:pPr>
        <w:pStyle w:val="11"/>
        <w:jc w:val="center"/>
        <w:rPr>
          <w:rFonts w:cs="Times New Roman"/>
        </w:rPr>
      </w:pPr>
      <w:r>
        <w:t>_________________________________________________________________</w:t>
      </w:r>
    </w:p>
    <w:p w:rsidR="005409FD" w:rsidRDefault="005409FD" w:rsidP="005409FD">
      <w:pPr>
        <w:pStyle w:val="11"/>
        <w:jc w:val="center"/>
        <w:rPr>
          <w:sz w:val="18"/>
          <w:szCs w:val="18"/>
        </w:rPr>
      </w:pPr>
    </w:p>
    <w:p w:rsidR="005409FD" w:rsidRDefault="005409FD" w:rsidP="005409FD">
      <w:pPr>
        <w:pStyle w:val="11"/>
        <w:jc w:val="center"/>
        <w:rPr>
          <w:rFonts w:ascii="Cambria" w:hAnsi="Cambria" w:cs="Cambria"/>
          <w:b/>
          <w:bCs/>
        </w:rPr>
      </w:pPr>
      <w:r>
        <w:rPr>
          <w:rFonts w:ascii="Cambria" w:hAnsi="Cambria" w:cs="Cambria"/>
          <w:b/>
          <w:bCs/>
        </w:rPr>
        <w:t>Является официальным печатным изданием</w:t>
      </w:r>
    </w:p>
    <w:p w:rsidR="005409FD" w:rsidRDefault="005409FD" w:rsidP="005409FD">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5409FD" w:rsidRDefault="005409FD" w:rsidP="005409FD">
      <w:pPr>
        <w:pStyle w:val="11"/>
        <w:ind w:right="409"/>
        <w:jc w:val="center"/>
        <w:rPr>
          <w:rFonts w:ascii="Cambria" w:hAnsi="Cambria" w:cs="Cambria"/>
          <w:b/>
          <w:bCs/>
        </w:rPr>
      </w:pPr>
    </w:p>
    <w:p w:rsidR="005409FD" w:rsidRDefault="005409FD" w:rsidP="005409FD">
      <w:pPr>
        <w:pStyle w:val="11"/>
        <w:rPr>
          <w:rFonts w:cs="Times New Roman"/>
          <w:sz w:val="20"/>
          <w:szCs w:val="20"/>
        </w:rPr>
      </w:pPr>
    </w:p>
    <w:p w:rsidR="005409FD" w:rsidRDefault="005409FD" w:rsidP="005409FD">
      <w:pPr>
        <w:ind w:left="-400"/>
        <w:jc w:val="center"/>
        <w:rPr>
          <w:rFonts w:ascii="Cambria" w:hAnsi="Cambria" w:cs="Calibri"/>
          <w:i/>
          <w:sz w:val="26"/>
          <w:szCs w:val="26"/>
        </w:rPr>
      </w:pPr>
      <w:r>
        <w:rPr>
          <w:rFonts w:ascii="Cambria" w:hAnsi="Cambria" w:cs="Calibri"/>
          <w:i/>
          <w:sz w:val="26"/>
          <w:szCs w:val="26"/>
        </w:rPr>
        <w:t xml:space="preserve">№  </w:t>
      </w:r>
      <w:r w:rsidR="00037601">
        <w:rPr>
          <w:rFonts w:ascii="Cambria" w:hAnsi="Cambria" w:cs="Calibri"/>
          <w:i/>
          <w:sz w:val="26"/>
          <w:szCs w:val="26"/>
        </w:rPr>
        <w:t>11</w:t>
      </w:r>
      <w:r>
        <w:rPr>
          <w:rFonts w:ascii="Cambria" w:hAnsi="Cambria" w:cs="Calibri"/>
          <w:i/>
          <w:sz w:val="26"/>
          <w:szCs w:val="26"/>
        </w:rPr>
        <w:t xml:space="preserve">                                                                                         </w:t>
      </w:r>
      <w:r w:rsidR="00037601">
        <w:rPr>
          <w:rFonts w:ascii="Cambria" w:hAnsi="Cambria" w:cs="Calibri"/>
          <w:i/>
          <w:sz w:val="26"/>
          <w:szCs w:val="26"/>
        </w:rPr>
        <w:t xml:space="preserve">                            2 апреля</w:t>
      </w:r>
      <w:r>
        <w:rPr>
          <w:rFonts w:ascii="Cambria" w:hAnsi="Cambria" w:cs="Calibri"/>
          <w:i/>
          <w:sz w:val="26"/>
          <w:szCs w:val="26"/>
        </w:rPr>
        <w:t xml:space="preserve">  2019 г.</w:t>
      </w:r>
    </w:p>
    <w:p w:rsidR="005409FD" w:rsidRDefault="005409FD" w:rsidP="005409FD">
      <w:pPr>
        <w:spacing w:after="0" w:line="240" w:lineRule="auto"/>
        <w:ind w:left="-426"/>
        <w:jc w:val="both"/>
        <w:rPr>
          <w:rFonts w:ascii="Times New Roman" w:hAnsi="Times New Roman" w:cs="Times New Roman"/>
          <w:b/>
        </w:rPr>
      </w:pPr>
    </w:p>
    <w:p w:rsidR="00037601" w:rsidRPr="00037601" w:rsidRDefault="00037601" w:rsidP="00037601">
      <w:pPr>
        <w:tabs>
          <w:tab w:val="left" w:pos="7920"/>
        </w:tabs>
        <w:spacing w:after="0" w:line="240" w:lineRule="auto"/>
        <w:ind w:left="-426" w:right="-1"/>
        <w:jc w:val="both"/>
        <w:outlineLvl w:val="0"/>
        <w:rPr>
          <w:rFonts w:ascii="Times New Roman" w:hAnsi="Times New Roman" w:cs="Times New Roman"/>
          <w:b/>
          <w:bCs/>
          <w:caps/>
        </w:rPr>
      </w:pPr>
      <w:r w:rsidRPr="00037601">
        <w:rPr>
          <w:rFonts w:ascii="Times New Roman" w:hAnsi="Times New Roman" w:cs="Times New Roman"/>
          <w:b/>
        </w:rPr>
        <w:t>Решение Совета депутатов</w:t>
      </w:r>
      <w:r w:rsidR="005409FD" w:rsidRPr="00037601">
        <w:rPr>
          <w:rFonts w:ascii="Times New Roman" w:hAnsi="Times New Roman" w:cs="Times New Roman"/>
          <w:b/>
        </w:rPr>
        <w:t xml:space="preserve"> Ардатовско</w:t>
      </w:r>
      <w:r w:rsidR="009310BB" w:rsidRPr="00037601">
        <w:rPr>
          <w:rFonts w:ascii="Times New Roman" w:hAnsi="Times New Roman" w:cs="Times New Roman"/>
          <w:b/>
        </w:rPr>
        <w:t xml:space="preserve">го муниципального района РМ от </w:t>
      </w:r>
      <w:r w:rsidRPr="00037601">
        <w:rPr>
          <w:rFonts w:ascii="Times New Roman" w:hAnsi="Times New Roman" w:cs="Times New Roman"/>
          <w:b/>
        </w:rPr>
        <w:t>2 апреля</w:t>
      </w:r>
      <w:r w:rsidR="005409FD" w:rsidRPr="00037601">
        <w:rPr>
          <w:rFonts w:ascii="Times New Roman" w:hAnsi="Times New Roman" w:cs="Times New Roman"/>
          <w:b/>
        </w:rPr>
        <w:t xml:space="preserve"> 2019 года № </w:t>
      </w:r>
      <w:r>
        <w:rPr>
          <w:rFonts w:ascii="Times New Roman" w:hAnsi="Times New Roman" w:cs="Times New Roman"/>
          <w:b/>
        </w:rPr>
        <w:t>119</w:t>
      </w:r>
      <w:r w:rsidR="005409FD" w:rsidRPr="00037601">
        <w:rPr>
          <w:rFonts w:ascii="Times New Roman" w:hAnsi="Times New Roman" w:cs="Times New Roman"/>
          <w:b/>
        </w:rPr>
        <w:t xml:space="preserve"> «</w:t>
      </w:r>
      <w:r w:rsidRPr="00037601">
        <w:rPr>
          <w:rFonts w:ascii="Times New Roman" w:hAnsi="Times New Roman" w:cs="Times New Roman"/>
          <w:b/>
        </w:rPr>
        <w:t>О внесении изменений в решение Совета депутатов Ардатовского муниципального района РМ от 25.12.2018 г. № 108 «</w:t>
      </w:r>
      <w:r w:rsidRPr="00037601">
        <w:rPr>
          <w:rFonts w:ascii="Times New Roman" w:hAnsi="Times New Roman" w:cs="Times New Roman"/>
          <w:b/>
          <w:bCs/>
          <w:caps/>
        </w:rPr>
        <w:t xml:space="preserve">О </w:t>
      </w:r>
      <w:r w:rsidRPr="00037601">
        <w:rPr>
          <w:rFonts w:ascii="Times New Roman" w:hAnsi="Times New Roman" w:cs="Times New Roman"/>
          <w:b/>
        </w:rPr>
        <w:t>бюджете Ардатовского муниципального района Республики Мордовия  на 2019 год и на плановый период 2020 и 2021 годов»</w:t>
      </w:r>
      <w:r>
        <w:rPr>
          <w:rFonts w:ascii="Times New Roman" w:hAnsi="Times New Roman" w:cs="Times New Roman"/>
          <w:b/>
        </w:rPr>
        <w:t>.</w:t>
      </w:r>
    </w:p>
    <w:p w:rsidR="005409FD" w:rsidRDefault="005409FD" w:rsidP="005409FD">
      <w:pPr>
        <w:spacing w:after="0" w:line="240" w:lineRule="auto"/>
        <w:ind w:left="-426"/>
        <w:jc w:val="both"/>
        <w:rPr>
          <w:rFonts w:ascii="Times New Roman" w:hAnsi="Times New Roman" w:cs="Times New Roman"/>
          <w:b/>
          <w:bCs/>
        </w:rPr>
      </w:pPr>
    </w:p>
    <w:p w:rsidR="008F0ACC" w:rsidRPr="008F0ACC" w:rsidRDefault="00037601" w:rsidP="008F0ACC">
      <w:pPr>
        <w:tabs>
          <w:tab w:val="left" w:pos="0"/>
        </w:tabs>
        <w:spacing w:after="0" w:line="240" w:lineRule="auto"/>
        <w:jc w:val="both"/>
        <w:rPr>
          <w:rFonts w:ascii="Times New Roman" w:hAnsi="Times New Roman" w:cs="Times New Roman"/>
        </w:rPr>
      </w:pPr>
      <w:r w:rsidRPr="0021700F">
        <w:rPr>
          <w:rFonts w:ascii="Times New Roman" w:hAnsi="Times New Roman" w:cs="Times New Roman"/>
          <w:sz w:val="28"/>
          <w:szCs w:val="28"/>
        </w:rPr>
        <w:t xml:space="preserve">      </w:t>
      </w:r>
      <w:r w:rsidR="008F0ACC" w:rsidRPr="0086156F">
        <w:rPr>
          <w:sz w:val="28"/>
          <w:szCs w:val="28"/>
        </w:rPr>
        <w:t xml:space="preserve">    </w:t>
      </w:r>
      <w:r w:rsidR="008F0ACC" w:rsidRPr="008F0ACC">
        <w:rPr>
          <w:rFonts w:ascii="Times New Roman" w:hAnsi="Times New Roman" w:cs="Times New Roman"/>
        </w:rPr>
        <w:t>Совет депутатов муниципального района решил:</w:t>
      </w:r>
    </w:p>
    <w:p w:rsidR="008F0ACC" w:rsidRPr="008F0ACC" w:rsidRDefault="008F0ACC" w:rsidP="008F0ACC">
      <w:pPr>
        <w:tabs>
          <w:tab w:val="left" w:pos="0"/>
        </w:tabs>
        <w:spacing w:after="0" w:line="240" w:lineRule="auto"/>
        <w:jc w:val="both"/>
        <w:rPr>
          <w:rFonts w:ascii="Times New Roman" w:hAnsi="Times New Roman" w:cs="Times New Roman"/>
        </w:rPr>
      </w:pPr>
    </w:p>
    <w:p w:rsidR="008F0ACC" w:rsidRPr="008F0ACC" w:rsidRDefault="008F0ACC" w:rsidP="009632E5">
      <w:pPr>
        <w:tabs>
          <w:tab w:val="left" w:pos="-426"/>
        </w:tabs>
        <w:spacing w:after="0" w:line="240" w:lineRule="auto"/>
        <w:ind w:left="-426" w:firstLine="426"/>
        <w:jc w:val="both"/>
        <w:rPr>
          <w:rFonts w:ascii="Times New Roman" w:hAnsi="Times New Roman" w:cs="Times New Roman"/>
        </w:rPr>
      </w:pPr>
      <w:r w:rsidRPr="008F0ACC">
        <w:rPr>
          <w:rFonts w:ascii="Times New Roman" w:hAnsi="Times New Roman" w:cs="Times New Roman"/>
        </w:rPr>
        <w:t>1. Внести в решение Совета депутатов Ардатовского муниципального района РМ от 25.12.2018 г. № 108 «</w:t>
      </w:r>
      <w:r w:rsidRPr="008F0ACC">
        <w:rPr>
          <w:rFonts w:ascii="Times New Roman" w:hAnsi="Times New Roman" w:cs="Times New Roman"/>
          <w:bCs/>
          <w:caps/>
        </w:rPr>
        <w:t xml:space="preserve">О </w:t>
      </w:r>
      <w:r w:rsidRPr="008F0ACC">
        <w:rPr>
          <w:rFonts w:ascii="Times New Roman" w:hAnsi="Times New Roman" w:cs="Times New Roman"/>
        </w:rPr>
        <w:t>бюджете Ардатовского муниципального района Республики Мордовия на 2019 год и на плановый период 2020 и 2021 годов» следующие изменения:</w:t>
      </w:r>
    </w:p>
    <w:p w:rsidR="008F0ACC" w:rsidRPr="008F0ACC" w:rsidRDefault="008F0ACC" w:rsidP="009632E5">
      <w:pPr>
        <w:tabs>
          <w:tab w:val="left" w:pos="-426"/>
        </w:tabs>
        <w:spacing w:after="0" w:line="240" w:lineRule="auto"/>
        <w:ind w:left="-426" w:firstLine="426"/>
        <w:rPr>
          <w:rFonts w:ascii="Times New Roman" w:hAnsi="Times New Roman" w:cs="Times New Roman"/>
        </w:rPr>
      </w:pPr>
      <w:r w:rsidRPr="008F0ACC">
        <w:rPr>
          <w:rFonts w:ascii="Times New Roman" w:hAnsi="Times New Roman" w:cs="Times New Roman"/>
        </w:rPr>
        <w:t>1.1. Пункт 1 статьи 1 изложить в новой редакции:</w:t>
      </w:r>
    </w:p>
    <w:p w:rsidR="008F0ACC" w:rsidRPr="008F0ACC" w:rsidRDefault="008F0ACC" w:rsidP="009632E5">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8F0ACC">
        <w:rPr>
          <w:rFonts w:ascii="Times New Roman" w:hAnsi="Times New Roman" w:cs="Times New Roman"/>
        </w:rPr>
        <w:t>«</w:t>
      </w:r>
      <w:r w:rsidRPr="008F0ACC">
        <w:rPr>
          <w:rFonts w:ascii="Times New Roman" w:hAnsi="Times New Roman" w:cs="Times New Roman"/>
          <w:bCs/>
        </w:rPr>
        <w:t>Утвердить бюджет Ардатовского муниципального района Республики Мордовия на 2019 год по доходам в сумме 336038,0 тыс. рублей и по расходам в сумме 337742,0 тыс. рублей, с превышением расходов над доходами в сумме 1704,0 тыс. рублей, исходя из уровня инфляции, не превышающего 4,0 процента (декабрь 2019 года к декабрю 2018 года)»</w:t>
      </w:r>
      <w:r w:rsidRPr="008F0ACC">
        <w:rPr>
          <w:rFonts w:ascii="Times New Roman" w:hAnsi="Times New Roman" w:cs="Times New Roman"/>
        </w:rPr>
        <w:t>.</w:t>
      </w:r>
    </w:p>
    <w:p w:rsidR="008F0ACC" w:rsidRPr="008F0ACC" w:rsidRDefault="008F0ACC" w:rsidP="009632E5">
      <w:pPr>
        <w:tabs>
          <w:tab w:val="left" w:pos="-426"/>
        </w:tabs>
        <w:spacing w:after="0" w:line="240" w:lineRule="auto"/>
        <w:ind w:left="-426" w:firstLine="426"/>
        <w:jc w:val="both"/>
        <w:rPr>
          <w:rFonts w:ascii="Times New Roman" w:hAnsi="Times New Roman" w:cs="Times New Roman"/>
        </w:rPr>
      </w:pPr>
      <w:r w:rsidRPr="008F0ACC">
        <w:rPr>
          <w:rFonts w:ascii="Times New Roman" w:hAnsi="Times New Roman" w:cs="Times New Roman"/>
        </w:rPr>
        <w:t>1.2. В статье 10 пункт 1 слова "в 2019 году 4756,3 тыс. рублей" заменить словами " в 2019 году 4550,0 тыс. рублей "</w:t>
      </w:r>
    </w:p>
    <w:p w:rsidR="008F0ACC" w:rsidRPr="008F0ACC" w:rsidRDefault="008F0ACC" w:rsidP="009632E5">
      <w:pPr>
        <w:pStyle w:val="ConsPlusNormal"/>
        <w:tabs>
          <w:tab w:val="left" w:pos="-426"/>
          <w:tab w:val="left" w:pos="540"/>
        </w:tabs>
        <w:ind w:left="-426" w:firstLine="426"/>
        <w:jc w:val="both"/>
        <w:rPr>
          <w:rFonts w:ascii="Times New Roman" w:hAnsi="Times New Roman" w:cs="Times New Roman"/>
          <w:sz w:val="22"/>
          <w:szCs w:val="22"/>
        </w:rPr>
      </w:pPr>
      <w:r w:rsidRPr="008F0ACC">
        <w:rPr>
          <w:rFonts w:ascii="Times New Roman" w:hAnsi="Times New Roman" w:cs="Times New Roman"/>
          <w:sz w:val="22"/>
          <w:szCs w:val="22"/>
        </w:rPr>
        <w:t>1.3. Дополнить статью 10 пунктом 4 следующего содержания:</w:t>
      </w:r>
    </w:p>
    <w:p w:rsidR="008F0ACC" w:rsidRPr="008F0ACC" w:rsidRDefault="008F0ACC" w:rsidP="009632E5">
      <w:pPr>
        <w:pStyle w:val="ConsPlusNormal"/>
        <w:tabs>
          <w:tab w:val="left" w:pos="-426"/>
          <w:tab w:val="left" w:pos="540"/>
        </w:tabs>
        <w:ind w:left="-426" w:firstLine="426"/>
        <w:jc w:val="both"/>
        <w:rPr>
          <w:rFonts w:ascii="Times New Roman" w:hAnsi="Times New Roman" w:cs="Times New Roman"/>
          <w:sz w:val="22"/>
          <w:szCs w:val="22"/>
        </w:rPr>
      </w:pPr>
      <w:r w:rsidRPr="008F0ACC">
        <w:rPr>
          <w:rFonts w:ascii="Times New Roman" w:hAnsi="Times New Roman" w:cs="Times New Roman"/>
          <w:sz w:val="22"/>
          <w:szCs w:val="22"/>
        </w:rPr>
        <w:t xml:space="preserve">«4. Из бюджета Ардатовского муниципального района Республики Мордовия бюджетам поселений Ардатовского муниципального района Республики Мордовия предоставляются иные межбюджетные трансферты, выплачиваемые в зависимости от выполнения социально-экономических показателей </w:t>
      </w:r>
      <w:r w:rsidRPr="008F0ACC">
        <w:rPr>
          <w:rFonts w:ascii="Times New Roman" w:hAnsi="Times New Roman" w:cs="Times New Roman"/>
          <w:bCs/>
          <w:sz w:val="22"/>
          <w:szCs w:val="22"/>
        </w:rPr>
        <w:t>согласно приложению 16 а к настоящему Решению</w:t>
      </w:r>
      <w:r w:rsidRPr="008F0ACC">
        <w:rPr>
          <w:rFonts w:ascii="Times New Roman" w:hAnsi="Times New Roman" w:cs="Times New Roman"/>
          <w:sz w:val="22"/>
          <w:szCs w:val="22"/>
        </w:rPr>
        <w:t>» (прилагается).</w:t>
      </w:r>
    </w:p>
    <w:p w:rsidR="008F0ACC" w:rsidRPr="008F0ACC" w:rsidRDefault="008F0ACC" w:rsidP="009632E5">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8F0ACC">
        <w:rPr>
          <w:rFonts w:ascii="Times New Roman" w:hAnsi="Times New Roman" w:cs="Times New Roman"/>
        </w:rPr>
        <w:t>1.4. Приложение № 4, 6, 8, 10, 12, 17, 18, 20 изложить в новой редакции (прилагаются)</w:t>
      </w:r>
    </w:p>
    <w:p w:rsidR="008F0ACC" w:rsidRPr="008F0ACC" w:rsidRDefault="008F0ACC" w:rsidP="009632E5">
      <w:pPr>
        <w:tabs>
          <w:tab w:val="left" w:pos="-426"/>
        </w:tabs>
        <w:spacing w:after="0" w:line="240" w:lineRule="auto"/>
        <w:ind w:left="-426" w:firstLine="426"/>
        <w:jc w:val="both"/>
        <w:rPr>
          <w:rFonts w:ascii="Times New Roman" w:hAnsi="Times New Roman" w:cs="Times New Roman"/>
        </w:rPr>
      </w:pPr>
      <w:r w:rsidRPr="008F0ACC">
        <w:rPr>
          <w:rFonts w:ascii="Times New Roman" w:hAnsi="Times New Roman" w:cs="Times New Roman"/>
        </w:rPr>
        <w:tab/>
        <w:t>2. Настоящее решение вступает  в силу с момента его официального опубликования в «Муниципальном вестнике».</w:t>
      </w:r>
    </w:p>
    <w:p w:rsidR="00037601" w:rsidRPr="00037601" w:rsidRDefault="00037601" w:rsidP="008F0ACC">
      <w:pPr>
        <w:tabs>
          <w:tab w:val="left" w:pos="-426"/>
        </w:tabs>
        <w:spacing w:after="0" w:line="240" w:lineRule="auto"/>
        <w:ind w:left="-426"/>
        <w:jc w:val="both"/>
        <w:rPr>
          <w:rFonts w:ascii="Times New Roman" w:hAnsi="Times New Roman" w:cs="Times New Roman"/>
          <w:bCs/>
        </w:rPr>
      </w:pPr>
    </w:p>
    <w:p w:rsidR="00037601" w:rsidRPr="00037601" w:rsidRDefault="00037601" w:rsidP="00037601">
      <w:pPr>
        <w:tabs>
          <w:tab w:val="left" w:pos="-426"/>
        </w:tabs>
        <w:autoSpaceDE w:val="0"/>
        <w:autoSpaceDN w:val="0"/>
        <w:adjustRightInd w:val="0"/>
        <w:spacing w:after="0" w:line="240" w:lineRule="auto"/>
        <w:ind w:left="-426" w:firstLine="540"/>
        <w:jc w:val="both"/>
        <w:rPr>
          <w:rFonts w:ascii="Times New Roman" w:hAnsi="Times New Roman" w:cs="Times New Roman"/>
          <w:bCs/>
        </w:rPr>
      </w:pPr>
      <w:r w:rsidRPr="00037601">
        <w:rPr>
          <w:rFonts w:ascii="Times New Roman" w:hAnsi="Times New Roman" w:cs="Times New Roman"/>
          <w:bCs/>
        </w:rPr>
        <w:t>Глава Ардатовского</w:t>
      </w:r>
    </w:p>
    <w:p w:rsidR="00037601" w:rsidRPr="00037601" w:rsidRDefault="00037601" w:rsidP="00037601">
      <w:pPr>
        <w:tabs>
          <w:tab w:val="left" w:pos="-426"/>
        </w:tabs>
        <w:autoSpaceDE w:val="0"/>
        <w:autoSpaceDN w:val="0"/>
        <w:adjustRightInd w:val="0"/>
        <w:spacing w:after="0" w:line="240" w:lineRule="auto"/>
        <w:ind w:left="-426" w:firstLine="540"/>
        <w:jc w:val="both"/>
        <w:rPr>
          <w:rFonts w:ascii="Times New Roman" w:hAnsi="Times New Roman" w:cs="Times New Roman"/>
          <w:bCs/>
        </w:rPr>
      </w:pPr>
      <w:r w:rsidRPr="00037601">
        <w:rPr>
          <w:rFonts w:ascii="Times New Roman" w:hAnsi="Times New Roman" w:cs="Times New Roman"/>
          <w:bCs/>
        </w:rPr>
        <w:t>муниципального района</w:t>
      </w:r>
      <w:r w:rsidRPr="00037601">
        <w:rPr>
          <w:rFonts w:ascii="Times New Roman" w:hAnsi="Times New Roman" w:cs="Times New Roman"/>
          <w:bCs/>
        </w:rPr>
        <w:tab/>
      </w:r>
      <w:r w:rsidRPr="00037601">
        <w:rPr>
          <w:rFonts w:ascii="Times New Roman" w:hAnsi="Times New Roman" w:cs="Times New Roman"/>
          <w:bCs/>
        </w:rPr>
        <w:tab/>
      </w:r>
      <w:r w:rsidRPr="00037601">
        <w:rPr>
          <w:rFonts w:ascii="Times New Roman" w:hAnsi="Times New Roman" w:cs="Times New Roman"/>
          <w:bCs/>
        </w:rPr>
        <w:tab/>
      </w:r>
      <w:r w:rsidRPr="00037601">
        <w:rPr>
          <w:rFonts w:ascii="Times New Roman" w:hAnsi="Times New Roman" w:cs="Times New Roman"/>
          <w:bCs/>
        </w:rPr>
        <w:tab/>
      </w:r>
      <w:r w:rsidRPr="00037601">
        <w:rPr>
          <w:rFonts w:ascii="Times New Roman" w:hAnsi="Times New Roman" w:cs="Times New Roman"/>
          <w:bCs/>
        </w:rPr>
        <w:tab/>
      </w:r>
      <w:r w:rsidRPr="00037601">
        <w:rPr>
          <w:rFonts w:ascii="Times New Roman" w:hAnsi="Times New Roman" w:cs="Times New Roman"/>
          <w:bCs/>
        </w:rPr>
        <w:tab/>
      </w:r>
      <w:r>
        <w:rPr>
          <w:rFonts w:ascii="Times New Roman" w:hAnsi="Times New Roman" w:cs="Times New Roman"/>
          <w:bCs/>
        </w:rPr>
        <w:t xml:space="preserve">           </w:t>
      </w:r>
      <w:r w:rsidRPr="00037601">
        <w:rPr>
          <w:rFonts w:ascii="Times New Roman" w:hAnsi="Times New Roman" w:cs="Times New Roman"/>
          <w:bCs/>
        </w:rPr>
        <w:t>А.Н. Антипов</w:t>
      </w:r>
    </w:p>
    <w:p w:rsidR="00037601" w:rsidRPr="00037601" w:rsidRDefault="00037601" w:rsidP="00037601">
      <w:pPr>
        <w:tabs>
          <w:tab w:val="left" w:pos="-426"/>
        </w:tabs>
        <w:spacing w:after="0" w:line="240" w:lineRule="auto"/>
        <w:ind w:left="-426"/>
        <w:jc w:val="both"/>
        <w:rPr>
          <w:rFonts w:ascii="Times New Roman" w:hAnsi="Times New Roman" w:cs="Times New Roman"/>
        </w:rPr>
      </w:pPr>
    </w:p>
    <w:p w:rsidR="00037601" w:rsidRPr="00037601" w:rsidRDefault="00037601" w:rsidP="00037601">
      <w:pPr>
        <w:tabs>
          <w:tab w:val="left" w:pos="-426"/>
        </w:tabs>
        <w:autoSpaceDE w:val="0"/>
        <w:autoSpaceDN w:val="0"/>
        <w:adjustRightInd w:val="0"/>
        <w:spacing w:after="0" w:line="240" w:lineRule="auto"/>
        <w:ind w:left="-426" w:firstLine="540"/>
        <w:jc w:val="both"/>
        <w:rPr>
          <w:rFonts w:ascii="Times New Roman" w:hAnsi="Times New Roman" w:cs="Times New Roman"/>
        </w:rPr>
      </w:pPr>
      <w:r w:rsidRPr="00037601">
        <w:rPr>
          <w:rFonts w:ascii="Times New Roman" w:hAnsi="Times New Roman" w:cs="Times New Roman"/>
        </w:rPr>
        <w:t xml:space="preserve">Председатель Совета депутатов                </w:t>
      </w:r>
    </w:p>
    <w:p w:rsidR="00037601" w:rsidRDefault="00037601" w:rsidP="00037601">
      <w:pPr>
        <w:tabs>
          <w:tab w:val="left" w:pos="-426"/>
        </w:tabs>
        <w:autoSpaceDE w:val="0"/>
        <w:autoSpaceDN w:val="0"/>
        <w:adjustRightInd w:val="0"/>
        <w:spacing w:after="0" w:line="240" w:lineRule="auto"/>
        <w:ind w:left="-426" w:firstLine="540"/>
        <w:jc w:val="both"/>
        <w:rPr>
          <w:rFonts w:ascii="Times New Roman" w:hAnsi="Times New Roman" w:cs="Times New Roman"/>
        </w:rPr>
      </w:pPr>
      <w:r w:rsidRPr="00037601">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037601">
        <w:rPr>
          <w:rFonts w:ascii="Times New Roman" w:hAnsi="Times New Roman" w:cs="Times New Roman"/>
        </w:rPr>
        <w:t xml:space="preserve"> Н.В. Кузьмин</w:t>
      </w:r>
    </w:p>
    <w:p w:rsidR="009632E5" w:rsidRDefault="009632E5" w:rsidP="00037601">
      <w:pPr>
        <w:tabs>
          <w:tab w:val="left" w:pos="-426"/>
        </w:tabs>
        <w:autoSpaceDE w:val="0"/>
        <w:autoSpaceDN w:val="0"/>
        <w:adjustRightInd w:val="0"/>
        <w:spacing w:after="0" w:line="240" w:lineRule="auto"/>
        <w:ind w:left="-426" w:firstLine="540"/>
        <w:jc w:val="both"/>
        <w:rPr>
          <w:rFonts w:ascii="Times New Roman" w:hAnsi="Times New Roman" w:cs="Times New Roman"/>
        </w:rPr>
      </w:pPr>
    </w:p>
    <w:p w:rsidR="009632E5" w:rsidRDefault="009632E5" w:rsidP="00037601">
      <w:pPr>
        <w:tabs>
          <w:tab w:val="left" w:pos="-426"/>
        </w:tabs>
        <w:autoSpaceDE w:val="0"/>
        <w:autoSpaceDN w:val="0"/>
        <w:adjustRightInd w:val="0"/>
        <w:spacing w:after="0" w:line="240" w:lineRule="auto"/>
        <w:ind w:left="-426" w:firstLine="540"/>
        <w:jc w:val="both"/>
        <w:rPr>
          <w:rFonts w:ascii="Times New Roman" w:hAnsi="Times New Roman" w:cs="Times New Roman"/>
        </w:rPr>
      </w:pPr>
    </w:p>
    <w:tbl>
      <w:tblPr>
        <w:tblW w:w="10030" w:type="dxa"/>
        <w:tblInd w:w="-318" w:type="dxa"/>
        <w:tblLook w:val="04A0"/>
      </w:tblPr>
      <w:tblGrid>
        <w:gridCol w:w="1986"/>
        <w:gridCol w:w="5244"/>
        <w:gridCol w:w="2800"/>
      </w:tblGrid>
      <w:tr w:rsidR="009632E5" w:rsidRPr="009632E5" w:rsidTr="009632E5">
        <w:trPr>
          <w:trHeight w:val="255"/>
        </w:trPr>
        <w:tc>
          <w:tcPr>
            <w:tcW w:w="1986" w:type="dxa"/>
            <w:tcBorders>
              <w:top w:val="nil"/>
              <w:left w:val="nil"/>
              <w:bottom w:val="nil"/>
              <w:right w:val="nil"/>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20"/>
                <w:szCs w:val="20"/>
              </w:rPr>
            </w:pPr>
            <w:bookmarkStart w:id="0" w:name="RANGE!A1:E70"/>
            <w:bookmarkEnd w:id="0"/>
          </w:p>
        </w:tc>
        <w:tc>
          <w:tcPr>
            <w:tcW w:w="5244"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2800"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Приложение №4</w:t>
            </w:r>
          </w:p>
        </w:tc>
      </w:tr>
      <w:tr w:rsidR="009632E5" w:rsidRPr="009632E5" w:rsidTr="009632E5">
        <w:trPr>
          <w:trHeight w:val="1635"/>
        </w:trPr>
        <w:tc>
          <w:tcPr>
            <w:tcW w:w="1986" w:type="dxa"/>
            <w:tcBorders>
              <w:top w:val="nil"/>
              <w:left w:val="nil"/>
              <w:bottom w:val="nil"/>
              <w:right w:val="nil"/>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5244" w:type="dxa"/>
            <w:tcBorders>
              <w:top w:val="nil"/>
              <w:left w:val="nil"/>
              <w:bottom w:val="nil"/>
              <w:right w:val="nil"/>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2800" w:type="dxa"/>
            <w:tcBorders>
              <w:top w:val="nil"/>
              <w:left w:val="nil"/>
              <w:bottom w:val="nil"/>
              <w:right w:val="nil"/>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25.12.2018 г. № 108</w:t>
            </w:r>
          </w:p>
        </w:tc>
      </w:tr>
      <w:tr w:rsidR="009632E5" w:rsidRPr="009632E5" w:rsidTr="009632E5">
        <w:trPr>
          <w:trHeight w:val="255"/>
        </w:trPr>
        <w:tc>
          <w:tcPr>
            <w:tcW w:w="1986"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5244" w:type="dxa"/>
            <w:tcBorders>
              <w:top w:val="nil"/>
              <w:left w:val="nil"/>
              <w:bottom w:val="nil"/>
              <w:right w:val="nil"/>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rPr>
            </w:pPr>
          </w:p>
        </w:tc>
        <w:tc>
          <w:tcPr>
            <w:tcW w:w="2800"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p>
        </w:tc>
      </w:tr>
      <w:tr w:rsidR="009632E5" w:rsidRPr="009632E5" w:rsidTr="009632E5">
        <w:trPr>
          <w:trHeight w:val="690"/>
        </w:trPr>
        <w:tc>
          <w:tcPr>
            <w:tcW w:w="10030" w:type="dxa"/>
            <w:gridSpan w:val="3"/>
            <w:tcBorders>
              <w:top w:val="nil"/>
              <w:left w:val="nil"/>
              <w:bottom w:val="nil"/>
              <w:right w:val="nil"/>
            </w:tcBorders>
            <w:shd w:val="clear" w:color="auto" w:fill="auto"/>
            <w:vAlign w:val="bottom"/>
            <w:hideMark/>
          </w:tcPr>
          <w:p w:rsidR="009632E5" w:rsidRPr="009632E5" w:rsidRDefault="009632E5" w:rsidP="009632E5">
            <w:pPr>
              <w:spacing w:after="0" w:line="240" w:lineRule="auto"/>
              <w:jc w:val="center"/>
              <w:rPr>
                <w:rFonts w:ascii="Times New Roman" w:eastAsia="Times New Roman" w:hAnsi="Times New Roman" w:cs="Times New Roman"/>
              </w:rPr>
            </w:pPr>
            <w:r w:rsidRPr="009632E5">
              <w:rPr>
                <w:rFonts w:ascii="Times New Roman" w:eastAsia="Times New Roman" w:hAnsi="Times New Roman" w:cs="Times New Roman"/>
              </w:rPr>
              <w:t>Объем поступлений доходов бюджета Ардатовского муниципального района по основным источникам на 2019 год</w:t>
            </w:r>
          </w:p>
        </w:tc>
      </w:tr>
      <w:tr w:rsidR="009632E5" w:rsidRPr="009632E5" w:rsidTr="009632E5">
        <w:trPr>
          <w:trHeight w:val="255"/>
        </w:trPr>
        <w:tc>
          <w:tcPr>
            <w:tcW w:w="1986"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5244" w:type="dxa"/>
            <w:tcBorders>
              <w:top w:val="nil"/>
              <w:left w:val="nil"/>
              <w:bottom w:val="nil"/>
              <w:right w:val="nil"/>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2800"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p>
        </w:tc>
      </w:tr>
      <w:tr w:rsidR="009632E5" w:rsidRPr="009632E5" w:rsidTr="009632E5">
        <w:trPr>
          <w:trHeight w:val="255"/>
        </w:trPr>
        <w:tc>
          <w:tcPr>
            <w:tcW w:w="19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632E5" w:rsidRPr="009632E5" w:rsidRDefault="009632E5" w:rsidP="009632E5">
            <w:pPr>
              <w:spacing w:after="0" w:line="240" w:lineRule="auto"/>
              <w:jc w:val="center"/>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Код бюджетной классификации доходов бюджета</w:t>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32E5" w:rsidRPr="009632E5" w:rsidRDefault="009632E5" w:rsidP="009632E5">
            <w:pPr>
              <w:spacing w:after="0" w:line="240" w:lineRule="auto"/>
              <w:jc w:val="center"/>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 xml:space="preserve"> Наименование доходов</w:t>
            </w:r>
          </w:p>
        </w:tc>
        <w:tc>
          <w:tcPr>
            <w:tcW w:w="28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Сумма</w:t>
            </w:r>
          </w:p>
        </w:tc>
      </w:tr>
      <w:tr w:rsidR="009632E5" w:rsidRPr="009632E5" w:rsidTr="009632E5">
        <w:trPr>
          <w:trHeight w:val="675"/>
        </w:trPr>
        <w:tc>
          <w:tcPr>
            <w:tcW w:w="1986" w:type="dxa"/>
            <w:vMerge/>
            <w:tcBorders>
              <w:top w:val="single" w:sz="4" w:space="0" w:color="auto"/>
              <w:left w:val="single" w:sz="4" w:space="0" w:color="auto"/>
              <w:bottom w:val="single" w:sz="4" w:space="0" w:color="000000"/>
              <w:right w:val="single" w:sz="4" w:space="0" w:color="auto"/>
            </w:tcBorders>
            <w:vAlign w:val="center"/>
            <w:hideMark/>
          </w:tcPr>
          <w:p w:rsidR="009632E5" w:rsidRPr="009632E5" w:rsidRDefault="009632E5" w:rsidP="009632E5">
            <w:pPr>
              <w:spacing w:after="0" w:line="240" w:lineRule="auto"/>
              <w:rPr>
                <w:rFonts w:ascii="Times New Roman" w:eastAsia="Times New Roman" w:hAnsi="Times New Roman" w:cs="Times New Roman"/>
                <w:b/>
                <w:bCs/>
                <w:sz w:val="20"/>
                <w:szCs w:val="20"/>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rsidR="009632E5" w:rsidRPr="009632E5" w:rsidRDefault="009632E5" w:rsidP="009632E5">
            <w:pPr>
              <w:spacing w:after="0" w:line="240" w:lineRule="auto"/>
              <w:rPr>
                <w:rFonts w:ascii="Times New Roman" w:eastAsia="Times New Roman" w:hAnsi="Times New Roman" w:cs="Times New Roman"/>
                <w:b/>
                <w:bCs/>
                <w:sz w:val="20"/>
                <w:szCs w:val="20"/>
              </w:rPr>
            </w:pPr>
          </w:p>
        </w:tc>
        <w:tc>
          <w:tcPr>
            <w:tcW w:w="2800" w:type="dxa"/>
            <w:vMerge/>
            <w:tcBorders>
              <w:top w:val="single" w:sz="4" w:space="0" w:color="auto"/>
              <w:left w:val="single" w:sz="4" w:space="0" w:color="auto"/>
              <w:bottom w:val="single" w:sz="4" w:space="0" w:color="auto"/>
              <w:right w:val="single" w:sz="4" w:space="0" w:color="auto"/>
            </w:tcBorders>
            <w:vAlign w:val="center"/>
            <w:hideMark/>
          </w:tcPr>
          <w:p w:rsidR="009632E5" w:rsidRPr="009632E5" w:rsidRDefault="009632E5" w:rsidP="009632E5">
            <w:pPr>
              <w:spacing w:after="0" w:line="240" w:lineRule="auto"/>
              <w:rPr>
                <w:rFonts w:ascii="Times New Roman" w:eastAsia="Times New Roman" w:hAnsi="Times New Roman" w:cs="Times New Roman"/>
                <w:b/>
                <w:bCs/>
                <w:sz w:val="20"/>
                <w:szCs w:val="20"/>
              </w:rPr>
            </w:pPr>
          </w:p>
        </w:tc>
      </w:tr>
      <w:tr w:rsidR="009632E5" w:rsidRPr="009632E5" w:rsidTr="009632E5">
        <w:trPr>
          <w:trHeight w:val="31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000  1  00  00000  00  0000  000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НАЛОГОВЫЕ И НЕНАЛОГОВЫЕ ДОХОДЫ</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50356,9</w:t>
            </w:r>
          </w:p>
        </w:tc>
      </w:tr>
      <w:tr w:rsidR="009632E5" w:rsidRPr="009632E5" w:rsidTr="009632E5">
        <w:trPr>
          <w:trHeight w:val="31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000  1  01  00000  00  0000  000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НАЛОГИ НА ПРИБЫЛЬ, ДОХОДЫ</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29020,0</w:t>
            </w:r>
          </w:p>
        </w:tc>
      </w:tr>
      <w:tr w:rsidR="009632E5" w:rsidRPr="009632E5" w:rsidTr="009632E5">
        <w:trPr>
          <w:trHeight w:val="31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000  1  01  02000  01  0000  110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Налог на доходы физических лиц</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29020,0</w:t>
            </w:r>
          </w:p>
        </w:tc>
      </w:tr>
      <w:tr w:rsidR="009632E5" w:rsidRPr="009632E5" w:rsidTr="009632E5">
        <w:trPr>
          <w:trHeight w:val="109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000  1  01  02010  01  0000  110</w:t>
            </w:r>
          </w:p>
        </w:tc>
        <w:tc>
          <w:tcPr>
            <w:tcW w:w="5244" w:type="dxa"/>
            <w:tcBorders>
              <w:top w:val="nil"/>
              <w:left w:val="nil"/>
              <w:bottom w:val="single" w:sz="4" w:space="0" w:color="auto"/>
              <w:right w:val="single" w:sz="4" w:space="0" w:color="auto"/>
            </w:tcBorders>
            <w:shd w:val="clear" w:color="auto" w:fill="auto"/>
            <w:hideMark/>
          </w:tcPr>
          <w:p w:rsidR="009632E5" w:rsidRPr="009632E5" w:rsidRDefault="009632E5" w:rsidP="009632E5">
            <w:pPr>
              <w:spacing w:after="0" w:line="240" w:lineRule="auto"/>
              <w:jc w:val="both"/>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9632E5">
              <w:rPr>
                <w:rFonts w:ascii="Times New Roman" w:eastAsia="Times New Roman" w:hAnsi="Times New Roman" w:cs="Times New Roman"/>
                <w:sz w:val="20"/>
                <w:szCs w:val="20"/>
                <w:vertAlign w:val="superscript"/>
              </w:rPr>
              <w:t>1</w:t>
            </w:r>
            <w:r w:rsidRPr="009632E5">
              <w:rPr>
                <w:rFonts w:ascii="Times New Roman" w:eastAsia="Times New Roman" w:hAnsi="Times New Roman" w:cs="Times New Roman"/>
                <w:sz w:val="20"/>
                <w:szCs w:val="20"/>
              </w:rPr>
              <w:t xml:space="preserve"> и 228 Налогового кодекса Российской Федерации</w:t>
            </w:r>
          </w:p>
        </w:tc>
        <w:tc>
          <w:tcPr>
            <w:tcW w:w="2800" w:type="dxa"/>
            <w:tcBorders>
              <w:top w:val="nil"/>
              <w:left w:val="nil"/>
              <w:bottom w:val="single" w:sz="4" w:space="0" w:color="auto"/>
              <w:right w:val="single" w:sz="4" w:space="0" w:color="auto"/>
            </w:tcBorders>
            <w:shd w:val="clear" w:color="000000" w:fill="FFFFFF"/>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28729,8</w:t>
            </w:r>
          </w:p>
        </w:tc>
      </w:tr>
      <w:tr w:rsidR="009632E5" w:rsidRPr="009632E5" w:rsidTr="009632E5">
        <w:trPr>
          <w:trHeight w:val="114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000  1  01  02020  01  0000  110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w:t>
            </w:r>
          </w:p>
        </w:tc>
        <w:tc>
          <w:tcPr>
            <w:tcW w:w="2800" w:type="dxa"/>
            <w:tcBorders>
              <w:top w:val="nil"/>
              <w:left w:val="nil"/>
              <w:bottom w:val="single" w:sz="4" w:space="0" w:color="auto"/>
              <w:right w:val="single" w:sz="4" w:space="0" w:color="auto"/>
            </w:tcBorders>
            <w:shd w:val="clear" w:color="000000" w:fill="FFFFFF"/>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116,1</w:t>
            </w:r>
          </w:p>
        </w:tc>
      </w:tr>
      <w:tr w:rsidR="009632E5" w:rsidRPr="009632E5" w:rsidTr="009632E5">
        <w:trPr>
          <w:trHeight w:val="51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000  1  01  02030  01  0000  110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800" w:type="dxa"/>
            <w:tcBorders>
              <w:top w:val="nil"/>
              <w:left w:val="nil"/>
              <w:bottom w:val="single" w:sz="4" w:space="0" w:color="auto"/>
              <w:right w:val="single" w:sz="4" w:space="0" w:color="auto"/>
            </w:tcBorders>
            <w:shd w:val="clear" w:color="000000" w:fill="FFFFFF"/>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174,1</w:t>
            </w:r>
          </w:p>
        </w:tc>
      </w:tr>
      <w:tr w:rsidR="009632E5" w:rsidRPr="009632E5" w:rsidTr="009632E5">
        <w:trPr>
          <w:trHeight w:val="45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Arial CYR" w:eastAsia="Times New Roman" w:hAnsi="Arial CYR" w:cs="Arial CYR"/>
                <w:b/>
                <w:bCs/>
                <w:sz w:val="16"/>
                <w:szCs w:val="16"/>
              </w:rPr>
            </w:pPr>
            <w:r w:rsidRPr="009632E5">
              <w:rPr>
                <w:rFonts w:ascii="Arial CYR" w:eastAsia="Times New Roman" w:hAnsi="Arial CYR" w:cs="Arial CYR"/>
                <w:b/>
                <w:bCs/>
                <w:sz w:val="16"/>
                <w:szCs w:val="16"/>
              </w:rPr>
              <w:t>000  1  03  00000  00  0000  000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Arial CYR" w:eastAsia="Times New Roman" w:hAnsi="Arial CYR" w:cs="Arial CYR"/>
                <w:b/>
                <w:bCs/>
                <w:sz w:val="16"/>
                <w:szCs w:val="16"/>
              </w:rPr>
            </w:pPr>
            <w:r w:rsidRPr="009632E5">
              <w:rPr>
                <w:rFonts w:ascii="Arial CYR" w:eastAsia="Times New Roman" w:hAnsi="Arial CYR" w:cs="Arial CYR"/>
                <w:b/>
                <w:bCs/>
                <w:sz w:val="16"/>
                <w:szCs w:val="16"/>
              </w:rPr>
              <w:t>НАЛОГИ НА ТОВАРЫ (РАБОТЫ, УСЛУГИ), РЕАЛИЗУЕМЫЕ НА ТЕРРИТОРИИ РОССИЙСКОЙ ФЕДЕРАЦИИ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9100,1</w:t>
            </w:r>
          </w:p>
        </w:tc>
      </w:tr>
      <w:tr w:rsidR="009632E5" w:rsidRPr="009632E5" w:rsidTr="009632E5">
        <w:trPr>
          <w:trHeight w:val="45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Arial CYR" w:eastAsia="Times New Roman" w:hAnsi="Arial CYR" w:cs="Arial CYR"/>
                <w:sz w:val="16"/>
                <w:szCs w:val="16"/>
              </w:rPr>
            </w:pPr>
            <w:r w:rsidRPr="009632E5">
              <w:rPr>
                <w:rFonts w:ascii="Arial CYR" w:eastAsia="Times New Roman" w:hAnsi="Arial CYR" w:cs="Arial CYR"/>
                <w:sz w:val="16"/>
                <w:szCs w:val="16"/>
              </w:rPr>
              <w:t>000  1  03  02000  01  0000  110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Arial CYR" w:eastAsia="Times New Roman" w:hAnsi="Arial CYR" w:cs="Arial CYR"/>
                <w:sz w:val="16"/>
                <w:szCs w:val="16"/>
              </w:rPr>
            </w:pPr>
            <w:r w:rsidRPr="009632E5">
              <w:rPr>
                <w:rFonts w:ascii="Arial CYR" w:eastAsia="Times New Roman" w:hAnsi="Arial CYR" w:cs="Arial CYR"/>
                <w:sz w:val="16"/>
                <w:szCs w:val="16"/>
              </w:rPr>
              <w:t>Акцизы по подакцизным товарам (продукции), производимым на территории Российской Федерации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9100,1</w:t>
            </w:r>
          </w:p>
        </w:tc>
      </w:tr>
      <w:tr w:rsidR="009632E5" w:rsidRPr="009632E5" w:rsidTr="009632E5">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Arial CYR" w:eastAsia="Times New Roman" w:hAnsi="Arial CYR" w:cs="Arial CYR"/>
                <w:sz w:val="16"/>
                <w:szCs w:val="16"/>
              </w:rPr>
            </w:pPr>
            <w:r w:rsidRPr="009632E5">
              <w:rPr>
                <w:rFonts w:ascii="Arial CYR" w:eastAsia="Times New Roman" w:hAnsi="Arial CYR" w:cs="Arial CYR"/>
                <w:sz w:val="16"/>
                <w:szCs w:val="16"/>
              </w:rPr>
              <w:t>000  1  03  02230  01  0000  110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4089,3</w:t>
            </w:r>
          </w:p>
        </w:tc>
      </w:tr>
      <w:tr w:rsidR="009632E5" w:rsidRPr="009632E5" w:rsidTr="009632E5">
        <w:trPr>
          <w:trHeight w:val="96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Arial CYR" w:eastAsia="Times New Roman" w:hAnsi="Arial CYR" w:cs="Arial CYR"/>
                <w:sz w:val="16"/>
                <w:szCs w:val="16"/>
              </w:rPr>
            </w:pPr>
            <w:r w:rsidRPr="009632E5">
              <w:rPr>
                <w:rFonts w:ascii="Arial CYR" w:eastAsia="Times New Roman" w:hAnsi="Arial CYR" w:cs="Arial CYR"/>
                <w:sz w:val="16"/>
                <w:szCs w:val="16"/>
              </w:rPr>
              <w:t>000  1  03  02240  01  0000  110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3,9</w:t>
            </w:r>
          </w:p>
        </w:tc>
      </w:tr>
      <w:tr w:rsidR="009632E5" w:rsidRPr="009632E5" w:rsidTr="009632E5">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Arial CYR" w:eastAsia="Times New Roman" w:hAnsi="Arial CYR" w:cs="Arial CYR"/>
                <w:sz w:val="16"/>
                <w:szCs w:val="16"/>
              </w:rPr>
            </w:pPr>
            <w:r w:rsidRPr="009632E5">
              <w:rPr>
                <w:rFonts w:ascii="Arial CYR" w:eastAsia="Times New Roman" w:hAnsi="Arial CYR" w:cs="Arial CYR"/>
                <w:sz w:val="16"/>
                <w:szCs w:val="16"/>
              </w:rPr>
              <w:t>000  1  03  02250  01  0000  110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5915,1</w:t>
            </w:r>
          </w:p>
        </w:tc>
      </w:tr>
      <w:tr w:rsidR="009632E5" w:rsidRPr="009632E5" w:rsidTr="009632E5">
        <w:trPr>
          <w:trHeight w:val="72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Arial CYR" w:eastAsia="Times New Roman" w:hAnsi="Arial CYR" w:cs="Arial CYR"/>
                <w:sz w:val="16"/>
                <w:szCs w:val="16"/>
              </w:rPr>
            </w:pPr>
            <w:r w:rsidRPr="009632E5">
              <w:rPr>
                <w:rFonts w:ascii="Arial CYR" w:eastAsia="Times New Roman" w:hAnsi="Arial CYR" w:cs="Arial CYR"/>
                <w:sz w:val="16"/>
                <w:szCs w:val="16"/>
              </w:rPr>
              <w:t>000  1  03  02260  01  0000  110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-908,2</w:t>
            </w:r>
          </w:p>
        </w:tc>
      </w:tr>
      <w:tr w:rsidR="009632E5" w:rsidRPr="009632E5" w:rsidTr="009632E5">
        <w:trPr>
          <w:trHeight w:val="30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000  1  05  00000  00  0000  000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НАЛОГИ НА СОВОКУПНЫЙ ДОХОД</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6815,2</w:t>
            </w:r>
          </w:p>
        </w:tc>
      </w:tr>
      <w:tr w:rsidR="009632E5" w:rsidRPr="009632E5" w:rsidTr="009632E5">
        <w:trPr>
          <w:trHeight w:val="30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000  1  05  02000  02  0000  110</w:t>
            </w:r>
          </w:p>
        </w:tc>
        <w:tc>
          <w:tcPr>
            <w:tcW w:w="5244"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Единый налог на вмененный доход для отдельных видов деятельности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6657,0</w:t>
            </w:r>
          </w:p>
        </w:tc>
      </w:tr>
      <w:tr w:rsidR="009632E5" w:rsidRPr="009632E5" w:rsidTr="009632E5">
        <w:trPr>
          <w:trHeight w:val="30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000  1  05  02010  02  0000  110</w:t>
            </w:r>
          </w:p>
        </w:tc>
        <w:tc>
          <w:tcPr>
            <w:tcW w:w="5244"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Единый налог на вмененный доход для отдельных видов деятельности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6657,0</w:t>
            </w:r>
          </w:p>
        </w:tc>
      </w:tr>
      <w:tr w:rsidR="009632E5" w:rsidRPr="009632E5" w:rsidTr="009632E5">
        <w:trPr>
          <w:trHeight w:val="37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000  1  05  03000  01  0000  110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Единый сельскохозяйственный налог</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98,7</w:t>
            </w:r>
          </w:p>
        </w:tc>
      </w:tr>
      <w:tr w:rsidR="009632E5" w:rsidRPr="009632E5" w:rsidTr="009632E5">
        <w:trPr>
          <w:trHeight w:val="37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000  1  05  03010  01  0000  110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Единый сельскохозяйственный налог</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98,7</w:t>
            </w:r>
          </w:p>
        </w:tc>
      </w:tr>
      <w:tr w:rsidR="009632E5" w:rsidRPr="009632E5" w:rsidTr="009632E5">
        <w:trPr>
          <w:trHeight w:val="36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lastRenderedPageBreak/>
              <w:t>000  1  05  04000  01  0000  110</w:t>
            </w:r>
          </w:p>
        </w:tc>
        <w:tc>
          <w:tcPr>
            <w:tcW w:w="5244" w:type="dxa"/>
            <w:tcBorders>
              <w:top w:val="nil"/>
              <w:left w:val="nil"/>
              <w:bottom w:val="single" w:sz="4" w:space="0" w:color="auto"/>
              <w:right w:val="single" w:sz="4" w:space="0" w:color="auto"/>
            </w:tcBorders>
            <w:shd w:val="clear" w:color="auto" w:fill="auto"/>
            <w:hideMark/>
          </w:tcPr>
          <w:p w:rsidR="009632E5" w:rsidRPr="009632E5" w:rsidRDefault="009632E5" w:rsidP="009632E5">
            <w:pPr>
              <w:spacing w:after="0" w:line="240" w:lineRule="auto"/>
              <w:jc w:val="both"/>
              <w:rPr>
                <w:rFonts w:ascii="Times New Roman" w:eastAsia="Times New Roman" w:hAnsi="Times New Roman" w:cs="Times New Roman"/>
                <w:color w:val="000000"/>
                <w:sz w:val="18"/>
                <w:szCs w:val="18"/>
              </w:rPr>
            </w:pPr>
            <w:r w:rsidRPr="009632E5">
              <w:rPr>
                <w:rFonts w:ascii="Times New Roman" w:eastAsia="Times New Roman" w:hAnsi="Times New Roman" w:cs="Times New Roman"/>
                <w:color w:val="000000"/>
                <w:sz w:val="18"/>
                <w:szCs w:val="18"/>
              </w:rPr>
              <w:t>Налог, взимаемый в связи с применением патентной системы налогообложения</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59,5</w:t>
            </w:r>
          </w:p>
        </w:tc>
      </w:tr>
      <w:tr w:rsidR="009632E5" w:rsidRPr="009632E5" w:rsidTr="009632E5">
        <w:trPr>
          <w:trHeight w:val="63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000  1  05  04020  02  0000  110</w:t>
            </w:r>
          </w:p>
        </w:tc>
        <w:tc>
          <w:tcPr>
            <w:tcW w:w="5244" w:type="dxa"/>
            <w:tcBorders>
              <w:top w:val="nil"/>
              <w:left w:val="nil"/>
              <w:bottom w:val="nil"/>
              <w:right w:val="nil"/>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color w:val="000000"/>
                <w:sz w:val="18"/>
                <w:szCs w:val="18"/>
              </w:rPr>
            </w:pPr>
            <w:r w:rsidRPr="009632E5">
              <w:rPr>
                <w:rFonts w:ascii="Times New Roman" w:eastAsia="Times New Roman" w:hAnsi="Times New Roman" w:cs="Times New Roman"/>
                <w:color w:val="000000"/>
                <w:sz w:val="18"/>
                <w:szCs w:val="18"/>
              </w:rPr>
              <w:t>Налог, взимаемый в связи с применением патентной системы налогообложения, зачисляемый в бюджеты муниципальных районов</w:t>
            </w:r>
          </w:p>
        </w:tc>
        <w:tc>
          <w:tcPr>
            <w:tcW w:w="2800"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59,5</w:t>
            </w:r>
          </w:p>
        </w:tc>
      </w:tr>
      <w:tr w:rsidR="009632E5" w:rsidRPr="009632E5" w:rsidTr="009632E5">
        <w:trPr>
          <w:trHeight w:val="30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000  1  08  00000  00  0000  000</w:t>
            </w:r>
          </w:p>
        </w:tc>
        <w:tc>
          <w:tcPr>
            <w:tcW w:w="5244" w:type="dxa"/>
            <w:tcBorders>
              <w:top w:val="single" w:sz="4" w:space="0" w:color="auto"/>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ГОСУДАРСТВЕННАЯ ПОШЛИНА</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1832,6</w:t>
            </w:r>
          </w:p>
        </w:tc>
      </w:tr>
      <w:tr w:rsidR="009632E5" w:rsidRPr="009632E5" w:rsidTr="009632E5">
        <w:trPr>
          <w:trHeight w:val="51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000  1  08  03000  01  0000  110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1282,6</w:t>
            </w:r>
          </w:p>
        </w:tc>
      </w:tr>
      <w:tr w:rsidR="009632E5" w:rsidRPr="009632E5" w:rsidTr="009632E5">
        <w:trPr>
          <w:trHeight w:val="76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000  1  08  03010  01  0000  110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1282,6</w:t>
            </w:r>
          </w:p>
        </w:tc>
      </w:tr>
      <w:tr w:rsidR="009632E5" w:rsidRPr="009632E5" w:rsidTr="009632E5">
        <w:trPr>
          <w:trHeight w:val="480"/>
        </w:trPr>
        <w:tc>
          <w:tcPr>
            <w:tcW w:w="1986" w:type="dxa"/>
            <w:tcBorders>
              <w:top w:val="nil"/>
              <w:left w:val="single" w:sz="4" w:space="0" w:color="auto"/>
              <w:bottom w:val="single" w:sz="4" w:space="0" w:color="auto"/>
              <w:right w:val="single" w:sz="4" w:space="0" w:color="auto"/>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000  1 08   07000  01  0000 110</w:t>
            </w:r>
          </w:p>
        </w:tc>
        <w:tc>
          <w:tcPr>
            <w:tcW w:w="5244" w:type="dxa"/>
            <w:tcBorders>
              <w:top w:val="nil"/>
              <w:left w:val="nil"/>
              <w:bottom w:val="single" w:sz="4" w:space="0" w:color="auto"/>
              <w:right w:val="single" w:sz="4" w:space="0" w:color="auto"/>
            </w:tcBorders>
            <w:shd w:val="clear" w:color="auto" w:fill="auto"/>
            <w:hideMark/>
          </w:tcPr>
          <w:p w:rsidR="009632E5" w:rsidRPr="009632E5" w:rsidRDefault="009632E5" w:rsidP="009632E5">
            <w:pPr>
              <w:spacing w:after="0" w:line="240" w:lineRule="auto"/>
              <w:jc w:val="both"/>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Государственная пошлина за государственную регистрацию, а также за совершение прочих юридически значимых действий</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550,0</w:t>
            </w:r>
          </w:p>
        </w:tc>
      </w:tr>
      <w:tr w:rsidR="009632E5" w:rsidRPr="009632E5" w:rsidTr="009632E5">
        <w:trPr>
          <w:trHeight w:val="720"/>
        </w:trPr>
        <w:tc>
          <w:tcPr>
            <w:tcW w:w="1986" w:type="dxa"/>
            <w:tcBorders>
              <w:top w:val="nil"/>
              <w:left w:val="single" w:sz="4" w:space="0" w:color="auto"/>
              <w:bottom w:val="single" w:sz="4" w:space="0" w:color="auto"/>
              <w:right w:val="single" w:sz="4" w:space="0" w:color="auto"/>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000  1  08  07140  01  0000 110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540,0</w:t>
            </w:r>
          </w:p>
        </w:tc>
      </w:tr>
      <w:tr w:rsidR="009632E5" w:rsidRPr="009632E5" w:rsidTr="009632E5">
        <w:trPr>
          <w:trHeight w:val="1020"/>
        </w:trPr>
        <w:tc>
          <w:tcPr>
            <w:tcW w:w="1986" w:type="dxa"/>
            <w:tcBorders>
              <w:top w:val="nil"/>
              <w:left w:val="single" w:sz="4" w:space="0" w:color="auto"/>
              <w:bottom w:val="single" w:sz="4" w:space="0" w:color="auto"/>
              <w:right w:val="single" w:sz="4" w:space="0" w:color="auto"/>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000   1 08  07142  01  0000 110</w:t>
            </w:r>
          </w:p>
        </w:tc>
        <w:tc>
          <w:tcPr>
            <w:tcW w:w="5244" w:type="dxa"/>
            <w:tcBorders>
              <w:top w:val="nil"/>
              <w:left w:val="nil"/>
              <w:bottom w:val="nil"/>
              <w:right w:val="nil"/>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w:t>
            </w:r>
          </w:p>
        </w:tc>
        <w:tc>
          <w:tcPr>
            <w:tcW w:w="2800"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540,0</w:t>
            </w:r>
          </w:p>
        </w:tc>
      </w:tr>
      <w:tr w:rsidR="009632E5" w:rsidRPr="009632E5" w:rsidTr="009632E5">
        <w:trPr>
          <w:trHeight w:val="480"/>
        </w:trPr>
        <w:tc>
          <w:tcPr>
            <w:tcW w:w="1986" w:type="dxa"/>
            <w:tcBorders>
              <w:top w:val="nil"/>
              <w:left w:val="nil"/>
              <w:bottom w:val="nil"/>
              <w:right w:val="nil"/>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000   1 08  07300  01  0000 110</w:t>
            </w:r>
          </w:p>
        </w:tc>
        <w:tc>
          <w:tcPr>
            <w:tcW w:w="5244" w:type="dxa"/>
            <w:tcBorders>
              <w:top w:val="single" w:sz="4" w:space="0" w:color="auto"/>
              <w:left w:val="single" w:sz="4" w:space="0" w:color="auto"/>
              <w:bottom w:val="single" w:sz="4" w:space="0" w:color="auto"/>
              <w:right w:val="single" w:sz="4" w:space="0" w:color="auto"/>
            </w:tcBorders>
            <w:shd w:val="clear" w:color="auto" w:fill="auto"/>
            <w:hideMark/>
          </w:tcPr>
          <w:p w:rsidR="009632E5" w:rsidRPr="009632E5" w:rsidRDefault="009632E5" w:rsidP="009632E5">
            <w:pPr>
              <w:spacing w:after="0" w:line="240" w:lineRule="auto"/>
              <w:jc w:val="both"/>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10,0</w:t>
            </w:r>
          </w:p>
        </w:tc>
      </w:tr>
      <w:tr w:rsidR="009632E5" w:rsidRPr="009632E5" w:rsidTr="009632E5">
        <w:trPr>
          <w:trHeight w:val="51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000  1  11  00000  00  0000  000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ДОХОДЫ ОТ ИСПОЛЬЗОВАНИЯ ИМУЩЕСТВА, НАХОДЯЩЕГОСЯ В ГОСУДАРСТВЕННОЙ И МУНИЦИПАЛЬНОЙ СОБСТВЕННОСТИ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1631,8</w:t>
            </w:r>
          </w:p>
        </w:tc>
      </w:tr>
      <w:tr w:rsidR="009632E5" w:rsidRPr="009632E5" w:rsidTr="009632E5">
        <w:trPr>
          <w:trHeight w:val="255"/>
        </w:trPr>
        <w:tc>
          <w:tcPr>
            <w:tcW w:w="1986" w:type="dxa"/>
            <w:tcBorders>
              <w:top w:val="nil"/>
              <w:left w:val="single" w:sz="4" w:space="0" w:color="000000"/>
              <w:bottom w:val="single" w:sz="4" w:space="0" w:color="000000"/>
              <w:right w:val="single" w:sz="4" w:space="0" w:color="000000"/>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color w:val="000000"/>
                <w:sz w:val="20"/>
                <w:szCs w:val="20"/>
              </w:rPr>
            </w:pPr>
            <w:r w:rsidRPr="009632E5">
              <w:rPr>
                <w:rFonts w:ascii="Times New Roman" w:eastAsia="Times New Roman" w:hAnsi="Times New Roman" w:cs="Times New Roman"/>
                <w:color w:val="000000"/>
                <w:sz w:val="20"/>
                <w:szCs w:val="20"/>
              </w:rPr>
              <w:t xml:space="preserve"> 000 1110300000 0000 120</w:t>
            </w:r>
          </w:p>
        </w:tc>
        <w:tc>
          <w:tcPr>
            <w:tcW w:w="5244" w:type="dxa"/>
            <w:tcBorders>
              <w:top w:val="nil"/>
              <w:left w:val="nil"/>
              <w:bottom w:val="single" w:sz="4" w:space="0" w:color="000000"/>
              <w:right w:val="single" w:sz="8" w:space="0" w:color="000000"/>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color w:val="000000"/>
                <w:sz w:val="18"/>
                <w:szCs w:val="18"/>
              </w:rPr>
            </w:pPr>
            <w:r w:rsidRPr="009632E5">
              <w:rPr>
                <w:rFonts w:ascii="Times New Roman" w:eastAsia="Times New Roman" w:hAnsi="Times New Roman" w:cs="Times New Roman"/>
                <w:color w:val="000000"/>
                <w:sz w:val="18"/>
                <w:szCs w:val="18"/>
              </w:rPr>
              <w:t>Проценты, полученные от предоставления бюджетных кредитов внутри страны</w:t>
            </w:r>
          </w:p>
        </w:tc>
        <w:tc>
          <w:tcPr>
            <w:tcW w:w="2800"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418,8</w:t>
            </w:r>
          </w:p>
        </w:tc>
      </w:tr>
      <w:tr w:rsidR="009632E5" w:rsidRPr="009632E5" w:rsidTr="009632E5">
        <w:trPr>
          <w:trHeight w:val="480"/>
        </w:trPr>
        <w:tc>
          <w:tcPr>
            <w:tcW w:w="1986" w:type="dxa"/>
            <w:tcBorders>
              <w:top w:val="nil"/>
              <w:left w:val="single" w:sz="4" w:space="0" w:color="000000"/>
              <w:bottom w:val="single" w:sz="4" w:space="0" w:color="000000"/>
              <w:right w:val="single" w:sz="4" w:space="0" w:color="000000"/>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color w:val="000000"/>
                <w:sz w:val="20"/>
                <w:szCs w:val="20"/>
              </w:rPr>
            </w:pPr>
            <w:r w:rsidRPr="009632E5">
              <w:rPr>
                <w:rFonts w:ascii="Times New Roman" w:eastAsia="Times New Roman" w:hAnsi="Times New Roman" w:cs="Times New Roman"/>
                <w:color w:val="000000"/>
                <w:sz w:val="20"/>
                <w:szCs w:val="20"/>
              </w:rPr>
              <w:t xml:space="preserve"> 000 1110305005 0000 120</w:t>
            </w:r>
          </w:p>
        </w:tc>
        <w:tc>
          <w:tcPr>
            <w:tcW w:w="5244" w:type="dxa"/>
            <w:tcBorders>
              <w:top w:val="nil"/>
              <w:left w:val="nil"/>
              <w:bottom w:val="single" w:sz="4" w:space="0" w:color="000000"/>
              <w:right w:val="single" w:sz="8" w:space="0" w:color="000000"/>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color w:val="000000"/>
                <w:sz w:val="18"/>
                <w:szCs w:val="18"/>
              </w:rPr>
            </w:pPr>
            <w:r w:rsidRPr="009632E5">
              <w:rPr>
                <w:rFonts w:ascii="Times New Roman" w:eastAsia="Times New Roman" w:hAnsi="Times New Roman" w:cs="Times New Roman"/>
                <w:color w:val="000000"/>
                <w:sz w:val="18"/>
                <w:szCs w:val="18"/>
              </w:rPr>
              <w:t>Проценты, полученные от предоставления бюджетных кредитов внутри страны за счет средств бюджетов муниципальных районов</w:t>
            </w:r>
          </w:p>
        </w:tc>
        <w:tc>
          <w:tcPr>
            <w:tcW w:w="2800"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418,8</w:t>
            </w:r>
          </w:p>
        </w:tc>
      </w:tr>
      <w:tr w:rsidR="009632E5" w:rsidRPr="009632E5" w:rsidTr="009632E5">
        <w:trPr>
          <w:trHeight w:val="99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000  1  11  05000  00  0000  120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1213,0</w:t>
            </w:r>
          </w:p>
        </w:tc>
      </w:tr>
      <w:tr w:rsidR="009632E5" w:rsidRPr="009632E5" w:rsidTr="009632E5">
        <w:trPr>
          <w:trHeight w:val="76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000  1  11  05010  00  0000  120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793,4</w:t>
            </w:r>
          </w:p>
        </w:tc>
      </w:tr>
      <w:tr w:rsidR="009632E5" w:rsidRPr="009632E5" w:rsidTr="009632E5">
        <w:trPr>
          <w:trHeight w:val="99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000  1  11  05013  05  0000  120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793,4</w:t>
            </w:r>
          </w:p>
        </w:tc>
      </w:tr>
      <w:tr w:rsidR="009632E5" w:rsidRPr="009632E5" w:rsidTr="009632E5">
        <w:trPr>
          <w:trHeight w:val="99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000 1  11  05013  13  0000  120</w:t>
            </w:r>
          </w:p>
        </w:tc>
        <w:tc>
          <w:tcPr>
            <w:tcW w:w="5244" w:type="dxa"/>
            <w:tcBorders>
              <w:top w:val="nil"/>
              <w:left w:val="nil"/>
              <w:bottom w:val="nil"/>
              <w:right w:val="nil"/>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w:t>
            </w:r>
          </w:p>
        </w:tc>
        <w:tc>
          <w:tcPr>
            <w:tcW w:w="2800"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250,3</w:t>
            </w:r>
          </w:p>
        </w:tc>
      </w:tr>
      <w:tr w:rsidR="009632E5" w:rsidRPr="009632E5" w:rsidTr="009632E5">
        <w:trPr>
          <w:trHeight w:val="97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000  1  11  05030  00  0000  120</w:t>
            </w:r>
          </w:p>
        </w:tc>
        <w:tc>
          <w:tcPr>
            <w:tcW w:w="5244" w:type="dxa"/>
            <w:tcBorders>
              <w:top w:val="single" w:sz="4" w:space="0" w:color="auto"/>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419,6</w:t>
            </w:r>
          </w:p>
        </w:tc>
      </w:tr>
      <w:tr w:rsidR="009632E5" w:rsidRPr="009632E5" w:rsidTr="009632E5">
        <w:trPr>
          <w:trHeight w:val="75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000   1  11  05035  05  0000  120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486,2</w:t>
            </w:r>
          </w:p>
        </w:tc>
      </w:tr>
      <w:tr w:rsidR="009632E5" w:rsidRPr="009632E5" w:rsidTr="009632E5">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000  1  12  00000  00  0000  000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ПЛАТЕЖИ ПРИ ПОЛЬЗОВАНИИ ПРИРОДНЫМИ РЕСУРСАМИ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170,0</w:t>
            </w:r>
          </w:p>
        </w:tc>
      </w:tr>
      <w:tr w:rsidR="009632E5" w:rsidRPr="009632E5" w:rsidTr="009632E5">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lastRenderedPageBreak/>
              <w:t>000   1  12  01000  01  0000  120</w:t>
            </w:r>
          </w:p>
        </w:tc>
        <w:tc>
          <w:tcPr>
            <w:tcW w:w="5244"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Плата за негативное воздействие на окружающую среду</w:t>
            </w:r>
          </w:p>
        </w:tc>
        <w:tc>
          <w:tcPr>
            <w:tcW w:w="2800"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170,0</w:t>
            </w:r>
          </w:p>
        </w:tc>
      </w:tr>
      <w:tr w:rsidR="009632E5" w:rsidRPr="009632E5" w:rsidTr="009632E5">
        <w:trPr>
          <w:trHeight w:val="52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000   1  12  01010  01  0000  120</w:t>
            </w:r>
          </w:p>
        </w:tc>
        <w:tc>
          <w:tcPr>
            <w:tcW w:w="5244" w:type="dxa"/>
            <w:tcBorders>
              <w:top w:val="single" w:sz="4" w:space="0" w:color="auto"/>
              <w:left w:val="nil"/>
              <w:bottom w:val="single" w:sz="4" w:space="0" w:color="auto"/>
              <w:right w:val="single" w:sz="4" w:space="0" w:color="auto"/>
            </w:tcBorders>
            <w:shd w:val="clear" w:color="auto" w:fill="auto"/>
            <w:hideMark/>
          </w:tcPr>
          <w:p w:rsidR="009632E5" w:rsidRPr="009632E5" w:rsidRDefault="009632E5" w:rsidP="009632E5">
            <w:pPr>
              <w:spacing w:after="0" w:line="240" w:lineRule="auto"/>
              <w:jc w:val="both"/>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Плата за выбросы загрязняющих веществ в атмосферный воздух стационарными объектами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20,0</w:t>
            </w:r>
          </w:p>
        </w:tc>
      </w:tr>
      <w:tr w:rsidR="009632E5" w:rsidRPr="009632E5" w:rsidTr="009632E5">
        <w:trPr>
          <w:trHeight w:val="48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000   1  12  01020  01  0000  120</w:t>
            </w:r>
          </w:p>
        </w:tc>
        <w:tc>
          <w:tcPr>
            <w:tcW w:w="5244" w:type="dxa"/>
            <w:tcBorders>
              <w:top w:val="nil"/>
              <w:left w:val="nil"/>
              <w:bottom w:val="single" w:sz="4" w:space="0" w:color="auto"/>
              <w:right w:val="single" w:sz="4" w:space="0" w:color="auto"/>
            </w:tcBorders>
            <w:shd w:val="clear" w:color="auto" w:fill="auto"/>
            <w:hideMark/>
          </w:tcPr>
          <w:p w:rsidR="009632E5" w:rsidRPr="009632E5" w:rsidRDefault="009632E5" w:rsidP="009632E5">
            <w:pPr>
              <w:spacing w:after="0" w:line="240" w:lineRule="auto"/>
              <w:jc w:val="both"/>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Плата за выбросы загрязняющих веществ в атмосферный воздух передвижными объектами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40,0</w:t>
            </w:r>
          </w:p>
        </w:tc>
      </w:tr>
      <w:tr w:rsidR="009632E5" w:rsidRPr="009632E5" w:rsidTr="009632E5">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000   1  12  01030  01  0000  120</w:t>
            </w:r>
          </w:p>
        </w:tc>
        <w:tc>
          <w:tcPr>
            <w:tcW w:w="5244" w:type="dxa"/>
            <w:tcBorders>
              <w:top w:val="nil"/>
              <w:left w:val="nil"/>
              <w:bottom w:val="single" w:sz="4" w:space="0" w:color="auto"/>
              <w:right w:val="single" w:sz="4" w:space="0" w:color="auto"/>
            </w:tcBorders>
            <w:shd w:val="clear" w:color="auto" w:fill="auto"/>
            <w:hideMark/>
          </w:tcPr>
          <w:p w:rsidR="009632E5" w:rsidRPr="009632E5" w:rsidRDefault="009632E5" w:rsidP="009632E5">
            <w:pPr>
              <w:spacing w:after="0" w:line="240" w:lineRule="auto"/>
              <w:jc w:val="both"/>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Плата за сбросы загрязняющих веществ в водные объекты</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110,0</w:t>
            </w:r>
          </w:p>
        </w:tc>
      </w:tr>
      <w:tr w:rsidR="009632E5" w:rsidRPr="009632E5" w:rsidTr="009632E5">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000   1  12  01040  01  0000  120</w:t>
            </w:r>
          </w:p>
        </w:tc>
        <w:tc>
          <w:tcPr>
            <w:tcW w:w="5244" w:type="dxa"/>
            <w:tcBorders>
              <w:top w:val="nil"/>
              <w:left w:val="nil"/>
              <w:bottom w:val="single" w:sz="4" w:space="0" w:color="auto"/>
              <w:right w:val="single" w:sz="4" w:space="0" w:color="auto"/>
            </w:tcBorders>
            <w:shd w:val="clear" w:color="auto" w:fill="auto"/>
            <w:hideMark/>
          </w:tcPr>
          <w:p w:rsidR="009632E5" w:rsidRPr="009632E5" w:rsidRDefault="009632E5" w:rsidP="009632E5">
            <w:pPr>
              <w:spacing w:after="0" w:line="240" w:lineRule="auto"/>
              <w:jc w:val="both"/>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Плата за размещение отходов производства и потребления</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 </w:t>
            </w:r>
          </w:p>
        </w:tc>
      </w:tr>
      <w:tr w:rsidR="009632E5" w:rsidRPr="009632E5" w:rsidTr="009632E5">
        <w:trPr>
          <w:trHeight w:val="27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000  1  16  00000  00  0000  000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ШТРАФЫ, САНКЦИИ, ВОЗМЕЩЕНИЕ УЩЕРБА</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1287,9</w:t>
            </w:r>
          </w:p>
        </w:tc>
      </w:tr>
      <w:tr w:rsidR="009632E5" w:rsidRPr="009632E5" w:rsidTr="009632E5">
        <w:trPr>
          <w:trHeight w:val="49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000  1  16  03000  00  0000  140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Денежные взыскания (штрафы) за нарушение законодательства о налогах и сборах</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18,0</w:t>
            </w:r>
          </w:p>
        </w:tc>
      </w:tr>
      <w:tr w:rsidR="009632E5" w:rsidRPr="009632E5" w:rsidTr="009632E5">
        <w:trPr>
          <w:trHeight w:val="100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000  1  16  03010  01  0000  140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Денежные взыскания (штрафы) за нарушение законодательства о налогах и сборах, предусмотренные статьями 116, 118, статьей 119.1, пунктами 1 и 2 статьи 120, статьями 125, 126, 128, 129, 129.1, 132, 133, 134, 135, 135.1 Налогового кодекса Российской Федераци</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8,0</w:t>
            </w:r>
          </w:p>
        </w:tc>
      </w:tr>
      <w:tr w:rsidR="009632E5" w:rsidRPr="009632E5" w:rsidTr="009632E5">
        <w:trPr>
          <w:trHeight w:val="84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000  1  16  03030  01  0000  140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10,0</w:t>
            </w:r>
          </w:p>
        </w:tc>
      </w:tr>
      <w:tr w:rsidR="009632E5" w:rsidRPr="009632E5" w:rsidTr="009632E5">
        <w:trPr>
          <w:trHeight w:val="73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000  1  16  25000  00  0000  140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недрах, об особо охраняемых природных территориях, об охране и использовании животного мира, об экологической экспертизе, в области охраны окружающей среды, о рыболовстве и с</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5,0</w:t>
            </w:r>
          </w:p>
        </w:tc>
      </w:tr>
      <w:tr w:rsidR="009632E5" w:rsidRPr="009632E5" w:rsidTr="009632E5">
        <w:trPr>
          <w:trHeight w:val="31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000  1  16  25060  01  0000  140</w:t>
            </w:r>
          </w:p>
        </w:tc>
        <w:tc>
          <w:tcPr>
            <w:tcW w:w="5244" w:type="dxa"/>
            <w:tcBorders>
              <w:top w:val="nil"/>
              <w:left w:val="nil"/>
              <w:bottom w:val="single" w:sz="4" w:space="0" w:color="auto"/>
              <w:right w:val="single" w:sz="4" w:space="0" w:color="auto"/>
            </w:tcBorders>
            <w:shd w:val="clear" w:color="auto" w:fill="auto"/>
            <w:hideMark/>
          </w:tcPr>
          <w:p w:rsidR="009632E5" w:rsidRPr="009632E5" w:rsidRDefault="009632E5" w:rsidP="009632E5">
            <w:pPr>
              <w:spacing w:after="0" w:line="240" w:lineRule="auto"/>
              <w:jc w:val="both"/>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Денежные взыскания (штрафы) за нарушение земельного законодательства</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5,0</w:t>
            </w:r>
          </w:p>
        </w:tc>
      </w:tr>
      <w:tr w:rsidR="009632E5" w:rsidRPr="009632E5" w:rsidTr="009632E5">
        <w:trPr>
          <w:trHeight w:val="375"/>
        </w:trPr>
        <w:tc>
          <w:tcPr>
            <w:tcW w:w="1986" w:type="dxa"/>
            <w:tcBorders>
              <w:top w:val="nil"/>
              <w:left w:val="single" w:sz="4" w:space="0" w:color="auto"/>
              <w:bottom w:val="single" w:sz="4" w:space="0" w:color="auto"/>
              <w:right w:val="single" w:sz="4" w:space="0" w:color="auto"/>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000  1 16   30000  01 0000  140</w:t>
            </w:r>
          </w:p>
        </w:tc>
        <w:tc>
          <w:tcPr>
            <w:tcW w:w="5244"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Денежные взыскания (штрафы) за правонарушения в области дорожного движения</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13,0</w:t>
            </w:r>
          </w:p>
        </w:tc>
      </w:tr>
      <w:tr w:rsidR="009632E5" w:rsidRPr="009632E5" w:rsidTr="009632E5">
        <w:trPr>
          <w:trHeight w:val="495"/>
        </w:trPr>
        <w:tc>
          <w:tcPr>
            <w:tcW w:w="1986" w:type="dxa"/>
            <w:tcBorders>
              <w:top w:val="nil"/>
              <w:left w:val="single" w:sz="4" w:space="0" w:color="auto"/>
              <w:bottom w:val="single" w:sz="4" w:space="0" w:color="auto"/>
              <w:right w:val="single" w:sz="4" w:space="0" w:color="auto"/>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000  1 16   30030  01 0000  140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Прочие денежные взыскания (штрафы) за правонарушения в области дорожного движения</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13,0</w:t>
            </w:r>
          </w:p>
        </w:tc>
      </w:tr>
      <w:tr w:rsidR="009632E5" w:rsidRPr="009632E5" w:rsidTr="009632E5">
        <w:trPr>
          <w:trHeight w:val="495"/>
        </w:trPr>
        <w:tc>
          <w:tcPr>
            <w:tcW w:w="1986" w:type="dxa"/>
            <w:tcBorders>
              <w:top w:val="nil"/>
              <w:left w:val="single" w:sz="4" w:space="0" w:color="auto"/>
              <w:bottom w:val="single" w:sz="4" w:space="0" w:color="auto"/>
              <w:right w:val="single" w:sz="4" w:space="0" w:color="auto"/>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000  1 16   33000  00  0000  140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120,0</w:t>
            </w:r>
          </w:p>
        </w:tc>
      </w:tr>
      <w:tr w:rsidR="009632E5" w:rsidRPr="009632E5" w:rsidTr="009632E5">
        <w:trPr>
          <w:trHeight w:val="1020"/>
        </w:trPr>
        <w:tc>
          <w:tcPr>
            <w:tcW w:w="1986" w:type="dxa"/>
            <w:tcBorders>
              <w:top w:val="nil"/>
              <w:left w:val="single" w:sz="4" w:space="0" w:color="auto"/>
              <w:bottom w:val="single" w:sz="4" w:space="0" w:color="auto"/>
              <w:right w:val="single" w:sz="4" w:space="0" w:color="auto"/>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000  1 16   33050  05  0000  140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120,0</w:t>
            </w:r>
          </w:p>
        </w:tc>
      </w:tr>
      <w:tr w:rsidR="009632E5" w:rsidRPr="009632E5" w:rsidTr="009632E5">
        <w:trPr>
          <w:trHeight w:val="495"/>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000  1  16  90000  00  0000  140</w:t>
            </w:r>
          </w:p>
        </w:tc>
        <w:tc>
          <w:tcPr>
            <w:tcW w:w="5244" w:type="dxa"/>
            <w:tcBorders>
              <w:top w:val="nil"/>
              <w:left w:val="nil"/>
              <w:bottom w:val="nil"/>
              <w:right w:val="nil"/>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Прочие поступления от денежных взысканий (штрафов) и иных сумм в возмещение ущерба</w:t>
            </w:r>
          </w:p>
        </w:tc>
        <w:tc>
          <w:tcPr>
            <w:tcW w:w="2800"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1131,9</w:t>
            </w:r>
          </w:p>
        </w:tc>
      </w:tr>
      <w:tr w:rsidR="009632E5" w:rsidRPr="009632E5" w:rsidTr="009632E5">
        <w:trPr>
          <w:trHeight w:val="600"/>
        </w:trPr>
        <w:tc>
          <w:tcPr>
            <w:tcW w:w="1986"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000  1  16  90050  05  0000  140</w:t>
            </w:r>
          </w:p>
        </w:tc>
        <w:tc>
          <w:tcPr>
            <w:tcW w:w="5244" w:type="dxa"/>
            <w:tcBorders>
              <w:top w:val="single" w:sz="4" w:space="0" w:color="auto"/>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Прочие поступления от денежных взысканий (штрафов) и иных сумм в возмещение ущерба, зачисляемые в бюджеты муниципальных районов</w:t>
            </w:r>
          </w:p>
        </w:tc>
        <w:tc>
          <w:tcPr>
            <w:tcW w:w="2800"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1131,9</w:t>
            </w:r>
          </w:p>
        </w:tc>
      </w:tr>
      <w:tr w:rsidR="009632E5" w:rsidRPr="009632E5" w:rsidTr="009632E5">
        <w:trPr>
          <w:trHeight w:val="25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000  1  17  00000  00  0000  180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ПРОЧИЕ НЕНАЛОГОВЫЕ ДОХОДЫ</w:t>
            </w:r>
          </w:p>
        </w:tc>
        <w:tc>
          <w:tcPr>
            <w:tcW w:w="28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right"/>
              <w:rPr>
                <w:rFonts w:ascii="Times New Roman" w:eastAsia="Times New Roman" w:hAnsi="Times New Roman" w:cs="Times New Roman"/>
                <w:b/>
                <w:bCs/>
                <w:sz w:val="20"/>
                <w:szCs w:val="20"/>
              </w:rPr>
            </w:pPr>
            <w:r w:rsidRPr="009632E5">
              <w:rPr>
                <w:rFonts w:ascii="Times New Roman" w:eastAsia="Times New Roman" w:hAnsi="Times New Roman" w:cs="Times New Roman"/>
                <w:b/>
                <w:bCs/>
                <w:sz w:val="20"/>
                <w:szCs w:val="20"/>
              </w:rPr>
              <w:t>499,3</w:t>
            </w:r>
          </w:p>
        </w:tc>
      </w:tr>
      <w:tr w:rsidR="009632E5" w:rsidRPr="009632E5" w:rsidTr="009632E5">
        <w:trPr>
          <w:trHeight w:val="25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000  1  17  05050  05  0000  180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Прочие неналоговые доходы бюджетов муниципальных районов</w:t>
            </w:r>
          </w:p>
        </w:tc>
        <w:tc>
          <w:tcPr>
            <w:tcW w:w="28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499,3</w:t>
            </w:r>
          </w:p>
        </w:tc>
      </w:tr>
      <w:tr w:rsidR="009632E5" w:rsidRPr="009632E5" w:rsidTr="009632E5">
        <w:trPr>
          <w:trHeight w:val="255"/>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0</w:t>
            </w:r>
          </w:p>
        </w:tc>
        <w:tc>
          <w:tcPr>
            <w:tcW w:w="5244" w:type="dxa"/>
            <w:tcBorders>
              <w:top w:val="nil"/>
              <w:left w:val="nil"/>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Условно утвержденные доходы</w:t>
            </w:r>
          </w:p>
        </w:tc>
        <w:tc>
          <w:tcPr>
            <w:tcW w:w="28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 </w:t>
            </w:r>
          </w:p>
        </w:tc>
      </w:tr>
    </w:tbl>
    <w:p w:rsidR="009632E5" w:rsidRPr="00037601" w:rsidRDefault="009632E5" w:rsidP="00037601">
      <w:pPr>
        <w:tabs>
          <w:tab w:val="left" w:pos="-426"/>
        </w:tabs>
        <w:autoSpaceDE w:val="0"/>
        <w:autoSpaceDN w:val="0"/>
        <w:adjustRightInd w:val="0"/>
        <w:spacing w:after="0" w:line="240" w:lineRule="auto"/>
        <w:ind w:left="-426" w:firstLine="540"/>
        <w:jc w:val="both"/>
        <w:rPr>
          <w:rFonts w:ascii="Times New Roman" w:hAnsi="Times New Roman" w:cs="Times New Roman"/>
        </w:rPr>
      </w:pPr>
    </w:p>
    <w:p w:rsidR="00037601" w:rsidRPr="00037601" w:rsidRDefault="00037601" w:rsidP="00037601">
      <w:pPr>
        <w:tabs>
          <w:tab w:val="left" w:pos="-426"/>
        </w:tabs>
        <w:spacing w:after="0" w:line="240" w:lineRule="auto"/>
        <w:ind w:left="-426" w:firstLine="720"/>
        <w:jc w:val="center"/>
        <w:rPr>
          <w:rFonts w:ascii="Times New Roman" w:hAnsi="Times New Roman" w:cs="Times New Roman"/>
          <w:bCs/>
        </w:rPr>
      </w:pPr>
    </w:p>
    <w:p w:rsidR="00037601" w:rsidRDefault="00037601" w:rsidP="00037601">
      <w:pPr>
        <w:tabs>
          <w:tab w:val="left" w:pos="-426"/>
        </w:tabs>
        <w:spacing w:after="0" w:line="240" w:lineRule="auto"/>
        <w:ind w:left="-426" w:firstLine="720"/>
        <w:jc w:val="center"/>
        <w:rPr>
          <w:rFonts w:ascii="Times New Roman" w:hAnsi="Times New Roman" w:cs="Times New Roman"/>
          <w:bCs/>
        </w:rPr>
      </w:pPr>
    </w:p>
    <w:tbl>
      <w:tblPr>
        <w:tblW w:w="10065" w:type="dxa"/>
        <w:tblInd w:w="-396" w:type="dxa"/>
        <w:tblLayout w:type="fixed"/>
        <w:tblCellMar>
          <w:left w:w="30" w:type="dxa"/>
          <w:right w:w="30" w:type="dxa"/>
        </w:tblCellMar>
        <w:tblLook w:val="0000"/>
      </w:tblPr>
      <w:tblGrid>
        <w:gridCol w:w="1817"/>
        <w:gridCol w:w="5726"/>
        <w:gridCol w:w="2522"/>
      </w:tblGrid>
      <w:tr w:rsidR="009632E5" w:rsidTr="009632E5">
        <w:trPr>
          <w:trHeight w:val="197"/>
        </w:trPr>
        <w:tc>
          <w:tcPr>
            <w:tcW w:w="1817" w:type="dxa"/>
            <w:tcBorders>
              <w:top w:val="single" w:sz="2" w:space="0" w:color="000000"/>
              <w:left w:val="single" w:sz="2" w:space="0" w:color="000000"/>
              <w:bottom w:val="single" w:sz="2" w:space="0" w:color="000000"/>
              <w:right w:val="nil"/>
            </w:tcBorders>
          </w:tcPr>
          <w:p w:rsidR="009632E5" w:rsidRDefault="009632E5" w:rsidP="009632E5">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 xml:space="preserve">                                                                                        Приложение 6</w:t>
            </w:r>
          </w:p>
        </w:tc>
        <w:tc>
          <w:tcPr>
            <w:tcW w:w="5726" w:type="dxa"/>
            <w:tcBorders>
              <w:top w:val="single" w:sz="2" w:space="0" w:color="000000"/>
              <w:left w:val="nil"/>
              <w:bottom w:val="single" w:sz="2" w:space="0" w:color="000000"/>
              <w:right w:val="nil"/>
            </w:tcBorders>
          </w:tcPr>
          <w:p w:rsidR="009632E5" w:rsidRDefault="009632E5">
            <w:pPr>
              <w:autoSpaceDE w:val="0"/>
              <w:autoSpaceDN w:val="0"/>
              <w:adjustRightInd w:val="0"/>
              <w:spacing w:after="0" w:line="240" w:lineRule="auto"/>
              <w:jc w:val="right"/>
              <w:rPr>
                <w:rFonts w:ascii="Arial" w:hAnsi="Arial" w:cs="Arial"/>
                <w:color w:val="000000"/>
                <w:sz w:val="20"/>
                <w:szCs w:val="20"/>
              </w:rPr>
            </w:pPr>
          </w:p>
        </w:tc>
        <w:tc>
          <w:tcPr>
            <w:tcW w:w="2522" w:type="dxa"/>
            <w:tcBorders>
              <w:top w:val="single" w:sz="2" w:space="0" w:color="000000"/>
              <w:left w:val="nil"/>
              <w:bottom w:val="single" w:sz="2" w:space="0" w:color="000000"/>
              <w:right w:val="single" w:sz="2" w:space="0" w:color="000000"/>
            </w:tcBorders>
          </w:tcPr>
          <w:p w:rsidR="009632E5" w:rsidRDefault="009632E5">
            <w:pPr>
              <w:autoSpaceDE w:val="0"/>
              <w:autoSpaceDN w:val="0"/>
              <w:adjustRightInd w:val="0"/>
              <w:spacing w:after="0" w:line="240" w:lineRule="auto"/>
              <w:jc w:val="right"/>
              <w:rPr>
                <w:rFonts w:ascii="Arial" w:hAnsi="Arial" w:cs="Arial"/>
                <w:color w:val="000000"/>
                <w:sz w:val="20"/>
                <w:szCs w:val="20"/>
              </w:rPr>
            </w:pPr>
          </w:p>
        </w:tc>
      </w:tr>
      <w:tr w:rsidR="009632E5" w:rsidTr="009632E5">
        <w:trPr>
          <w:trHeight w:val="1279"/>
        </w:trPr>
        <w:tc>
          <w:tcPr>
            <w:tcW w:w="1817" w:type="dxa"/>
            <w:tcBorders>
              <w:top w:val="single" w:sz="2" w:space="0" w:color="000000"/>
              <w:left w:val="single" w:sz="2" w:space="0" w:color="000000"/>
              <w:bottom w:val="single" w:sz="2" w:space="0" w:color="000000"/>
              <w:right w:val="single" w:sz="2" w:space="0" w:color="000000"/>
            </w:tcBorders>
          </w:tcPr>
          <w:p w:rsidR="009632E5" w:rsidRDefault="009632E5">
            <w:pPr>
              <w:autoSpaceDE w:val="0"/>
              <w:autoSpaceDN w:val="0"/>
              <w:adjustRightInd w:val="0"/>
              <w:spacing w:after="0" w:line="240" w:lineRule="auto"/>
              <w:jc w:val="right"/>
              <w:rPr>
                <w:rFonts w:ascii="Arial" w:hAnsi="Arial" w:cs="Arial"/>
                <w:color w:val="000000"/>
                <w:sz w:val="20"/>
                <w:szCs w:val="20"/>
              </w:rPr>
            </w:pPr>
          </w:p>
        </w:tc>
        <w:tc>
          <w:tcPr>
            <w:tcW w:w="5726" w:type="dxa"/>
            <w:tcBorders>
              <w:top w:val="single" w:sz="2" w:space="0" w:color="000000"/>
              <w:left w:val="single" w:sz="2" w:space="0" w:color="000000"/>
              <w:bottom w:val="single" w:sz="2" w:space="0" w:color="000000"/>
              <w:right w:val="single" w:sz="2" w:space="0" w:color="000000"/>
            </w:tcBorders>
          </w:tcPr>
          <w:p w:rsidR="009632E5" w:rsidRDefault="009632E5">
            <w:pPr>
              <w:autoSpaceDE w:val="0"/>
              <w:autoSpaceDN w:val="0"/>
              <w:adjustRightInd w:val="0"/>
              <w:spacing w:after="0" w:line="240" w:lineRule="auto"/>
              <w:jc w:val="right"/>
              <w:rPr>
                <w:rFonts w:ascii="Arial" w:hAnsi="Arial" w:cs="Arial"/>
                <w:color w:val="000000"/>
                <w:sz w:val="20"/>
                <w:szCs w:val="20"/>
              </w:rPr>
            </w:pPr>
          </w:p>
        </w:tc>
        <w:tc>
          <w:tcPr>
            <w:tcW w:w="2522" w:type="dxa"/>
            <w:tcBorders>
              <w:top w:val="single" w:sz="2" w:space="0" w:color="000000"/>
              <w:left w:val="single" w:sz="2" w:space="0" w:color="000000"/>
              <w:bottom w:val="single" w:sz="2" w:space="0" w:color="000000"/>
              <w:right w:val="single" w:sz="2" w:space="0" w:color="000000"/>
            </w:tcBorders>
          </w:tcPr>
          <w:p w:rsidR="009632E5" w:rsidRDefault="009632E5">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25.12.2018 г. № 108</w:t>
            </w:r>
          </w:p>
        </w:tc>
      </w:tr>
      <w:tr w:rsidR="009632E5" w:rsidTr="009632E5">
        <w:trPr>
          <w:trHeight w:val="175"/>
        </w:trPr>
        <w:tc>
          <w:tcPr>
            <w:tcW w:w="1817" w:type="dxa"/>
            <w:tcBorders>
              <w:top w:val="single" w:sz="2" w:space="0" w:color="000000"/>
              <w:left w:val="single" w:sz="2" w:space="0" w:color="000000"/>
              <w:bottom w:val="single" w:sz="2" w:space="0" w:color="000000"/>
              <w:right w:val="single" w:sz="2" w:space="0" w:color="000000"/>
            </w:tcBorders>
          </w:tcPr>
          <w:p w:rsidR="009632E5" w:rsidRDefault="009632E5">
            <w:pPr>
              <w:autoSpaceDE w:val="0"/>
              <w:autoSpaceDN w:val="0"/>
              <w:adjustRightInd w:val="0"/>
              <w:spacing w:after="0" w:line="240" w:lineRule="auto"/>
              <w:jc w:val="right"/>
              <w:rPr>
                <w:rFonts w:ascii="Arial" w:hAnsi="Arial" w:cs="Arial"/>
                <w:color w:val="000000"/>
                <w:sz w:val="20"/>
                <w:szCs w:val="20"/>
              </w:rPr>
            </w:pPr>
          </w:p>
        </w:tc>
        <w:tc>
          <w:tcPr>
            <w:tcW w:w="5726" w:type="dxa"/>
            <w:tcBorders>
              <w:top w:val="single" w:sz="2" w:space="0" w:color="000000"/>
              <w:left w:val="single" w:sz="2" w:space="0" w:color="000000"/>
              <w:bottom w:val="single" w:sz="2" w:space="0" w:color="000000"/>
              <w:right w:val="single" w:sz="2" w:space="0" w:color="000000"/>
            </w:tcBorders>
          </w:tcPr>
          <w:p w:rsidR="009632E5" w:rsidRDefault="009632E5">
            <w:pPr>
              <w:autoSpaceDE w:val="0"/>
              <w:autoSpaceDN w:val="0"/>
              <w:adjustRightInd w:val="0"/>
              <w:spacing w:after="0" w:line="240" w:lineRule="auto"/>
              <w:jc w:val="right"/>
              <w:rPr>
                <w:rFonts w:ascii="Arial" w:hAnsi="Arial" w:cs="Arial"/>
                <w:color w:val="000000"/>
                <w:sz w:val="20"/>
                <w:szCs w:val="20"/>
              </w:rPr>
            </w:pPr>
          </w:p>
        </w:tc>
        <w:tc>
          <w:tcPr>
            <w:tcW w:w="2522" w:type="dxa"/>
            <w:tcBorders>
              <w:top w:val="single" w:sz="2" w:space="0" w:color="000000"/>
              <w:left w:val="single" w:sz="2" w:space="0" w:color="000000"/>
              <w:bottom w:val="single" w:sz="2" w:space="0" w:color="000000"/>
              <w:right w:val="single" w:sz="2" w:space="0" w:color="000000"/>
            </w:tcBorders>
          </w:tcPr>
          <w:p w:rsidR="009632E5" w:rsidRDefault="009632E5">
            <w:pPr>
              <w:autoSpaceDE w:val="0"/>
              <w:autoSpaceDN w:val="0"/>
              <w:adjustRightInd w:val="0"/>
              <w:spacing w:after="0" w:line="240" w:lineRule="auto"/>
              <w:jc w:val="right"/>
              <w:rPr>
                <w:rFonts w:ascii="Arial" w:hAnsi="Arial" w:cs="Arial"/>
                <w:color w:val="000000"/>
                <w:sz w:val="20"/>
                <w:szCs w:val="20"/>
              </w:rPr>
            </w:pPr>
          </w:p>
        </w:tc>
      </w:tr>
      <w:tr w:rsidR="009632E5" w:rsidTr="009632E5">
        <w:trPr>
          <w:trHeight w:val="617"/>
        </w:trPr>
        <w:tc>
          <w:tcPr>
            <w:tcW w:w="10065" w:type="dxa"/>
            <w:gridSpan w:val="3"/>
            <w:tcBorders>
              <w:top w:val="single" w:sz="2" w:space="0" w:color="000000"/>
              <w:left w:val="single" w:sz="2" w:space="0" w:color="000000"/>
              <w:bottom w:val="single" w:sz="2" w:space="0" w:color="000000"/>
              <w:right w:val="single" w:sz="2" w:space="0" w:color="000000"/>
            </w:tcBorders>
          </w:tcPr>
          <w:p w:rsidR="009632E5" w:rsidRDefault="009632E5">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МЕЖБЮДЖЕТНЫЕ ТРАНСФЕРТЫ, ПОЛУЧАЕМЫЕ ИЗ ДРУГИХ БЮДЖЕТОВ БЮДЖЕТНОЙ СИСТЕМЫ РОССИЙСКОЙ ФЕДЕРАЦИИ НА 2019 ГОД</w:t>
            </w:r>
          </w:p>
        </w:tc>
      </w:tr>
      <w:tr w:rsidR="009632E5" w:rsidTr="009632E5">
        <w:trPr>
          <w:trHeight w:val="266"/>
        </w:trPr>
        <w:tc>
          <w:tcPr>
            <w:tcW w:w="1817" w:type="dxa"/>
            <w:tcBorders>
              <w:top w:val="single" w:sz="2" w:space="0" w:color="000000"/>
              <w:left w:val="single" w:sz="2" w:space="0" w:color="000000"/>
              <w:bottom w:val="single" w:sz="6" w:space="0" w:color="auto"/>
              <w:right w:val="single" w:sz="2"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p>
        </w:tc>
        <w:tc>
          <w:tcPr>
            <w:tcW w:w="5726" w:type="dxa"/>
            <w:tcBorders>
              <w:top w:val="single" w:sz="2" w:space="0" w:color="000000"/>
              <w:left w:val="single" w:sz="2" w:space="0" w:color="000000"/>
              <w:bottom w:val="single" w:sz="6" w:space="0" w:color="auto"/>
              <w:right w:val="single" w:sz="2"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p>
        </w:tc>
        <w:tc>
          <w:tcPr>
            <w:tcW w:w="2522" w:type="dxa"/>
            <w:tcBorders>
              <w:top w:val="single" w:sz="2" w:space="0" w:color="000000"/>
              <w:left w:val="single" w:sz="2" w:space="0" w:color="000000"/>
              <w:bottom w:val="single" w:sz="6" w:space="0" w:color="auto"/>
              <w:right w:val="single" w:sz="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(тыс.рублей)</w:t>
            </w:r>
          </w:p>
        </w:tc>
      </w:tr>
      <w:tr w:rsidR="009632E5" w:rsidTr="009632E5">
        <w:trPr>
          <w:trHeight w:val="266"/>
        </w:trPr>
        <w:tc>
          <w:tcPr>
            <w:tcW w:w="1817" w:type="dxa"/>
            <w:tcBorders>
              <w:top w:val="single" w:sz="6" w:space="0" w:color="auto"/>
              <w:left w:val="single" w:sz="6" w:space="0" w:color="auto"/>
              <w:bottom w:val="nil"/>
              <w:right w:val="single" w:sz="6" w:space="0" w:color="auto"/>
            </w:tcBorders>
          </w:tcPr>
          <w:p w:rsidR="009632E5" w:rsidRDefault="009632E5">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Код</w:t>
            </w:r>
          </w:p>
        </w:tc>
        <w:tc>
          <w:tcPr>
            <w:tcW w:w="5726" w:type="dxa"/>
            <w:tcBorders>
              <w:top w:val="single" w:sz="6" w:space="0" w:color="auto"/>
              <w:left w:val="single" w:sz="6" w:space="0" w:color="auto"/>
              <w:bottom w:val="nil"/>
              <w:right w:val="single" w:sz="6" w:space="0" w:color="auto"/>
            </w:tcBorders>
          </w:tcPr>
          <w:p w:rsidR="009632E5" w:rsidRDefault="009632E5">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Наименование</w:t>
            </w:r>
          </w:p>
        </w:tc>
        <w:tc>
          <w:tcPr>
            <w:tcW w:w="2522" w:type="dxa"/>
            <w:tcBorders>
              <w:top w:val="single" w:sz="6" w:space="0" w:color="auto"/>
              <w:left w:val="single" w:sz="6" w:space="0" w:color="auto"/>
              <w:bottom w:val="single" w:sz="6" w:space="0" w:color="auto"/>
              <w:right w:val="single" w:sz="2" w:space="0" w:color="000000"/>
            </w:tcBorders>
          </w:tcPr>
          <w:p w:rsidR="009632E5" w:rsidRDefault="009632E5">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Cумма</w:t>
            </w:r>
          </w:p>
        </w:tc>
      </w:tr>
      <w:tr w:rsidR="009632E5" w:rsidTr="009632E5">
        <w:trPr>
          <w:trHeight w:val="197"/>
        </w:trPr>
        <w:tc>
          <w:tcPr>
            <w:tcW w:w="1817" w:type="dxa"/>
            <w:tcBorders>
              <w:top w:val="nil"/>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p>
        </w:tc>
        <w:tc>
          <w:tcPr>
            <w:tcW w:w="5726" w:type="dxa"/>
            <w:tcBorders>
              <w:top w:val="nil"/>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center"/>
              <w:rPr>
                <w:rFonts w:ascii="Arial" w:hAnsi="Arial" w:cs="Arial"/>
                <w:b/>
                <w:bCs/>
                <w:color w:val="000000"/>
                <w:sz w:val="18"/>
                <w:szCs w:val="18"/>
              </w:rPr>
            </w:pPr>
          </w:p>
        </w:tc>
      </w:tr>
      <w:tr w:rsidR="009632E5" w:rsidTr="009632E5">
        <w:trPr>
          <w:trHeight w:val="187"/>
        </w:trPr>
        <w:tc>
          <w:tcPr>
            <w:tcW w:w="1817"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2 00 00000 00 0000 000</w:t>
            </w:r>
          </w:p>
        </w:tc>
        <w:tc>
          <w:tcPr>
            <w:tcW w:w="5726"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БЕЗВОЗМЕЗДНЫЕ ПОСТУПЛЕНИЯ</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285681,1</w:t>
            </w:r>
          </w:p>
        </w:tc>
      </w:tr>
      <w:tr w:rsidR="009632E5" w:rsidTr="009632E5">
        <w:trPr>
          <w:trHeight w:val="372"/>
        </w:trPr>
        <w:tc>
          <w:tcPr>
            <w:tcW w:w="1817"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2 02 00000 00 0000 000</w:t>
            </w:r>
          </w:p>
        </w:tc>
        <w:tc>
          <w:tcPr>
            <w:tcW w:w="5726"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Безвозмездные поступления от других бюджетов бюджетной системы Российской Федерации</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285681,1</w:t>
            </w:r>
          </w:p>
        </w:tc>
      </w:tr>
      <w:tr w:rsidR="009632E5" w:rsidTr="009632E5">
        <w:trPr>
          <w:trHeight w:val="372"/>
        </w:trPr>
        <w:tc>
          <w:tcPr>
            <w:tcW w:w="1817"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2 02 10000 00 0000 150</w:t>
            </w:r>
          </w:p>
        </w:tc>
        <w:tc>
          <w:tcPr>
            <w:tcW w:w="5726"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Дотации бюджетам субъектов Российской Федерации и муниципальных образований</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61922,1</w:t>
            </w:r>
          </w:p>
        </w:tc>
      </w:tr>
      <w:tr w:rsidR="009632E5" w:rsidTr="009632E5">
        <w:trPr>
          <w:trHeight w:val="197"/>
        </w:trPr>
        <w:tc>
          <w:tcPr>
            <w:tcW w:w="1817"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2 02 10001 00 0000 150</w:t>
            </w:r>
          </w:p>
        </w:tc>
        <w:tc>
          <w:tcPr>
            <w:tcW w:w="5726"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Дотации на выравнивание бюджетной обеспеченности</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61922,1</w:t>
            </w:r>
          </w:p>
        </w:tc>
      </w:tr>
      <w:tr w:rsidR="009632E5" w:rsidTr="009632E5">
        <w:trPr>
          <w:trHeight w:val="372"/>
        </w:trPr>
        <w:tc>
          <w:tcPr>
            <w:tcW w:w="1817"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2 02 10001 05 0000 150</w:t>
            </w:r>
          </w:p>
        </w:tc>
        <w:tc>
          <w:tcPr>
            <w:tcW w:w="5726"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Дотации бюджетам муниципальных районов  на выравнивание бюджетной обеспеченности</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61922,1</w:t>
            </w:r>
          </w:p>
        </w:tc>
      </w:tr>
      <w:tr w:rsidR="009632E5" w:rsidTr="009632E5">
        <w:trPr>
          <w:trHeight w:val="197"/>
        </w:trPr>
        <w:tc>
          <w:tcPr>
            <w:tcW w:w="1817"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p>
        </w:tc>
        <w:tc>
          <w:tcPr>
            <w:tcW w:w="5726"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Дотация на софинансирование программных расходов</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p>
        </w:tc>
      </w:tr>
      <w:tr w:rsidR="009632E5" w:rsidTr="009632E5">
        <w:trPr>
          <w:trHeight w:val="372"/>
        </w:trPr>
        <w:tc>
          <w:tcPr>
            <w:tcW w:w="1817" w:type="dxa"/>
            <w:tcBorders>
              <w:top w:val="single" w:sz="6" w:space="0" w:color="auto"/>
              <w:left w:val="single" w:sz="6" w:space="0" w:color="auto"/>
              <w:bottom w:val="single" w:sz="6" w:space="0" w:color="000000"/>
              <w:right w:val="single" w:sz="6" w:space="0" w:color="auto"/>
            </w:tcBorders>
          </w:tcPr>
          <w:p w:rsidR="009632E5" w:rsidRDefault="009632E5">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2 02 20000 00 0000 150</w:t>
            </w:r>
          </w:p>
        </w:tc>
        <w:tc>
          <w:tcPr>
            <w:tcW w:w="5726" w:type="dxa"/>
            <w:tcBorders>
              <w:top w:val="single" w:sz="6" w:space="0" w:color="auto"/>
              <w:left w:val="single" w:sz="6" w:space="0" w:color="auto"/>
              <w:bottom w:val="single" w:sz="6" w:space="0" w:color="000000"/>
              <w:right w:val="single" w:sz="6" w:space="0" w:color="auto"/>
            </w:tcBorders>
          </w:tcPr>
          <w:p w:rsidR="009632E5" w:rsidRDefault="009632E5">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Субсидии бюджетам субъектов Российской Федерации и муниципальных образований (межбюджетные субсидии)</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26591,9</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2022501600 0000 150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Субсидии бюджетам на мероприятия федеральной целевой программы "Развитие водохозяйственного комплекса Российской Федерации в 2012 - 2020 годах"</w:t>
            </w:r>
          </w:p>
        </w:tc>
        <w:tc>
          <w:tcPr>
            <w:tcW w:w="2522" w:type="dxa"/>
            <w:tcBorders>
              <w:top w:val="single" w:sz="6" w:space="0" w:color="auto"/>
              <w:left w:val="single" w:sz="12" w:space="0" w:color="000000"/>
              <w:bottom w:val="single" w:sz="6" w:space="0" w:color="000000"/>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7948,2</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 xml:space="preserve"> 2022501605 0000 150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Субсидии бюджетам муниципальных районов на мероприятия федеральной целевой программы "Развитие водохозяйственного комплекса Российской Федерации в 2012 - 2020 годах"</w:t>
            </w:r>
          </w:p>
        </w:tc>
        <w:tc>
          <w:tcPr>
            <w:tcW w:w="2522" w:type="dxa"/>
            <w:tcBorders>
              <w:top w:val="single" w:sz="6" w:space="0" w:color="000000"/>
              <w:left w:val="single" w:sz="12" w:space="0" w:color="000000"/>
              <w:bottom w:val="single" w:sz="6" w:space="0" w:color="000000"/>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7948,2</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2022509700 0000 150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2522" w:type="dxa"/>
            <w:tcBorders>
              <w:top w:val="single" w:sz="6" w:space="0" w:color="000000"/>
              <w:left w:val="single" w:sz="12" w:space="0" w:color="000000"/>
              <w:bottom w:val="single" w:sz="6" w:space="0" w:color="000000"/>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831,5</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2022509705 0000 150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2522" w:type="dxa"/>
            <w:tcBorders>
              <w:top w:val="single" w:sz="6" w:space="0" w:color="000000"/>
              <w:left w:val="single" w:sz="12" w:space="0" w:color="000000"/>
              <w:bottom w:val="single" w:sz="6" w:space="0" w:color="000000"/>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831,5</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2022546700 0000 150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522" w:type="dxa"/>
            <w:tcBorders>
              <w:top w:val="single" w:sz="6" w:space="0" w:color="000000"/>
              <w:left w:val="single" w:sz="12" w:space="0" w:color="000000"/>
              <w:bottom w:val="single" w:sz="6" w:space="0" w:color="000000"/>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1500</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2022546705 0000 150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522" w:type="dxa"/>
            <w:tcBorders>
              <w:top w:val="single" w:sz="6" w:space="0" w:color="000000"/>
              <w:left w:val="single" w:sz="12" w:space="0" w:color="000000"/>
              <w:bottom w:val="single" w:sz="6" w:space="0" w:color="000000"/>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1500</w:t>
            </w:r>
          </w:p>
        </w:tc>
      </w:tr>
      <w:tr w:rsidR="009632E5" w:rsidTr="009632E5">
        <w:trPr>
          <w:trHeight w:val="372"/>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2022549700 0000 150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Субсидии бюджетам на реализацию мероприятий по обеспечению жильем молодых семей</w:t>
            </w:r>
          </w:p>
        </w:tc>
        <w:tc>
          <w:tcPr>
            <w:tcW w:w="2522" w:type="dxa"/>
            <w:tcBorders>
              <w:top w:val="single" w:sz="6" w:space="0" w:color="000000"/>
              <w:left w:val="single" w:sz="12" w:space="0" w:color="000000"/>
              <w:bottom w:val="single" w:sz="6" w:space="0" w:color="000000"/>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2289,1</w:t>
            </w:r>
          </w:p>
        </w:tc>
      </w:tr>
      <w:tr w:rsidR="009632E5" w:rsidTr="009632E5">
        <w:trPr>
          <w:trHeight w:val="372"/>
        </w:trPr>
        <w:tc>
          <w:tcPr>
            <w:tcW w:w="1817" w:type="dxa"/>
            <w:tcBorders>
              <w:top w:val="single" w:sz="6" w:space="0" w:color="000000"/>
              <w:left w:val="single" w:sz="6" w:space="0" w:color="000000"/>
              <w:bottom w:val="single" w:sz="6" w:space="0" w:color="auto"/>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20 22 5497 05 0000 150</w:t>
            </w:r>
          </w:p>
        </w:tc>
        <w:tc>
          <w:tcPr>
            <w:tcW w:w="5726" w:type="dxa"/>
            <w:tcBorders>
              <w:top w:val="single" w:sz="6" w:space="0" w:color="000000"/>
              <w:left w:val="single" w:sz="6" w:space="0" w:color="000000"/>
              <w:bottom w:val="single" w:sz="6" w:space="0" w:color="auto"/>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Субсидии бюджетам муниципальных районов на реализацию мероприятий по обеспечению жильем молодых семей</w:t>
            </w:r>
          </w:p>
        </w:tc>
        <w:tc>
          <w:tcPr>
            <w:tcW w:w="2522" w:type="dxa"/>
            <w:tcBorders>
              <w:top w:val="single" w:sz="6" w:space="0" w:color="000000"/>
              <w:left w:val="single" w:sz="12" w:space="0" w:color="000000"/>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2289,1</w:t>
            </w:r>
          </w:p>
        </w:tc>
      </w:tr>
      <w:tr w:rsidR="009632E5" w:rsidTr="009632E5">
        <w:trPr>
          <w:trHeight w:val="197"/>
        </w:trPr>
        <w:tc>
          <w:tcPr>
            <w:tcW w:w="1817"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2 02 29999 05 0000 150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Прочие субсидии бюджетам муниципальных районов</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14023,1</w:t>
            </w:r>
          </w:p>
        </w:tc>
      </w:tr>
      <w:tr w:rsidR="009632E5" w:rsidTr="009632E5">
        <w:trPr>
          <w:trHeight w:val="197"/>
        </w:trPr>
        <w:tc>
          <w:tcPr>
            <w:tcW w:w="1817"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в том числе:</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jc w:val="right"/>
              <w:rPr>
                <w:rFonts w:ascii="Arial" w:hAnsi="Arial" w:cs="Arial"/>
                <w:color w:val="000000"/>
                <w:sz w:val="18"/>
                <w:szCs w:val="18"/>
              </w:rPr>
            </w:pP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p>
        </w:tc>
      </w:tr>
      <w:tr w:rsidR="009632E5" w:rsidTr="009632E5">
        <w:trPr>
          <w:trHeight w:val="929"/>
        </w:trPr>
        <w:tc>
          <w:tcPr>
            <w:tcW w:w="1817" w:type="dxa"/>
            <w:tcBorders>
              <w:top w:val="single" w:sz="6" w:space="0" w:color="auto"/>
              <w:left w:val="single" w:sz="6" w:space="0" w:color="auto"/>
              <w:bottom w:val="single" w:sz="6" w:space="0" w:color="000000"/>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2 02 29999 05 0000 150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14023,1</w:t>
            </w:r>
          </w:p>
        </w:tc>
      </w:tr>
      <w:tr w:rsidR="009632E5" w:rsidTr="009632E5">
        <w:trPr>
          <w:trHeight w:val="372"/>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2023000000 0000 150</w:t>
            </w:r>
          </w:p>
        </w:tc>
        <w:tc>
          <w:tcPr>
            <w:tcW w:w="5726" w:type="dxa"/>
            <w:tcBorders>
              <w:top w:val="single" w:sz="6" w:space="0" w:color="auto"/>
              <w:left w:val="single" w:sz="6" w:space="0" w:color="auto"/>
              <w:bottom w:val="single" w:sz="6" w:space="0" w:color="000000"/>
              <w:right w:val="single" w:sz="6" w:space="0" w:color="auto"/>
            </w:tcBorders>
          </w:tcPr>
          <w:p w:rsidR="009632E5" w:rsidRDefault="009632E5">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Субвенции бюджетам субъектов Российской Федерации и муниципальных образований</w:t>
            </w:r>
          </w:p>
        </w:tc>
        <w:tc>
          <w:tcPr>
            <w:tcW w:w="2522" w:type="dxa"/>
            <w:tcBorders>
              <w:top w:val="single" w:sz="6" w:space="0" w:color="auto"/>
              <w:left w:val="single" w:sz="6" w:space="0" w:color="auto"/>
              <w:bottom w:val="single" w:sz="6" w:space="0" w:color="000000"/>
              <w:right w:val="single" w:sz="6" w:space="0" w:color="auto"/>
            </w:tcBorders>
          </w:tcPr>
          <w:p w:rsidR="009632E5" w:rsidRDefault="009632E5">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197167,1</w:t>
            </w:r>
          </w:p>
        </w:tc>
      </w:tr>
      <w:tr w:rsidR="009632E5" w:rsidTr="009632E5">
        <w:trPr>
          <w:trHeight w:val="197"/>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2023000000 0000 150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Субвенции бюджетам бюджетной системы Российской Федерации</w:t>
            </w:r>
          </w:p>
        </w:tc>
        <w:tc>
          <w:tcPr>
            <w:tcW w:w="2522" w:type="dxa"/>
            <w:tcBorders>
              <w:top w:val="single" w:sz="6" w:space="0" w:color="000000"/>
              <w:left w:val="single" w:sz="12"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197 167,10</w:t>
            </w:r>
          </w:p>
        </w:tc>
      </w:tr>
      <w:tr w:rsidR="009632E5" w:rsidTr="009632E5">
        <w:trPr>
          <w:trHeight w:val="197"/>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2023002400 0000 150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Субвенции местным бюджетам на выполнение передаваемых полномочий субъектов Российской Федерации</w:t>
            </w:r>
          </w:p>
        </w:tc>
        <w:tc>
          <w:tcPr>
            <w:tcW w:w="2522" w:type="dxa"/>
            <w:tcBorders>
              <w:top w:val="single" w:sz="6" w:space="0" w:color="000000"/>
              <w:left w:val="single" w:sz="12"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185 845,10</w:t>
            </w:r>
          </w:p>
        </w:tc>
      </w:tr>
      <w:tr w:rsidR="009632E5" w:rsidTr="009632E5">
        <w:trPr>
          <w:trHeight w:val="197"/>
        </w:trPr>
        <w:tc>
          <w:tcPr>
            <w:tcW w:w="1817" w:type="dxa"/>
            <w:tcBorders>
              <w:top w:val="single" w:sz="6" w:space="0" w:color="000000"/>
              <w:left w:val="single" w:sz="6" w:space="0" w:color="000000"/>
              <w:bottom w:val="single" w:sz="6" w:space="0" w:color="auto"/>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lastRenderedPageBreak/>
              <w:t>2023002405 0000 150</w:t>
            </w:r>
          </w:p>
        </w:tc>
        <w:tc>
          <w:tcPr>
            <w:tcW w:w="5726" w:type="dxa"/>
            <w:tcBorders>
              <w:top w:val="single" w:sz="6" w:space="0" w:color="000000"/>
              <w:left w:val="single" w:sz="6" w:space="0" w:color="000000"/>
              <w:bottom w:val="single" w:sz="6" w:space="0" w:color="auto"/>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Субвенции бюджетам муниципальных районов на выполнение передаваемых полномочий субъектов Российской Федерации</w:t>
            </w:r>
          </w:p>
        </w:tc>
        <w:tc>
          <w:tcPr>
            <w:tcW w:w="2522" w:type="dxa"/>
            <w:tcBorders>
              <w:top w:val="single" w:sz="6" w:space="0" w:color="000000"/>
              <w:left w:val="single" w:sz="12" w:space="0" w:color="000000"/>
              <w:bottom w:val="single" w:sz="6" w:space="0" w:color="auto"/>
              <w:right w:val="single" w:sz="6"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185 845,10</w:t>
            </w:r>
          </w:p>
        </w:tc>
      </w:tr>
      <w:tr w:rsidR="009632E5" w:rsidTr="009632E5">
        <w:trPr>
          <w:trHeight w:val="197"/>
        </w:trPr>
        <w:tc>
          <w:tcPr>
            <w:tcW w:w="1817" w:type="dxa"/>
            <w:tcBorders>
              <w:top w:val="single" w:sz="6" w:space="0" w:color="auto"/>
              <w:left w:val="single" w:sz="6" w:space="0" w:color="auto"/>
              <w:bottom w:val="single" w:sz="6" w:space="0" w:color="000000"/>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в том числе:</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168,3</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в рамках ГП РМ "Юстиция и профилактика правонарушений "</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162,0</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 в рамках ГП РМ "Юстиция и профилактика правонарушений "</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242,7</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11540,0</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w:t>
            </w:r>
          </w:p>
        </w:tc>
      </w:tr>
      <w:tr w:rsidR="009632E5" w:rsidTr="009632E5">
        <w:trPr>
          <w:trHeight w:val="814"/>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197,3</w:t>
            </w:r>
          </w:p>
        </w:tc>
      </w:tr>
      <w:tr w:rsidR="009632E5" w:rsidTr="009632E5">
        <w:trPr>
          <w:trHeight w:val="744"/>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61340,5</w:t>
            </w:r>
          </w:p>
        </w:tc>
      </w:tr>
      <w:tr w:rsidR="009632E5" w:rsidTr="009632E5">
        <w:trPr>
          <w:trHeight w:val="744"/>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109227,7</w:t>
            </w:r>
          </w:p>
        </w:tc>
      </w:tr>
      <w:tr w:rsidR="009632E5" w:rsidTr="009632E5">
        <w:trPr>
          <w:trHeight w:val="744"/>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164,5</w:t>
            </w:r>
          </w:p>
        </w:tc>
      </w:tr>
      <w:tr w:rsidR="009632E5" w:rsidTr="009632E5">
        <w:trPr>
          <w:trHeight w:val="1860"/>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реализацию гос.полномочий по предоставлению стипендии студентам, обучающимся на очной форме обучения за счет бюджетных ассигнований фед.бюджета, республиканского бюджета РМ по сельхозпрофессиям, специальностям, направлениям подготовки и взявшим на себя обязательство трудоустроиться в сельхозорганизации или организации системы гос. ветслужбы в течение месяца после получения диплома  либо после завершения военной службы по призыву и отработать в них не менее 5 лет  в рамках ГПРМ развития сельского хозяйства и регулирования рынков сельскохозяйственной продукции, сырья и продовольствия на 2013-2020 годы</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433,8</w:t>
            </w:r>
          </w:p>
        </w:tc>
      </w:tr>
      <w:tr w:rsidR="009632E5" w:rsidTr="009632E5">
        <w:trPr>
          <w:trHeight w:val="1488"/>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Субвенции на реализацию гос.полномочий по предоставлению компенсационной выплаты молодым специалистам, трудоустроившимся в сельхозорганизации и организации системы гос. ветслужбы в год окончания образовательных организаций  либо после завершения военной службы по призыву на срок не менее 5 лет    в рамках ГПРМ развития сельского хозяйства и регулирования рынков сельскохозяйственной продукции, сырья и продовольствия на 2013-2020 годы </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1148,0</w:t>
            </w:r>
          </w:p>
        </w:tc>
      </w:tr>
      <w:tr w:rsidR="009632E5" w:rsidTr="009632E5">
        <w:trPr>
          <w:trHeight w:val="1675"/>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lastRenderedPageBreak/>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реализацию гос.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  в рамках ГП РМ развития сельского хозяйства и регулирования рынков сельскохозяйственной продукции, сырья и продовольствия на 2013-2020 годы</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743,2</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auto"/>
              <w:right w:val="single" w:sz="6" w:space="0" w:color="auto"/>
            </w:tcBorders>
            <w:shd w:val="solid" w:color="FFFFFF" w:fill="auto"/>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5,3</w:t>
            </w:r>
          </w:p>
        </w:tc>
      </w:tr>
      <w:tr w:rsidR="009632E5" w:rsidTr="009632E5">
        <w:trPr>
          <w:trHeight w:val="593"/>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000000"/>
              <w:bottom w:val="single" w:sz="6" w:space="0" w:color="auto"/>
              <w:right w:val="single" w:sz="6" w:space="0" w:color="auto"/>
            </w:tcBorders>
          </w:tcPr>
          <w:p w:rsidR="009632E5" w:rsidRDefault="009632E5">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2522" w:type="dxa"/>
            <w:tcBorders>
              <w:top w:val="single" w:sz="6" w:space="0" w:color="auto"/>
              <w:left w:val="single" w:sz="6" w:space="0" w:color="auto"/>
              <w:bottom w:val="single" w:sz="6" w:space="0" w:color="auto"/>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274,6</w:t>
            </w:r>
          </w:p>
        </w:tc>
      </w:tr>
      <w:tr w:rsidR="009632E5" w:rsidTr="009632E5">
        <w:trPr>
          <w:trHeight w:val="744"/>
        </w:trPr>
        <w:tc>
          <w:tcPr>
            <w:tcW w:w="1817" w:type="dxa"/>
            <w:tcBorders>
              <w:top w:val="single" w:sz="6" w:space="0" w:color="000000"/>
              <w:left w:val="single" w:sz="6" w:space="0" w:color="000000"/>
              <w:bottom w:val="single" w:sz="6" w:space="0" w:color="000000"/>
              <w:right w:val="single" w:sz="6" w:space="0" w:color="auto"/>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2023002405 0000 150</w:t>
            </w:r>
          </w:p>
        </w:tc>
        <w:tc>
          <w:tcPr>
            <w:tcW w:w="5726" w:type="dxa"/>
            <w:tcBorders>
              <w:top w:val="single" w:sz="6" w:space="0" w:color="auto"/>
              <w:left w:val="single" w:sz="6" w:space="0" w:color="auto"/>
              <w:bottom w:val="single" w:sz="6" w:space="0" w:color="000000"/>
              <w:right w:val="single" w:sz="6" w:space="0" w:color="auto"/>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Субвенция на осуществление государственных полномочий  по назначению и предоставлению единовременной денежной выплаты  на капитальный ремонт жилых помещений, единственными собствениками которых являются дети-сироты и дети, оставшиеся без почения родителей</w:t>
            </w:r>
          </w:p>
        </w:tc>
        <w:tc>
          <w:tcPr>
            <w:tcW w:w="2522" w:type="dxa"/>
            <w:tcBorders>
              <w:top w:val="single" w:sz="6" w:space="0" w:color="auto"/>
              <w:left w:val="single" w:sz="6" w:space="0" w:color="auto"/>
              <w:bottom w:val="single" w:sz="6" w:space="0" w:color="000000"/>
              <w:right w:val="single" w:sz="6" w:space="0" w:color="auto"/>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194,9</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2023002700 0000 150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2522" w:type="dxa"/>
            <w:tcBorders>
              <w:top w:val="single" w:sz="6" w:space="0" w:color="000000"/>
              <w:left w:val="single" w:sz="12"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6 800,90</w:t>
            </w:r>
          </w:p>
        </w:tc>
      </w:tr>
      <w:tr w:rsidR="009632E5" w:rsidTr="009632E5">
        <w:trPr>
          <w:trHeight w:val="557"/>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2023002705 0000 150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2522" w:type="dxa"/>
            <w:tcBorders>
              <w:top w:val="single" w:sz="6" w:space="0" w:color="000000"/>
              <w:left w:val="single" w:sz="12"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6 800,90</w:t>
            </w:r>
          </w:p>
        </w:tc>
      </w:tr>
      <w:tr w:rsidR="009632E5" w:rsidTr="009632E5">
        <w:trPr>
          <w:trHeight w:val="744"/>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2023508200 0000 150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522" w:type="dxa"/>
            <w:tcBorders>
              <w:top w:val="single" w:sz="6" w:space="0" w:color="000000"/>
              <w:left w:val="single" w:sz="12"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2 487,70</w:t>
            </w:r>
          </w:p>
        </w:tc>
      </w:tr>
      <w:tr w:rsidR="009632E5" w:rsidTr="009632E5">
        <w:trPr>
          <w:trHeight w:val="1080"/>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2023508205 0000 150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522" w:type="dxa"/>
            <w:tcBorders>
              <w:top w:val="single" w:sz="6" w:space="0" w:color="000000"/>
              <w:left w:val="single" w:sz="12"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2 487,70</w:t>
            </w:r>
          </w:p>
        </w:tc>
      </w:tr>
      <w:tr w:rsidR="009632E5" w:rsidTr="009632E5">
        <w:trPr>
          <w:trHeight w:val="372"/>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2023593000 0000 150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Субвенции бюджетам на государственную регистрацию актов гражданского состояния</w:t>
            </w:r>
          </w:p>
        </w:tc>
        <w:tc>
          <w:tcPr>
            <w:tcW w:w="2522" w:type="dxa"/>
            <w:tcBorders>
              <w:top w:val="single" w:sz="6" w:space="0" w:color="000000"/>
              <w:left w:val="single" w:sz="12"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2 033,40</w:t>
            </w:r>
          </w:p>
        </w:tc>
      </w:tr>
      <w:tr w:rsidR="009632E5" w:rsidTr="009632E5">
        <w:trPr>
          <w:trHeight w:val="372"/>
        </w:trPr>
        <w:tc>
          <w:tcPr>
            <w:tcW w:w="1817" w:type="dxa"/>
            <w:tcBorders>
              <w:top w:val="single" w:sz="6" w:space="0" w:color="000000"/>
              <w:left w:val="single" w:sz="6"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2023593005 0000 150</w:t>
            </w:r>
          </w:p>
        </w:tc>
        <w:tc>
          <w:tcPr>
            <w:tcW w:w="5726" w:type="dxa"/>
            <w:tcBorders>
              <w:top w:val="single" w:sz="6" w:space="0" w:color="000000"/>
              <w:left w:val="single" w:sz="6" w:space="0" w:color="000000"/>
              <w:bottom w:val="single" w:sz="6" w:space="0" w:color="000000"/>
              <w:right w:val="single" w:sz="12" w:space="0" w:color="000000"/>
            </w:tcBorders>
          </w:tcPr>
          <w:p w:rsidR="009632E5" w:rsidRDefault="009632E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Субвенции бюджетам муниципальных районов на государственную регистрацию актов гражданского состояния</w:t>
            </w:r>
          </w:p>
        </w:tc>
        <w:tc>
          <w:tcPr>
            <w:tcW w:w="2522" w:type="dxa"/>
            <w:tcBorders>
              <w:top w:val="single" w:sz="6" w:space="0" w:color="000000"/>
              <w:left w:val="single" w:sz="12" w:space="0" w:color="000000"/>
              <w:bottom w:val="single" w:sz="6" w:space="0" w:color="000000"/>
              <w:right w:val="single" w:sz="6" w:space="0" w:color="000000"/>
            </w:tcBorders>
          </w:tcPr>
          <w:p w:rsidR="009632E5" w:rsidRDefault="009632E5">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2 033,40</w:t>
            </w:r>
          </w:p>
        </w:tc>
      </w:tr>
    </w:tbl>
    <w:p w:rsidR="009632E5" w:rsidRDefault="009632E5" w:rsidP="00037601">
      <w:pPr>
        <w:tabs>
          <w:tab w:val="left" w:pos="-426"/>
        </w:tabs>
        <w:spacing w:after="0" w:line="240" w:lineRule="auto"/>
        <w:ind w:left="-426" w:firstLine="720"/>
        <w:jc w:val="center"/>
        <w:rPr>
          <w:rFonts w:ascii="Times New Roman" w:hAnsi="Times New Roman" w:cs="Times New Roman"/>
          <w:bCs/>
        </w:rPr>
      </w:pPr>
    </w:p>
    <w:p w:rsidR="009632E5" w:rsidRDefault="009632E5" w:rsidP="00037601">
      <w:pPr>
        <w:tabs>
          <w:tab w:val="left" w:pos="-426"/>
        </w:tabs>
        <w:spacing w:after="0" w:line="240" w:lineRule="auto"/>
        <w:ind w:left="-426" w:firstLine="720"/>
        <w:jc w:val="center"/>
        <w:rPr>
          <w:rFonts w:ascii="Times New Roman" w:hAnsi="Times New Roman" w:cs="Times New Roman"/>
          <w:bCs/>
        </w:rPr>
      </w:pPr>
    </w:p>
    <w:tbl>
      <w:tblPr>
        <w:tblW w:w="10065" w:type="dxa"/>
        <w:tblInd w:w="-318" w:type="dxa"/>
        <w:tblLayout w:type="fixed"/>
        <w:tblLook w:val="04A0"/>
      </w:tblPr>
      <w:tblGrid>
        <w:gridCol w:w="5388"/>
        <w:gridCol w:w="700"/>
        <w:gridCol w:w="580"/>
        <w:gridCol w:w="711"/>
        <w:gridCol w:w="506"/>
        <w:gridCol w:w="261"/>
        <w:gridCol w:w="1919"/>
      </w:tblGrid>
      <w:tr w:rsidR="009632E5" w:rsidRPr="009632E5" w:rsidTr="009632E5">
        <w:trPr>
          <w:trHeight w:val="255"/>
        </w:trPr>
        <w:tc>
          <w:tcPr>
            <w:tcW w:w="5388"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3397" w:type="dxa"/>
            <w:gridSpan w:val="4"/>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Приложение 8</w:t>
            </w:r>
          </w:p>
        </w:tc>
      </w:tr>
      <w:tr w:rsidR="009632E5" w:rsidRPr="009632E5" w:rsidTr="009632E5">
        <w:trPr>
          <w:trHeight w:val="1365"/>
        </w:trPr>
        <w:tc>
          <w:tcPr>
            <w:tcW w:w="5388"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3397" w:type="dxa"/>
            <w:gridSpan w:val="4"/>
            <w:tcBorders>
              <w:top w:val="nil"/>
              <w:left w:val="nil"/>
              <w:bottom w:val="nil"/>
              <w:right w:val="nil"/>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2019 год и на плановый период 2020 - 2021 гг" от  25.12.2018 г. № 108</w:t>
            </w:r>
          </w:p>
        </w:tc>
      </w:tr>
      <w:tr w:rsidR="009632E5" w:rsidRPr="009632E5" w:rsidTr="009632E5">
        <w:trPr>
          <w:trHeight w:val="1050"/>
        </w:trPr>
        <w:tc>
          <w:tcPr>
            <w:tcW w:w="10065" w:type="dxa"/>
            <w:gridSpan w:val="7"/>
            <w:tcBorders>
              <w:top w:val="nil"/>
              <w:left w:val="nil"/>
              <w:bottom w:val="nil"/>
              <w:right w:val="nil"/>
            </w:tcBorders>
            <w:shd w:val="clear" w:color="auto" w:fill="auto"/>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РАСПРЕДЕЛЕНИЕ РАСХОДОВ БЮДЖЕТА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НА 2019 ГОД</w:t>
            </w:r>
          </w:p>
        </w:tc>
      </w:tr>
      <w:tr w:rsidR="009632E5" w:rsidRPr="009632E5" w:rsidTr="009632E5">
        <w:trPr>
          <w:trHeight w:val="255"/>
        </w:trPr>
        <w:tc>
          <w:tcPr>
            <w:tcW w:w="5388" w:type="dxa"/>
            <w:tcBorders>
              <w:top w:val="nil"/>
              <w:left w:val="nil"/>
              <w:bottom w:val="nil"/>
              <w:right w:val="nil"/>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506"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1919"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r>
      <w:tr w:rsidR="009632E5" w:rsidRPr="009632E5" w:rsidTr="009632E5">
        <w:trPr>
          <w:trHeight w:val="255"/>
        </w:trPr>
        <w:tc>
          <w:tcPr>
            <w:tcW w:w="5388" w:type="dxa"/>
            <w:tcBorders>
              <w:top w:val="nil"/>
              <w:left w:val="nil"/>
              <w:bottom w:val="nil"/>
              <w:right w:val="nil"/>
            </w:tcBorders>
            <w:shd w:val="clear" w:color="auto" w:fill="auto"/>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711"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20"/>
                <w:szCs w:val="20"/>
              </w:rPr>
            </w:pPr>
          </w:p>
        </w:tc>
        <w:tc>
          <w:tcPr>
            <w:tcW w:w="506"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20"/>
                <w:szCs w:val="20"/>
              </w:rPr>
            </w:pPr>
          </w:p>
        </w:tc>
        <w:tc>
          <w:tcPr>
            <w:tcW w:w="1919" w:type="dxa"/>
            <w:tcBorders>
              <w:top w:val="nil"/>
              <w:left w:val="nil"/>
              <w:bottom w:val="nil"/>
              <w:right w:val="nil"/>
            </w:tcBorders>
            <w:shd w:val="clear" w:color="auto" w:fill="auto"/>
            <w:noWrap/>
            <w:vAlign w:val="bottom"/>
            <w:hideMark/>
          </w:tcPr>
          <w:p w:rsidR="009632E5" w:rsidRPr="009632E5" w:rsidRDefault="009632E5" w:rsidP="009632E5">
            <w:pPr>
              <w:spacing w:after="0" w:line="240" w:lineRule="auto"/>
              <w:jc w:val="right"/>
              <w:rPr>
                <w:rFonts w:ascii="Times New Roman" w:eastAsia="Times New Roman" w:hAnsi="Times New Roman" w:cs="Times New Roman"/>
                <w:sz w:val="20"/>
                <w:szCs w:val="20"/>
              </w:rPr>
            </w:pPr>
            <w:r w:rsidRPr="009632E5">
              <w:rPr>
                <w:rFonts w:ascii="Times New Roman" w:eastAsia="Times New Roman" w:hAnsi="Times New Roman" w:cs="Times New Roman"/>
                <w:sz w:val="20"/>
                <w:szCs w:val="20"/>
              </w:rPr>
              <w:t>(тыс.руб)</w:t>
            </w:r>
          </w:p>
        </w:tc>
      </w:tr>
      <w:tr w:rsidR="009632E5" w:rsidRPr="009632E5" w:rsidTr="009632E5">
        <w:trPr>
          <w:trHeight w:val="255"/>
        </w:trPr>
        <w:tc>
          <w:tcPr>
            <w:tcW w:w="53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Наименование</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Прз</w:t>
            </w:r>
          </w:p>
        </w:tc>
        <w:tc>
          <w:tcPr>
            <w:tcW w:w="71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Цср</w:t>
            </w:r>
          </w:p>
        </w:tc>
        <w:tc>
          <w:tcPr>
            <w:tcW w:w="50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 </w:t>
            </w:r>
          </w:p>
        </w:tc>
        <w:tc>
          <w:tcPr>
            <w:tcW w:w="191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Сумма</w:t>
            </w:r>
          </w:p>
        </w:tc>
      </w:tr>
      <w:tr w:rsidR="009632E5" w:rsidRPr="009632E5" w:rsidTr="009632E5">
        <w:trPr>
          <w:trHeight w:val="255"/>
        </w:trPr>
        <w:tc>
          <w:tcPr>
            <w:tcW w:w="5388" w:type="dxa"/>
            <w:vMerge/>
            <w:tcBorders>
              <w:top w:val="single" w:sz="4" w:space="0" w:color="auto"/>
              <w:left w:val="single" w:sz="4" w:space="0" w:color="auto"/>
              <w:bottom w:val="single" w:sz="4" w:space="0" w:color="auto"/>
              <w:right w:val="single" w:sz="4" w:space="0" w:color="auto"/>
            </w:tcBorders>
            <w:vAlign w:val="center"/>
            <w:hideMark/>
          </w:tcPr>
          <w:p w:rsidR="009632E5" w:rsidRPr="009632E5" w:rsidRDefault="009632E5" w:rsidP="009632E5">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9632E5" w:rsidRPr="009632E5" w:rsidRDefault="009632E5" w:rsidP="009632E5">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9632E5" w:rsidRPr="009632E5" w:rsidRDefault="009632E5" w:rsidP="009632E5">
            <w:pPr>
              <w:spacing w:after="0" w:line="240" w:lineRule="auto"/>
              <w:rPr>
                <w:rFonts w:ascii="Times New Roman" w:eastAsia="Times New Roman" w:hAnsi="Times New Roman" w:cs="Times New Roman"/>
                <w:b/>
                <w:bCs/>
                <w:sz w:val="18"/>
                <w:szCs w:val="18"/>
              </w:rPr>
            </w:pPr>
          </w:p>
        </w:tc>
        <w:tc>
          <w:tcPr>
            <w:tcW w:w="711" w:type="dxa"/>
            <w:vMerge/>
            <w:tcBorders>
              <w:top w:val="single" w:sz="4" w:space="0" w:color="auto"/>
              <w:left w:val="single" w:sz="4" w:space="0" w:color="auto"/>
              <w:bottom w:val="single" w:sz="4" w:space="0" w:color="auto"/>
              <w:right w:val="single" w:sz="4" w:space="0" w:color="auto"/>
            </w:tcBorders>
            <w:vAlign w:val="center"/>
            <w:hideMark/>
          </w:tcPr>
          <w:p w:rsidR="009632E5" w:rsidRPr="009632E5" w:rsidRDefault="009632E5" w:rsidP="009632E5">
            <w:pPr>
              <w:spacing w:after="0" w:line="240" w:lineRule="auto"/>
              <w:rPr>
                <w:rFonts w:ascii="Times New Roman" w:eastAsia="Times New Roman" w:hAnsi="Times New Roman" w:cs="Times New Roman"/>
                <w:b/>
                <w:bCs/>
                <w:sz w:val="18"/>
                <w:szCs w:val="18"/>
              </w:rPr>
            </w:pPr>
          </w:p>
        </w:tc>
        <w:tc>
          <w:tcPr>
            <w:tcW w:w="506" w:type="dxa"/>
            <w:vMerge/>
            <w:tcBorders>
              <w:top w:val="single" w:sz="4" w:space="0" w:color="auto"/>
              <w:left w:val="single" w:sz="4" w:space="0" w:color="auto"/>
              <w:bottom w:val="single" w:sz="4" w:space="0" w:color="auto"/>
              <w:right w:val="single" w:sz="4" w:space="0" w:color="auto"/>
            </w:tcBorders>
            <w:vAlign w:val="center"/>
            <w:hideMark/>
          </w:tcPr>
          <w:p w:rsidR="009632E5" w:rsidRPr="009632E5" w:rsidRDefault="009632E5" w:rsidP="009632E5">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9632E5" w:rsidRPr="009632E5" w:rsidRDefault="009632E5" w:rsidP="009632E5">
            <w:pPr>
              <w:spacing w:after="0" w:line="240" w:lineRule="auto"/>
              <w:rPr>
                <w:rFonts w:ascii="Times New Roman" w:eastAsia="Times New Roman" w:hAnsi="Times New Roman" w:cs="Times New Roman"/>
                <w:b/>
                <w:bCs/>
                <w:sz w:val="18"/>
                <w:szCs w:val="18"/>
              </w:rPr>
            </w:pPr>
          </w:p>
        </w:tc>
        <w:tc>
          <w:tcPr>
            <w:tcW w:w="1919" w:type="dxa"/>
            <w:vMerge/>
            <w:tcBorders>
              <w:top w:val="single" w:sz="4" w:space="0" w:color="auto"/>
              <w:left w:val="single" w:sz="4" w:space="0" w:color="auto"/>
              <w:bottom w:val="single" w:sz="4" w:space="0" w:color="auto"/>
              <w:right w:val="single" w:sz="4" w:space="0" w:color="auto"/>
            </w:tcBorders>
            <w:vAlign w:val="center"/>
            <w:hideMark/>
          </w:tcPr>
          <w:p w:rsidR="009632E5" w:rsidRPr="009632E5" w:rsidRDefault="009632E5" w:rsidP="009632E5">
            <w:pPr>
              <w:spacing w:after="0" w:line="240" w:lineRule="auto"/>
              <w:rPr>
                <w:rFonts w:ascii="Times New Roman" w:eastAsia="Times New Roman" w:hAnsi="Times New Roman" w:cs="Times New Roman"/>
                <w:b/>
                <w:bCs/>
                <w:sz w:val="18"/>
                <w:szCs w:val="18"/>
              </w:rPr>
            </w:pP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1</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2</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3</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4</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5</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6</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ВСЕГО</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right"/>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337 742,0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9632E5" w:rsidRDefault="009632E5" w:rsidP="009632E5">
            <w:pPr>
              <w:spacing w:after="0" w:line="240" w:lineRule="auto"/>
              <w:rPr>
                <w:rFonts w:ascii="Times New Roman" w:eastAsia="Times New Roman" w:hAnsi="Times New Roman" w:cs="Times New Roman"/>
                <w:b/>
                <w:bCs/>
                <w:sz w:val="18"/>
                <w:szCs w:val="18"/>
              </w:rPr>
            </w:pPr>
            <w:r w:rsidRPr="009632E5">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06 1 00 4204 0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lastRenderedPageBreak/>
              <w:t>Периодическая печать и издательства</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1 100,0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1 100,0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1 100,0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Субсидии на поддержку социально ориентированных некоммерческих организаций</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89 1 00 9101 0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1 100,0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Субсидии некоммерческим организациям (за исключением государственных (муниципальных)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02</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89 1 00 9101 0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1 100,0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Обслуживание государственного и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89 0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89 1</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Процентные платежи по государственному долгу муниципального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89 1 00 4124 0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Обслуживание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89 1 00 4124 0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200,0</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Межбюджетные трансферты общего характера бюджетам субъектов Российской Федерации и муниципальных образований</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2 260,8</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Дотации на выравнивание бюджетной обеспеченности субъектов Российской Федерации и муниципальных образований</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2 260,8</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17 0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2 260,8</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17 3</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2 260,8</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17 3 03 7710 0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5,7</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Дотации на выравнивание бюджетной обеспеченности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17 3 03 7710 0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5,7</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Прочие межбюджетные трансферты общего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2 255,1</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17 0</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2 255,1</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03</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17 3</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2 255,1</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Иные межбюджетные трансферты, выплачиваемые в зависимости от выполнения социально-экономических показателей</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17 3 02 4420 3</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2 255,1</w:t>
            </w:r>
          </w:p>
        </w:tc>
      </w:tr>
      <w:tr w:rsidR="009632E5" w:rsidRPr="009632E5" w:rsidTr="009632E5">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9632E5" w:rsidRPr="00393950" w:rsidRDefault="009632E5" w:rsidP="009632E5">
            <w:pPr>
              <w:spacing w:after="0" w:line="240" w:lineRule="auto"/>
              <w:rPr>
                <w:rFonts w:ascii="Times New Roman" w:eastAsia="Times New Roman" w:hAnsi="Times New Roman" w:cs="Times New Roman"/>
                <w:bCs/>
                <w:sz w:val="18"/>
                <w:szCs w:val="18"/>
              </w:rPr>
            </w:pPr>
            <w:r w:rsidRPr="00393950">
              <w:rPr>
                <w:rFonts w:ascii="Times New Roman" w:eastAsia="Times New Roman" w:hAnsi="Times New Roman" w:cs="Times New Roman"/>
                <w:bCs/>
                <w:sz w:val="18"/>
                <w:szCs w:val="18"/>
              </w:rPr>
              <w:t>Иные межбюджетные трансферты</w:t>
            </w:r>
          </w:p>
        </w:tc>
        <w:tc>
          <w:tcPr>
            <w:tcW w:w="70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01</w:t>
            </w:r>
          </w:p>
        </w:tc>
        <w:tc>
          <w:tcPr>
            <w:tcW w:w="71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17 3 02 4420 3</w:t>
            </w:r>
          </w:p>
        </w:tc>
        <w:tc>
          <w:tcPr>
            <w:tcW w:w="506"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jc w:val="center"/>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 </w:t>
            </w:r>
          </w:p>
        </w:tc>
        <w:tc>
          <w:tcPr>
            <w:tcW w:w="1919" w:type="dxa"/>
            <w:tcBorders>
              <w:top w:val="nil"/>
              <w:left w:val="nil"/>
              <w:bottom w:val="single" w:sz="4" w:space="0" w:color="auto"/>
              <w:right w:val="single" w:sz="4" w:space="0" w:color="auto"/>
            </w:tcBorders>
            <w:shd w:val="clear" w:color="auto" w:fill="auto"/>
            <w:noWrap/>
            <w:vAlign w:val="bottom"/>
            <w:hideMark/>
          </w:tcPr>
          <w:p w:rsidR="009632E5" w:rsidRPr="009632E5" w:rsidRDefault="009632E5" w:rsidP="009632E5">
            <w:pPr>
              <w:spacing w:after="0" w:line="240" w:lineRule="auto"/>
              <w:rPr>
                <w:rFonts w:ascii="Times New Roman" w:eastAsia="Times New Roman" w:hAnsi="Times New Roman" w:cs="Times New Roman"/>
                <w:sz w:val="18"/>
                <w:szCs w:val="18"/>
              </w:rPr>
            </w:pPr>
            <w:r w:rsidRPr="009632E5">
              <w:rPr>
                <w:rFonts w:ascii="Times New Roman" w:eastAsia="Times New Roman" w:hAnsi="Times New Roman" w:cs="Times New Roman"/>
                <w:sz w:val="18"/>
                <w:szCs w:val="18"/>
              </w:rPr>
              <w:t>2 255,1</w:t>
            </w:r>
          </w:p>
        </w:tc>
      </w:tr>
    </w:tbl>
    <w:p w:rsidR="009632E5" w:rsidRDefault="009632E5" w:rsidP="00037601">
      <w:pPr>
        <w:tabs>
          <w:tab w:val="left" w:pos="-426"/>
        </w:tabs>
        <w:spacing w:after="0" w:line="240" w:lineRule="auto"/>
        <w:ind w:left="-426" w:firstLine="720"/>
        <w:jc w:val="center"/>
        <w:rPr>
          <w:rFonts w:ascii="Times New Roman" w:hAnsi="Times New Roman" w:cs="Times New Roman"/>
          <w:bCs/>
        </w:rPr>
      </w:pPr>
    </w:p>
    <w:p w:rsidR="009632E5" w:rsidRDefault="009632E5" w:rsidP="00037601">
      <w:pPr>
        <w:tabs>
          <w:tab w:val="left" w:pos="-426"/>
        </w:tabs>
        <w:spacing w:after="0" w:line="240" w:lineRule="auto"/>
        <w:ind w:left="-426" w:firstLine="720"/>
        <w:jc w:val="center"/>
        <w:rPr>
          <w:rFonts w:ascii="Times New Roman" w:hAnsi="Times New Roman" w:cs="Times New Roman"/>
          <w:bCs/>
        </w:rPr>
      </w:pPr>
    </w:p>
    <w:tbl>
      <w:tblPr>
        <w:tblW w:w="10207" w:type="dxa"/>
        <w:tblInd w:w="-318" w:type="dxa"/>
        <w:tblLayout w:type="fixed"/>
        <w:tblLook w:val="04A0"/>
      </w:tblPr>
      <w:tblGrid>
        <w:gridCol w:w="5104"/>
        <w:gridCol w:w="600"/>
        <w:gridCol w:w="700"/>
        <w:gridCol w:w="580"/>
        <w:gridCol w:w="1240"/>
        <w:gridCol w:w="540"/>
        <w:gridCol w:w="261"/>
        <w:gridCol w:w="1182"/>
      </w:tblGrid>
      <w:tr w:rsidR="002A06CB" w:rsidRPr="002A06CB" w:rsidTr="002A06CB">
        <w:trPr>
          <w:trHeight w:val="255"/>
        </w:trPr>
        <w:tc>
          <w:tcPr>
            <w:tcW w:w="5104"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3223" w:type="dxa"/>
            <w:gridSpan w:val="4"/>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18"/>
                <w:szCs w:val="18"/>
              </w:rPr>
            </w:pPr>
            <w:r w:rsidRPr="002A06CB">
              <w:rPr>
                <w:rFonts w:ascii="Times New Roman" w:eastAsia="Times New Roman" w:hAnsi="Times New Roman" w:cs="Times New Roman"/>
                <w:sz w:val="18"/>
                <w:szCs w:val="18"/>
              </w:rPr>
              <w:t>Приложение 10</w:t>
            </w:r>
          </w:p>
        </w:tc>
      </w:tr>
      <w:tr w:rsidR="002A06CB" w:rsidRPr="002A06CB" w:rsidTr="002A06CB">
        <w:trPr>
          <w:trHeight w:val="1305"/>
        </w:trPr>
        <w:tc>
          <w:tcPr>
            <w:tcW w:w="5104"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3223" w:type="dxa"/>
            <w:gridSpan w:val="4"/>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18"/>
                <w:szCs w:val="18"/>
              </w:rPr>
            </w:pPr>
            <w:r w:rsidRPr="002A06CB">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2019 год и на плановый период 2020 - 2021 гг" от  25.12.2018 г. № 108</w:t>
            </w:r>
          </w:p>
        </w:tc>
      </w:tr>
      <w:tr w:rsidR="002A06CB" w:rsidRPr="002A06CB" w:rsidTr="002A06CB">
        <w:trPr>
          <w:trHeight w:val="1305"/>
        </w:trPr>
        <w:tc>
          <w:tcPr>
            <w:tcW w:w="5104"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124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18"/>
                <w:szCs w:val="18"/>
              </w:rPr>
            </w:pPr>
          </w:p>
        </w:tc>
        <w:tc>
          <w:tcPr>
            <w:tcW w:w="54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18"/>
                <w:szCs w:val="18"/>
              </w:rPr>
            </w:pPr>
          </w:p>
        </w:tc>
        <w:tc>
          <w:tcPr>
            <w:tcW w:w="1182" w:type="dxa"/>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18"/>
                <w:szCs w:val="18"/>
              </w:rPr>
            </w:pPr>
          </w:p>
        </w:tc>
      </w:tr>
      <w:tr w:rsidR="002A06CB" w:rsidRPr="002A06CB" w:rsidTr="002A06CB">
        <w:trPr>
          <w:trHeight w:val="645"/>
        </w:trPr>
        <w:tc>
          <w:tcPr>
            <w:tcW w:w="10207" w:type="dxa"/>
            <w:gridSpan w:val="8"/>
            <w:tcBorders>
              <w:top w:val="nil"/>
              <w:left w:val="nil"/>
              <w:bottom w:val="nil"/>
              <w:right w:val="nil"/>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rPr>
            </w:pPr>
            <w:r w:rsidRPr="002A06CB">
              <w:rPr>
                <w:rFonts w:ascii="Times New Roman" w:eastAsia="Times New Roman" w:hAnsi="Times New Roman" w:cs="Times New Roman"/>
              </w:rPr>
              <w:lastRenderedPageBreak/>
              <w:t>ВЕДОМСТВЕННАЯ СТРУКТУРА РАСХОДОВ БЮДЖЕТА  АРДАТОВСКОГО МУНИЦИПАЛЬНОГО РАЙОНА  РЕСПУБЛИКИ  МОРДОВИЯ НА 2019 ГОД</w:t>
            </w:r>
          </w:p>
        </w:tc>
      </w:tr>
      <w:tr w:rsidR="002A06CB" w:rsidRPr="002A06CB" w:rsidTr="002A06CB">
        <w:trPr>
          <w:trHeight w:val="255"/>
        </w:trPr>
        <w:tc>
          <w:tcPr>
            <w:tcW w:w="5104" w:type="dxa"/>
            <w:tcBorders>
              <w:top w:val="nil"/>
              <w:left w:val="nil"/>
              <w:bottom w:val="nil"/>
              <w:right w:val="nil"/>
            </w:tcBorders>
            <w:shd w:val="clear" w:color="auto" w:fill="auto"/>
            <w:hideMark/>
          </w:tcPr>
          <w:p w:rsidR="002A06CB" w:rsidRPr="002A06CB" w:rsidRDefault="002A06CB" w:rsidP="002A06CB">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124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54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1182"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r>
      <w:tr w:rsidR="002A06CB" w:rsidRPr="002A06CB" w:rsidTr="002A06CB">
        <w:trPr>
          <w:trHeight w:val="255"/>
        </w:trPr>
        <w:tc>
          <w:tcPr>
            <w:tcW w:w="5104" w:type="dxa"/>
            <w:tcBorders>
              <w:top w:val="nil"/>
              <w:left w:val="nil"/>
              <w:bottom w:val="nil"/>
              <w:right w:val="nil"/>
            </w:tcBorders>
            <w:shd w:val="clear" w:color="auto" w:fill="auto"/>
            <w:hideMark/>
          </w:tcPr>
          <w:p w:rsidR="002A06CB" w:rsidRPr="002A06CB" w:rsidRDefault="002A06CB" w:rsidP="002A06CB">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124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54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18"/>
                <w:szCs w:val="18"/>
              </w:rPr>
            </w:pPr>
          </w:p>
        </w:tc>
        <w:tc>
          <w:tcPr>
            <w:tcW w:w="1182"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sz w:val="18"/>
                <w:szCs w:val="18"/>
              </w:rPr>
            </w:pPr>
            <w:r w:rsidRPr="002A06CB">
              <w:rPr>
                <w:rFonts w:ascii="Times New Roman" w:eastAsia="Times New Roman" w:hAnsi="Times New Roman" w:cs="Times New Roman"/>
                <w:sz w:val="18"/>
                <w:szCs w:val="18"/>
              </w:rPr>
              <w:t>(тыс.руб)</w:t>
            </w:r>
          </w:p>
        </w:tc>
      </w:tr>
      <w:tr w:rsidR="002A06CB" w:rsidRPr="002A06CB" w:rsidTr="002A06CB">
        <w:trPr>
          <w:trHeight w:val="255"/>
        </w:trPr>
        <w:tc>
          <w:tcPr>
            <w:tcW w:w="51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Адм</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Прз</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Цср</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Сумма</w:t>
            </w:r>
          </w:p>
        </w:tc>
      </w:tr>
      <w:tr w:rsidR="002A06CB" w:rsidRPr="002A06CB" w:rsidTr="002A06CB">
        <w:trPr>
          <w:trHeight w:val="255"/>
        </w:trPr>
        <w:tc>
          <w:tcPr>
            <w:tcW w:w="5104"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ВСЕГО</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337 742,0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Администрация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36 470,5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10 919,8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65 1 00 4115 0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1 259,6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65 1 00 4115 0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1 259,6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65 1 00 4115 0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967,4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65 1 00 4115 0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292,2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8 960,1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7 890,3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Центральный аппарат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5 286,3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4 290,9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3 283,0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1 007,9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201,0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71,5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715,4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715,4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79,0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68,0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2 604,0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Подпрограмма "Повышение эффективности межбюджетных отношений"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2 604,0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w:t>
            </w:r>
            <w:r w:rsidRPr="002A06CB">
              <w:rPr>
                <w:rFonts w:ascii="Times New Roman" w:eastAsia="Times New Roman" w:hAnsi="Times New Roman" w:cs="Times New Roman"/>
                <w:b/>
                <w:bCs/>
                <w:sz w:val="18"/>
                <w:szCs w:val="18"/>
              </w:rPr>
              <w:lastRenderedPageBreak/>
              <w:t>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2 604,0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65 2 00 76020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2 604,0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65 2 00 76020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2 000,0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65 2 00 76020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604,0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01 0 00 41000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01 0 00 41250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01 0 00 41250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01 0 00 41250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02 3 04 7700 0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183,9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140,6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42,5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02 3 04 7705 0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05 3 03 7700 0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183,9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140,6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42,5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05 3 03 7701 0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"Поддержка малых форм хозяйствования"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09 4</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09 4 03 7712 0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09 4 03 7712 0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09 4 03 7712 0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438,5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438,5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438,5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438,5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183,9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140,6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42,5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242,7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183,9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140,6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42,5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58,8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58,8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19 2 03 7715 0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19 2 03 7715 0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19 2 03 7715 0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197,3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197,3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197,3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197,3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183,9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140,6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42,5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8 91 00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Резервные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Резервные фонды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89 1 00 4118 0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Резервные средства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89 1 00 4118 0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Оценка недвижемости, признание прав и регулирование отношений по госсударственной 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Исполнение судебных актов, предусматривающих обращение взыскания на средства местного бюджета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89 1 00 41220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830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2 113,4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2 033,4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2 033,4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2 033,4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2 033,4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1 514,3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1 160,3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350,4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519,1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89 1 00 5930 0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519,1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Мероприятие обеспечение общественного порядка и общественной безопасности, профилактика правонарушений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19 0 04 4230 0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19 0 00 4230 0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"Комплексные меры противодействия злоупотреблению наркотиками и их незаконному обороту в Ардатовском муниципальном </w:t>
            </w:r>
            <w:r w:rsidRPr="002A06CB">
              <w:rPr>
                <w:rFonts w:ascii="Times New Roman" w:eastAsia="Times New Roman" w:hAnsi="Times New Roman" w:cs="Times New Roman"/>
                <w:b/>
                <w:bCs/>
                <w:sz w:val="18"/>
                <w:szCs w:val="18"/>
              </w:rPr>
              <w:lastRenderedPageBreak/>
              <w:t>районе на 2015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Мероприятия в области противодействия злоупотреблению наркотиками и их незаконному обороту</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20 0 01 4210 0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20 0 01 4210 0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7 179,7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2 599,6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2 325,0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2 325,0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2 325,0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2 325,0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7716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433,8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7716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433,8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7716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433,8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1 148,0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1 148,0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1 148,0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743,2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743,2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743,2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09 2 05</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Субсидии на софинансирование расходных обязательств на мероприятия по переходу граждан, ведущих личное подсобное хозяйство, на альтернативные виды </w:t>
            </w:r>
            <w:r w:rsidRPr="002A06CB">
              <w:rPr>
                <w:rFonts w:ascii="Times New Roman" w:eastAsia="Times New Roman" w:hAnsi="Times New Roman" w:cs="Times New Roman"/>
                <w:b/>
                <w:bCs/>
                <w:sz w:val="18"/>
                <w:szCs w:val="18"/>
              </w:rPr>
              <w:lastRenderedPageBreak/>
              <w:t>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Г 01 7619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Г 01 7619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Г 01 L619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Г 01 L619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274,6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274,6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89 1 00 7722 0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274,6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89 1 00 7722 0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274,6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89 1 00 7722 0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274,6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4 580,1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13 1 00 4201 0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13 1 00 4201 0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13 1 00 4201 0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13 2 02 4233 0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13 2 02 4233 0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13 2 02 4233 0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13 2 02 4233 0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360,4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330,4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330,4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330,4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89 1 00 4236 0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330,4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89 1 00 4236 0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330,4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"Модернизация и </w:t>
            </w:r>
            <w:r w:rsidRPr="002A06CB">
              <w:rPr>
                <w:rFonts w:ascii="Times New Roman" w:eastAsia="Times New Roman" w:hAnsi="Times New Roman" w:cs="Times New Roman"/>
                <w:b/>
                <w:bCs/>
                <w:sz w:val="18"/>
                <w:szCs w:val="18"/>
              </w:rPr>
              <w:lastRenderedPageBreak/>
              <w:t>реформирование ЖКХ в Ардатовском муниципальном районе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27 0 00 4202 0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27 0 00 4202 0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27 0 00 4202 0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97,2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Мероприятие "Обеспечение доступности образовательных услуг в сфере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02 1 01 2500 0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02 1 01 2500 0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01 S610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01 S610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97,2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02 3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по духовно-нравственному воспитанию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22 3 00 4229 0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22 3 00 4229 0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по реализации молодежной политики  и духовно-нравственному воспитанию детей и молодежи в муниципальном образовании Республики Мордовия (район, поселение)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92,2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молодёжной политики в Ардатовском муниципальном районе на 2016-2020гг"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92,2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62,2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62,2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32 1 00 4211 0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89 1 00 2500 0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Капитальные вложения в объекты недвижимого имущества государственной (муниципальной) </w:t>
            </w:r>
            <w:r w:rsidRPr="002A06CB">
              <w:rPr>
                <w:rFonts w:ascii="Times New Roman" w:eastAsia="Times New Roman" w:hAnsi="Times New Roman" w:cs="Times New Roman"/>
                <w:b/>
                <w:bCs/>
                <w:sz w:val="18"/>
                <w:szCs w:val="18"/>
              </w:rPr>
              <w:lastRenderedPageBreak/>
              <w:t>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89 1 00 2500 0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2 04 S610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2 04 S610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14 408,0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2 568,0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2 568,0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89 1 00 0301 0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2 568,0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89 1 00 0301 0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2 568,0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пенсии, социальные доплаты к пенсиям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89 1 00 0301 0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2 568,0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2 551,4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2A06CB">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2 339,1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2 339,1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2 339,1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 R020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 R020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 L020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 L020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 R020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2 289,1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 R020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2 289,1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04 3 01 0205 0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04 3 01 0205 0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04 3 01 0205 0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152,3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152,3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Иные закупки товаров, работ и услуг для обеспечения </w:t>
            </w:r>
            <w:r w:rsidRPr="002A06CB">
              <w:rPr>
                <w:rFonts w:ascii="Times New Roman" w:eastAsia="Times New Roman" w:hAnsi="Times New Roman" w:cs="Times New Roman"/>
                <w:b/>
                <w:bCs/>
                <w:sz w:val="18"/>
                <w:szCs w:val="18"/>
              </w:rPr>
              <w:lastRenderedPageBreak/>
              <w:t>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89 1 00 7706 </w:t>
            </w:r>
            <w:r w:rsidRPr="002A06CB">
              <w:rPr>
                <w:rFonts w:ascii="Times New Roman" w:eastAsia="Times New Roman" w:hAnsi="Times New Roman" w:cs="Times New Roman"/>
                <w:b/>
                <w:bCs/>
                <w:sz w:val="18"/>
                <w:szCs w:val="18"/>
              </w:rPr>
              <w:lastRenderedPageBreak/>
              <w:t>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22 0 01 0204 0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9 288,6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Социальная помощь</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9 288,6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6 800,9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6 800,9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6 800,9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02 3 03 7718 0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6 800,9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02 3 03 7718 0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6 800,9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02 3 03 7718 0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4 388,9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02 3 03 7718 0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2 412,0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2A06CB">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2 487,7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2 487,7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04 1 03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2 487,7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1 03 R082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2 487,7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1 03 R082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2 487,7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Бюджетные инвестиции на приобретение объектов недвижимого имущества в государственную </w:t>
            </w:r>
            <w:r w:rsidRPr="002A06CB">
              <w:rPr>
                <w:rFonts w:ascii="Times New Roman" w:eastAsia="Times New Roman" w:hAnsi="Times New Roman" w:cs="Times New Roman"/>
                <w:b/>
                <w:bCs/>
                <w:sz w:val="18"/>
                <w:szCs w:val="18"/>
              </w:rPr>
              <w:lastRenderedPageBreak/>
              <w:t>(муниципальную)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1 03 R082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2 487,7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Субвенция на осуществление гос.полномочий по назначению и предоставлениюединовременной денежной выплаты на капитальный ремонт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89 1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вопросы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89 1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292,0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292,0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06 1 00 4200 0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211,9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06 1 00 4204 0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211,9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06 1 00 4204 0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111,9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06 1 00 4204 0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111,9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06 1 00 4204 0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Мероприятие "Развитие сети физкультурно - оздоровительных сооружений"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06 1 04</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06 1 04 4204 0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06 1 04 4204 0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Периодическая печать и издательства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89 1 00 9101 0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89 1 00 9101 0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некоммерческим организациям (за исключением государственных (муниципальных)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89 1 00 9101 0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632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Управление финансов администрации Ардатовского муниципального района РМ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301 271,5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2 886,6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2 886,6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1 584,6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17 1 01 4000 0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1 584,6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1 484,3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1 140,0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344,3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91,0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91,0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1 302,0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1 302,0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1 000,0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302,0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Муниципальное казенное учреждение "Центр обслуживания муниципальных учреждений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4 540,1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4 540,1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4 540,1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4 540,1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4 540,1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4 540,1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3 181,3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3 181,3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2 443,4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737,9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1 297,0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1 297,0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89 1 00 6123 </w:t>
            </w:r>
            <w:r w:rsidRPr="002A06CB">
              <w:rPr>
                <w:rFonts w:ascii="Times New Roman" w:eastAsia="Times New Roman" w:hAnsi="Times New Roman" w:cs="Times New Roman"/>
                <w:b/>
                <w:bCs/>
                <w:sz w:val="18"/>
                <w:szCs w:val="18"/>
              </w:rPr>
              <w:lastRenderedPageBreak/>
              <w:t>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852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Информационно-консультационный центр</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938,5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938,5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938,5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938,5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938,5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938,5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903,7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694,1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209,6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34,8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34,8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Многофункциональный центр предоставления государственных и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1 363,4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1 363,4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1 363,4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1 363,4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10 0 00 6105 0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1 363,4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10 0 00 6105 0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1 363,4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10 0 00 6105 0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1 363,4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10 0 02 6105 0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10 0 02 6105 0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10 0 02 6105 0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МКУ"Управление по эксплуатации административных зданий муниципальной собственности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10 115,2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5 212,7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5 212,7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5 212,7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3 558,6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2 718,1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839,9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1 654,1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1 654,1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вопросы в области культуры, кинематографии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4 902,5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4 902,5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4 902,5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4 896,3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3 760,6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1 135,7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Муниципальное казенное учреждение "Межведомственный архив по личному составу"</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260,5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260,5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260,5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260,5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260,5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260,5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237,3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237,3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182,3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55,0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23,2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23,2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Муниципальное казенное учреждение "Единая дежурно-диспетчерская служба"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899,8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899,8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899,8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899,8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899,8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862,4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862,4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659,1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199,1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37,4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37,4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90 1 00 6104 0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89 1 00 8019 0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89 1 00 8019 0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89 1 00 8019 0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12 518,2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29 0 00 4206 0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29 0 00 4206 0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29 0 00 4206 0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Водные ресурсы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7 948,2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7 948,2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мероприятие "Выполнение работ по обеспечению безопасной эксплуатации гидротехнических сооружений"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7 948,2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мероприятий федеральной целевой программы "Развитие водохозяйственного комплекса Российской Федерации в 2012 - 2020 годах"</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03 R016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7 948,2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Иные закупки товаров, работ и услуг для обеспечения </w:t>
            </w:r>
            <w:r w:rsidRPr="002A06CB">
              <w:rPr>
                <w:rFonts w:ascii="Times New Roman" w:eastAsia="Times New Roman" w:hAnsi="Times New Roman" w:cs="Times New Roman"/>
                <w:b/>
                <w:bCs/>
                <w:sz w:val="18"/>
                <w:szCs w:val="18"/>
              </w:rPr>
              <w:lastRenderedPageBreak/>
              <w:t>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10 0 03 R016 </w:t>
            </w:r>
            <w:r w:rsidRPr="002A06CB">
              <w:rPr>
                <w:rFonts w:ascii="Times New Roman" w:eastAsia="Times New Roman" w:hAnsi="Times New Roman" w:cs="Times New Roman"/>
                <w:b/>
                <w:bCs/>
                <w:sz w:val="18"/>
                <w:szCs w:val="18"/>
              </w:rPr>
              <w:lastRenderedPageBreak/>
              <w:t>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7 948,2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03 R016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7 948,2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Дорожное хозяйчтво</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22 0 02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02 R018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02 R018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02 L018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235 997,2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68 663,0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61 340,5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61 340,5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«Развитие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61 340,5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02 2 01 7709 0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61 340,5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02 2 01 7709 0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61 340,5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6 037,1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6 037,1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02 1 00 6110 0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6 037,1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02 1 00 6110 0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6 037,1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1 285,4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1 285,4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субсидии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00 R5580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136 664,5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120 767,7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120 767,7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«Развитие общего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02 2 02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120767,70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02 2 02 7707 0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11540,00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02 2 02 7707 0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11540,00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02 2 02 7708 0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109 227,7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02 2 02 7708 0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109 227,7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8 735,3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общего образования Ардатовского муниципального района» на 2016-2020</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8 735,3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02 2 00 6109 0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8 735,3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02 2 00 6109 0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8 735,3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6 166,2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6 166,2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6 166,2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12 0 00 4209 0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w:t>
            </w:r>
            <w:r w:rsidRPr="002A06CB">
              <w:rPr>
                <w:rFonts w:ascii="Times New Roman" w:eastAsia="Times New Roman" w:hAnsi="Times New Roman" w:cs="Times New Roman"/>
                <w:b/>
                <w:bCs/>
                <w:sz w:val="18"/>
                <w:szCs w:val="18"/>
              </w:rPr>
              <w:lastRenderedPageBreak/>
              <w:t>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12 0 00 4209 0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Обеспечение деятельности подведомственных учреждений (МТБ)</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875,3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S6050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875,3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02 2 00 S6050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875,3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"Доступная среда" в Ардатовском муниципальном районе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29 561,0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МБОУ ДОД  "Ардатовская ДЮСШ"</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15 691,2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15 691,2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15 691,2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12 248,3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12 248,3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12 248,3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12 248,3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3 442,9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3 442,9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МБОУ ДОД "Дом детского творчества"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3 656,9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3 656,9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3 656,9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3 656,9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3 656,9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3 656,9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3 656,9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Детская школа искусств №1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10 212,9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10 212,9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10 212,9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10 212,9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10 212,9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10 212,9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w:t>
            </w:r>
            <w:r w:rsidRPr="002A06CB">
              <w:rPr>
                <w:rFonts w:ascii="Times New Roman" w:eastAsia="Times New Roman" w:hAnsi="Times New Roman" w:cs="Times New Roman"/>
                <w:b/>
                <w:bCs/>
                <w:sz w:val="18"/>
                <w:szCs w:val="18"/>
              </w:rPr>
              <w:lastRenderedPageBreak/>
              <w:t>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02 2 00 6108 0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10 212,9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158,7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158,7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158,7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по проведению оздоровительной кампании детей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02 2 05 4203 0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02 2 05 4203 0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02 2 05 4203 0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05 S617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158,7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05 S617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158,7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05 S617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158,7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Учебно-методические кабинеты,группы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950,0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904,6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904,6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694,8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209,8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45,4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45,4</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МКБУ "Ардатовский районный Дом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18 975,3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18 975,3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18 975,3</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12 555,6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05 0 00 6114 0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12 555,6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05 0 00 6114 0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12 555,6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w:t>
            </w:r>
            <w:r w:rsidRPr="002A06CB">
              <w:rPr>
                <w:rFonts w:ascii="Times New Roman" w:eastAsia="Times New Roman" w:hAnsi="Times New Roman" w:cs="Times New Roman"/>
                <w:b/>
                <w:bCs/>
                <w:sz w:val="18"/>
                <w:szCs w:val="18"/>
              </w:rPr>
              <w:lastRenderedPageBreak/>
              <w:t>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05 0 00 6114 0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12 555,6</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05 0 00 7600 0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4 904,5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05 0 00 7601 0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05 0 00 7601 0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4 904,5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4 904,5</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1 515,2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05 2 04</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1 515,2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Субсидия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1 08 L467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1 515,2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1 08 L467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1 515,2</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республиканских средств</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2 04 S610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2 04 S610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2 04 L610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2 04 L610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МКБУ "Ардатовская центральная районная библиотека"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10 315,9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10 315,9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10 315,9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10 315,9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05 0 00 6116 0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10 315,9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05 0 00 6116 0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10 315,9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05 0 00 6116 0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10 315,9</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05 0 00 7602 0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Обслуживание государственного и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Не программные расходы в рамках обеспечения деятельности главных распорядителей бюджетных средств </w:t>
            </w:r>
            <w:r w:rsidRPr="002A06CB">
              <w:rPr>
                <w:rFonts w:ascii="Times New Roman" w:eastAsia="Times New Roman" w:hAnsi="Times New Roman" w:cs="Times New Roman"/>
                <w:b/>
                <w:bCs/>
                <w:sz w:val="18"/>
                <w:szCs w:val="18"/>
              </w:rPr>
              <w:lastRenderedPageBreak/>
              <w:t>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Процентные платежи по государственному долгу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89 1 00 4124 0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200,0</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Межбюджетные трансферты общего характера бюджетам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2 260,8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Дотации на выравнивание бюджетной обеспеченности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2 260,8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2 260,8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2 260,8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17 3 01 7710 0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2 260,8</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17 3 01 7710 0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Дотации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17 3 01 7710 0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5,7</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Прочие межбюджетные трансферты общего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902</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2 255,1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17 0</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2 255,1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2 255,1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межбюджетные трансферты, выплачиваемые в зависимости от выполнения социально-экономических показателей</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17 3 02 4420 3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2 255,1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17 3 02 4420 3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2 255,1</w:t>
            </w:r>
          </w:p>
        </w:tc>
      </w:tr>
      <w:tr w:rsidR="002A06CB" w:rsidRPr="002A06CB" w:rsidTr="002A06CB">
        <w:trPr>
          <w:trHeight w:val="255"/>
        </w:trPr>
        <w:tc>
          <w:tcPr>
            <w:tcW w:w="5104"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12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17 3 02 4420 3</w:t>
            </w:r>
          </w:p>
        </w:tc>
        <w:tc>
          <w:tcPr>
            <w:tcW w:w="54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182"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2 255,1</w:t>
            </w:r>
          </w:p>
        </w:tc>
      </w:tr>
    </w:tbl>
    <w:p w:rsidR="009632E5" w:rsidRDefault="002A06CB" w:rsidP="002A06CB">
      <w:pPr>
        <w:tabs>
          <w:tab w:val="left" w:pos="-426"/>
          <w:tab w:val="left" w:pos="1465"/>
        </w:tabs>
        <w:spacing w:after="0" w:line="240" w:lineRule="auto"/>
        <w:ind w:left="-426" w:firstLine="720"/>
        <w:rPr>
          <w:rFonts w:ascii="Times New Roman" w:hAnsi="Times New Roman" w:cs="Times New Roman"/>
          <w:bCs/>
        </w:rPr>
      </w:pPr>
      <w:r>
        <w:rPr>
          <w:rFonts w:ascii="Times New Roman" w:hAnsi="Times New Roman" w:cs="Times New Roman"/>
          <w:bCs/>
        </w:rPr>
        <w:tab/>
      </w:r>
    </w:p>
    <w:p w:rsidR="00393950" w:rsidRDefault="00393950" w:rsidP="00037601">
      <w:pPr>
        <w:tabs>
          <w:tab w:val="left" w:pos="-426"/>
        </w:tabs>
        <w:spacing w:after="0" w:line="240" w:lineRule="auto"/>
        <w:ind w:left="-426" w:firstLine="720"/>
        <w:jc w:val="center"/>
        <w:rPr>
          <w:rFonts w:ascii="Times New Roman" w:hAnsi="Times New Roman" w:cs="Times New Roman"/>
          <w:bCs/>
        </w:rPr>
      </w:pPr>
    </w:p>
    <w:tbl>
      <w:tblPr>
        <w:tblW w:w="10249" w:type="dxa"/>
        <w:tblInd w:w="-318" w:type="dxa"/>
        <w:tblLook w:val="04A0"/>
      </w:tblPr>
      <w:tblGrid>
        <w:gridCol w:w="5529"/>
        <w:gridCol w:w="1280"/>
        <w:gridCol w:w="700"/>
        <w:gridCol w:w="580"/>
        <w:gridCol w:w="600"/>
        <w:gridCol w:w="1560"/>
      </w:tblGrid>
      <w:tr w:rsidR="002A06CB" w:rsidRPr="002A06CB" w:rsidTr="002A06CB">
        <w:trPr>
          <w:trHeight w:val="255"/>
        </w:trPr>
        <w:tc>
          <w:tcPr>
            <w:tcW w:w="5529"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1980" w:type="dxa"/>
            <w:gridSpan w:val="2"/>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r w:rsidRPr="002A06CB">
              <w:rPr>
                <w:rFonts w:ascii="Times New Roman" w:eastAsia="Times New Roman" w:hAnsi="Times New Roman" w:cs="Times New Roman"/>
                <w:sz w:val="20"/>
                <w:szCs w:val="20"/>
              </w:rPr>
              <w:t>Приложение 12</w:t>
            </w:r>
          </w:p>
        </w:tc>
        <w:tc>
          <w:tcPr>
            <w:tcW w:w="58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r>
      <w:tr w:rsidR="002A06CB" w:rsidRPr="002A06CB" w:rsidTr="002A06CB">
        <w:trPr>
          <w:trHeight w:val="1020"/>
        </w:trPr>
        <w:tc>
          <w:tcPr>
            <w:tcW w:w="5529"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4720" w:type="dxa"/>
            <w:gridSpan w:val="5"/>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r w:rsidRPr="002A06CB">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25.12.2018 г. № 108</w:t>
            </w:r>
          </w:p>
        </w:tc>
      </w:tr>
      <w:tr w:rsidR="002A06CB" w:rsidRPr="002A06CB" w:rsidTr="002A06CB">
        <w:trPr>
          <w:trHeight w:val="285"/>
        </w:trPr>
        <w:tc>
          <w:tcPr>
            <w:tcW w:w="5529"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r>
      <w:tr w:rsidR="002A06CB" w:rsidRPr="002A06CB" w:rsidTr="002A06CB">
        <w:trPr>
          <w:trHeight w:val="1380"/>
        </w:trPr>
        <w:tc>
          <w:tcPr>
            <w:tcW w:w="10249" w:type="dxa"/>
            <w:gridSpan w:val="6"/>
            <w:tcBorders>
              <w:top w:val="nil"/>
              <w:left w:val="nil"/>
              <w:bottom w:val="nil"/>
              <w:right w:val="nil"/>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r w:rsidRPr="002A06CB">
              <w:rPr>
                <w:rFonts w:ascii="Times New Roman" w:eastAsia="Times New Roman" w:hAnsi="Times New Roman" w:cs="Times New Roman"/>
                <w:sz w:val="20"/>
                <w:szCs w:val="20"/>
              </w:rPr>
              <w:t>РАСПРЕДЕЛЕНИЕ БЮДЖЕТНЫХ АССИГНОВАНИЙ РАЙОННОГО БЮДЖЕТА АРДАТОВСКОГО МУНИЦИПАЛЬНОГО РАЙОНА  РЕСПУБЛИКИ МОРДОВИЯ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БЮДЖЕТА НА 2019 ГОД</w:t>
            </w:r>
          </w:p>
        </w:tc>
      </w:tr>
      <w:tr w:rsidR="002A06CB" w:rsidRPr="002A06CB" w:rsidTr="002A06CB">
        <w:trPr>
          <w:trHeight w:val="255"/>
        </w:trPr>
        <w:tc>
          <w:tcPr>
            <w:tcW w:w="5529" w:type="dxa"/>
            <w:tcBorders>
              <w:top w:val="nil"/>
              <w:left w:val="nil"/>
              <w:bottom w:val="nil"/>
              <w:right w:val="nil"/>
            </w:tcBorders>
            <w:shd w:val="clear" w:color="auto" w:fill="auto"/>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p>
        </w:tc>
      </w:tr>
      <w:tr w:rsidR="002A06CB" w:rsidRPr="002A06CB" w:rsidTr="002A06CB">
        <w:trPr>
          <w:trHeight w:val="255"/>
        </w:trPr>
        <w:tc>
          <w:tcPr>
            <w:tcW w:w="5529" w:type="dxa"/>
            <w:tcBorders>
              <w:top w:val="nil"/>
              <w:left w:val="nil"/>
              <w:bottom w:val="nil"/>
              <w:right w:val="nil"/>
            </w:tcBorders>
            <w:shd w:val="clear" w:color="auto" w:fill="auto"/>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sz w:val="20"/>
                <w:szCs w:val="20"/>
              </w:rPr>
            </w:pPr>
            <w:r w:rsidRPr="002A06CB">
              <w:rPr>
                <w:rFonts w:ascii="Times New Roman" w:eastAsia="Times New Roman" w:hAnsi="Times New Roman" w:cs="Times New Roman"/>
                <w:sz w:val="20"/>
                <w:szCs w:val="20"/>
              </w:rPr>
              <w:t>(тыс.руб)</w:t>
            </w:r>
          </w:p>
        </w:tc>
      </w:tr>
      <w:tr w:rsidR="002A06CB" w:rsidRPr="002A06CB" w:rsidTr="002A06CB">
        <w:trPr>
          <w:trHeight w:val="255"/>
        </w:trPr>
        <w:tc>
          <w:tcPr>
            <w:tcW w:w="55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Наименование</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Цср</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Адм</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Сумма</w:t>
            </w:r>
          </w:p>
        </w:tc>
      </w:tr>
      <w:tr w:rsidR="002A06CB" w:rsidRPr="002A06CB" w:rsidTr="002A06CB">
        <w:trPr>
          <w:trHeight w:val="255"/>
        </w:trPr>
        <w:tc>
          <w:tcPr>
            <w:tcW w:w="5529"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A06CB" w:rsidRPr="002A06CB" w:rsidRDefault="002A06CB" w:rsidP="002A06CB">
            <w:pPr>
              <w:spacing w:after="0" w:line="240" w:lineRule="auto"/>
              <w:rPr>
                <w:rFonts w:ascii="Times New Roman" w:eastAsia="Times New Roman" w:hAnsi="Times New Roman" w:cs="Times New Roman"/>
                <w:b/>
                <w:bCs/>
                <w:sz w:val="18"/>
                <w:szCs w:val="18"/>
              </w:rPr>
            </w:pP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w:t>
            </w:r>
          </w:p>
        </w:tc>
        <w:tc>
          <w:tcPr>
            <w:tcW w:w="600" w:type="dxa"/>
            <w:tcBorders>
              <w:top w:val="nil"/>
              <w:left w:val="nil"/>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Всего</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337 742,0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связанные с муниципальным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01 0 00 41000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01 0 00 41250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«Развитие образования в </w:t>
            </w:r>
            <w:r w:rsidRPr="002A06CB">
              <w:rPr>
                <w:rFonts w:ascii="Times New Roman" w:eastAsia="Times New Roman" w:hAnsi="Times New Roman" w:cs="Times New Roman"/>
                <w:b/>
                <w:bCs/>
                <w:sz w:val="18"/>
                <w:szCs w:val="18"/>
              </w:rPr>
              <w:lastRenderedPageBreak/>
              <w:t>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02 0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241 923,6</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подпрограмма «Развитие системы  дошкольного образования Ардатовского муниципального района »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7 322,5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02 1 01 2500 0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Дошкольные образовательные организации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02 1 00 6110 0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6 037,1</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Дошкольное образование</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02 1 00 7602 0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1 285,4</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02 1 01 7610 0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«Развитие общего образования Ардатовского муниципального района» на 2016-2020</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227 604,7</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внешкольной работе с детьми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02 2 00 6108 0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26118,1</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02 2 00 6109 0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9610,6</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Общее образование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02 2 00 7602 0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9 609,1</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«Развитие дошкольного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61 340,5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02 2 01 7709 0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61 340,5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«Развитие общего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02 2 02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120 767,7</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02 2 02 7707 0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11540,00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02 2 02 7708 0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109 227,7</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02 2 00 7709 0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02 2 05</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158,7</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по проведению оздоровительной кампании детей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02 2 05 4203 0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02 3 00 4229 0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6 991,4</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6 800,9</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w:t>
            </w:r>
            <w:r w:rsidRPr="002A06CB">
              <w:rPr>
                <w:rFonts w:ascii="Times New Roman" w:eastAsia="Times New Roman" w:hAnsi="Times New Roman" w:cs="Times New Roman"/>
                <w:b/>
                <w:bCs/>
                <w:sz w:val="18"/>
                <w:szCs w:val="18"/>
              </w:rPr>
              <w:lastRenderedPageBreak/>
              <w:t>(попечителю), приемному родителю на содержание ребенка, находящегося под опекой (попе</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02 3 03 7718 0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6 800,9</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02 3 04 7705 0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2A06CB">
              <w:rPr>
                <w:rFonts w:ascii="Times New Roman" w:eastAsia="Times New Roman" w:hAnsi="Times New Roman" w:cs="Times New Roman"/>
                <w:b/>
                <w:bCs/>
                <w:sz w:val="18"/>
                <w:szCs w:val="18"/>
              </w:rPr>
              <w:br w:type="page"/>
              <w:t xml:space="preserve"> Ардатовского муниципального района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4 826,8</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2 487,7</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04 1 03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2 487,7</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04 1 03 5082 0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2 487,7</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"Обеспечение жильем молодых семей"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2 339,1</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2 339,1</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04 3 01 0205 0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29 481,7</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05 0 00 6114 0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12 555,6</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Библиотеки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05 0 00 6116 0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10 315,9</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05 0 00 7601 0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05 0 00 7602 0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4 904,5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05 3 03 7701 0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05 2 04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1 515,2</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05 2 04 7610 0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Субсидия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1 08 L467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1 515,2</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республиканских средств</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2 04 R610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 2 04 L610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292,0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292,0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06 1 00 4204 0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211,9</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Государственная программа Республики Мордовия развития </w:t>
            </w:r>
            <w:r w:rsidRPr="002A06CB">
              <w:rPr>
                <w:rFonts w:ascii="Times New Roman" w:eastAsia="Times New Roman" w:hAnsi="Times New Roman" w:cs="Times New Roman"/>
                <w:b/>
                <w:bCs/>
                <w:sz w:val="18"/>
                <w:szCs w:val="18"/>
              </w:rPr>
              <w:lastRenderedPageBreak/>
              <w:t>сельского хозяйства и регулирования рынков сельскохозяйственной продукции, сырья и продовольствия на 2013-2020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09 0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2 325,0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Подпрограмма «Развитие подотрасли животноводства, переработки и реализации продукции животноводства»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09 2 05</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Г 01 7619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Г 01 L619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"Поддержка малых форм хозяйствования"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09 4</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09 4 03 7712 0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2 325,0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2 325,0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7700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2 325,0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7716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433,8</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7719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1 148,0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 В 02 7720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743,2</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9 311,6</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1 363,4</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1 363,4</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Водные ресурсы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03 R016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мероприятий федеральной целевой программы "Развитие водохозяйственного комплекса Российской Федерации в 2012 - 2020 годах"</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 0 03 R016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7 948,2</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Мероприятия по энергосбережению и повышению </w:t>
            </w:r>
            <w:r w:rsidRPr="002A06CB">
              <w:rPr>
                <w:rFonts w:ascii="Times New Roman" w:eastAsia="Times New Roman" w:hAnsi="Times New Roman" w:cs="Times New Roman"/>
                <w:b/>
                <w:bCs/>
                <w:sz w:val="18"/>
                <w:szCs w:val="18"/>
              </w:rPr>
              <w:lastRenderedPageBreak/>
              <w:t>энергоэффективности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 xml:space="preserve">12 0 00 4209 </w:t>
            </w:r>
            <w:r w:rsidRPr="002A06CB">
              <w:rPr>
                <w:rFonts w:ascii="Times New Roman" w:eastAsia="Times New Roman" w:hAnsi="Times New Roman" w:cs="Times New Roman"/>
                <w:b/>
                <w:bCs/>
                <w:sz w:val="18"/>
                <w:szCs w:val="18"/>
              </w:rPr>
              <w:lastRenderedPageBreak/>
              <w:t>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прочих налогов, сборов</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Уплата иных платежей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13 2 02 4233 0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19 0 00 4230 0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5 147,4</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2 886,6</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1 484,3</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17 1 01 4112 0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100,3</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Управление финансов администрации Ардатовского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17 1 01 7602 0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1 302,0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17 3 00 7710 0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2 260,8</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Дотация на реализацию государственных полномочий по расчету и предоставлению дотаций поселениям на выравнивание бюджетной обеспеченности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17 3 01 7710 0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5,7</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межбюджетные трансферты, выплачиваемые в зависимости от выполнения социально-экономических показателей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17 3 02 7710 0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2 255,1</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438,5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438,5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438,5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190,5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19 2 03 7703 0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242,7</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19 2 03 7715 0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5,3</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20 0 01 4210 0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20 0 01 4210 0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22 0 00 0204 0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220 00 0204 0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50,0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Государственная программа устойчивого развития сельских территорий Республики Мордовия на 2014-2017 годы и на </w:t>
            </w:r>
            <w:r w:rsidRPr="002A06CB">
              <w:rPr>
                <w:rFonts w:ascii="Times New Roman" w:eastAsia="Times New Roman" w:hAnsi="Times New Roman" w:cs="Times New Roman"/>
                <w:b/>
                <w:bCs/>
                <w:sz w:val="18"/>
                <w:szCs w:val="18"/>
              </w:rPr>
              <w:lastRenderedPageBreak/>
              <w:t>период до 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22 0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Софинансирование развития социальной и инженерной инфраструктуры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02 R018 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22 0 02 5018 3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22 0 02 L018 3</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Коммунальное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жилищно-коммунального хозяйства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27 0 00 4202 0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29 0 00 4206 0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29 0 00 4206 0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молодежной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92,2</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Общее образование</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Муниципальная программа "Доступная среда" в Ардатовском муниципальном районе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70,0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Обеспечение деятельности Администрации Ардатовского муниципального образования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9 149,9</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65 1 00 4115 0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1 259,6</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Фонд оплаты труда государственных (муниципальных) органов</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4 290,9</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65 2 00 4112 0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995,4</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Центральный аппарат</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65 2 00 7602 0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2 604,0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34 360,3</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34 360,3</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Иные меры социальной поддержки граждан, кроме публичных нормативных обязательств</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2 568,0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Резервные фонды местных администраций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89 1 00 4118 0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Дорожное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4 550,1</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4 550,0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Социальная помощь</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Мероприятия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300,0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Мероприятия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150,0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вопросы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89 1 00 4124 0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Жилищное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330,4</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Исполнение судебных актов</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Органы юстиции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2033,4</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89 1 00 6100 0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обеспечению хозяйственного обслуживания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6 151,2</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вопросы в области культуры, кинематографии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4 902,5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Архивные учреждения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89 1 00 6103 0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260,5</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899,8</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вопросы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950,0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Централизованные бухгалтерии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4 540,1</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Софинансирование мероприятий по разработке проектно-сметной документации на объекты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Сельское хозяйство и рыболовство</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274,6</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197,3</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lastRenderedPageBreak/>
              <w:t>Распоряжение земельными участками, гос.собственность на которые не разграничена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xml:space="preserve">89 1 00 </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89 1 00 7706 0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2,3</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89 1 00 8019 0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0,0</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Периодическая печать и издательства</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 </w:t>
            </w:r>
          </w:p>
        </w:tc>
      </w:tr>
      <w:tr w:rsidR="002A06CB" w:rsidRPr="002A06CB" w:rsidTr="002A06CB">
        <w:trPr>
          <w:trHeight w:val="255"/>
        </w:trPr>
        <w:tc>
          <w:tcPr>
            <w:tcW w:w="5529" w:type="dxa"/>
            <w:tcBorders>
              <w:top w:val="nil"/>
              <w:left w:val="single" w:sz="4" w:space="0" w:color="auto"/>
              <w:bottom w:val="single" w:sz="4" w:space="0" w:color="auto"/>
              <w:right w:val="single" w:sz="4" w:space="0" w:color="auto"/>
            </w:tcBorders>
            <w:shd w:val="clear" w:color="auto" w:fill="auto"/>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12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b/>
                <w:bCs/>
                <w:sz w:val="18"/>
                <w:szCs w:val="18"/>
              </w:rPr>
            </w:pPr>
            <w:r w:rsidRPr="002A06CB">
              <w:rPr>
                <w:rFonts w:ascii="Times New Roman" w:eastAsia="Times New Roman" w:hAnsi="Times New Roman" w:cs="Times New Roman"/>
                <w:b/>
                <w:bCs/>
                <w:sz w:val="18"/>
                <w:szCs w:val="18"/>
              </w:rPr>
              <w:t>1 100,0</w:t>
            </w:r>
          </w:p>
        </w:tc>
      </w:tr>
    </w:tbl>
    <w:p w:rsidR="00393950" w:rsidRDefault="00393950" w:rsidP="00037601">
      <w:pPr>
        <w:tabs>
          <w:tab w:val="left" w:pos="-426"/>
        </w:tabs>
        <w:spacing w:after="0" w:line="240" w:lineRule="auto"/>
        <w:ind w:left="-426" w:firstLine="720"/>
        <w:jc w:val="center"/>
        <w:rPr>
          <w:rFonts w:ascii="Times New Roman" w:hAnsi="Times New Roman" w:cs="Times New Roman"/>
          <w:bCs/>
        </w:rPr>
      </w:pPr>
    </w:p>
    <w:tbl>
      <w:tblPr>
        <w:tblW w:w="9652" w:type="dxa"/>
        <w:tblInd w:w="-176" w:type="dxa"/>
        <w:tblLook w:val="04A0"/>
      </w:tblPr>
      <w:tblGrid>
        <w:gridCol w:w="760"/>
        <w:gridCol w:w="3880"/>
        <w:gridCol w:w="618"/>
        <w:gridCol w:w="822"/>
        <w:gridCol w:w="618"/>
        <w:gridCol w:w="682"/>
        <w:gridCol w:w="618"/>
        <w:gridCol w:w="1371"/>
        <w:gridCol w:w="283"/>
      </w:tblGrid>
      <w:tr w:rsidR="002A06CB" w:rsidRPr="002A06CB" w:rsidTr="001022FB">
        <w:trPr>
          <w:gridAfter w:val="1"/>
          <w:wAfter w:w="283" w:type="dxa"/>
          <w:trHeight w:val="255"/>
        </w:trPr>
        <w:tc>
          <w:tcPr>
            <w:tcW w:w="760" w:type="dxa"/>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2740" w:type="dxa"/>
            <w:gridSpan w:val="4"/>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A06CB">
              <w:rPr>
                <w:rFonts w:ascii="Times New Roman" w:eastAsia="Times New Roman" w:hAnsi="Times New Roman" w:cs="Times New Roman"/>
                <w:sz w:val="20"/>
                <w:szCs w:val="20"/>
              </w:rPr>
              <w:t>Приложение 16 а</w:t>
            </w:r>
          </w:p>
        </w:tc>
        <w:tc>
          <w:tcPr>
            <w:tcW w:w="1989" w:type="dxa"/>
            <w:gridSpan w:val="2"/>
            <w:tcBorders>
              <w:top w:val="nil"/>
              <w:left w:val="nil"/>
              <w:bottom w:val="nil"/>
              <w:right w:val="nil"/>
            </w:tcBorders>
            <w:shd w:val="clear" w:color="auto" w:fill="auto"/>
            <w:vAlign w:val="center"/>
            <w:hideMark/>
          </w:tcPr>
          <w:p w:rsidR="002A06CB" w:rsidRPr="002A06CB" w:rsidRDefault="002A06CB" w:rsidP="002A06CB">
            <w:pPr>
              <w:spacing w:after="0" w:line="240" w:lineRule="auto"/>
              <w:jc w:val="right"/>
              <w:rPr>
                <w:rFonts w:ascii="Times New Roman" w:eastAsia="Times New Roman" w:hAnsi="Times New Roman" w:cs="Times New Roman"/>
                <w:sz w:val="20"/>
                <w:szCs w:val="20"/>
              </w:rPr>
            </w:pPr>
          </w:p>
        </w:tc>
      </w:tr>
      <w:tr w:rsidR="002A06CB" w:rsidRPr="002A06CB" w:rsidTr="001022FB">
        <w:trPr>
          <w:gridAfter w:val="1"/>
          <w:wAfter w:w="283" w:type="dxa"/>
          <w:trHeight w:val="1335"/>
        </w:trPr>
        <w:tc>
          <w:tcPr>
            <w:tcW w:w="760" w:type="dxa"/>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4729" w:type="dxa"/>
            <w:gridSpan w:val="6"/>
            <w:tcBorders>
              <w:top w:val="nil"/>
              <w:left w:val="nil"/>
              <w:bottom w:val="nil"/>
              <w:right w:val="nil"/>
            </w:tcBorders>
            <w:shd w:val="clear" w:color="auto" w:fill="auto"/>
            <w:hideMark/>
          </w:tcPr>
          <w:p w:rsidR="002A06CB" w:rsidRPr="002A06CB" w:rsidRDefault="002A06CB" w:rsidP="002A06CB">
            <w:pPr>
              <w:spacing w:after="0" w:line="240" w:lineRule="auto"/>
              <w:jc w:val="right"/>
              <w:rPr>
                <w:rFonts w:ascii="Times New Roman" w:eastAsia="Times New Roman" w:hAnsi="Times New Roman" w:cs="Times New Roman"/>
                <w:sz w:val="20"/>
                <w:szCs w:val="20"/>
              </w:rPr>
            </w:pPr>
            <w:r w:rsidRPr="002A06CB">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25.12.2018 г. № 108</w:t>
            </w:r>
          </w:p>
        </w:tc>
      </w:tr>
      <w:tr w:rsidR="002A06CB" w:rsidRPr="002A06CB" w:rsidTr="001022FB">
        <w:trPr>
          <w:gridAfter w:val="1"/>
          <w:wAfter w:w="283" w:type="dxa"/>
          <w:trHeight w:val="990"/>
        </w:trPr>
        <w:tc>
          <w:tcPr>
            <w:tcW w:w="9369" w:type="dxa"/>
            <w:gridSpan w:val="8"/>
            <w:tcBorders>
              <w:top w:val="nil"/>
              <w:left w:val="nil"/>
              <w:bottom w:val="nil"/>
              <w:right w:val="nil"/>
            </w:tcBorders>
            <w:shd w:val="clear" w:color="auto" w:fill="auto"/>
            <w:vAlign w:val="bottom"/>
            <w:hideMark/>
          </w:tcPr>
          <w:p w:rsidR="002A06CB" w:rsidRPr="002A06CB" w:rsidRDefault="002A06CB" w:rsidP="002A06CB">
            <w:pPr>
              <w:spacing w:after="0" w:line="240" w:lineRule="auto"/>
              <w:jc w:val="center"/>
              <w:rPr>
                <w:rFonts w:ascii="Times New Roman" w:eastAsia="Times New Roman" w:hAnsi="Times New Roman" w:cs="Times New Roman"/>
                <w:sz w:val="24"/>
                <w:szCs w:val="24"/>
              </w:rPr>
            </w:pPr>
            <w:r w:rsidRPr="002A06CB">
              <w:rPr>
                <w:rFonts w:ascii="Times New Roman" w:eastAsia="Times New Roman" w:hAnsi="Times New Roman" w:cs="Times New Roman"/>
                <w:sz w:val="24"/>
                <w:szCs w:val="24"/>
              </w:rPr>
              <w:t>Иные межбюджетные трансферты, выплачиваемые в зависимости от выполнения социально-экономических показателей на 2019 год и плановый период 2020 и 2021 годов</w:t>
            </w:r>
          </w:p>
        </w:tc>
      </w:tr>
      <w:tr w:rsidR="002A06CB" w:rsidRPr="002A06CB" w:rsidTr="001022FB">
        <w:trPr>
          <w:gridAfter w:val="1"/>
          <w:wAfter w:w="283" w:type="dxa"/>
          <w:trHeight w:val="255"/>
        </w:trPr>
        <w:tc>
          <w:tcPr>
            <w:tcW w:w="6080" w:type="dxa"/>
            <w:gridSpan w:val="4"/>
            <w:tcBorders>
              <w:top w:val="nil"/>
              <w:left w:val="nil"/>
              <w:bottom w:val="nil"/>
              <w:right w:val="nil"/>
            </w:tcBorders>
            <w:shd w:val="clear" w:color="auto" w:fill="auto"/>
            <w:noWrap/>
            <w:vAlign w:val="bottom"/>
            <w:hideMark/>
          </w:tcPr>
          <w:p w:rsidR="002A06CB" w:rsidRPr="002A06CB" w:rsidRDefault="002A06CB" w:rsidP="002A06CB">
            <w:pPr>
              <w:spacing w:after="0" w:line="240" w:lineRule="auto"/>
              <w:jc w:val="center"/>
              <w:rPr>
                <w:rFonts w:ascii="Times New Roman" w:eastAsia="Times New Roman" w:hAnsi="Times New Roman" w:cs="Times New Roman"/>
                <w:sz w:val="20"/>
                <w:szCs w:val="20"/>
              </w:rPr>
            </w:pPr>
          </w:p>
        </w:tc>
        <w:tc>
          <w:tcPr>
            <w:tcW w:w="1300" w:type="dxa"/>
            <w:gridSpan w:val="2"/>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1989" w:type="dxa"/>
            <w:gridSpan w:val="2"/>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sz w:val="20"/>
                <w:szCs w:val="20"/>
              </w:rPr>
            </w:pPr>
          </w:p>
        </w:tc>
      </w:tr>
      <w:tr w:rsidR="002A06CB" w:rsidRPr="002A06CB" w:rsidTr="001022FB">
        <w:trPr>
          <w:gridAfter w:val="1"/>
          <w:wAfter w:w="283" w:type="dxa"/>
          <w:trHeight w:val="255"/>
        </w:trPr>
        <w:tc>
          <w:tcPr>
            <w:tcW w:w="760" w:type="dxa"/>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1440" w:type="dxa"/>
            <w:gridSpan w:val="2"/>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1300" w:type="dxa"/>
            <w:gridSpan w:val="2"/>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sz w:val="20"/>
                <w:szCs w:val="20"/>
              </w:rPr>
            </w:pPr>
          </w:p>
        </w:tc>
        <w:tc>
          <w:tcPr>
            <w:tcW w:w="1989" w:type="dxa"/>
            <w:gridSpan w:val="2"/>
            <w:tcBorders>
              <w:top w:val="nil"/>
              <w:left w:val="nil"/>
              <w:bottom w:val="nil"/>
              <w:right w:val="nil"/>
            </w:tcBorders>
            <w:shd w:val="clear" w:color="auto" w:fill="auto"/>
            <w:vAlign w:val="center"/>
            <w:hideMark/>
          </w:tcPr>
          <w:p w:rsidR="002A06CB" w:rsidRPr="002A06CB" w:rsidRDefault="002A06CB" w:rsidP="002A06CB">
            <w:pPr>
              <w:spacing w:after="0" w:line="240" w:lineRule="auto"/>
              <w:jc w:val="right"/>
              <w:rPr>
                <w:rFonts w:ascii="Times New Roman" w:eastAsia="Times New Roman" w:hAnsi="Times New Roman" w:cs="Times New Roman"/>
                <w:sz w:val="20"/>
                <w:szCs w:val="20"/>
              </w:rPr>
            </w:pPr>
            <w:r w:rsidRPr="002A06CB">
              <w:rPr>
                <w:rFonts w:ascii="Times New Roman" w:eastAsia="Times New Roman" w:hAnsi="Times New Roman" w:cs="Times New Roman"/>
                <w:sz w:val="20"/>
                <w:szCs w:val="20"/>
              </w:rPr>
              <w:t xml:space="preserve"> (тыс.руб) </w:t>
            </w:r>
          </w:p>
        </w:tc>
      </w:tr>
      <w:tr w:rsidR="002A06CB" w:rsidRPr="002A06CB" w:rsidTr="001022FB">
        <w:trPr>
          <w:trHeight w:val="435"/>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rPr>
            </w:pPr>
            <w:r w:rsidRPr="002A06CB">
              <w:rPr>
                <w:rFonts w:ascii="Times New Roman" w:eastAsia="Times New Roman" w:hAnsi="Times New Roman" w:cs="Times New Roman"/>
              </w:rPr>
              <w:t xml:space="preserve"> Код </w:t>
            </w:r>
          </w:p>
        </w:tc>
        <w:tc>
          <w:tcPr>
            <w:tcW w:w="4498" w:type="dxa"/>
            <w:gridSpan w:val="2"/>
            <w:tcBorders>
              <w:top w:val="single" w:sz="4" w:space="0" w:color="auto"/>
              <w:left w:val="nil"/>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rPr>
            </w:pPr>
            <w:r w:rsidRPr="002A06CB">
              <w:rPr>
                <w:rFonts w:ascii="Times New Roman" w:eastAsia="Times New Roman" w:hAnsi="Times New Roman" w:cs="Times New Roman"/>
              </w:rPr>
              <w:t xml:space="preserve"> Муниципальное образование </w:t>
            </w:r>
          </w:p>
        </w:tc>
        <w:tc>
          <w:tcPr>
            <w:tcW w:w="1440" w:type="dxa"/>
            <w:gridSpan w:val="2"/>
            <w:tcBorders>
              <w:top w:val="single" w:sz="4" w:space="0" w:color="auto"/>
              <w:left w:val="nil"/>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rPr>
            </w:pPr>
            <w:r w:rsidRPr="002A06CB">
              <w:rPr>
                <w:rFonts w:ascii="Times New Roman" w:eastAsia="Times New Roman" w:hAnsi="Times New Roman" w:cs="Times New Roman"/>
              </w:rPr>
              <w:t>2019</w:t>
            </w:r>
          </w:p>
        </w:tc>
        <w:tc>
          <w:tcPr>
            <w:tcW w:w="1300" w:type="dxa"/>
            <w:gridSpan w:val="2"/>
            <w:tcBorders>
              <w:top w:val="single" w:sz="4" w:space="0" w:color="auto"/>
              <w:left w:val="nil"/>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rPr>
            </w:pPr>
            <w:r w:rsidRPr="002A06CB">
              <w:rPr>
                <w:rFonts w:ascii="Times New Roman" w:eastAsia="Times New Roman" w:hAnsi="Times New Roman" w:cs="Times New Roman"/>
              </w:rPr>
              <w:t>2020</w:t>
            </w:r>
          </w:p>
        </w:tc>
        <w:tc>
          <w:tcPr>
            <w:tcW w:w="1654" w:type="dxa"/>
            <w:gridSpan w:val="2"/>
            <w:tcBorders>
              <w:top w:val="single" w:sz="4" w:space="0" w:color="auto"/>
              <w:left w:val="nil"/>
              <w:bottom w:val="single" w:sz="4" w:space="0" w:color="auto"/>
              <w:right w:val="single" w:sz="4" w:space="0" w:color="auto"/>
            </w:tcBorders>
            <w:shd w:val="clear" w:color="auto" w:fill="auto"/>
            <w:hideMark/>
          </w:tcPr>
          <w:p w:rsidR="002A06CB" w:rsidRPr="002A06CB" w:rsidRDefault="002A06CB" w:rsidP="002A06CB">
            <w:pPr>
              <w:spacing w:after="0" w:line="240" w:lineRule="auto"/>
              <w:jc w:val="center"/>
              <w:rPr>
                <w:rFonts w:ascii="Times New Roman" w:eastAsia="Times New Roman" w:hAnsi="Times New Roman" w:cs="Times New Roman"/>
              </w:rPr>
            </w:pPr>
            <w:r w:rsidRPr="002A06CB">
              <w:rPr>
                <w:rFonts w:ascii="Times New Roman" w:eastAsia="Times New Roman" w:hAnsi="Times New Roman" w:cs="Times New Roman"/>
              </w:rPr>
              <w:t>2021</w:t>
            </w:r>
          </w:p>
        </w:tc>
      </w:tr>
      <w:tr w:rsidR="002A06CB" w:rsidRPr="002A06CB" w:rsidTr="001022FB">
        <w:trPr>
          <w:trHeight w:val="31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1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Ардатовское сельское поселение  </w:t>
            </w:r>
          </w:p>
        </w:tc>
        <w:tc>
          <w:tcPr>
            <w:tcW w:w="1440" w:type="dxa"/>
            <w:gridSpan w:val="2"/>
            <w:tcBorders>
              <w:top w:val="single" w:sz="8" w:space="0" w:color="000000"/>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93,7</w:t>
            </w:r>
          </w:p>
        </w:tc>
        <w:tc>
          <w:tcPr>
            <w:tcW w:w="1300" w:type="dxa"/>
            <w:gridSpan w:val="2"/>
            <w:tcBorders>
              <w:top w:val="single" w:sz="8" w:space="0" w:color="000000"/>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164,4</w:t>
            </w:r>
          </w:p>
        </w:tc>
        <w:tc>
          <w:tcPr>
            <w:tcW w:w="1654" w:type="dxa"/>
            <w:gridSpan w:val="2"/>
            <w:tcBorders>
              <w:top w:val="single" w:sz="8" w:space="0" w:color="000000"/>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259,7</w:t>
            </w:r>
          </w:p>
        </w:tc>
      </w:tr>
      <w:tr w:rsidR="002A06CB" w:rsidRPr="002A06CB" w:rsidTr="001022FB">
        <w:trPr>
          <w:trHeight w:val="31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2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Баевское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0</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 </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 </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5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Каласевское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51,7</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104,8</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116,1</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6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Кельвядинское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79,2</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197</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202,3</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7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Кечушевское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289,2</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768,6</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782,7</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8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Куракинское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275,5</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788,1</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851,4</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9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Кученяевское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74,8</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166,3</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195,2</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10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Луньго - Майданское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146</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296,6</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255,5</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11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Манадышнское №2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234,6</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585,3</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630,5</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12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Лесозаводское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73</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101,8</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79,3</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13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Низовское сельское поселение  </w:t>
            </w:r>
          </w:p>
        </w:tc>
        <w:tc>
          <w:tcPr>
            <w:tcW w:w="1440" w:type="dxa"/>
            <w:gridSpan w:val="2"/>
            <w:tcBorders>
              <w:top w:val="nil"/>
              <w:left w:val="nil"/>
              <w:bottom w:val="nil"/>
              <w:right w:val="nil"/>
            </w:tcBorders>
            <w:shd w:val="clear" w:color="000000" w:fill="FFFFFF"/>
            <w:vAlign w:val="center"/>
            <w:hideMark/>
          </w:tcPr>
          <w:p w:rsidR="002A06CB" w:rsidRPr="002A06CB" w:rsidRDefault="002A06CB" w:rsidP="002A06CB">
            <w:pPr>
              <w:spacing w:after="0" w:line="240" w:lineRule="auto"/>
              <w:rPr>
                <w:rFonts w:ascii="Arial" w:eastAsia="Times New Roman" w:hAnsi="Arial" w:cs="Arial"/>
              </w:rPr>
            </w:pPr>
            <w:r w:rsidRPr="002A06CB">
              <w:rPr>
                <w:rFonts w:ascii="Arial" w:eastAsia="Times New Roman" w:hAnsi="Arial" w:cs="Arial"/>
              </w:rPr>
              <w:t xml:space="preserve">                         -    </w:t>
            </w:r>
          </w:p>
        </w:tc>
        <w:tc>
          <w:tcPr>
            <w:tcW w:w="1300" w:type="dxa"/>
            <w:gridSpan w:val="2"/>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Arial" w:eastAsia="Times New Roman" w:hAnsi="Arial" w:cs="Arial"/>
              </w:rPr>
            </w:pPr>
            <w:r w:rsidRPr="002A06CB">
              <w:rPr>
                <w:rFonts w:ascii="Arial" w:eastAsia="Times New Roman" w:hAnsi="Arial" w:cs="Arial"/>
              </w:rPr>
              <w:t xml:space="preserve">                      -    </w:t>
            </w:r>
          </w:p>
        </w:tc>
        <w:tc>
          <w:tcPr>
            <w:tcW w:w="1654" w:type="dxa"/>
            <w:gridSpan w:val="2"/>
            <w:tcBorders>
              <w:top w:val="nil"/>
              <w:left w:val="nil"/>
              <w:bottom w:val="nil"/>
              <w:right w:val="nil"/>
            </w:tcBorders>
            <w:shd w:val="clear" w:color="auto" w:fill="auto"/>
            <w:vAlign w:val="center"/>
            <w:hideMark/>
          </w:tcPr>
          <w:p w:rsidR="002A06CB" w:rsidRPr="002A06CB" w:rsidRDefault="002A06CB" w:rsidP="002A06CB">
            <w:pPr>
              <w:spacing w:after="0" w:line="240" w:lineRule="auto"/>
              <w:rPr>
                <w:rFonts w:ascii="Arial" w:eastAsia="Times New Roman" w:hAnsi="Arial" w:cs="Arial"/>
              </w:rPr>
            </w:pPr>
            <w:r w:rsidRPr="002A06CB">
              <w:rPr>
                <w:rFonts w:ascii="Arial" w:eastAsia="Times New Roman" w:hAnsi="Arial" w:cs="Arial"/>
              </w:rPr>
              <w:t xml:space="preserve">                      -    </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14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Октябрьское сельское поселение  </w:t>
            </w:r>
          </w:p>
        </w:tc>
        <w:tc>
          <w:tcPr>
            <w:tcW w:w="1440" w:type="dxa"/>
            <w:gridSpan w:val="2"/>
            <w:tcBorders>
              <w:top w:val="single" w:sz="8" w:space="0" w:color="000000"/>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239,4</w:t>
            </w:r>
          </w:p>
        </w:tc>
        <w:tc>
          <w:tcPr>
            <w:tcW w:w="1300" w:type="dxa"/>
            <w:gridSpan w:val="2"/>
            <w:tcBorders>
              <w:top w:val="single" w:sz="8" w:space="0" w:color="000000"/>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581,1</w:t>
            </w:r>
          </w:p>
        </w:tc>
        <w:tc>
          <w:tcPr>
            <w:tcW w:w="1654" w:type="dxa"/>
            <w:gridSpan w:val="2"/>
            <w:tcBorders>
              <w:top w:val="single" w:sz="8" w:space="0" w:color="000000"/>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662,5</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15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Пиксясинское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52,8</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104,8</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114,3</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16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Редкодубское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97,1</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269,5</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320,3</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lastRenderedPageBreak/>
              <w:t xml:space="preserve">        17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Силинское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170,9</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399,6</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388,6</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18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Солдатское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81,2</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112,1</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110,3</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19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Турдаковское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53,4</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121,4</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137,9</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20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Урусовское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100,3</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223,4</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238,2</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21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xml:space="preserve"> Чукальское сельское поселение  </w:t>
            </w:r>
          </w:p>
        </w:tc>
        <w:tc>
          <w:tcPr>
            <w:tcW w:w="1440" w:type="dxa"/>
            <w:gridSpan w:val="2"/>
            <w:tcBorders>
              <w:top w:val="nil"/>
              <w:left w:val="single" w:sz="8" w:space="0" w:color="000000"/>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142,3</w:t>
            </w:r>
          </w:p>
        </w:tc>
        <w:tc>
          <w:tcPr>
            <w:tcW w:w="1300"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363,8</w:t>
            </w:r>
          </w:p>
        </w:tc>
        <w:tc>
          <w:tcPr>
            <w:tcW w:w="1654" w:type="dxa"/>
            <w:gridSpan w:val="2"/>
            <w:tcBorders>
              <w:top w:val="nil"/>
              <w:left w:val="nil"/>
              <w:bottom w:val="single" w:sz="8" w:space="0" w:color="000000"/>
              <w:right w:val="single" w:sz="8" w:space="0" w:color="000000"/>
            </w:tcBorders>
            <w:shd w:val="clear" w:color="000000" w:fill="FFFFFF"/>
            <w:hideMark/>
          </w:tcPr>
          <w:p w:rsidR="002A06CB" w:rsidRPr="002A06CB" w:rsidRDefault="002A06CB" w:rsidP="002A06CB">
            <w:pPr>
              <w:spacing w:after="0" w:line="240" w:lineRule="auto"/>
              <w:jc w:val="center"/>
              <w:rPr>
                <w:rFonts w:ascii="Times New Roman" w:eastAsia="Times New Roman" w:hAnsi="Times New Roman" w:cs="Times New Roman"/>
                <w:color w:val="333333"/>
              </w:rPr>
            </w:pPr>
            <w:r w:rsidRPr="002A06CB">
              <w:rPr>
                <w:rFonts w:ascii="Times New Roman" w:eastAsia="Times New Roman" w:hAnsi="Times New Roman" w:cs="Times New Roman"/>
                <w:color w:val="333333"/>
              </w:rPr>
              <w:t>406,6</w:t>
            </w:r>
          </w:p>
        </w:tc>
      </w:tr>
      <w:tr w:rsidR="002A06CB" w:rsidRPr="002A06CB" w:rsidTr="001022FB">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rPr>
            </w:pPr>
            <w:r w:rsidRPr="002A06CB">
              <w:rPr>
                <w:rFonts w:ascii="Times New Roman" w:eastAsia="Times New Roman" w:hAnsi="Times New Roman" w:cs="Times New Roman"/>
              </w:rPr>
              <w:t> </w:t>
            </w:r>
          </w:p>
        </w:tc>
        <w:tc>
          <w:tcPr>
            <w:tcW w:w="4498" w:type="dxa"/>
            <w:gridSpan w:val="2"/>
            <w:tcBorders>
              <w:top w:val="nil"/>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jc w:val="center"/>
              <w:rPr>
                <w:rFonts w:ascii="Times New Roman" w:eastAsia="Times New Roman" w:hAnsi="Times New Roman" w:cs="Times New Roman"/>
                <w:b/>
                <w:bCs/>
              </w:rPr>
            </w:pPr>
            <w:r w:rsidRPr="002A06CB">
              <w:rPr>
                <w:rFonts w:ascii="Times New Roman" w:eastAsia="Times New Roman" w:hAnsi="Times New Roman" w:cs="Times New Roman"/>
                <w:b/>
                <w:bCs/>
              </w:rPr>
              <w:t>ИТОГО</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rsidR="002A06CB" w:rsidRPr="002A06CB" w:rsidRDefault="002A06CB" w:rsidP="001022FB">
            <w:pPr>
              <w:spacing w:after="0" w:line="240" w:lineRule="auto"/>
              <w:rPr>
                <w:rFonts w:ascii="Times New Roman" w:eastAsia="Times New Roman" w:hAnsi="Times New Roman" w:cs="Times New Roman"/>
                <w:b/>
                <w:bCs/>
              </w:rPr>
            </w:pPr>
            <w:r w:rsidRPr="002A06CB">
              <w:rPr>
                <w:rFonts w:ascii="Times New Roman" w:eastAsia="Times New Roman" w:hAnsi="Times New Roman" w:cs="Times New Roman"/>
                <w:b/>
                <w:bCs/>
              </w:rPr>
              <w:t xml:space="preserve">    2 255,1   </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2A06CB" w:rsidRPr="002A06CB" w:rsidRDefault="002A06CB" w:rsidP="002A06CB">
            <w:pPr>
              <w:spacing w:after="0" w:line="240" w:lineRule="auto"/>
              <w:rPr>
                <w:rFonts w:ascii="Times New Roman" w:eastAsia="Times New Roman" w:hAnsi="Times New Roman" w:cs="Times New Roman"/>
                <w:b/>
                <w:bCs/>
              </w:rPr>
            </w:pPr>
            <w:r w:rsidRPr="002A06CB">
              <w:rPr>
                <w:rFonts w:ascii="Times New Roman" w:eastAsia="Times New Roman" w:hAnsi="Times New Roman" w:cs="Times New Roman"/>
                <w:b/>
                <w:bCs/>
              </w:rPr>
              <w:t xml:space="preserve">     5 348,6   </w:t>
            </w:r>
          </w:p>
        </w:tc>
        <w:tc>
          <w:tcPr>
            <w:tcW w:w="1654" w:type="dxa"/>
            <w:gridSpan w:val="2"/>
            <w:tcBorders>
              <w:top w:val="single" w:sz="4" w:space="0" w:color="auto"/>
              <w:left w:val="nil"/>
              <w:bottom w:val="single" w:sz="4" w:space="0" w:color="auto"/>
              <w:right w:val="single" w:sz="4" w:space="0" w:color="auto"/>
            </w:tcBorders>
            <w:shd w:val="clear" w:color="auto" w:fill="auto"/>
            <w:vAlign w:val="center"/>
            <w:hideMark/>
          </w:tcPr>
          <w:p w:rsidR="002A06CB" w:rsidRPr="002A06CB" w:rsidRDefault="002A06CB" w:rsidP="001022FB">
            <w:pPr>
              <w:spacing w:after="0" w:line="240" w:lineRule="auto"/>
              <w:rPr>
                <w:rFonts w:ascii="Times New Roman" w:eastAsia="Times New Roman" w:hAnsi="Times New Roman" w:cs="Times New Roman"/>
                <w:b/>
                <w:bCs/>
              </w:rPr>
            </w:pPr>
            <w:r w:rsidRPr="002A06CB">
              <w:rPr>
                <w:rFonts w:ascii="Times New Roman" w:eastAsia="Times New Roman" w:hAnsi="Times New Roman" w:cs="Times New Roman"/>
                <w:b/>
                <w:bCs/>
              </w:rPr>
              <w:t xml:space="preserve">      5 751,4   </w:t>
            </w:r>
          </w:p>
        </w:tc>
      </w:tr>
    </w:tbl>
    <w:p w:rsidR="00393950" w:rsidRDefault="00393950" w:rsidP="00037601">
      <w:pPr>
        <w:tabs>
          <w:tab w:val="left" w:pos="-426"/>
        </w:tabs>
        <w:spacing w:after="0" w:line="240" w:lineRule="auto"/>
        <w:ind w:left="-426" w:firstLine="720"/>
        <w:jc w:val="center"/>
        <w:rPr>
          <w:rFonts w:ascii="Times New Roman" w:hAnsi="Times New Roman" w:cs="Times New Roman"/>
          <w:bCs/>
        </w:rPr>
      </w:pPr>
    </w:p>
    <w:p w:rsidR="002A06CB" w:rsidRDefault="002A06CB" w:rsidP="00037601">
      <w:pPr>
        <w:tabs>
          <w:tab w:val="left" w:pos="-426"/>
        </w:tabs>
        <w:spacing w:after="0" w:line="240" w:lineRule="auto"/>
        <w:ind w:left="-426" w:firstLine="720"/>
        <w:jc w:val="center"/>
        <w:rPr>
          <w:rFonts w:ascii="Times New Roman" w:hAnsi="Times New Roman" w:cs="Times New Roman"/>
          <w:bCs/>
        </w:rPr>
      </w:pPr>
    </w:p>
    <w:tbl>
      <w:tblPr>
        <w:tblW w:w="11670" w:type="dxa"/>
        <w:tblInd w:w="95" w:type="dxa"/>
        <w:tblLook w:val="04A0"/>
      </w:tblPr>
      <w:tblGrid>
        <w:gridCol w:w="760"/>
        <w:gridCol w:w="3880"/>
        <w:gridCol w:w="1752"/>
        <w:gridCol w:w="1300"/>
        <w:gridCol w:w="1989"/>
        <w:gridCol w:w="1989"/>
      </w:tblGrid>
      <w:tr w:rsidR="001022FB" w:rsidRPr="001022FB" w:rsidTr="001022FB">
        <w:trPr>
          <w:trHeight w:val="255"/>
        </w:trPr>
        <w:tc>
          <w:tcPr>
            <w:tcW w:w="760"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c>
          <w:tcPr>
            <w:tcW w:w="1752" w:type="dxa"/>
            <w:tcBorders>
              <w:top w:val="nil"/>
              <w:left w:val="nil"/>
              <w:bottom w:val="nil"/>
              <w:right w:val="nil"/>
            </w:tcBorders>
            <w:shd w:val="clear" w:color="auto" w:fill="auto"/>
            <w:noWrap/>
            <w:vAlign w:val="bottom"/>
            <w:hideMark/>
          </w:tcPr>
          <w:p w:rsidR="001022FB" w:rsidRPr="001022FB" w:rsidRDefault="001022FB" w:rsidP="001022FB">
            <w:pPr>
              <w:spacing w:after="0" w:line="240" w:lineRule="auto"/>
              <w:jc w:val="right"/>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Приложение</w:t>
            </w:r>
            <w:r>
              <w:rPr>
                <w:rFonts w:ascii="Times New Roman" w:eastAsia="Times New Roman" w:hAnsi="Times New Roman" w:cs="Times New Roman"/>
                <w:sz w:val="20"/>
                <w:szCs w:val="20"/>
              </w:rPr>
              <w:t xml:space="preserve"> </w:t>
            </w:r>
            <w:r w:rsidRPr="001022FB">
              <w:rPr>
                <w:rFonts w:ascii="Times New Roman" w:eastAsia="Times New Roman" w:hAnsi="Times New Roman" w:cs="Times New Roman"/>
                <w:sz w:val="20"/>
                <w:szCs w:val="20"/>
              </w:rPr>
              <w:t xml:space="preserve"> 17</w:t>
            </w:r>
          </w:p>
        </w:tc>
        <w:tc>
          <w:tcPr>
            <w:tcW w:w="3289" w:type="dxa"/>
            <w:gridSpan w:val="2"/>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c>
          <w:tcPr>
            <w:tcW w:w="1989"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r>
      <w:tr w:rsidR="001022FB" w:rsidRPr="001022FB" w:rsidTr="001022FB">
        <w:trPr>
          <w:gridAfter w:val="1"/>
          <w:wAfter w:w="1989" w:type="dxa"/>
          <w:trHeight w:val="1335"/>
        </w:trPr>
        <w:tc>
          <w:tcPr>
            <w:tcW w:w="760"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c>
          <w:tcPr>
            <w:tcW w:w="5041" w:type="dxa"/>
            <w:gridSpan w:val="3"/>
            <w:tcBorders>
              <w:top w:val="nil"/>
              <w:left w:val="nil"/>
              <w:bottom w:val="nil"/>
              <w:right w:val="nil"/>
            </w:tcBorders>
            <w:shd w:val="clear" w:color="auto" w:fill="auto"/>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25.12.2018 г. № 108</w:t>
            </w:r>
          </w:p>
        </w:tc>
      </w:tr>
      <w:tr w:rsidR="001022FB" w:rsidRPr="001022FB" w:rsidTr="001022FB">
        <w:trPr>
          <w:gridAfter w:val="1"/>
          <w:wAfter w:w="1989" w:type="dxa"/>
          <w:trHeight w:val="990"/>
        </w:trPr>
        <w:tc>
          <w:tcPr>
            <w:tcW w:w="9681" w:type="dxa"/>
            <w:gridSpan w:val="5"/>
            <w:tcBorders>
              <w:top w:val="nil"/>
              <w:left w:val="nil"/>
              <w:bottom w:val="nil"/>
              <w:right w:val="nil"/>
            </w:tcBorders>
            <w:shd w:val="clear" w:color="auto" w:fill="auto"/>
            <w:vAlign w:val="bottom"/>
            <w:hideMark/>
          </w:tcPr>
          <w:p w:rsidR="001022FB" w:rsidRPr="001022FB" w:rsidRDefault="001022FB" w:rsidP="001022FB">
            <w:pPr>
              <w:spacing w:after="0" w:line="240" w:lineRule="auto"/>
              <w:jc w:val="center"/>
              <w:rPr>
                <w:rFonts w:ascii="Times New Roman" w:eastAsia="Times New Roman" w:hAnsi="Times New Roman" w:cs="Times New Roman"/>
                <w:sz w:val="24"/>
                <w:szCs w:val="24"/>
              </w:rPr>
            </w:pPr>
            <w:r w:rsidRPr="001022FB">
              <w:rPr>
                <w:rFonts w:ascii="Times New Roman" w:eastAsia="Times New Roman" w:hAnsi="Times New Roman" w:cs="Times New Roman"/>
                <w:sz w:val="24"/>
                <w:szCs w:val="24"/>
              </w:rPr>
              <w:t xml:space="preserve">   РАСПРЕДЕЛЕНИЕ ФИНАНСОВОЙ ПОМОЩИ НА КАПИТАЛЬНЫЙ РЕМОНТ И РЕМОНТ АВТОМОБИЛЬНЫХ ДОРОГ ОБЩЕГО ПОЛЬЗОВАНИЯ МЕСТНОГО ЗНАЧЕНИЯ ПОСЕЛЕНИЯ на 2019 год и плановый период 2020 и 2021 годов</w:t>
            </w:r>
          </w:p>
        </w:tc>
      </w:tr>
      <w:tr w:rsidR="001022FB" w:rsidRPr="001022FB" w:rsidTr="001022FB">
        <w:trPr>
          <w:gridAfter w:val="1"/>
          <w:wAfter w:w="1989" w:type="dxa"/>
          <w:trHeight w:val="255"/>
        </w:trPr>
        <w:tc>
          <w:tcPr>
            <w:tcW w:w="6392" w:type="dxa"/>
            <w:gridSpan w:val="3"/>
            <w:tcBorders>
              <w:top w:val="nil"/>
              <w:left w:val="nil"/>
              <w:bottom w:val="nil"/>
              <w:right w:val="nil"/>
            </w:tcBorders>
            <w:shd w:val="clear" w:color="auto" w:fill="auto"/>
            <w:noWrap/>
            <w:vAlign w:val="bottom"/>
            <w:hideMark/>
          </w:tcPr>
          <w:p w:rsidR="001022FB" w:rsidRPr="001022FB" w:rsidRDefault="001022FB" w:rsidP="001022FB">
            <w:pPr>
              <w:spacing w:after="0" w:line="240" w:lineRule="auto"/>
              <w:jc w:val="center"/>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c>
          <w:tcPr>
            <w:tcW w:w="1989"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r>
      <w:tr w:rsidR="001022FB" w:rsidRPr="001022FB" w:rsidTr="001022FB">
        <w:trPr>
          <w:gridAfter w:val="1"/>
          <w:wAfter w:w="1989" w:type="dxa"/>
          <w:trHeight w:val="255"/>
        </w:trPr>
        <w:tc>
          <w:tcPr>
            <w:tcW w:w="760"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c>
          <w:tcPr>
            <w:tcW w:w="1752"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p>
        </w:tc>
        <w:tc>
          <w:tcPr>
            <w:tcW w:w="1989" w:type="dxa"/>
            <w:tcBorders>
              <w:top w:val="nil"/>
              <w:left w:val="nil"/>
              <w:bottom w:val="nil"/>
              <w:right w:val="nil"/>
            </w:tcBorders>
            <w:shd w:val="clear" w:color="auto" w:fill="auto"/>
            <w:vAlign w:val="center"/>
            <w:hideMark/>
          </w:tcPr>
          <w:p w:rsidR="001022FB" w:rsidRPr="001022FB" w:rsidRDefault="001022FB" w:rsidP="001022FB">
            <w:pPr>
              <w:spacing w:after="0" w:line="240" w:lineRule="auto"/>
              <w:jc w:val="right"/>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(тыс.руб) </w:t>
            </w:r>
          </w:p>
        </w:tc>
      </w:tr>
      <w:tr w:rsidR="001022FB" w:rsidRPr="001022FB" w:rsidTr="001022FB">
        <w:trPr>
          <w:gridAfter w:val="1"/>
          <w:wAfter w:w="1989" w:type="dxa"/>
          <w:trHeight w:val="435"/>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1022FB" w:rsidRPr="001022FB" w:rsidRDefault="001022FB" w:rsidP="001022FB">
            <w:pPr>
              <w:spacing w:after="0" w:line="240" w:lineRule="auto"/>
              <w:jc w:val="center"/>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Код </w:t>
            </w:r>
          </w:p>
        </w:tc>
        <w:tc>
          <w:tcPr>
            <w:tcW w:w="3880" w:type="dxa"/>
            <w:tcBorders>
              <w:top w:val="single" w:sz="4" w:space="0" w:color="auto"/>
              <w:left w:val="nil"/>
              <w:bottom w:val="single" w:sz="4" w:space="0" w:color="auto"/>
              <w:right w:val="single" w:sz="4" w:space="0" w:color="auto"/>
            </w:tcBorders>
            <w:shd w:val="clear" w:color="auto" w:fill="auto"/>
            <w:hideMark/>
          </w:tcPr>
          <w:p w:rsidR="001022FB" w:rsidRPr="001022FB" w:rsidRDefault="001022FB" w:rsidP="001022FB">
            <w:pPr>
              <w:spacing w:after="0" w:line="240" w:lineRule="auto"/>
              <w:jc w:val="center"/>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Муниципальное образование </w:t>
            </w:r>
          </w:p>
        </w:tc>
        <w:tc>
          <w:tcPr>
            <w:tcW w:w="1752" w:type="dxa"/>
            <w:tcBorders>
              <w:top w:val="single" w:sz="4" w:space="0" w:color="auto"/>
              <w:left w:val="nil"/>
              <w:bottom w:val="single" w:sz="4" w:space="0" w:color="auto"/>
              <w:right w:val="single" w:sz="4" w:space="0" w:color="auto"/>
            </w:tcBorders>
            <w:shd w:val="clear" w:color="auto" w:fill="auto"/>
            <w:hideMark/>
          </w:tcPr>
          <w:p w:rsidR="001022FB" w:rsidRPr="001022FB" w:rsidRDefault="001022FB" w:rsidP="001022FB">
            <w:pPr>
              <w:spacing w:after="0" w:line="240" w:lineRule="auto"/>
              <w:jc w:val="center"/>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2019</w:t>
            </w:r>
          </w:p>
        </w:tc>
        <w:tc>
          <w:tcPr>
            <w:tcW w:w="1300" w:type="dxa"/>
            <w:tcBorders>
              <w:top w:val="single" w:sz="4" w:space="0" w:color="auto"/>
              <w:left w:val="nil"/>
              <w:bottom w:val="single" w:sz="4" w:space="0" w:color="auto"/>
              <w:right w:val="single" w:sz="4" w:space="0" w:color="auto"/>
            </w:tcBorders>
            <w:shd w:val="clear" w:color="auto" w:fill="auto"/>
            <w:hideMark/>
          </w:tcPr>
          <w:p w:rsidR="001022FB" w:rsidRPr="001022FB" w:rsidRDefault="001022FB" w:rsidP="001022FB">
            <w:pPr>
              <w:spacing w:after="0" w:line="240" w:lineRule="auto"/>
              <w:jc w:val="center"/>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2020</w:t>
            </w:r>
          </w:p>
        </w:tc>
        <w:tc>
          <w:tcPr>
            <w:tcW w:w="1989" w:type="dxa"/>
            <w:tcBorders>
              <w:top w:val="single" w:sz="4" w:space="0" w:color="auto"/>
              <w:left w:val="nil"/>
              <w:bottom w:val="single" w:sz="4" w:space="0" w:color="auto"/>
              <w:right w:val="single" w:sz="4" w:space="0" w:color="auto"/>
            </w:tcBorders>
            <w:shd w:val="clear" w:color="auto" w:fill="auto"/>
            <w:hideMark/>
          </w:tcPr>
          <w:p w:rsidR="001022FB" w:rsidRPr="001022FB" w:rsidRDefault="001022FB" w:rsidP="001022FB">
            <w:pPr>
              <w:spacing w:after="0" w:line="240" w:lineRule="auto"/>
              <w:jc w:val="center"/>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2021</w:t>
            </w:r>
          </w:p>
        </w:tc>
      </w:tr>
      <w:tr w:rsidR="001022FB" w:rsidRPr="001022FB" w:rsidTr="001022FB">
        <w:trPr>
          <w:gridAfter w:val="1"/>
          <w:wAfter w:w="1989" w:type="dxa"/>
          <w:trHeight w:val="33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Ардатовское сельское поселение  </w:t>
            </w:r>
          </w:p>
        </w:tc>
        <w:tc>
          <w:tcPr>
            <w:tcW w:w="1752" w:type="dxa"/>
            <w:tcBorders>
              <w:top w:val="nil"/>
              <w:left w:val="nil"/>
              <w:bottom w:val="single" w:sz="4" w:space="0" w:color="auto"/>
              <w:right w:val="single" w:sz="4" w:space="0" w:color="auto"/>
            </w:tcBorders>
            <w:shd w:val="clear" w:color="auto" w:fill="auto"/>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121,7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199,9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287,6   </w:t>
            </w:r>
          </w:p>
        </w:tc>
      </w:tr>
      <w:tr w:rsidR="001022FB" w:rsidRPr="001022FB" w:rsidTr="001022FB">
        <w:trPr>
          <w:gridAfter w:val="1"/>
          <w:wAfter w:w="1989" w:type="dxa"/>
          <w:trHeight w:val="33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2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Баевское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215,2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353,4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508,5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3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Жабинское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113,0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185,6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267,1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4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Жаренское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54,3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89,2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128,4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5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Каласевское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257,6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423,0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608,6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6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Кельвядинское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129,9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213,3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306,9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7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Кечушевское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332,6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546,1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785,8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8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Куракинское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295,7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485,6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698,7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9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Кученяевское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163,6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268,6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386,5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10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Луньго - Майданское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256,5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421,2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606,0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11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Манадышнское №2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356,9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586,1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843,3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12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Лесозаводское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540,1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887,0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1 276,3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13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Низовское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67,4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110,7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159,2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14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Октябрьское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395,6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649,6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934,7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15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Пиксясинское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96,8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159,0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228,8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16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Редкодубское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308,7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506,9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729,3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lastRenderedPageBreak/>
              <w:t xml:space="preserve">        17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Силинское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353,6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580,8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835,6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18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Солдатское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210,8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346,2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498,2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19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Турдаковское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98,5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161,7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232,7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20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Урусовское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90,2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148,4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213,3   </w:t>
            </w:r>
          </w:p>
        </w:tc>
      </w:tr>
      <w:tr w:rsidR="001022FB" w:rsidRPr="001022FB" w:rsidTr="001022FB">
        <w:trPr>
          <w:gridAfter w:val="1"/>
          <w:wAfter w:w="1989" w:type="dxa"/>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21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xml:space="preserve"> Чукальское сельское поселение  </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91,3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149,9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Arial CYR" w:eastAsia="Times New Roman" w:hAnsi="Arial CYR" w:cs="Arial CYR"/>
                <w:sz w:val="20"/>
                <w:szCs w:val="20"/>
              </w:rPr>
            </w:pPr>
            <w:r w:rsidRPr="001022FB">
              <w:rPr>
                <w:rFonts w:ascii="Arial CYR" w:eastAsia="Times New Roman" w:hAnsi="Arial CYR" w:cs="Arial CYR"/>
                <w:sz w:val="20"/>
                <w:szCs w:val="20"/>
              </w:rPr>
              <w:t xml:space="preserve">         215,7   </w:t>
            </w:r>
          </w:p>
        </w:tc>
      </w:tr>
      <w:tr w:rsidR="001022FB" w:rsidRPr="001022FB" w:rsidTr="001022FB">
        <w:trPr>
          <w:gridAfter w:val="1"/>
          <w:wAfter w:w="1989" w:type="dxa"/>
          <w:trHeight w:val="3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sz w:val="20"/>
                <w:szCs w:val="20"/>
              </w:rPr>
            </w:pPr>
            <w:r w:rsidRPr="001022FB">
              <w:rPr>
                <w:rFonts w:ascii="Times New Roman" w:eastAsia="Times New Roman" w:hAnsi="Times New Roman" w:cs="Times New Roman"/>
                <w:sz w:val="20"/>
                <w:szCs w:val="20"/>
              </w:rPr>
              <w:t> </w:t>
            </w:r>
          </w:p>
        </w:tc>
        <w:tc>
          <w:tcPr>
            <w:tcW w:w="388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jc w:val="center"/>
              <w:rPr>
                <w:rFonts w:ascii="Times New Roman" w:eastAsia="Times New Roman" w:hAnsi="Times New Roman" w:cs="Times New Roman"/>
                <w:b/>
                <w:bCs/>
                <w:sz w:val="20"/>
                <w:szCs w:val="20"/>
              </w:rPr>
            </w:pPr>
            <w:r w:rsidRPr="001022FB">
              <w:rPr>
                <w:rFonts w:ascii="Times New Roman" w:eastAsia="Times New Roman" w:hAnsi="Times New Roman" w:cs="Times New Roman"/>
                <w:b/>
                <w:bCs/>
                <w:sz w:val="20"/>
                <w:szCs w:val="20"/>
              </w:rPr>
              <w:t>ИТОГО</w:t>
            </w:r>
          </w:p>
        </w:tc>
        <w:tc>
          <w:tcPr>
            <w:tcW w:w="1752"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b/>
                <w:bCs/>
                <w:sz w:val="20"/>
                <w:szCs w:val="20"/>
              </w:rPr>
            </w:pPr>
            <w:r w:rsidRPr="001022FB">
              <w:rPr>
                <w:rFonts w:ascii="Times New Roman" w:eastAsia="Times New Roman" w:hAnsi="Times New Roman" w:cs="Times New Roman"/>
                <w:b/>
                <w:bCs/>
                <w:sz w:val="20"/>
                <w:szCs w:val="20"/>
              </w:rPr>
              <w:t xml:space="preserve">             4 550,0   </w:t>
            </w:r>
          </w:p>
        </w:tc>
        <w:tc>
          <w:tcPr>
            <w:tcW w:w="1300"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b/>
                <w:bCs/>
                <w:sz w:val="20"/>
                <w:szCs w:val="20"/>
              </w:rPr>
            </w:pPr>
            <w:r w:rsidRPr="001022FB">
              <w:rPr>
                <w:rFonts w:ascii="Times New Roman" w:eastAsia="Times New Roman" w:hAnsi="Times New Roman" w:cs="Times New Roman"/>
                <w:b/>
                <w:bCs/>
                <w:sz w:val="20"/>
                <w:szCs w:val="20"/>
              </w:rPr>
              <w:t xml:space="preserve">          7 472,2   </w:t>
            </w:r>
          </w:p>
        </w:tc>
        <w:tc>
          <w:tcPr>
            <w:tcW w:w="1989" w:type="dxa"/>
            <w:tcBorders>
              <w:top w:val="nil"/>
              <w:left w:val="nil"/>
              <w:bottom w:val="single" w:sz="4" w:space="0" w:color="auto"/>
              <w:right w:val="single" w:sz="4" w:space="0" w:color="auto"/>
            </w:tcBorders>
            <w:shd w:val="clear" w:color="auto" w:fill="auto"/>
            <w:vAlign w:val="center"/>
            <w:hideMark/>
          </w:tcPr>
          <w:p w:rsidR="001022FB" w:rsidRPr="001022FB" w:rsidRDefault="001022FB" w:rsidP="001022FB">
            <w:pPr>
              <w:spacing w:after="0" w:line="240" w:lineRule="auto"/>
              <w:rPr>
                <w:rFonts w:ascii="Times New Roman" w:eastAsia="Times New Roman" w:hAnsi="Times New Roman" w:cs="Times New Roman"/>
                <w:b/>
                <w:bCs/>
                <w:sz w:val="20"/>
                <w:szCs w:val="20"/>
              </w:rPr>
            </w:pPr>
            <w:r w:rsidRPr="001022FB">
              <w:rPr>
                <w:rFonts w:ascii="Times New Roman" w:eastAsia="Times New Roman" w:hAnsi="Times New Roman" w:cs="Times New Roman"/>
                <w:b/>
                <w:bCs/>
                <w:sz w:val="20"/>
                <w:szCs w:val="20"/>
              </w:rPr>
              <w:t xml:space="preserve">        10 751,2   </w:t>
            </w:r>
          </w:p>
        </w:tc>
      </w:tr>
    </w:tbl>
    <w:p w:rsidR="002A06CB" w:rsidRDefault="002A06CB" w:rsidP="00037601">
      <w:pPr>
        <w:tabs>
          <w:tab w:val="left" w:pos="-426"/>
        </w:tabs>
        <w:spacing w:after="0" w:line="240" w:lineRule="auto"/>
        <w:ind w:left="-426" w:firstLine="720"/>
        <w:jc w:val="center"/>
        <w:rPr>
          <w:rFonts w:ascii="Times New Roman" w:hAnsi="Times New Roman" w:cs="Times New Roman"/>
          <w:bCs/>
        </w:rPr>
      </w:pPr>
    </w:p>
    <w:p w:rsidR="002A06CB" w:rsidRPr="00037601" w:rsidRDefault="002A06CB" w:rsidP="00037601">
      <w:pPr>
        <w:tabs>
          <w:tab w:val="left" w:pos="-426"/>
        </w:tabs>
        <w:spacing w:after="0" w:line="240" w:lineRule="auto"/>
        <w:ind w:left="-426" w:firstLine="720"/>
        <w:jc w:val="center"/>
        <w:rPr>
          <w:rFonts w:ascii="Times New Roman" w:hAnsi="Times New Roman" w:cs="Times New Roman"/>
          <w:bCs/>
        </w:rPr>
      </w:pPr>
    </w:p>
    <w:tbl>
      <w:tblPr>
        <w:tblW w:w="9669" w:type="dxa"/>
        <w:tblLayout w:type="fixed"/>
        <w:tblCellMar>
          <w:left w:w="30" w:type="dxa"/>
          <w:right w:w="30" w:type="dxa"/>
        </w:tblCellMar>
        <w:tblLook w:val="0000"/>
      </w:tblPr>
      <w:tblGrid>
        <w:gridCol w:w="2015"/>
        <w:gridCol w:w="4252"/>
        <w:gridCol w:w="3402"/>
      </w:tblGrid>
      <w:tr w:rsidR="001022FB" w:rsidTr="001022FB">
        <w:trPr>
          <w:trHeight w:val="235"/>
        </w:trPr>
        <w:tc>
          <w:tcPr>
            <w:tcW w:w="2015"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0"/>
                <w:szCs w:val="20"/>
              </w:rPr>
            </w:pPr>
          </w:p>
        </w:tc>
        <w:tc>
          <w:tcPr>
            <w:tcW w:w="4252"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0"/>
                <w:szCs w:val="20"/>
              </w:rPr>
            </w:pPr>
          </w:p>
        </w:tc>
        <w:tc>
          <w:tcPr>
            <w:tcW w:w="3402"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Приложение 18</w:t>
            </w:r>
          </w:p>
        </w:tc>
      </w:tr>
      <w:tr w:rsidR="001022FB" w:rsidTr="001022FB">
        <w:trPr>
          <w:trHeight w:val="1130"/>
        </w:trPr>
        <w:tc>
          <w:tcPr>
            <w:tcW w:w="2015"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0"/>
                <w:szCs w:val="20"/>
              </w:rPr>
            </w:pPr>
          </w:p>
        </w:tc>
        <w:tc>
          <w:tcPr>
            <w:tcW w:w="4252"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0"/>
                <w:szCs w:val="20"/>
              </w:rPr>
            </w:pPr>
          </w:p>
        </w:tc>
        <w:tc>
          <w:tcPr>
            <w:tcW w:w="3402"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25.12.2018 г. № 108</w:t>
            </w:r>
          </w:p>
        </w:tc>
      </w:tr>
      <w:tr w:rsidR="001022FB" w:rsidTr="001022FB">
        <w:trPr>
          <w:trHeight w:val="235"/>
        </w:trPr>
        <w:tc>
          <w:tcPr>
            <w:tcW w:w="2015"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Arial" w:hAnsi="Arial" w:cs="Arial"/>
                <w:color w:val="000000"/>
                <w:sz w:val="20"/>
                <w:szCs w:val="20"/>
              </w:rPr>
            </w:pPr>
          </w:p>
        </w:tc>
        <w:tc>
          <w:tcPr>
            <w:tcW w:w="4252"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Arial" w:hAnsi="Arial" w:cs="Arial"/>
                <w:color w:val="000000"/>
                <w:sz w:val="20"/>
                <w:szCs w:val="20"/>
              </w:rPr>
            </w:pPr>
          </w:p>
        </w:tc>
        <w:tc>
          <w:tcPr>
            <w:tcW w:w="3402"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Arial" w:hAnsi="Arial" w:cs="Arial"/>
                <w:color w:val="000000"/>
                <w:sz w:val="20"/>
                <w:szCs w:val="20"/>
              </w:rPr>
            </w:pPr>
          </w:p>
        </w:tc>
      </w:tr>
      <w:tr w:rsidR="001022FB" w:rsidTr="001022FB">
        <w:trPr>
          <w:trHeight w:val="634"/>
        </w:trPr>
        <w:tc>
          <w:tcPr>
            <w:tcW w:w="9669" w:type="dxa"/>
            <w:gridSpan w:val="3"/>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 xml:space="preserve">      Источники внутреннего финансирования дефицита бюджета Ардатовского муниципального района Республики Мордовия на 2019 год</w:t>
            </w:r>
          </w:p>
        </w:tc>
      </w:tr>
      <w:tr w:rsidR="001022FB" w:rsidTr="001022FB">
        <w:trPr>
          <w:trHeight w:val="250"/>
        </w:trPr>
        <w:tc>
          <w:tcPr>
            <w:tcW w:w="2015" w:type="dxa"/>
            <w:tcBorders>
              <w:top w:val="single" w:sz="2" w:space="0" w:color="000000"/>
              <w:left w:val="single" w:sz="2" w:space="0" w:color="000000"/>
              <w:bottom w:val="single" w:sz="6" w:space="0" w:color="auto"/>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rPr>
            </w:pPr>
          </w:p>
        </w:tc>
        <w:tc>
          <w:tcPr>
            <w:tcW w:w="4252" w:type="dxa"/>
            <w:tcBorders>
              <w:top w:val="single" w:sz="2" w:space="0" w:color="000000"/>
              <w:left w:val="single" w:sz="2" w:space="0" w:color="000000"/>
              <w:bottom w:val="single" w:sz="6" w:space="0" w:color="auto"/>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rPr>
            </w:pPr>
          </w:p>
        </w:tc>
        <w:tc>
          <w:tcPr>
            <w:tcW w:w="3402" w:type="dxa"/>
            <w:tcBorders>
              <w:top w:val="single" w:sz="2" w:space="0" w:color="000000"/>
              <w:left w:val="single" w:sz="2" w:space="0" w:color="000000"/>
              <w:bottom w:val="single" w:sz="6" w:space="0" w:color="auto"/>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rPr>
            </w:pPr>
          </w:p>
        </w:tc>
      </w:tr>
      <w:tr w:rsidR="001022FB" w:rsidTr="001022FB">
        <w:trPr>
          <w:trHeight w:val="250"/>
        </w:trPr>
        <w:tc>
          <w:tcPr>
            <w:tcW w:w="2015" w:type="dxa"/>
            <w:tcBorders>
              <w:top w:val="single" w:sz="6" w:space="0" w:color="auto"/>
              <w:left w:val="single" w:sz="12" w:space="0" w:color="auto"/>
              <w:bottom w:val="single" w:sz="2" w:space="0" w:color="000000"/>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Код</w:t>
            </w:r>
          </w:p>
        </w:tc>
        <w:tc>
          <w:tcPr>
            <w:tcW w:w="4252" w:type="dxa"/>
            <w:tcBorders>
              <w:top w:val="single" w:sz="6" w:space="0" w:color="auto"/>
              <w:left w:val="single" w:sz="12" w:space="0" w:color="auto"/>
              <w:bottom w:val="single" w:sz="2" w:space="0" w:color="000000"/>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Наименование </w:t>
            </w:r>
          </w:p>
        </w:tc>
        <w:tc>
          <w:tcPr>
            <w:tcW w:w="3402" w:type="dxa"/>
            <w:tcBorders>
              <w:top w:val="single" w:sz="6" w:space="0" w:color="auto"/>
              <w:left w:val="single" w:sz="12" w:space="0" w:color="auto"/>
              <w:bottom w:val="single" w:sz="12" w:space="0" w:color="auto"/>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Сумма (тыс. руб.)</w:t>
            </w:r>
          </w:p>
        </w:tc>
      </w:tr>
      <w:tr w:rsidR="001022FB" w:rsidTr="001022FB">
        <w:trPr>
          <w:trHeight w:val="250"/>
        </w:trPr>
        <w:tc>
          <w:tcPr>
            <w:tcW w:w="2015" w:type="dxa"/>
            <w:tcBorders>
              <w:top w:val="single" w:sz="2" w:space="0" w:color="000000"/>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4252" w:type="dxa"/>
            <w:tcBorders>
              <w:top w:val="single" w:sz="2" w:space="0" w:color="000000"/>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40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1022FB" w:rsidTr="001022FB">
        <w:trPr>
          <w:trHeight w:val="250"/>
        </w:trPr>
        <w:tc>
          <w:tcPr>
            <w:tcW w:w="2015"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1</w:t>
            </w:r>
          </w:p>
        </w:tc>
        <w:tc>
          <w:tcPr>
            <w:tcW w:w="425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2</w:t>
            </w:r>
          </w:p>
        </w:tc>
        <w:tc>
          <w:tcPr>
            <w:tcW w:w="340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3</w:t>
            </w:r>
          </w:p>
        </w:tc>
      </w:tr>
      <w:tr w:rsidR="001022FB" w:rsidTr="001022FB">
        <w:trPr>
          <w:trHeight w:val="456"/>
        </w:trPr>
        <w:tc>
          <w:tcPr>
            <w:tcW w:w="2015"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000 01 00 00 00 00 0000 000</w:t>
            </w:r>
          </w:p>
        </w:tc>
        <w:tc>
          <w:tcPr>
            <w:tcW w:w="425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ИСТОЧНИКИ ВНУТРЕННЕГО ФИНАНСИРОВАНИЯ ДЕФИЦИТОВ БЮДЖЕТОВ</w:t>
            </w:r>
          </w:p>
        </w:tc>
        <w:tc>
          <w:tcPr>
            <w:tcW w:w="340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1 704,0</w:t>
            </w:r>
          </w:p>
        </w:tc>
      </w:tr>
      <w:tr w:rsidR="001022FB" w:rsidTr="001022FB">
        <w:trPr>
          <w:trHeight w:val="470"/>
        </w:trPr>
        <w:tc>
          <w:tcPr>
            <w:tcW w:w="2015" w:type="dxa"/>
            <w:tcBorders>
              <w:top w:val="single" w:sz="12"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000 01 02 00 00 00 0000 000</w:t>
            </w:r>
          </w:p>
        </w:tc>
        <w:tc>
          <w:tcPr>
            <w:tcW w:w="4252" w:type="dxa"/>
            <w:tcBorders>
              <w:top w:val="single" w:sz="12"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Кредиты кредитных организаций в валюте Российской Федерации</w:t>
            </w:r>
          </w:p>
        </w:tc>
        <w:tc>
          <w:tcPr>
            <w:tcW w:w="3402" w:type="dxa"/>
            <w:tcBorders>
              <w:top w:val="single" w:sz="12"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1 704,0</w:t>
            </w:r>
          </w:p>
        </w:tc>
      </w:tr>
      <w:tr w:rsidR="001022FB" w:rsidTr="001022FB">
        <w:trPr>
          <w:trHeight w:val="482"/>
        </w:trPr>
        <w:tc>
          <w:tcPr>
            <w:tcW w:w="2015"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000 01 02 00 00 00 0000 700</w:t>
            </w:r>
          </w:p>
        </w:tc>
        <w:tc>
          <w:tcPr>
            <w:tcW w:w="425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Получение кредитов от кредитных организаций в валюте Российской Федерации</w:t>
            </w:r>
          </w:p>
        </w:tc>
        <w:tc>
          <w:tcPr>
            <w:tcW w:w="340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1 704,0</w:t>
            </w:r>
          </w:p>
        </w:tc>
      </w:tr>
      <w:tr w:rsidR="001022FB" w:rsidTr="001022FB">
        <w:trPr>
          <w:trHeight w:val="442"/>
        </w:trPr>
        <w:tc>
          <w:tcPr>
            <w:tcW w:w="2015"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000 01 02 00 00 05 0000 710</w:t>
            </w:r>
          </w:p>
        </w:tc>
        <w:tc>
          <w:tcPr>
            <w:tcW w:w="425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Получение кредитов от кредитных организаций  бюджетами муниципальных районов в валюте Российской Федерации</w:t>
            </w:r>
          </w:p>
        </w:tc>
        <w:tc>
          <w:tcPr>
            <w:tcW w:w="340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1 704,0</w:t>
            </w:r>
          </w:p>
        </w:tc>
      </w:tr>
      <w:tr w:rsidR="001022FB" w:rsidTr="001022FB">
        <w:trPr>
          <w:trHeight w:val="442"/>
        </w:trPr>
        <w:tc>
          <w:tcPr>
            <w:tcW w:w="2015"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000 01 02 00 00 00 0000 800</w:t>
            </w:r>
          </w:p>
        </w:tc>
        <w:tc>
          <w:tcPr>
            <w:tcW w:w="425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Погашение кредитов предоставленных кредитными организациями в валюте Российской Федерации</w:t>
            </w:r>
          </w:p>
        </w:tc>
        <w:tc>
          <w:tcPr>
            <w:tcW w:w="340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0,0</w:t>
            </w:r>
          </w:p>
        </w:tc>
      </w:tr>
      <w:tr w:rsidR="001022FB" w:rsidTr="001022FB">
        <w:trPr>
          <w:trHeight w:val="442"/>
        </w:trPr>
        <w:tc>
          <w:tcPr>
            <w:tcW w:w="2015"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000 01 02 00 00 05 0000 810</w:t>
            </w:r>
          </w:p>
        </w:tc>
        <w:tc>
          <w:tcPr>
            <w:tcW w:w="425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340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0,0</w:t>
            </w:r>
          </w:p>
        </w:tc>
      </w:tr>
      <w:tr w:rsidR="001022FB" w:rsidTr="001022FB">
        <w:trPr>
          <w:trHeight w:val="456"/>
        </w:trPr>
        <w:tc>
          <w:tcPr>
            <w:tcW w:w="2015" w:type="dxa"/>
            <w:tcBorders>
              <w:top w:val="single" w:sz="6"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000 01 02 00 00 00 0000 000</w:t>
            </w:r>
          </w:p>
        </w:tc>
        <w:tc>
          <w:tcPr>
            <w:tcW w:w="4252" w:type="dxa"/>
            <w:tcBorders>
              <w:top w:val="single" w:sz="6"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Кредиты кредитных организаций в валюте Российской Федерации</w:t>
            </w:r>
          </w:p>
        </w:tc>
        <w:tc>
          <w:tcPr>
            <w:tcW w:w="3402" w:type="dxa"/>
            <w:tcBorders>
              <w:top w:val="single" w:sz="6"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0</w:t>
            </w:r>
          </w:p>
        </w:tc>
      </w:tr>
      <w:tr w:rsidR="001022FB" w:rsidTr="001022FB">
        <w:trPr>
          <w:trHeight w:val="456"/>
        </w:trPr>
        <w:tc>
          <w:tcPr>
            <w:tcW w:w="2015"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000 01 02 00 00 00 0000 700</w:t>
            </w:r>
          </w:p>
        </w:tc>
        <w:tc>
          <w:tcPr>
            <w:tcW w:w="425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Получение кредитов от кредитных организаций в валюте Российской Федерации</w:t>
            </w:r>
          </w:p>
        </w:tc>
        <w:tc>
          <w:tcPr>
            <w:tcW w:w="340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w:t>
            </w:r>
          </w:p>
        </w:tc>
      </w:tr>
      <w:tr w:rsidR="001022FB" w:rsidTr="001022FB">
        <w:trPr>
          <w:trHeight w:val="456"/>
        </w:trPr>
        <w:tc>
          <w:tcPr>
            <w:tcW w:w="2015"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000 01 02 00 00 05 0000 710</w:t>
            </w:r>
          </w:p>
        </w:tc>
        <w:tc>
          <w:tcPr>
            <w:tcW w:w="425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Получение кредитов от кредитных организаций бюджетами муниципальных районов в валюте Российской Федерации</w:t>
            </w:r>
          </w:p>
        </w:tc>
        <w:tc>
          <w:tcPr>
            <w:tcW w:w="340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w:t>
            </w:r>
          </w:p>
        </w:tc>
      </w:tr>
      <w:tr w:rsidR="001022FB" w:rsidTr="001022FB">
        <w:trPr>
          <w:trHeight w:val="456"/>
        </w:trPr>
        <w:tc>
          <w:tcPr>
            <w:tcW w:w="2015"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000 01 02 00 00 00 0000 800</w:t>
            </w:r>
          </w:p>
        </w:tc>
        <w:tc>
          <w:tcPr>
            <w:tcW w:w="425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Погашение кредитов предоставленных кредитными организациями в валюте Российской Федерации</w:t>
            </w:r>
          </w:p>
        </w:tc>
        <w:tc>
          <w:tcPr>
            <w:tcW w:w="340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w:t>
            </w:r>
          </w:p>
        </w:tc>
      </w:tr>
      <w:tr w:rsidR="001022FB" w:rsidTr="001022FB">
        <w:trPr>
          <w:trHeight w:val="456"/>
        </w:trPr>
        <w:tc>
          <w:tcPr>
            <w:tcW w:w="2015"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000 01 02 00 00 05 0000 810</w:t>
            </w:r>
          </w:p>
        </w:tc>
        <w:tc>
          <w:tcPr>
            <w:tcW w:w="425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340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w:t>
            </w:r>
          </w:p>
        </w:tc>
      </w:tr>
      <w:tr w:rsidR="001022FB" w:rsidTr="001022FB">
        <w:trPr>
          <w:trHeight w:val="262"/>
        </w:trPr>
        <w:tc>
          <w:tcPr>
            <w:tcW w:w="2015"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000 01 05 00 00 00 0000 000</w:t>
            </w:r>
          </w:p>
        </w:tc>
        <w:tc>
          <w:tcPr>
            <w:tcW w:w="425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Изменение остатков средств на счетах по учету средств бюджета</w:t>
            </w:r>
          </w:p>
        </w:tc>
        <w:tc>
          <w:tcPr>
            <w:tcW w:w="340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0</w:t>
            </w:r>
          </w:p>
        </w:tc>
      </w:tr>
      <w:tr w:rsidR="001022FB" w:rsidTr="001022FB">
        <w:trPr>
          <w:trHeight w:val="250"/>
        </w:trPr>
        <w:tc>
          <w:tcPr>
            <w:tcW w:w="2015"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000 01 05 00 00 00 0000 500</w:t>
            </w:r>
          </w:p>
        </w:tc>
        <w:tc>
          <w:tcPr>
            <w:tcW w:w="425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Увеличение остатков средств бюджетов</w:t>
            </w:r>
          </w:p>
        </w:tc>
        <w:tc>
          <w:tcPr>
            <w:tcW w:w="340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-336038</w:t>
            </w:r>
          </w:p>
        </w:tc>
      </w:tr>
      <w:tr w:rsidR="001022FB" w:rsidTr="001022FB">
        <w:trPr>
          <w:trHeight w:val="250"/>
        </w:trPr>
        <w:tc>
          <w:tcPr>
            <w:tcW w:w="2015"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000 01 05 02 00 00 0000 500</w:t>
            </w:r>
          </w:p>
        </w:tc>
        <w:tc>
          <w:tcPr>
            <w:tcW w:w="425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Увеличение прочих остатков средств бюджетов</w:t>
            </w:r>
          </w:p>
        </w:tc>
        <w:tc>
          <w:tcPr>
            <w:tcW w:w="340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-336038</w:t>
            </w:r>
          </w:p>
        </w:tc>
      </w:tr>
      <w:tr w:rsidR="001022FB" w:rsidTr="001022FB">
        <w:trPr>
          <w:trHeight w:val="250"/>
        </w:trPr>
        <w:tc>
          <w:tcPr>
            <w:tcW w:w="2015"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000 01 05 02 01 00 0000 </w:t>
            </w:r>
            <w:r>
              <w:rPr>
                <w:rFonts w:ascii="Times New Roman" w:hAnsi="Times New Roman" w:cs="Times New Roman"/>
                <w:color w:val="000000"/>
                <w:sz w:val="18"/>
                <w:szCs w:val="18"/>
              </w:rPr>
              <w:lastRenderedPageBreak/>
              <w:t>510</w:t>
            </w:r>
          </w:p>
        </w:tc>
        <w:tc>
          <w:tcPr>
            <w:tcW w:w="425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 xml:space="preserve">Увеличение прочих остатков денежных средств </w:t>
            </w:r>
            <w:r>
              <w:rPr>
                <w:rFonts w:ascii="Times New Roman" w:hAnsi="Times New Roman" w:cs="Times New Roman"/>
                <w:color w:val="000000"/>
                <w:sz w:val="18"/>
                <w:szCs w:val="18"/>
              </w:rPr>
              <w:lastRenderedPageBreak/>
              <w:t>бюджетов</w:t>
            </w:r>
          </w:p>
        </w:tc>
        <w:tc>
          <w:tcPr>
            <w:tcW w:w="340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-336038</w:t>
            </w:r>
          </w:p>
        </w:tc>
      </w:tr>
      <w:tr w:rsidR="001022FB" w:rsidTr="001022FB">
        <w:trPr>
          <w:trHeight w:val="456"/>
        </w:trPr>
        <w:tc>
          <w:tcPr>
            <w:tcW w:w="2015"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000 01 05 02 01 05 0000 510</w:t>
            </w:r>
          </w:p>
        </w:tc>
        <w:tc>
          <w:tcPr>
            <w:tcW w:w="425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Увеличение прочих остатков денежных средств бюджетов муниципальных районов</w:t>
            </w:r>
          </w:p>
        </w:tc>
        <w:tc>
          <w:tcPr>
            <w:tcW w:w="340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-336038</w:t>
            </w:r>
          </w:p>
        </w:tc>
      </w:tr>
      <w:tr w:rsidR="001022FB" w:rsidTr="001022FB">
        <w:trPr>
          <w:trHeight w:val="250"/>
        </w:trPr>
        <w:tc>
          <w:tcPr>
            <w:tcW w:w="2015"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000 01 05 00 00 00 0000 600</w:t>
            </w:r>
          </w:p>
        </w:tc>
        <w:tc>
          <w:tcPr>
            <w:tcW w:w="425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Уменьшение остатков средств бюджетов</w:t>
            </w:r>
          </w:p>
        </w:tc>
        <w:tc>
          <w:tcPr>
            <w:tcW w:w="340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337742</w:t>
            </w:r>
          </w:p>
        </w:tc>
      </w:tr>
      <w:tr w:rsidR="001022FB" w:rsidTr="001022FB">
        <w:trPr>
          <w:trHeight w:val="250"/>
        </w:trPr>
        <w:tc>
          <w:tcPr>
            <w:tcW w:w="2015"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b/>
                <w:bCs/>
                <w:color w:val="000000"/>
                <w:sz w:val="18"/>
                <w:szCs w:val="18"/>
              </w:rPr>
              <w:t>0</w:t>
            </w:r>
            <w:r>
              <w:rPr>
                <w:rFonts w:ascii="Times New Roman" w:hAnsi="Times New Roman" w:cs="Times New Roman"/>
                <w:color w:val="000000"/>
                <w:sz w:val="18"/>
                <w:szCs w:val="18"/>
              </w:rPr>
              <w:t>00 01 05 02 00 00 0000 600</w:t>
            </w:r>
          </w:p>
        </w:tc>
        <w:tc>
          <w:tcPr>
            <w:tcW w:w="425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Уменьшение прочих остатков средств бюджетов</w:t>
            </w:r>
          </w:p>
        </w:tc>
        <w:tc>
          <w:tcPr>
            <w:tcW w:w="340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337742</w:t>
            </w:r>
          </w:p>
        </w:tc>
      </w:tr>
      <w:tr w:rsidR="001022FB" w:rsidTr="001022FB">
        <w:trPr>
          <w:trHeight w:val="250"/>
        </w:trPr>
        <w:tc>
          <w:tcPr>
            <w:tcW w:w="2015"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000 01 05 02 01 00 0000 610</w:t>
            </w:r>
          </w:p>
        </w:tc>
        <w:tc>
          <w:tcPr>
            <w:tcW w:w="425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Уменьшение прочих остатков денежных средств бюджетов</w:t>
            </w:r>
          </w:p>
        </w:tc>
        <w:tc>
          <w:tcPr>
            <w:tcW w:w="340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337742</w:t>
            </w:r>
          </w:p>
        </w:tc>
      </w:tr>
      <w:tr w:rsidR="001022FB" w:rsidTr="001022FB">
        <w:trPr>
          <w:trHeight w:val="456"/>
        </w:trPr>
        <w:tc>
          <w:tcPr>
            <w:tcW w:w="2015"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000 01 05 02 01 05 0000 610</w:t>
            </w:r>
          </w:p>
        </w:tc>
        <w:tc>
          <w:tcPr>
            <w:tcW w:w="425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Уменьшение прочих остатков денежных средств бюджетов муниципальных районов</w:t>
            </w:r>
          </w:p>
        </w:tc>
        <w:tc>
          <w:tcPr>
            <w:tcW w:w="3402" w:type="dxa"/>
            <w:tcBorders>
              <w:top w:val="single" w:sz="12" w:space="0" w:color="auto"/>
              <w:left w:val="single" w:sz="12" w:space="0" w:color="auto"/>
              <w:bottom w:val="single" w:sz="12" w:space="0" w:color="auto"/>
              <w:right w:val="single" w:sz="12"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337742</w:t>
            </w:r>
          </w:p>
        </w:tc>
      </w:tr>
      <w:tr w:rsidR="001022FB" w:rsidTr="001022FB">
        <w:trPr>
          <w:trHeight w:val="442"/>
        </w:trPr>
        <w:tc>
          <w:tcPr>
            <w:tcW w:w="2015" w:type="dxa"/>
            <w:tcBorders>
              <w:top w:val="single" w:sz="12"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000 01 06 05 00 00 0000 000</w:t>
            </w:r>
          </w:p>
        </w:tc>
        <w:tc>
          <w:tcPr>
            <w:tcW w:w="4252" w:type="dxa"/>
            <w:tcBorders>
              <w:top w:val="single" w:sz="12"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Бюджетные кредиты, предоставленные внутри  страны в валюте Российской Федерации</w:t>
            </w:r>
          </w:p>
        </w:tc>
        <w:tc>
          <w:tcPr>
            <w:tcW w:w="3402" w:type="dxa"/>
            <w:tcBorders>
              <w:top w:val="single" w:sz="12"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0,0</w:t>
            </w:r>
          </w:p>
        </w:tc>
      </w:tr>
      <w:tr w:rsidR="001022FB" w:rsidTr="001022FB">
        <w:trPr>
          <w:trHeight w:val="442"/>
        </w:trPr>
        <w:tc>
          <w:tcPr>
            <w:tcW w:w="2015"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000 01 06 05 00 00 0000 600</w:t>
            </w:r>
          </w:p>
        </w:tc>
        <w:tc>
          <w:tcPr>
            <w:tcW w:w="425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Возврат бюджетных кредитов, предоставленных  внутри страны в валюте Российской Федерации</w:t>
            </w:r>
          </w:p>
        </w:tc>
        <w:tc>
          <w:tcPr>
            <w:tcW w:w="340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0,0</w:t>
            </w:r>
          </w:p>
        </w:tc>
      </w:tr>
      <w:tr w:rsidR="001022FB" w:rsidTr="001022FB">
        <w:trPr>
          <w:trHeight w:val="662"/>
        </w:trPr>
        <w:tc>
          <w:tcPr>
            <w:tcW w:w="2015"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000 01 06 05 02 00 0000 640</w:t>
            </w:r>
          </w:p>
        </w:tc>
        <w:tc>
          <w:tcPr>
            <w:tcW w:w="425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340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0,0</w:t>
            </w:r>
          </w:p>
        </w:tc>
      </w:tr>
      <w:tr w:rsidR="001022FB" w:rsidTr="001022FB">
        <w:trPr>
          <w:trHeight w:val="662"/>
        </w:trPr>
        <w:tc>
          <w:tcPr>
            <w:tcW w:w="2015"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000 01 06 05 02 05 0000 640</w:t>
            </w:r>
          </w:p>
        </w:tc>
        <w:tc>
          <w:tcPr>
            <w:tcW w:w="425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3402"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0,0</w:t>
            </w:r>
          </w:p>
        </w:tc>
      </w:tr>
      <w:tr w:rsidR="001022FB" w:rsidTr="001022FB">
        <w:trPr>
          <w:trHeight w:val="442"/>
        </w:trPr>
        <w:tc>
          <w:tcPr>
            <w:tcW w:w="2015" w:type="dxa"/>
            <w:tcBorders>
              <w:top w:val="single" w:sz="6" w:space="0" w:color="auto"/>
              <w:left w:val="single" w:sz="6" w:space="0" w:color="auto"/>
              <w:bottom w:val="single" w:sz="6" w:space="0" w:color="auto"/>
              <w:right w:val="single" w:sz="6"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000 01 06 05 00 00 0000 500</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Предоставление бюджетных кредитов внутри страны в валюте Российской Федерации</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0,0</w:t>
            </w:r>
          </w:p>
        </w:tc>
      </w:tr>
      <w:tr w:rsidR="001022FB" w:rsidTr="001022FB">
        <w:trPr>
          <w:trHeight w:val="662"/>
        </w:trPr>
        <w:tc>
          <w:tcPr>
            <w:tcW w:w="2015" w:type="dxa"/>
            <w:tcBorders>
              <w:top w:val="single" w:sz="6" w:space="0" w:color="auto"/>
              <w:left w:val="single" w:sz="6" w:space="0" w:color="auto"/>
              <w:bottom w:val="single" w:sz="6" w:space="0" w:color="auto"/>
              <w:right w:val="single" w:sz="6"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000 01 06 05 02 05 0000 540</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0,0</w:t>
            </w:r>
          </w:p>
        </w:tc>
      </w:tr>
      <w:tr w:rsidR="001022FB" w:rsidTr="001022FB">
        <w:trPr>
          <w:trHeight w:val="912"/>
        </w:trPr>
        <w:tc>
          <w:tcPr>
            <w:tcW w:w="2015" w:type="dxa"/>
            <w:tcBorders>
              <w:top w:val="single" w:sz="6" w:space="0" w:color="auto"/>
              <w:left w:val="single" w:sz="6" w:space="0" w:color="auto"/>
              <w:bottom w:val="single" w:sz="12" w:space="0" w:color="auto"/>
              <w:right w:val="single" w:sz="6" w:space="0" w:color="auto"/>
            </w:tcBorders>
            <w:shd w:val="solid" w:color="FFFFFF" w:fill="auto"/>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000 01 06 05 02 05 0000 540</w:t>
            </w:r>
          </w:p>
        </w:tc>
        <w:tc>
          <w:tcPr>
            <w:tcW w:w="4252" w:type="dxa"/>
            <w:tcBorders>
              <w:top w:val="single" w:sz="6" w:space="0" w:color="auto"/>
              <w:left w:val="single" w:sz="6" w:space="0" w:color="auto"/>
              <w:bottom w:val="single" w:sz="12" w:space="0" w:color="auto"/>
              <w:right w:val="single" w:sz="6" w:space="0" w:color="auto"/>
            </w:tcBorders>
            <w:shd w:val="solid" w:color="FFFFFF" w:fill="auto"/>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p w:rsidR="001022FB" w:rsidRDefault="001022FB">
            <w:pPr>
              <w:autoSpaceDE w:val="0"/>
              <w:autoSpaceDN w:val="0"/>
              <w:adjustRightInd w:val="0"/>
              <w:spacing w:after="0" w:line="240" w:lineRule="auto"/>
              <w:rPr>
                <w:rFonts w:ascii="Times New Roman" w:hAnsi="Times New Roman" w:cs="Times New Roman"/>
                <w:color w:val="000000"/>
                <w:sz w:val="18"/>
                <w:szCs w:val="18"/>
              </w:rPr>
            </w:pPr>
          </w:p>
        </w:tc>
        <w:tc>
          <w:tcPr>
            <w:tcW w:w="3402" w:type="dxa"/>
            <w:tcBorders>
              <w:top w:val="single" w:sz="6" w:space="0" w:color="auto"/>
              <w:left w:val="single" w:sz="6" w:space="0" w:color="auto"/>
              <w:bottom w:val="single" w:sz="12" w:space="0" w:color="auto"/>
              <w:right w:val="single" w:sz="6"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0,0</w:t>
            </w:r>
          </w:p>
        </w:tc>
      </w:tr>
      <w:tr w:rsidR="001022FB" w:rsidTr="001022FB">
        <w:trPr>
          <w:trHeight w:val="235"/>
        </w:trPr>
        <w:tc>
          <w:tcPr>
            <w:tcW w:w="2015" w:type="dxa"/>
            <w:tcBorders>
              <w:top w:val="single" w:sz="12" w:space="0" w:color="auto"/>
              <w:left w:val="single" w:sz="12" w:space="0" w:color="auto"/>
              <w:bottom w:val="nil"/>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000 01 00 00 00 00 0000 000</w:t>
            </w:r>
          </w:p>
        </w:tc>
        <w:tc>
          <w:tcPr>
            <w:tcW w:w="4252" w:type="dxa"/>
            <w:tcBorders>
              <w:top w:val="single" w:sz="12" w:space="0" w:color="auto"/>
              <w:left w:val="single" w:sz="12" w:space="0" w:color="auto"/>
              <w:bottom w:val="nil"/>
              <w:right w:val="single" w:sz="12"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Итого источников внутреннего финансирования дефицита республиканского бюджета</w:t>
            </w:r>
          </w:p>
        </w:tc>
        <w:tc>
          <w:tcPr>
            <w:tcW w:w="3402" w:type="dxa"/>
            <w:tcBorders>
              <w:top w:val="single" w:sz="12" w:space="0" w:color="auto"/>
              <w:left w:val="single" w:sz="12" w:space="0" w:color="auto"/>
              <w:bottom w:val="nil"/>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1 704,0</w:t>
            </w:r>
          </w:p>
        </w:tc>
      </w:tr>
      <w:tr w:rsidR="001022FB" w:rsidTr="001022FB">
        <w:trPr>
          <w:trHeight w:val="250"/>
        </w:trPr>
        <w:tc>
          <w:tcPr>
            <w:tcW w:w="2015" w:type="dxa"/>
            <w:tcBorders>
              <w:top w:val="nil"/>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18"/>
                <w:szCs w:val="18"/>
              </w:rPr>
            </w:pPr>
          </w:p>
        </w:tc>
        <w:tc>
          <w:tcPr>
            <w:tcW w:w="4252" w:type="dxa"/>
            <w:tcBorders>
              <w:top w:val="nil"/>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p>
        </w:tc>
        <w:tc>
          <w:tcPr>
            <w:tcW w:w="3402" w:type="dxa"/>
            <w:tcBorders>
              <w:top w:val="nil"/>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b/>
                <w:bCs/>
                <w:color w:val="000000"/>
                <w:sz w:val="18"/>
                <w:szCs w:val="18"/>
              </w:rPr>
            </w:pPr>
          </w:p>
        </w:tc>
      </w:tr>
      <w:tr w:rsidR="001022FB" w:rsidTr="001022FB">
        <w:trPr>
          <w:trHeight w:val="250"/>
        </w:trPr>
        <w:tc>
          <w:tcPr>
            <w:tcW w:w="2015"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p>
        </w:tc>
        <w:tc>
          <w:tcPr>
            <w:tcW w:w="425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Привлечение средств</w:t>
            </w:r>
          </w:p>
        </w:tc>
        <w:tc>
          <w:tcPr>
            <w:tcW w:w="340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1 704,0</w:t>
            </w:r>
          </w:p>
        </w:tc>
      </w:tr>
      <w:tr w:rsidR="001022FB" w:rsidTr="001022FB">
        <w:trPr>
          <w:trHeight w:val="250"/>
        </w:trPr>
        <w:tc>
          <w:tcPr>
            <w:tcW w:w="2015"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p>
        </w:tc>
        <w:tc>
          <w:tcPr>
            <w:tcW w:w="425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Погашение основной суммы задолженности</w:t>
            </w:r>
          </w:p>
        </w:tc>
        <w:tc>
          <w:tcPr>
            <w:tcW w:w="3402" w:type="dxa"/>
            <w:tcBorders>
              <w:top w:val="single" w:sz="12" w:space="0" w:color="auto"/>
              <w:left w:val="single" w:sz="12" w:space="0" w:color="auto"/>
              <w:bottom w:val="single" w:sz="12" w:space="0" w:color="auto"/>
              <w:right w:val="single" w:sz="12"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w:t>
            </w:r>
          </w:p>
        </w:tc>
      </w:tr>
    </w:tbl>
    <w:p w:rsidR="00037601" w:rsidRDefault="00037601" w:rsidP="00037601">
      <w:pPr>
        <w:tabs>
          <w:tab w:val="left" w:pos="7920"/>
        </w:tabs>
        <w:spacing w:after="0" w:line="240" w:lineRule="auto"/>
        <w:ind w:left="-426" w:right="-1"/>
        <w:jc w:val="both"/>
        <w:outlineLvl w:val="0"/>
        <w:rPr>
          <w:rFonts w:ascii="Times New Roman" w:hAnsi="Times New Roman" w:cs="Times New Roman"/>
          <w:b/>
        </w:rPr>
      </w:pPr>
    </w:p>
    <w:p w:rsidR="001022FB" w:rsidRDefault="001022FB" w:rsidP="00037601">
      <w:pPr>
        <w:tabs>
          <w:tab w:val="left" w:pos="7920"/>
        </w:tabs>
        <w:spacing w:after="0" w:line="240" w:lineRule="auto"/>
        <w:ind w:left="-426" w:right="-1"/>
        <w:jc w:val="both"/>
        <w:outlineLvl w:val="0"/>
        <w:rPr>
          <w:rFonts w:ascii="Times New Roman" w:hAnsi="Times New Roman" w:cs="Times New Roman"/>
          <w:b/>
        </w:rPr>
      </w:pPr>
    </w:p>
    <w:tbl>
      <w:tblPr>
        <w:tblW w:w="9924" w:type="dxa"/>
        <w:tblInd w:w="-396" w:type="dxa"/>
        <w:tblLayout w:type="fixed"/>
        <w:tblCellMar>
          <w:left w:w="30" w:type="dxa"/>
          <w:right w:w="30" w:type="dxa"/>
        </w:tblCellMar>
        <w:tblLook w:val="0000"/>
      </w:tblPr>
      <w:tblGrid>
        <w:gridCol w:w="554"/>
        <w:gridCol w:w="6159"/>
        <w:gridCol w:w="3211"/>
      </w:tblGrid>
      <w:tr w:rsidR="001022FB" w:rsidTr="001022FB">
        <w:trPr>
          <w:trHeight w:val="290"/>
        </w:trPr>
        <w:tc>
          <w:tcPr>
            <w:tcW w:w="554"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c>
          <w:tcPr>
            <w:tcW w:w="6159"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c>
          <w:tcPr>
            <w:tcW w:w="3211"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Приложение 20</w:t>
            </w:r>
          </w:p>
        </w:tc>
      </w:tr>
      <w:tr w:rsidR="001022FB" w:rsidTr="001022FB">
        <w:trPr>
          <w:trHeight w:val="1450"/>
        </w:trPr>
        <w:tc>
          <w:tcPr>
            <w:tcW w:w="554"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c>
          <w:tcPr>
            <w:tcW w:w="6159"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c>
          <w:tcPr>
            <w:tcW w:w="3211"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 решению Совета депутатов муниципального района "О бюджете Ардатовского муниципального района на 2019 год и на плановый период 2020 - 2021 гг" от  25.12.2018 г. № 108</w:t>
            </w:r>
          </w:p>
        </w:tc>
      </w:tr>
      <w:tr w:rsidR="001022FB" w:rsidTr="001022FB">
        <w:trPr>
          <w:trHeight w:val="290"/>
        </w:trPr>
        <w:tc>
          <w:tcPr>
            <w:tcW w:w="9924" w:type="dxa"/>
            <w:gridSpan w:val="3"/>
            <w:tcBorders>
              <w:top w:val="single" w:sz="2" w:space="0" w:color="000000"/>
              <w:left w:val="single" w:sz="2" w:space="0" w:color="000000"/>
              <w:bottom w:val="nil"/>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ПРОГРАММА МУНИЦИПАЛЬНЫХ ВНУТРЕННИХ ЗАИМСТВОВАНИЙ НА  2019 ГОД</w:t>
            </w:r>
          </w:p>
        </w:tc>
      </w:tr>
      <w:tr w:rsidR="001022FB" w:rsidTr="001022FB">
        <w:trPr>
          <w:trHeight w:val="290"/>
        </w:trPr>
        <w:tc>
          <w:tcPr>
            <w:tcW w:w="554" w:type="dxa"/>
            <w:tcBorders>
              <w:top w:val="nil"/>
              <w:left w:val="single" w:sz="2" w:space="0" w:color="000000"/>
              <w:bottom w:val="nil"/>
              <w:right w:val="nil"/>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159" w:type="dxa"/>
            <w:tcBorders>
              <w:top w:val="nil"/>
              <w:left w:val="nil"/>
              <w:bottom w:val="nil"/>
              <w:right w:val="nil"/>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211" w:type="dxa"/>
            <w:tcBorders>
              <w:top w:val="nil"/>
              <w:left w:val="nil"/>
              <w:bottom w:val="nil"/>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1022FB" w:rsidTr="001022FB">
        <w:trPr>
          <w:trHeight w:val="122"/>
        </w:trPr>
        <w:tc>
          <w:tcPr>
            <w:tcW w:w="554" w:type="dxa"/>
            <w:tcBorders>
              <w:top w:val="nil"/>
              <w:left w:val="single" w:sz="2" w:space="0" w:color="000000"/>
              <w:bottom w:val="single" w:sz="2" w:space="0" w:color="000000"/>
              <w:right w:val="nil"/>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159" w:type="dxa"/>
            <w:tcBorders>
              <w:top w:val="nil"/>
              <w:left w:val="nil"/>
              <w:bottom w:val="single" w:sz="2" w:space="0" w:color="000000"/>
              <w:right w:val="nil"/>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211" w:type="dxa"/>
            <w:tcBorders>
              <w:top w:val="nil"/>
              <w:left w:val="nil"/>
              <w:bottom w:val="single" w:sz="2" w:space="0" w:color="000000"/>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1022FB" w:rsidTr="001022FB">
        <w:trPr>
          <w:trHeight w:val="221"/>
        </w:trPr>
        <w:tc>
          <w:tcPr>
            <w:tcW w:w="554"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159"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211"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1022FB" w:rsidTr="001022FB">
        <w:trPr>
          <w:trHeight w:val="290"/>
        </w:trPr>
        <w:tc>
          <w:tcPr>
            <w:tcW w:w="554"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159"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211" w:type="dxa"/>
            <w:tcBorders>
              <w:top w:val="single" w:sz="2" w:space="0" w:color="000000"/>
              <w:left w:val="single" w:sz="2" w:space="0" w:color="000000"/>
              <w:bottom w:val="single" w:sz="2" w:space="0" w:color="000000"/>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r>
      <w:tr w:rsidR="001022FB" w:rsidTr="001022FB">
        <w:trPr>
          <w:trHeight w:val="55"/>
        </w:trPr>
        <w:tc>
          <w:tcPr>
            <w:tcW w:w="554" w:type="dxa"/>
            <w:tcBorders>
              <w:top w:val="single" w:sz="2" w:space="0" w:color="000000"/>
              <w:left w:val="single" w:sz="2" w:space="0" w:color="000000"/>
              <w:bottom w:val="single" w:sz="6" w:space="0" w:color="auto"/>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c>
          <w:tcPr>
            <w:tcW w:w="6159" w:type="dxa"/>
            <w:tcBorders>
              <w:top w:val="single" w:sz="2" w:space="0" w:color="000000"/>
              <w:left w:val="single" w:sz="2" w:space="0" w:color="000000"/>
              <w:bottom w:val="single" w:sz="6" w:space="0" w:color="auto"/>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c>
          <w:tcPr>
            <w:tcW w:w="3211" w:type="dxa"/>
            <w:tcBorders>
              <w:top w:val="single" w:sz="2" w:space="0" w:color="000000"/>
              <w:left w:val="single" w:sz="2" w:space="0" w:color="000000"/>
              <w:bottom w:val="single" w:sz="6" w:space="0" w:color="auto"/>
              <w:right w:val="single" w:sz="2" w:space="0" w:color="000000"/>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r>
      <w:tr w:rsidR="001022FB" w:rsidTr="001022FB">
        <w:trPr>
          <w:trHeight w:val="578"/>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п/п</w:t>
            </w: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Сумма</w:t>
            </w:r>
          </w:p>
        </w:tc>
      </w:tr>
      <w:tr w:rsidR="001022FB" w:rsidTr="001022FB">
        <w:trPr>
          <w:trHeight w:val="290"/>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r>
      <w:tr w:rsidR="001022FB" w:rsidTr="001022FB">
        <w:trPr>
          <w:trHeight w:val="578"/>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w:t>
            </w:r>
          </w:p>
        </w:tc>
        <w:tc>
          <w:tcPr>
            <w:tcW w:w="9370" w:type="dxa"/>
            <w:gridSpan w:val="2"/>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Привлечение средств для финансирования дефицита бюджета и погашения долговых обязательств</w:t>
            </w:r>
          </w:p>
        </w:tc>
      </w:tr>
      <w:tr w:rsidR="001022FB" w:rsidTr="001022FB">
        <w:trPr>
          <w:trHeight w:val="578"/>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p>
        </w:tc>
        <w:tc>
          <w:tcPr>
            <w:tcW w:w="9370" w:type="dxa"/>
            <w:gridSpan w:val="2"/>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Получение кредитов от российских кредитных организаций</w:t>
            </w:r>
          </w:p>
        </w:tc>
      </w:tr>
      <w:tr w:rsidR="001022FB" w:rsidTr="001022FB">
        <w:trPr>
          <w:trHeight w:val="566"/>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Получение бюджетных кредитов от других бюджетов бюджетной системы Российской Федерации</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1704,0</w:t>
            </w:r>
          </w:p>
        </w:tc>
      </w:tr>
      <w:tr w:rsidR="001022FB" w:rsidTr="001022FB">
        <w:trPr>
          <w:trHeight w:val="290"/>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ИТОГО</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1704,0</w:t>
            </w:r>
          </w:p>
        </w:tc>
      </w:tr>
      <w:tr w:rsidR="001022FB" w:rsidTr="001022FB">
        <w:trPr>
          <w:trHeight w:val="290"/>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b/>
                <w:bCs/>
                <w:color w:val="000000"/>
                <w:sz w:val="24"/>
                <w:szCs w:val="24"/>
              </w:rPr>
            </w:pPr>
          </w:p>
        </w:tc>
        <w:tc>
          <w:tcPr>
            <w:tcW w:w="3211" w:type="dxa"/>
            <w:tcBorders>
              <w:top w:val="single" w:sz="6" w:space="0" w:color="auto"/>
              <w:left w:val="single" w:sz="6" w:space="0" w:color="auto"/>
              <w:bottom w:val="single" w:sz="6" w:space="0" w:color="auto"/>
              <w:right w:val="single" w:sz="6" w:space="0" w:color="auto"/>
            </w:tcBorders>
            <w:shd w:val="solid" w:color="FFFFFF" w:fill="auto"/>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r>
      <w:tr w:rsidR="001022FB" w:rsidTr="001022FB">
        <w:trPr>
          <w:trHeight w:val="290"/>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II</w:t>
            </w: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Направления расходования привлеченных средств</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r>
      <w:tr w:rsidR="001022FB" w:rsidTr="001022FB">
        <w:trPr>
          <w:trHeight w:val="290"/>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бюджетных  кредитов</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r>
      <w:tr w:rsidR="001022FB" w:rsidTr="001022FB">
        <w:trPr>
          <w:trHeight w:val="290"/>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24"/>
                <w:szCs w:val="24"/>
              </w:rPr>
            </w:pP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в том числе:</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r>
      <w:tr w:rsidR="001022FB" w:rsidTr="001022FB">
        <w:trPr>
          <w:trHeight w:val="578"/>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бюджетного кредита,предоставленного из республиканского бюджета</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1 704,0</w:t>
            </w:r>
          </w:p>
        </w:tc>
      </w:tr>
      <w:tr w:rsidR="001022FB" w:rsidTr="001022FB">
        <w:trPr>
          <w:trHeight w:val="290"/>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Погашение прочих заимствований</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r>
      <w:tr w:rsidR="001022FB" w:rsidTr="001022FB">
        <w:trPr>
          <w:trHeight w:val="290"/>
        </w:trPr>
        <w:tc>
          <w:tcPr>
            <w:tcW w:w="554"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6159"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Финансирование дефицита бюджета</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1704,0</w:t>
            </w:r>
          </w:p>
        </w:tc>
      </w:tr>
      <w:tr w:rsidR="001022FB" w:rsidTr="001022FB">
        <w:trPr>
          <w:trHeight w:val="302"/>
        </w:trPr>
        <w:tc>
          <w:tcPr>
            <w:tcW w:w="554" w:type="dxa"/>
            <w:tcBorders>
              <w:top w:val="single" w:sz="6" w:space="0" w:color="auto"/>
              <w:left w:val="single" w:sz="6" w:space="0" w:color="auto"/>
              <w:bottom w:val="single" w:sz="12"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sz w:val="24"/>
                <w:szCs w:val="24"/>
              </w:rPr>
            </w:pPr>
          </w:p>
        </w:tc>
        <w:tc>
          <w:tcPr>
            <w:tcW w:w="6159" w:type="dxa"/>
            <w:tcBorders>
              <w:top w:val="single" w:sz="6" w:space="0" w:color="auto"/>
              <w:left w:val="single" w:sz="6" w:space="0" w:color="auto"/>
              <w:bottom w:val="single" w:sz="12" w:space="0" w:color="auto"/>
              <w:right w:val="single" w:sz="6" w:space="0" w:color="auto"/>
            </w:tcBorders>
          </w:tcPr>
          <w:p w:rsidR="001022FB" w:rsidRDefault="001022FB">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ИТОГО</w:t>
            </w:r>
          </w:p>
        </w:tc>
        <w:tc>
          <w:tcPr>
            <w:tcW w:w="3211" w:type="dxa"/>
            <w:tcBorders>
              <w:top w:val="single" w:sz="6" w:space="0" w:color="auto"/>
              <w:left w:val="single" w:sz="6" w:space="0" w:color="auto"/>
              <w:bottom w:val="single" w:sz="6" w:space="0" w:color="auto"/>
              <w:right w:val="single" w:sz="6" w:space="0" w:color="auto"/>
            </w:tcBorders>
          </w:tcPr>
          <w:p w:rsidR="001022FB" w:rsidRDefault="001022FB">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1704,0</w:t>
            </w:r>
          </w:p>
        </w:tc>
      </w:tr>
    </w:tbl>
    <w:p w:rsidR="001022FB" w:rsidRDefault="001022FB" w:rsidP="00037601">
      <w:pPr>
        <w:tabs>
          <w:tab w:val="left" w:pos="7920"/>
        </w:tabs>
        <w:spacing w:after="0" w:line="240" w:lineRule="auto"/>
        <w:ind w:left="-426" w:right="-1"/>
        <w:jc w:val="both"/>
        <w:outlineLvl w:val="0"/>
        <w:rPr>
          <w:rFonts w:ascii="Times New Roman" w:hAnsi="Times New Roman" w:cs="Times New Roman"/>
          <w:b/>
        </w:rPr>
      </w:pPr>
    </w:p>
    <w:p w:rsidR="001022FB" w:rsidRDefault="001022FB" w:rsidP="00037601">
      <w:pPr>
        <w:tabs>
          <w:tab w:val="left" w:pos="7920"/>
        </w:tabs>
        <w:spacing w:after="0" w:line="240" w:lineRule="auto"/>
        <w:ind w:left="-426" w:right="-1"/>
        <w:jc w:val="both"/>
        <w:outlineLvl w:val="0"/>
        <w:rPr>
          <w:rFonts w:ascii="Times New Roman" w:hAnsi="Times New Roman" w:cs="Times New Roman"/>
          <w:b/>
        </w:rPr>
      </w:pPr>
    </w:p>
    <w:p w:rsidR="00037601" w:rsidRDefault="00037601" w:rsidP="00037601">
      <w:pPr>
        <w:tabs>
          <w:tab w:val="left" w:pos="7920"/>
        </w:tabs>
        <w:spacing w:after="0" w:line="240" w:lineRule="auto"/>
        <w:ind w:left="-426" w:right="-1"/>
        <w:jc w:val="both"/>
        <w:outlineLvl w:val="0"/>
        <w:rPr>
          <w:rFonts w:ascii="Times New Roman" w:hAnsi="Times New Roman" w:cs="Times New Roman"/>
          <w:b/>
        </w:rPr>
      </w:pPr>
      <w:r w:rsidRPr="00037601">
        <w:rPr>
          <w:rFonts w:ascii="Times New Roman" w:hAnsi="Times New Roman" w:cs="Times New Roman"/>
          <w:b/>
        </w:rPr>
        <w:t>Решение Совета депутатов Ардатовского муниципального района РМ от 2 апреля 2019 года № 120 «Об утверждении порядка и случаев предоставления бюджетам поселений Ардатовского муниципального района Республики Мордовия иных межбюджетных трансфертов, выплачиваемых в зависимости от выполнения социально экономических показателей».</w:t>
      </w:r>
    </w:p>
    <w:p w:rsidR="00037601" w:rsidRDefault="00037601" w:rsidP="00037601">
      <w:pPr>
        <w:tabs>
          <w:tab w:val="left" w:pos="7920"/>
        </w:tabs>
        <w:spacing w:after="0" w:line="240" w:lineRule="auto"/>
        <w:ind w:left="-426" w:right="-1"/>
        <w:jc w:val="both"/>
        <w:outlineLvl w:val="0"/>
        <w:rPr>
          <w:rFonts w:ascii="Times New Roman" w:hAnsi="Times New Roman" w:cs="Times New Roman"/>
          <w:b/>
        </w:rPr>
      </w:pPr>
    </w:p>
    <w:p w:rsidR="00037601" w:rsidRPr="00037601" w:rsidRDefault="00037601" w:rsidP="00037601">
      <w:pPr>
        <w:tabs>
          <w:tab w:val="left" w:pos="-426"/>
        </w:tabs>
        <w:spacing w:after="0" w:line="240" w:lineRule="auto"/>
        <w:ind w:left="-426" w:firstLine="426"/>
        <w:jc w:val="both"/>
        <w:rPr>
          <w:rFonts w:ascii="Times New Roman" w:hAnsi="Times New Roman" w:cs="Times New Roman"/>
        </w:rPr>
      </w:pPr>
      <w:r w:rsidRPr="00037601">
        <w:rPr>
          <w:rFonts w:ascii="Times New Roman" w:hAnsi="Times New Roman" w:cs="Times New Roman"/>
          <w:bCs/>
        </w:rPr>
        <w:t xml:space="preserve">В соответствии со статьей 142.4 Бюджетного кодекса Российской Федерации, Уставом Ардатовского муниципального района Республики Мордовия и на основании статьи 10 решения Совета депутатов Ардатовского муниципального района Республики Мордовия от 25.12.2018 г. № 108 "О бюджете Ардатовского муниципального района Республики Мордовия на 2019 год и плановый период 2020 и 2021годов", </w:t>
      </w:r>
      <w:r w:rsidRPr="00037601">
        <w:rPr>
          <w:rFonts w:ascii="Times New Roman" w:hAnsi="Times New Roman" w:cs="Times New Roman"/>
        </w:rPr>
        <w:t>Совет депутатов муниципального района решил:</w:t>
      </w:r>
    </w:p>
    <w:p w:rsidR="00037601" w:rsidRPr="00037601" w:rsidRDefault="00037601" w:rsidP="00037601">
      <w:pPr>
        <w:tabs>
          <w:tab w:val="left" w:pos="-426"/>
        </w:tabs>
        <w:spacing w:after="0" w:line="240" w:lineRule="auto"/>
        <w:ind w:left="-426" w:firstLine="426"/>
        <w:jc w:val="both"/>
        <w:rPr>
          <w:rFonts w:ascii="Times New Roman" w:hAnsi="Times New Roman" w:cs="Times New Roman"/>
        </w:rPr>
      </w:pP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 xml:space="preserve">1. Утвердить прилагаемый </w:t>
      </w:r>
      <w:hyperlink w:anchor="P38" w:history="1">
        <w:r w:rsidRPr="00037601">
          <w:rPr>
            <w:rFonts w:ascii="Times New Roman" w:hAnsi="Times New Roman" w:cs="Times New Roman"/>
            <w:sz w:val="22"/>
            <w:szCs w:val="22"/>
          </w:rPr>
          <w:t>Порядок</w:t>
        </w:r>
      </w:hyperlink>
      <w:r w:rsidRPr="00037601">
        <w:rPr>
          <w:rFonts w:ascii="Times New Roman" w:hAnsi="Times New Roman" w:cs="Times New Roman"/>
          <w:sz w:val="22"/>
          <w:szCs w:val="22"/>
        </w:rPr>
        <w:t xml:space="preserve"> и случаи предоставления бюджетам поселений Ардатовского муниципального района </w:t>
      </w:r>
      <w:r w:rsidRPr="00037601">
        <w:rPr>
          <w:rFonts w:ascii="Times New Roman" w:hAnsi="Times New Roman" w:cs="Times New Roman"/>
          <w:bCs/>
          <w:sz w:val="22"/>
          <w:szCs w:val="22"/>
        </w:rPr>
        <w:t xml:space="preserve">Республики Мордовия </w:t>
      </w:r>
      <w:r w:rsidRPr="00037601">
        <w:rPr>
          <w:rFonts w:ascii="Times New Roman" w:hAnsi="Times New Roman" w:cs="Times New Roman"/>
          <w:sz w:val="22"/>
          <w:szCs w:val="22"/>
        </w:rPr>
        <w:t>иных межбюджетных трансфертов, выплачиваемых в зависимости от выполнения социально-экономических показателей.</w:t>
      </w:r>
    </w:p>
    <w:p w:rsidR="00037601" w:rsidRPr="00037601" w:rsidRDefault="00037601" w:rsidP="00037601">
      <w:pPr>
        <w:tabs>
          <w:tab w:val="left" w:pos="-426"/>
        </w:tabs>
        <w:spacing w:after="0" w:line="240" w:lineRule="auto"/>
        <w:ind w:left="-426" w:firstLine="426"/>
        <w:jc w:val="both"/>
        <w:rPr>
          <w:rFonts w:ascii="Times New Roman" w:hAnsi="Times New Roman" w:cs="Times New Roman"/>
        </w:rPr>
      </w:pPr>
      <w:r w:rsidRPr="00037601">
        <w:rPr>
          <w:rFonts w:ascii="Times New Roman" w:hAnsi="Times New Roman" w:cs="Times New Roman"/>
        </w:rPr>
        <w:t>2. Настоящее решение вступает в силу с момента его официального опубликования в «Муниципальном вестнике».</w:t>
      </w:r>
    </w:p>
    <w:p w:rsidR="00037601" w:rsidRPr="00037601" w:rsidRDefault="00037601" w:rsidP="00037601">
      <w:pPr>
        <w:tabs>
          <w:tab w:val="left" w:pos="-426"/>
        </w:tabs>
        <w:spacing w:after="0" w:line="240" w:lineRule="auto"/>
        <w:ind w:left="-426" w:firstLine="426"/>
        <w:jc w:val="both"/>
        <w:rPr>
          <w:rFonts w:ascii="Times New Roman" w:hAnsi="Times New Roman" w:cs="Times New Roman"/>
        </w:rPr>
      </w:pPr>
    </w:p>
    <w:p w:rsidR="00037601" w:rsidRPr="00037601" w:rsidRDefault="00037601" w:rsidP="00037601">
      <w:pPr>
        <w:tabs>
          <w:tab w:val="left" w:pos="-426"/>
        </w:tabs>
        <w:spacing w:after="0" w:line="240" w:lineRule="auto"/>
        <w:ind w:left="-426" w:firstLine="426"/>
        <w:jc w:val="both"/>
        <w:rPr>
          <w:rFonts w:ascii="Times New Roman" w:hAnsi="Times New Roman" w:cs="Times New Roman"/>
        </w:rPr>
      </w:pP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bCs/>
        </w:rPr>
      </w:pPr>
      <w:r w:rsidRPr="00037601">
        <w:rPr>
          <w:rFonts w:ascii="Times New Roman" w:hAnsi="Times New Roman" w:cs="Times New Roman"/>
          <w:bCs/>
        </w:rPr>
        <w:t>Глава Ардатовского</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bCs/>
        </w:rPr>
      </w:pPr>
      <w:r w:rsidRPr="00037601">
        <w:rPr>
          <w:rFonts w:ascii="Times New Roman" w:hAnsi="Times New Roman" w:cs="Times New Roman"/>
          <w:bCs/>
        </w:rPr>
        <w:t>муниципального района</w:t>
      </w:r>
      <w:r w:rsidRPr="00037601">
        <w:rPr>
          <w:rFonts w:ascii="Times New Roman" w:hAnsi="Times New Roman" w:cs="Times New Roman"/>
          <w:bCs/>
        </w:rPr>
        <w:tab/>
      </w:r>
      <w:r w:rsidRPr="00037601">
        <w:rPr>
          <w:rFonts w:ascii="Times New Roman" w:hAnsi="Times New Roman" w:cs="Times New Roman"/>
          <w:bCs/>
        </w:rPr>
        <w:tab/>
      </w:r>
      <w:r w:rsidRPr="00037601">
        <w:rPr>
          <w:rFonts w:ascii="Times New Roman" w:hAnsi="Times New Roman" w:cs="Times New Roman"/>
          <w:bCs/>
        </w:rPr>
        <w:tab/>
      </w:r>
      <w:r w:rsidRPr="00037601">
        <w:rPr>
          <w:rFonts w:ascii="Times New Roman" w:hAnsi="Times New Roman" w:cs="Times New Roman"/>
          <w:bCs/>
        </w:rPr>
        <w:tab/>
      </w:r>
      <w:r w:rsidRPr="00037601">
        <w:rPr>
          <w:rFonts w:ascii="Times New Roman" w:hAnsi="Times New Roman" w:cs="Times New Roman"/>
          <w:bCs/>
        </w:rPr>
        <w:tab/>
      </w:r>
      <w:r w:rsidRPr="00037601">
        <w:rPr>
          <w:rFonts w:ascii="Times New Roman" w:hAnsi="Times New Roman" w:cs="Times New Roman"/>
          <w:bCs/>
        </w:rPr>
        <w:tab/>
        <w:t>А.Н. Антипов</w:t>
      </w:r>
    </w:p>
    <w:p w:rsidR="00037601" w:rsidRPr="00037601" w:rsidRDefault="00037601" w:rsidP="00037601">
      <w:pPr>
        <w:tabs>
          <w:tab w:val="left" w:pos="-426"/>
        </w:tabs>
        <w:spacing w:after="0" w:line="240" w:lineRule="auto"/>
        <w:ind w:left="-426" w:firstLine="426"/>
        <w:jc w:val="both"/>
        <w:rPr>
          <w:rFonts w:ascii="Times New Roman" w:hAnsi="Times New Roman" w:cs="Times New Roman"/>
        </w:rPr>
      </w:pP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 xml:space="preserve">Председатель Совета депутатов                </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037601">
        <w:rPr>
          <w:rFonts w:ascii="Times New Roman" w:hAnsi="Times New Roman" w:cs="Times New Roman"/>
        </w:rPr>
        <w:t>Н.В. Кузьмин</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p>
    <w:p w:rsidR="00037601" w:rsidRDefault="00037601" w:rsidP="00037601">
      <w:pPr>
        <w:pStyle w:val="ConsPlusNormal"/>
        <w:tabs>
          <w:tab w:val="left" w:pos="-426"/>
        </w:tabs>
        <w:ind w:left="-426" w:firstLine="426"/>
        <w:jc w:val="right"/>
        <w:rPr>
          <w:rFonts w:ascii="Times New Roman" w:hAnsi="Times New Roman" w:cs="Times New Roman"/>
          <w:sz w:val="22"/>
          <w:szCs w:val="22"/>
        </w:rPr>
      </w:pPr>
    </w:p>
    <w:p w:rsidR="00037601" w:rsidRPr="00037601" w:rsidRDefault="00037601" w:rsidP="00037601">
      <w:pPr>
        <w:pStyle w:val="ConsPlusNormal"/>
        <w:tabs>
          <w:tab w:val="left" w:pos="-426"/>
        </w:tabs>
        <w:ind w:left="-426" w:firstLine="426"/>
        <w:jc w:val="right"/>
        <w:rPr>
          <w:rFonts w:ascii="Times New Roman" w:hAnsi="Times New Roman" w:cs="Times New Roman"/>
          <w:sz w:val="22"/>
          <w:szCs w:val="22"/>
        </w:rPr>
      </w:pPr>
      <w:r w:rsidRPr="00037601">
        <w:rPr>
          <w:rFonts w:ascii="Times New Roman" w:hAnsi="Times New Roman" w:cs="Times New Roman"/>
          <w:sz w:val="22"/>
          <w:szCs w:val="22"/>
        </w:rPr>
        <w:t>Утверждены</w:t>
      </w:r>
    </w:p>
    <w:p w:rsidR="00037601" w:rsidRPr="00037601" w:rsidRDefault="00037601" w:rsidP="00037601">
      <w:pPr>
        <w:pStyle w:val="ConsPlusNormal"/>
        <w:tabs>
          <w:tab w:val="left" w:pos="-426"/>
        </w:tabs>
        <w:ind w:left="-426" w:firstLine="426"/>
        <w:jc w:val="right"/>
        <w:rPr>
          <w:rFonts w:ascii="Times New Roman" w:hAnsi="Times New Roman" w:cs="Times New Roman"/>
          <w:sz w:val="22"/>
          <w:szCs w:val="22"/>
        </w:rPr>
      </w:pPr>
      <w:r w:rsidRPr="00037601">
        <w:rPr>
          <w:rFonts w:ascii="Times New Roman" w:hAnsi="Times New Roman" w:cs="Times New Roman"/>
          <w:sz w:val="22"/>
          <w:szCs w:val="22"/>
        </w:rPr>
        <w:t>решением Совета депутатов</w:t>
      </w:r>
    </w:p>
    <w:p w:rsidR="00037601" w:rsidRPr="00037601" w:rsidRDefault="00037601" w:rsidP="00037601">
      <w:pPr>
        <w:pStyle w:val="ConsPlusNormal"/>
        <w:tabs>
          <w:tab w:val="left" w:pos="-426"/>
        </w:tabs>
        <w:ind w:left="-426" w:firstLine="426"/>
        <w:jc w:val="right"/>
        <w:rPr>
          <w:rFonts w:ascii="Times New Roman" w:hAnsi="Times New Roman" w:cs="Times New Roman"/>
          <w:sz w:val="22"/>
          <w:szCs w:val="22"/>
        </w:rPr>
      </w:pPr>
      <w:r w:rsidRPr="00037601">
        <w:rPr>
          <w:rFonts w:ascii="Times New Roman" w:hAnsi="Times New Roman" w:cs="Times New Roman"/>
          <w:sz w:val="22"/>
          <w:szCs w:val="22"/>
        </w:rPr>
        <w:t>Ардатовского муниципального района</w:t>
      </w:r>
    </w:p>
    <w:p w:rsidR="00037601" w:rsidRPr="00037601" w:rsidRDefault="00037601" w:rsidP="00037601">
      <w:pPr>
        <w:pStyle w:val="ConsPlusNormal"/>
        <w:tabs>
          <w:tab w:val="left" w:pos="-426"/>
        </w:tabs>
        <w:ind w:left="-426" w:firstLine="426"/>
        <w:jc w:val="right"/>
        <w:rPr>
          <w:rFonts w:ascii="Times New Roman" w:hAnsi="Times New Roman" w:cs="Times New Roman"/>
          <w:sz w:val="22"/>
          <w:szCs w:val="22"/>
        </w:rPr>
      </w:pPr>
      <w:r w:rsidRPr="00037601">
        <w:rPr>
          <w:rFonts w:ascii="Times New Roman" w:hAnsi="Times New Roman" w:cs="Times New Roman"/>
          <w:sz w:val="22"/>
          <w:szCs w:val="22"/>
        </w:rPr>
        <w:t>Республики Мордовия</w:t>
      </w:r>
    </w:p>
    <w:p w:rsidR="00037601" w:rsidRPr="00037601" w:rsidRDefault="00037601" w:rsidP="00037601">
      <w:pPr>
        <w:pStyle w:val="ConsPlusNormal"/>
        <w:tabs>
          <w:tab w:val="left" w:pos="-426"/>
        </w:tabs>
        <w:ind w:left="-426" w:firstLine="426"/>
        <w:jc w:val="right"/>
        <w:rPr>
          <w:rFonts w:ascii="Times New Roman" w:hAnsi="Times New Roman" w:cs="Times New Roman"/>
          <w:sz w:val="22"/>
          <w:szCs w:val="22"/>
        </w:rPr>
      </w:pPr>
      <w:r w:rsidRPr="00037601">
        <w:rPr>
          <w:rFonts w:ascii="Times New Roman" w:hAnsi="Times New Roman" w:cs="Times New Roman"/>
          <w:sz w:val="22"/>
          <w:szCs w:val="22"/>
        </w:rPr>
        <w:t>от 02.04.2019г. N 120</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p>
    <w:p w:rsidR="00037601" w:rsidRPr="00037601" w:rsidRDefault="00037601" w:rsidP="00037601">
      <w:pPr>
        <w:pStyle w:val="ConsPlusTitle"/>
        <w:tabs>
          <w:tab w:val="left" w:pos="-426"/>
        </w:tabs>
        <w:ind w:left="-426" w:firstLine="426"/>
        <w:jc w:val="center"/>
        <w:rPr>
          <w:rFonts w:ascii="Times New Roman" w:hAnsi="Times New Roman" w:cs="Times New Roman"/>
          <w:sz w:val="22"/>
          <w:szCs w:val="22"/>
        </w:rPr>
      </w:pPr>
      <w:bookmarkStart w:id="1" w:name="P38"/>
      <w:bookmarkEnd w:id="1"/>
      <w:r w:rsidRPr="00037601">
        <w:rPr>
          <w:rFonts w:ascii="Times New Roman" w:hAnsi="Times New Roman" w:cs="Times New Roman"/>
          <w:sz w:val="22"/>
          <w:szCs w:val="22"/>
        </w:rPr>
        <w:t>Порядок и случаи</w:t>
      </w:r>
    </w:p>
    <w:p w:rsidR="00037601" w:rsidRPr="00037601" w:rsidRDefault="00037601" w:rsidP="00037601">
      <w:pPr>
        <w:pStyle w:val="ConsPlusTitle"/>
        <w:tabs>
          <w:tab w:val="left" w:pos="-426"/>
        </w:tabs>
        <w:ind w:left="-426" w:firstLine="426"/>
        <w:jc w:val="center"/>
        <w:rPr>
          <w:rFonts w:ascii="Times New Roman" w:hAnsi="Times New Roman" w:cs="Times New Roman"/>
          <w:sz w:val="22"/>
          <w:szCs w:val="22"/>
        </w:rPr>
      </w:pPr>
      <w:r w:rsidRPr="00037601">
        <w:rPr>
          <w:rFonts w:ascii="Times New Roman" w:hAnsi="Times New Roman" w:cs="Times New Roman"/>
          <w:sz w:val="22"/>
          <w:szCs w:val="22"/>
        </w:rPr>
        <w:t xml:space="preserve">предоставления бюджетам поселений Ардатовского муниципального района </w:t>
      </w:r>
      <w:r w:rsidRPr="00037601">
        <w:rPr>
          <w:rFonts w:ascii="Times New Roman" w:hAnsi="Times New Roman" w:cs="Times New Roman"/>
          <w:bCs w:val="0"/>
          <w:sz w:val="22"/>
          <w:szCs w:val="22"/>
        </w:rPr>
        <w:t xml:space="preserve">Республики Мордовия </w:t>
      </w:r>
      <w:r w:rsidRPr="00037601">
        <w:rPr>
          <w:rFonts w:ascii="Times New Roman" w:hAnsi="Times New Roman" w:cs="Times New Roman"/>
          <w:sz w:val="22"/>
          <w:szCs w:val="22"/>
        </w:rPr>
        <w:t xml:space="preserve">иных межбюджетных трансфертов, выплачиваемых в зависимости от выполнения социально-экономических показателей </w:t>
      </w:r>
    </w:p>
    <w:p w:rsidR="00037601" w:rsidRPr="00037601" w:rsidRDefault="00037601" w:rsidP="00037601">
      <w:pPr>
        <w:tabs>
          <w:tab w:val="left" w:pos="-426"/>
        </w:tabs>
        <w:spacing w:after="1"/>
        <w:ind w:left="-426" w:firstLine="426"/>
        <w:jc w:val="center"/>
      </w:pP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 xml:space="preserve">1. Настоящий Порядок устанавливает случаи, цели, условия предоставления и расходования иных </w:t>
      </w:r>
      <w:r w:rsidRPr="00037601">
        <w:rPr>
          <w:rFonts w:ascii="Times New Roman" w:hAnsi="Times New Roman" w:cs="Times New Roman"/>
          <w:sz w:val="22"/>
          <w:szCs w:val="22"/>
        </w:rPr>
        <w:lastRenderedPageBreak/>
        <w:t>межбюджетных трансфертов из бюджета Ардатовского муниципального района Республики Мордовия бюджетам городских и сельских поселений Ардатовского муниципального района Республики Мордовия (далее – поселения, район) на софинансирование расходных обязательств, возникающих при выполнении полномочий органов местного самоуправления поселений по вопросам местного значения, выплачиваемых в зависимости от выполнения социально-экономических показателей (далее - трансферты), критерии отбора поселений.</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2. Целями предоставления трансфертов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w:t>
      </w:r>
      <w:bookmarkStart w:id="2" w:name="P48"/>
      <w:bookmarkEnd w:id="2"/>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3. Трансферты предоставляются поселениям на софинансирование расходных обязательств по финансовому обеспечению деятельности органов местного самоуправления и муниципальных учреждений в случаях выполнения поселениями установленных социально-экономических показателей.</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4. Условиями предоставления трансфертов поселениями являются:</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наличие нормативных правовых актов поселений, устанавливающих расходные обязательства, на софинансирование которых предоставляется трансферты;</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наличие предусмотренных в решении представительного органа поселения о местном бюджете бюджетных ассигнований на софинансирование соответствующих расходных обязательств.</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 xml:space="preserve">Уровень софинансирования из бюджета района не может быть выше 99 процентов от объема финансирования расходных обязательств поселений, указанных в </w:t>
      </w:r>
      <w:hyperlink w:anchor="P48" w:history="1">
        <w:r w:rsidRPr="00037601">
          <w:rPr>
            <w:rFonts w:ascii="Times New Roman" w:hAnsi="Times New Roman" w:cs="Times New Roman"/>
            <w:sz w:val="22"/>
            <w:szCs w:val="22"/>
          </w:rPr>
          <w:t>пункте 3</w:t>
        </w:r>
      </w:hyperlink>
      <w:r w:rsidRPr="00037601">
        <w:rPr>
          <w:rFonts w:ascii="Times New Roman" w:hAnsi="Times New Roman" w:cs="Times New Roman"/>
          <w:sz w:val="22"/>
          <w:szCs w:val="22"/>
        </w:rPr>
        <w:t xml:space="preserve"> настоящего Порядка.</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4.1. Главным распорядителем средств бюджета муниципального района, осуществляющим предоставление трансфертов в соответствии с настоящим Порядком, является Администрация Ардатовского муниципального района Республики Мордовия (далее - главный распорядитель).</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5. Условием расходования трансферта является наличие бюджетных смет или утвержденных муниципальных заданий.</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6. Критерием отбора поселений на получение субсидий является выполнение следующих социально-экономических показателей за отчетный период:</w:t>
      </w:r>
    </w:p>
    <w:p w:rsidR="00037601" w:rsidRPr="00037601" w:rsidRDefault="00037601" w:rsidP="00037601">
      <w:pPr>
        <w:tabs>
          <w:tab w:val="left" w:pos="-426"/>
        </w:tabs>
        <w:autoSpaceDE w:val="0"/>
        <w:autoSpaceDN w:val="0"/>
        <w:adjustRightInd w:val="0"/>
        <w:spacing w:line="240" w:lineRule="auto"/>
        <w:ind w:left="-426" w:firstLine="426"/>
        <w:jc w:val="both"/>
        <w:rPr>
          <w:rFonts w:ascii="Times New Roman" w:hAnsi="Times New Roman" w:cs="Times New Roman"/>
        </w:rPr>
      </w:pPr>
      <w:r w:rsidRPr="00037601">
        <w:rPr>
          <w:rFonts w:ascii="Times New Roman" w:hAnsi="Times New Roman" w:cs="Times New Roman"/>
        </w:rPr>
        <w:t>объем собственных доходов бюджета, за исключением доходов, полученных в виде безвозмездных и безвозвратных перечислений бюджетов других уровней и внебюджетных фондов;</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объем закупок скота и птицы от сельскохозяйственных организаций крестьянских (фермерских) хозяйств;</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объем закупок молока от сельскохозяйственных организаций крестьянских (фермерских) хозяйств;</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сохранность поголовья скота (КРС) в сельскохозяйственных организациях и крестьянских (фермерских) хозяйствах;</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объем оборота розничной торговли во всех каналах реализации;</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темп роста среднемесячной номинальной начисленной заработной платы;</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общая площадь введенного в эксплуатацию жилья с учетом индивидуального жилищного строительства.</w:t>
      </w:r>
      <w:bookmarkStart w:id="3" w:name="P82"/>
      <w:bookmarkEnd w:id="3"/>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7. Главный распорядитель по каждому поселению оценивает выполнение социально-экономических показателей:</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 xml:space="preserve">"Объем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"Объем закупок скота и птицы от сельскохозяйственных организаций и крестьянских (фермерских хозяйств", "Объем закупок молока от сельскохозяйственных организаций и крестьянских (фермерских) хозяйств", "Сохранность поголовья скота (КРС) в сельскохозяйственных организациях и крестьянских (фермерских) хозяйствах", "Объем оборота розничной торговли во всех каналах реализации",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"Темп роста среднемесячной номинальной начисленной заработной платы", "Общая площадь введенного в эксплуатацию жилья с </w:t>
      </w:r>
      <w:r w:rsidRPr="00037601">
        <w:rPr>
          <w:rFonts w:ascii="Times New Roman" w:hAnsi="Times New Roman" w:cs="Times New Roman"/>
        </w:rPr>
        <w:lastRenderedPageBreak/>
        <w:t>учетом индивидуального жилищного строительства" - на основании данных, представляемых Государственным казенным учреждением Республики Мордовия "Научный центр социально-экономического мониторинга".</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Размер предоставляемого трансферта определяется пропорционально проценту выполнения социально-экономических показателей исходя из их плановой доли в общей сумме трансферта.</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 xml:space="preserve">Плановые </w:t>
      </w:r>
      <w:hyperlink w:anchor="P493" w:history="1">
        <w:r w:rsidRPr="00037601">
          <w:rPr>
            <w:rFonts w:ascii="Times New Roman" w:hAnsi="Times New Roman" w:cs="Times New Roman"/>
          </w:rPr>
          <w:t>доли</w:t>
        </w:r>
      </w:hyperlink>
      <w:r w:rsidRPr="00037601">
        <w:rPr>
          <w:rFonts w:ascii="Times New Roman" w:hAnsi="Times New Roman" w:cs="Times New Roman"/>
        </w:rPr>
        <w:t xml:space="preserve"> показателей социально-экономического развития по поселениям устанавливаются в размерах согласно приложению 1.</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Выполнение социально-экономического показателя определяется как отношение фактически сложившегося уровня показателя к прогнозному.</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Прогноз по социально-экономическим показателям в разрезе поселений утверждается ежегодно постановлением Администрации Ардатовского муниципального района Республики Мордовия.</w:t>
      </w:r>
    </w:p>
    <w:p w:rsidR="00037601" w:rsidRPr="00037601" w:rsidRDefault="00037601" w:rsidP="00037601">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037601">
        <w:rPr>
          <w:rFonts w:ascii="Times New Roman" w:hAnsi="Times New Roman" w:cs="Times New Roman"/>
        </w:rPr>
        <w:t>8. Распределение плановой годовой суммы трансфертов между поселениями устанавливается решением Совета депутатов Ардатовского муниципального района Республики Мордовия о бюджете Ардатовского муниципального района Республики Мордовия на очередной финансовый год и на плановый период.</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Плановая месячная сумма трансфертов для поселений устанавливается в размере 1/12 части от плановой годовой суммы трансфертов на очередной финансовый год.</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9. При подведении итогов в расчет 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не включаются доходы, поступившие от вновь созданных и зарегистрированных в текущем году организаций.</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При подведении итогов по показателю "Объем закупок скота и птицы от сельскохозяйственных организаций и крестьянских (фермерских) хозяйств" и показателю "Объем закупок молока от сельскохозяйственных организаций и крестьянских (фермерских) хозяйств" для начисления субсидий учитывается реализация животноводческой продукции заготовительным и перерабатывающим организациям.</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При подведении итогов по показателю "Сохранность поголовья скота (КРС) в сельскохозяйственных организациях и крестьянских (фермерских) хозяйствах" поголовье скота (КРС) нарастающим итогом с начала года в пересчете на условные головы сравнивается с поголовьем скота (КРС) по состоянию на 1 января отчетного года.</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При расчете сохранности поголовья скота (КРС), поголовье, поставленное с 1 января текущего финансового года сельскохозяйственными товаропроизводителями перерабатывающим организациям Республики Мордовия, по заключению Республиканской ветеринарной службы Республики Мордовия в связи с положительной реакцией на туберкулин, учитывается в течение календарного года по территориям - поставщикам скота.</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При подведении итогов по показателю "Объем оборота розничной торговли во всех каналах реализации" осуществляется корректировка на поправочный коэффициент, определяемый как отношение фактически сложившегося индекса-дефлятора оборота розничной торговли к прогнозному.</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При подведении итогов по показателю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осуществляется корректировка на поправочный коэффициент, определяемый как отношение фактически сложившегося индекса-дефлятора цен к прогнозному.</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Подведение итогов по показателю "Темп роста среднемесячной номинальной начисленной заработной платы" осуществляется по кругу крупных и средних организаций.</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10. При перевыполнении показателей социально-экономического развития более чем на 10% за каждый последующий процент засчитывается выполнение 0,1%, но не более 10% плановой суммы трансфертов.</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Для поселений, по которым прогноз социально-экономических показателей принят ниже оптимально напряженного уровня, при подведении итогов по ненапряженным показателям за каждый процент выполнения свыше 100% засчитывается 0,1 процента.</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 xml:space="preserve">За оптимально напряженные принимаются показатели прогноза социально-экономического развития поселений, утвержденные в соответствии с </w:t>
      </w:r>
      <w:hyperlink w:anchor="P82" w:history="1">
        <w:r w:rsidRPr="00037601">
          <w:rPr>
            <w:rFonts w:ascii="Times New Roman" w:hAnsi="Times New Roman" w:cs="Times New Roman"/>
            <w:sz w:val="22"/>
            <w:szCs w:val="22"/>
          </w:rPr>
          <w:t>пунктом 7</w:t>
        </w:r>
      </w:hyperlink>
      <w:r w:rsidRPr="00037601">
        <w:rPr>
          <w:rFonts w:ascii="Times New Roman" w:hAnsi="Times New Roman" w:cs="Times New Roman"/>
          <w:sz w:val="22"/>
          <w:szCs w:val="22"/>
        </w:rPr>
        <w:t xml:space="preserve"> настоящего Порядка.</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 xml:space="preserve">11. Итоги по показателям "Объем собственных доходов бюджета, за исключением доходов, полученных в виде безвозмездных и безвозвратных перечислений из бюджетов других уровней и </w:t>
      </w:r>
      <w:r w:rsidRPr="00037601">
        <w:rPr>
          <w:rFonts w:ascii="Times New Roman" w:hAnsi="Times New Roman" w:cs="Times New Roman"/>
          <w:sz w:val="22"/>
          <w:szCs w:val="22"/>
        </w:rPr>
        <w:lastRenderedPageBreak/>
        <w:t>внебюджетных фондов", "Объем закупок молока от сельскохозяйственных организаций и крестьянских (фермерских) хозяйств", "Объем оборота розничной торговли во всех каналах реализации",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подводятся ежемесячно.</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Итоги по остальным показателям подводятся ежеквартально нарастающим итогом с начала года.</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12. Если в подведении итогов и расчетах начисления трансфертов участвуют не все показатели (не отслеживаются в первые два месяца квартала), то к распределению берется плановая сумма трансфертов, которая перераспределяется пропорционально плановой процентной доле показателей, рассматриваемых при подведении итогов.</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13. Начисление трансфертов бюджетам поселений производится за первые два месяца квартала по итогам за отчетный месяц, в последний месяц квартала - нарастающим итогом с начала года.</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 xml:space="preserve">Расчет и начисление трансфертов бюджетам поселений осуществляет главный распорядитель в соответствии с </w:t>
      </w:r>
      <w:hyperlink w:anchor="P4120" w:history="1">
        <w:r w:rsidRPr="00037601">
          <w:rPr>
            <w:rFonts w:ascii="Times New Roman" w:hAnsi="Times New Roman" w:cs="Times New Roman"/>
            <w:sz w:val="22"/>
            <w:szCs w:val="22"/>
          </w:rPr>
          <w:t>примером</w:t>
        </w:r>
      </w:hyperlink>
      <w:r w:rsidRPr="00037601">
        <w:rPr>
          <w:rFonts w:ascii="Times New Roman" w:hAnsi="Times New Roman" w:cs="Times New Roman"/>
          <w:sz w:val="22"/>
          <w:szCs w:val="22"/>
        </w:rPr>
        <w:t xml:space="preserve"> расчета и начисления согласно приложению 2.</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Главный распорядитель ежемесячно, в срок до 10 числа месяца, перечисляет бюджетам поселений трансферты в размере 60 процентов от плановой месячной суммы трансфертов и в срок до 25 числа месяца сумму разницы между фактически начисленными и перечисленными суммами трансфертов за отчетный период.</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14. Если начисленная по итогам расчетов за месяц (квартал) трансферт превышает плановую сумму трансферта, то перечисление сверхпланового трансферта производится за счет резерва трансфертов, предоставляемых сверх объемов, утвержденных решением Совета депутатов Ардатовского муниципального района Республики Мордовия о бюджете Ардатовского муниципального района Республики Мордовия на очередной финансовый год и плановый период.</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Если фактически перечисленная сумма трансферта меньше начисленной по итогам расчетов за отчетный финансовый год, то перечисление недостающей суммы трансферта производится в текущем финансовом году.</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Если фактически перечисленная сумма трансферта превышает начисленную по итогам расчетов за отчетный финансовый год, то ежемесячно начисляемая сумма трансферта в текущем финансовом году уменьшается равными долями в течение девяти месяцев на сумму излишне перечисленных средств.</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 xml:space="preserve">15. Перечисление денежных средств осуществляется с единого счета бюджета района на счет бюджета поселения в порядке, установленном </w:t>
      </w:r>
      <w:hyperlink r:id="rId6" w:history="1">
        <w:r w:rsidRPr="00037601">
          <w:rPr>
            <w:rFonts w:ascii="Times New Roman" w:hAnsi="Times New Roman" w:cs="Times New Roman"/>
            <w:sz w:val="22"/>
            <w:szCs w:val="22"/>
          </w:rPr>
          <w:t>статьей 219</w:t>
        </w:r>
      </w:hyperlink>
      <w:r w:rsidRPr="00037601">
        <w:rPr>
          <w:rFonts w:ascii="Times New Roman" w:hAnsi="Times New Roman" w:cs="Times New Roman"/>
          <w:sz w:val="22"/>
          <w:szCs w:val="22"/>
        </w:rPr>
        <w:t xml:space="preserve"> Бюджетного кодекса Российской Федерации.</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 xml:space="preserve">16. Поселения не позднее 1 апреля года, следующего за отчетным годом, представляют главному распорядителю </w:t>
      </w:r>
      <w:hyperlink w:anchor="P4270" w:history="1">
        <w:r w:rsidRPr="00037601">
          <w:rPr>
            <w:rFonts w:ascii="Times New Roman" w:hAnsi="Times New Roman" w:cs="Times New Roman"/>
            <w:sz w:val="22"/>
            <w:szCs w:val="22"/>
          </w:rPr>
          <w:t>отчет</w:t>
        </w:r>
      </w:hyperlink>
      <w:r w:rsidRPr="00037601">
        <w:rPr>
          <w:rFonts w:ascii="Times New Roman" w:hAnsi="Times New Roman" w:cs="Times New Roman"/>
          <w:sz w:val="22"/>
          <w:szCs w:val="22"/>
        </w:rPr>
        <w:t xml:space="preserve"> о целевом использовании трансферта по форме согласно приложению 3.</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17. В случае нецелевого использования трансферты подлежат взысканию в доход бюджета района в соответствии с бюджетным законодательством Российской Федерации.</w:t>
      </w:r>
    </w:p>
    <w:p w:rsidR="00037601" w:rsidRPr="00037601" w:rsidRDefault="00037601" w:rsidP="00037601">
      <w:pPr>
        <w:pStyle w:val="ConsPlusNormal"/>
        <w:tabs>
          <w:tab w:val="left" w:pos="-426"/>
        </w:tabs>
        <w:ind w:left="-426" w:firstLine="426"/>
        <w:jc w:val="both"/>
        <w:rPr>
          <w:rFonts w:ascii="Times New Roman" w:hAnsi="Times New Roman" w:cs="Times New Roman"/>
          <w:sz w:val="22"/>
          <w:szCs w:val="22"/>
        </w:rPr>
      </w:pPr>
      <w:r w:rsidRPr="00037601">
        <w:rPr>
          <w:rFonts w:ascii="Times New Roman" w:hAnsi="Times New Roman" w:cs="Times New Roman"/>
          <w:sz w:val="22"/>
          <w:szCs w:val="22"/>
        </w:rPr>
        <w:t>18. Контроль за соблюдением поселениями условий предоставления трансфертов осуществляется главным распорядителем и органами муниципального финансового контроля.</w:t>
      </w:r>
    </w:p>
    <w:p w:rsidR="00037601" w:rsidRPr="00037601" w:rsidRDefault="00037601" w:rsidP="00037601">
      <w:pPr>
        <w:tabs>
          <w:tab w:val="left" w:pos="-426"/>
        </w:tabs>
        <w:spacing w:after="0" w:line="240" w:lineRule="auto"/>
        <w:ind w:left="-426" w:firstLine="426"/>
        <w:jc w:val="center"/>
        <w:rPr>
          <w:rFonts w:ascii="Times New Roman" w:hAnsi="Times New Roman" w:cs="Times New Roman"/>
          <w:bCs/>
        </w:rPr>
      </w:pPr>
    </w:p>
    <w:p w:rsidR="00037601" w:rsidRPr="00037601" w:rsidRDefault="00037601" w:rsidP="00037601">
      <w:pPr>
        <w:tabs>
          <w:tab w:val="left" w:pos="-426"/>
        </w:tabs>
        <w:spacing w:after="0" w:line="240" w:lineRule="auto"/>
        <w:ind w:left="-426" w:firstLine="426"/>
        <w:jc w:val="center"/>
        <w:rPr>
          <w:rFonts w:ascii="Times New Roman" w:hAnsi="Times New Roman" w:cs="Times New Roman"/>
          <w:bCs/>
        </w:rPr>
      </w:pPr>
    </w:p>
    <w:p w:rsidR="00037601" w:rsidRPr="00037601" w:rsidRDefault="00037601" w:rsidP="00037601">
      <w:pPr>
        <w:tabs>
          <w:tab w:val="left" w:pos="-426"/>
        </w:tabs>
        <w:spacing w:after="0" w:line="240" w:lineRule="auto"/>
        <w:ind w:left="-426" w:firstLine="426"/>
        <w:jc w:val="center"/>
        <w:rPr>
          <w:rFonts w:ascii="Times New Roman" w:hAnsi="Times New Roman" w:cs="Times New Roman"/>
          <w:bCs/>
        </w:rPr>
      </w:pPr>
    </w:p>
    <w:p w:rsidR="00037601" w:rsidRPr="001A1F3A" w:rsidRDefault="00037601" w:rsidP="001A1F3A">
      <w:pPr>
        <w:pStyle w:val="ConsPlusNormal"/>
        <w:jc w:val="right"/>
        <w:outlineLvl w:val="1"/>
        <w:rPr>
          <w:rFonts w:ascii="Times New Roman" w:hAnsi="Times New Roman" w:cs="Times New Roman"/>
        </w:rPr>
      </w:pPr>
      <w:r w:rsidRPr="001A1F3A">
        <w:rPr>
          <w:rFonts w:ascii="Times New Roman" w:hAnsi="Times New Roman" w:cs="Times New Roman"/>
        </w:rPr>
        <w:t>Приложение 1</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 xml:space="preserve">к Порядку и случаям предоставления бюджетам поселений </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Ардатовского муниципального района  Республики Мордовия</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трансфертов, выплачиваемых в зависимости от выполнения</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социально-экономических показателей</w:t>
      </w: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Title"/>
        <w:jc w:val="center"/>
        <w:rPr>
          <w:rFonts w:ascii="Times New Roman" w:hAnsi="Times New Roman" w:cs="Times New Roman"/>
        </w:rPr>
      </w:pPr>
      <w:bookmarkStart w:id="4" w:name="P493"/>
      <w:bookmarkEnd w:id="4"/>
      <w:r w:rsidRPr="001A1F3A">
        <w:rPr>
          <w:rFonts w:ascii="Times New Roman" w:hAnsi="Times New Roman" w:cs="Times New Roman"/>
        </w:rPr>
        <w:t>ПЛАНОВЫЕ ДОЛИ</w:t>
      </w:r>
    </w:p>
    <w:p w:rsidR="00037601" w:rsidRPr="001A1F3A" w:rsidRDefault="00037601" w:rsidP="001A1F3A">
      <w:pPr>
        <w:pStyle w:val="ConsPlusTitle"/>
        <w:jc w:val="center"/>
        <w:rPr>
          <w:rFonts w:ascii="Times New Roman" w:hAnsi="Times New Roman" w:cs="Times New Roman"/>
        </w:rPr>
      </w:pPr>
      <w:r w:rsidRPr="001A1F3A">
        <w:rPr>
          <w:rFonts w:ascii="Times New Roman" w:hAnsi="Times New Roman" w:cs="Times New Roman"/>
        </w:rPr>
        <w:t>ПОКАЗАТЕЛЕЙ СОЦИАЛЬНО-ЭКОНОМИЧЕСКОГО РАЗВИТИЯ ПО ПОСЕЛЕНИЯМ НА 2019 ГОД</w:t>
      </w: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jc w:val="both"/>
        <w:rPr>
          <w:rFonts w:ascii="Times New Roman" w:hAnsi="Times New Roman" w:cs="Times New Roman"/>
        </w:rPr>
      </w:pPr>
    </w:p>
    <w:tbl>
      <w:tblPr>
        <w:tblW w:w="10207" w:type="dxa"/>
        <w:tblInd w:w="-318" w:type="dxa"/>
        <w:tblLayout w:type="fixed"/>
        <w:tblLook w:val="0000"/>
      </w:tblPr>
      <w:tblGrid>
        <w:gridCol w:w="1560"/>
        <w:gridCol w:w="992"/>
        <w:gridCol w:w="1080"/>
        <w:gridCol w:w="905"/>
        <w:gridCol w:w="850"/>
        <w:gridCol w:w="934"/>
        <w:gridCol w:w="1051"/>
        <w:gridCol w:w="913"/>
        <w:gridCol w:w="1080"/>
        <w:gridCol w:w="842"/>
      </w:tblGrid>
      <w:tr w:rsidR="00037601" w:rsidRPr="001A1F3A" w:rsidTr="001A1F3A">
        <w:trPr>
          <w:trHeight w:val="2579"/>
        </w:trPr>
        <w:tc>
          <w:tcPr>
            <w:tcW w:w="1560" w:type="dxa"/>
            <w:vMerge w:val="restart"/>
            <w:tcBorders>
              <w:top w:val="single" w:sz="8" w:space="0" w:color="auto"/>
              <w:left w:val="single" w:sz="8" w:space="0" w:color="auto"/>
              <w:bottom w:val="single" w:sz="8" w:space="0" w:color="000000"/>
              <w:right w:val="single" w:sz="8"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lastRenderedPageBreak/>
              <w:t>Наименование поселения</w:t>
            </w:r>
          </w:p>
        </w:tc>
        <w:tc>
          <w:tcPr>
            <w:tcW w:w="992" w:type="dxa"/>
            <w:tcBorders>
              <w:top w:val="single" w:sz="8" w:space="0" w:color="auto"/>
              <w:left w:val="nil"/>
              <w:bottom w:val="single" w:sz="8" w:space="0" w:color="auto"/>
              <w:right w:val="single" w:sz="8"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1080" w:type="dxa"/>
            <w:tcBorders>
              <w:top w:val="single" w:sz="8" w:space="0" w:color="auto"/>
              <w:left w:val="nil"/>
              <w:bottom w:val="single" w:sz="8" w:space="0" w:color="auto"/>
              <w:right w:val="single" w:sz="8"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Объем закупок скота и птицы от сельскохозяйственных организаций и крестьянских (фермерских) хозяйств</w:t>
            </w:r>
          </w:p>
        </w:tc>
        <w:tc>
          <w:tcPr>
            <w:tcW w:w="905" w:type="dxa"/>
            <w:tcBorders>
              <w:top w:val="single" w:sz="8" w:space="0" w:color="auto"/>
              <w:left w:val="nil"/>
              <w:bottom w:val="single" w:sz="8" w:space="0" w:color="auto"/>
              <w:right w:val="single" w:sz="8"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Объем закупок молока от сельскохозяйственных организаций и крестьянских (фермерских) хозяйств</w:t>
            </w:r>
          </w:p>
        </w:tc>
        <w:tc>
          <w:tcPr>
            <w:tcW w:w="850" w:type="dxa"/>
            <w:tcBorders>
              <w:top w:val="single" w:sz="8" w:space="0" w:color="auto"/>
              <w:left w:val="nil"/>
              <w:bottom w:val="single" w:sz="8" w:space="0" w:color="auto"/>
              <w:right w:val="single" w:sz="8"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Сохранность поголовья скота (КРС) в сельскохозяйственных организациях и крестьянско (фермерских) хозяйствах</w:t>
            </w:r>
          </w:p>
        </w:tc>
        <w:tc>
          <w:tcPr>
            <w:tcW w:w="934" w:type="dxa"/>
            <w:tcBorders>
              <w:top w:val="single" w:sz="8" w:space="0" w:color="auto"/>
              <w:left w:val="nil"/>
              <w:bottom w:val="single" w:sz="8" w:space="0" w:color="auto"/>
              <w:right w:val="single" w:sz="8"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Объем оборота розничной торговли во всех каналах реализации</w:t>
            </w:r>
          </w:p>
        </w:tc>
        <w:tc>
          <w:tcPr>
            <w:tcW w:w="1051" w:type="dxa"/>
            <w:tcBorders>
              <w:top w:val="single" w:sz="8" w:space="0" w:color="auto"/>
              <w:left w:val="nil"/>
              <w:bottom w:val="single" w:sz="8" w:space="0" w:color="auto"/>
              <w:right w:val="single" w:sz="8"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913" w:type="dxa"/>
            <w:tcBorders>
              <w:top w:val="single" w:sz="8" w:space="0" w:color="auto"/>
              <w:left w:val="nil"/>
              <w:bottom w:val="single" w:sz="8" w:space="0" w:color="auto"/>
              <w:right w:val="single" w:sz="8"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Темп роста среднемесячной номинальной начисленной заработной платы</w:t>
            </w:r>
          </w:p>
        </w:tc>
        <w:tc>
          <w:tcPr>
            <w:tcW w:w="1080" w:type="dxa"/>
            <w:tcBorders>
              <w:top w:val="single" w:sz="8" w:space="0" w:color="auto"/>
              <w:left w:val="nil"/>
              <w:bottom w:val="single" w:sz="8" w:space="0" w:color="auto"/>
              <w:right w:val="single" w:sz="8"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Общая площадь введенного в эксплуатацию жилья с учетом индивидуального жилищного строительства</w:t>
            </w:r>
          </w:p>
        </w:tc>
        <w:tc>
          <w:tcPr>
            <w:tcW w:w="842" w:type="dxa"/>
            <w:tcBorders>
              <w:top w:val="single" w:sz="8" w:space="0" w:color="auto"/>
              <w:left w:val="nil"/>
              <w:bottom w:val="single" w:sz="8" w:space="0" w:color="auto"/>
              <w:right w:val="single" w:sz="8"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Общее количество баллов</w:t>
            </w:r>
          </w:p>
        </w:tc>
      </w:tr>
      <w:tr w:rsidR="00037601" w:rsidRPr="001A1F3A" w:rsidTr="001A1F3A">
        <w:trPr>
          <w:trHeight w:val="270"/>
        </w:trPr>
        <w:tc>
          <w:tcPr>
            <w:tcW w:w="1560" w:type="dxa"/>
            <w:vMerge/>
            <w:tcBorders>
              <w:top w:val="single" w:sz="8" w:space="0" w:color="auto"/>
              <w:left w:val="single" w:sz="8" w:space="0" w:color="auto"/>
              <w:bottom w:val="single" w:sz="8" w:space="0" w:color="000000"/>
              <w:right w:val="single" w:sz="8" w:space="0" w:color="auto"/>
            </w:tcBorders>
            <w:vAlign w:val="center"/>
          </w:tcPr>
          <w:p w:rsidR="00037601" w:rsidRPr="001A1F3A" w:rsidRDefault="00037601" w:rsidP="001A1F3A">
            <w:pPr>
              <w:spacing w:after="0" w:line="240" w:lineRule="auto"/>
              <w:rPr>
                <w:rFonts w:ascii="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tcPr>
          <w:p w:rsidR="00037601" w:rsidRPr="001A1F3A" w:rsidRDefault="00EC332E" w:rsidP="001A1F3A">
            <w:pPr>
              <w:spacing w:line="240" w:lineRule="auto"/>
              <w:jc w:val="center"/>
              <w:rPr>
                <w:rFonts w:ascii="Times New Roman" w:hAnsi="Times New Roman" w:cs="Times New Roman"/>
                <w:color w:val="0000FF"/>
                <w:sz w:val="20"/>
                <w:szCs w:val="20"/>
                <w:u w:val="single"/>
              </w:rPr>
            </w:pPr>
            <w:hyperlink r:id="rId7" w:anchor="RANGE!P4092#RANGE!P4092" w:history="1">
              <w:r w:rsidR="00037601" w:rsidRPr="001A1F3A">
                <w:rPr>
                  <w:rStyle w:val="a4"/>
                  <w:rFonts w:ascii="Times New Roman" w:hAnsi="Times New Roman" w:cs="Times New Roman"/>
                  <w:sz w:val="20"/>
                  <w:szCs w:val="20"/>
                </w:rPr>
                <w:t>&lt;*&gt;</w:t>
              </w:r>
            </w:hyperlink>
          </w:p>
        </w:tc>
        <w:tc>
          <w:tcPr>
            <w:tcW w:w="1080" w:type="dxa"/>
            <w:tcBorders>
              <w:top w:val="nil"/>
              <w:left w:val="nil"/>
              <w:bottom w:val="single" w:sz="8" w:space="0" w:color="auto"/>
              <w:right w:val="single" w:sz="8" w:space="0" w:color="auto"/>
            </w:tcBorders>
            <w:shd w:val="clear" w:color="auto" w:fill="auto"/>
          </w:tcPr>
          <w:p w:rsidR="00037601" w:rsidRPr="001A1F3A" w:rsidRDefault="00EC332E" w:rsidP="001A1F3A">
            <w:pPr>
              <w:spacing w:line="240" w:lineRule="auto"/>
              <w:jc w:val="center"/>
              <w:rPr>
                <w:rFonts w:ascii="Times New Roman" w:hAnsi="Times New Roman" w:cs="Times New Roman"/>
                <w:color w:val="0000FF"/>
                <w:sz w:val="20"/>
                <w:szCs w:val="20"/>
                <w:u w:val="single"/>
              </w:rPr>
            </w:pPr>
            <w:hyperlink r:id="rId8" w:anchor="RANGE!P4093#RANGE!P4093" w:history="1">
              <w:r w:rsidR="00037601" w:rsidRPr="001A1F3A">
                <w:rPr>
                  <w:rStyle w:val="a4"/>
                  <w:rFonts w:ascii="Times New Roman" w:hAnsi="Times New Roman" w:cs="Times New Roman"/>
                  <w:sz w:val="20"/>
                  <w:szCs w:val="20"/>
                </w:rPr>
                <w:t>&lt;**&gt;</w:t>
              </w:r>
            </w:hyperlink>
          </w:p>
        </w:tc>
        <w:tc>
          <w:tcPr>
            <w:tcW w:w="905" w:type="dxa"/>
            <w:tcBorders>
              <w:top w:val="nil"/>
              <w:left w:val="nil"/>
              <w:bottom w:val="single" w:sz="8" w:space="0" w:color="auto"/>
              <w:right w:val="single" w:sz="8" w:space="0" w:color="auto"/>
            </w:tcBorders>
            <w:shd w:val="clear" w:color="auto" w:fill="auto"/>
          </w:tcPr>
          <w:p w:rsidR="00037601" w:rsidRPr="001A1F3A" w:rsidRDefault="00EC332E" w:rsidP="001A1F3A">
            <w:pPr>
              <w:spacing w:line="240" w:lineRule="auto"/>
              <w:jc w:val="center"/>
              <w:rPr>
                <w:rFonts w:ascii="Times New Roman" w:hAnsi="Times New Roman" w:cs="Times New Roman"/>
                <w:color w:val="0000FF"/>
                <w:sz w:val="20"/>
                <w:szCs w:val="20"/>
                <w:u w:val="single"/>
              </w:rPr>
            </w:pPr>
            <w:hyperlink r:id="rId9" w:anchor="RANGE!P4092#RANGE!P4092" w:history="1">
              <w:r w:rsidR="00037601" w:rsidRPr="001A1F3A">
                <w:rPr>
                  <w:rStyle w:val="a4"/>
                  <w:rFonts w:ascii="Times New Roman" w:hAnsi="Times New Roman" w:cs="Times New Roman"/>
                  <w:sz w:val="20"/>
                  <w:szCs w:val="20"/>
                </w:rPr>
                <w:t>&lt;*&gt;</w:t>
              </w:r>
            </w:hyperlink>
          </w:p>
        </w:tc>
        <w:tc>
          <w:tcPr>
            <w:tcW w:w="850" w:type="dxa"/>
            <w:tcBorders>
              <w:top w:val="nil"/>
              <w:left w:val="nil"/>
              <w:bottom w:val="single" w:sz="8" w:space="0" w:color="auto"/>
              <w:right w:val="single" w:sz="8" w:space="0" w:color="auto"/>
            </w:tcBorders>
            <w:shd w:val="clear" w:color="auto" w:fill="auto"/>
          </w:tcPr>
          <w:p w:rsidR="00037601" w:rsidRPr="001A1F3A" w:rsidRDefault="00EC332E" w:rsidP="001A1F3A">
            <w:pPr>
              <w:spacing w:line="240" w:lineRule="auto"/>
              <w:jc w:val="center"/>
              <w:rPr>
                <w:rFonts w:ascii="Times New Roman" w:hAnsi="Times New Roman" w:cs="Times New Roman"/>
                <w:color w:val="0000FF"/>
                <w:sz w:val="20"/>
                <w:szCs w:val="20"/>
                <w:u w:val="single"/>
              </w:rPr>
            </w:pPr>
            <w:hyperlink r:id="rId10" w:anchor="RANGE!P4093#RANGE!P4093" w:history="1">
              <w:r w:rsidR="00037601" w:rsidRPr="001A1F3A">
                <w:rPr>
                  <w:rStyle w:val="a4"/>
                  <w:rFonts w:ascii="Times New Roman" w:hAnsi="Times New Roman" w:cs="Times New Roman"/>
                  <w:sz w:val="20"/>
                  <w:szCs w:val="20"/>
                </w:rPr>
                <w:t>&lt;**&gt;</w:t>
              </w:r>
            </w:hyperlink>
          </w:p>
        </w:tc>
        <w:tc>
          <w:tcPr>
            <w:tcW w:w="934" w:type="dxa"/>
            <w:tcBorders>
              <w:top w:val="nil"/>
              <w:left w:val="nil"/>
              <w:bottom w:val="single" w:sz="8" w:space="0" w:color="auto"/>
              <w:right w:val="single" w:sz="8" w:space="0" w:color="auto"/>
            </w:tcBorders>
            <w:shd w:val="clear" w:color="auto" w:fill="auto"/>
          </w:tcPr>
          <w:p w:rsidR="00037601" w:rsidRPr="001A1F3A" w:rsidRDefault="00EC332E" w:rsidP="001A1F3A">
            <w:pPr>
              <w:spacing w:line="240" w:lineRule="auto"/>
              <w:jc w:val="center"/>
              <w:rPr>
                <w:rFonts w:ascii="Times New Roman" w:hAnsi="Times New Roman" w:cs="Times New Roman"/>
                <w:color w:val="0000FF"/>
                <w:sz w:val="20"/>
                <w:szCs w:val="20"/>
                <w:u w:val="single"/>
              </w:rPr>
            </w:pPr>
            <w:hyperlink r:id="rId11" w:anchor="RANGE!P4092#RANGE!P4092" w:history="1">
              <w:r w:rsidR="00037601" w:rsidRPr="001A1F3A">
                <w:rPr>
                  <w:rStyle w:val="a4"/>
                  <w:rFonts w:ascii="Times New Roman" w:hAnsi="Times New Roman" w:cs="Times New Roman"/>
                  <w:sz w:val="20"/>
                  <w:szCs w:val="20"/>
                </w:rPr>
                <w:t>&lt;*&gt;</w:t>
              </w:r>
            </w:hyperlink>
          </w:p>
        </w:tc>
        <w:tc>
          <w:tcPr>
            <w:tcW w:w="1051" w:type="dxa"/>
            <w:tcBorders>
              <w:top w:val="nil"/>
              <w:left w:val="nil"/>
              <w:bottom w:val="single" w:sz="8" w:space="0" w:color="auto"/>
              <w:right w:val="single" w:sz="8" w:space="0" w:color="auto"/>
            </w:tcBorders>
            <w:shd w:val="clear" w:color="auto" w:fill="auto"/>
          </w:tcPr>
          <w:p w:rsidR="00037601" w:rsidRPr="001A1F3A" w:rsidRDefault="00EC332E" w:rsidP="001A1F3A">
            <w:pPr>
              <w:spacing w:line="240" w:lineRule="auto"/>
              <w:jc w:val="center"/>
              <w:rPr>
                <w:rFonts w:ascii="Times New Roman" w:hAnsi="Times New Roman" w:cs="Times New Roman"/>
                <w:color w:val="0000FF"/>
                <w:sz w:val="20"/>
                <w:szCs w:val="20"/>
                <w:u w:val="single"/>
              </w:rPr>
            </w:pPr>
            <w:hyperlink r:id="rId12" w:anchor="RANGE!P4092#RANGE!P4092" w:history="1">
              <w:r w:rsidR="00037601" w:rsidRPr="001A1F3A">
                <w:rPr>
                  <w:rStyle w:val="a4"/>
                  <w:rFonts w:ascii="Times New Roman" w:hAnsi="Times New Roman" w:cs="Times New Roman"/>
                  <w:sz w:val="20"/>
                  <w:szCs w:val="20"/>
                </w:rPr>
                <w:t>&lt;*&gt;</w:t>
              </w:r>
            </w:hyperlink>
          </w:p>
        </w:tc>
        <w:tc>
          <w:tcPr>
            <w:tcW w:w="913" w:type="dxa"/>
            <w:tcBorders>
              <w:top w:val="nil"/>
              <w:left w:val="nil"/>
              <w:bottom w:val="single" w:sz="8" w:space="0" w:color="auto"/>
              <w:right w:val="single" w:sz="8" w:space="0" w:color="auto"/>
            </w:tcBorders>
            <w:shd w:val="clear" w:color="auto" w:fill="auto"/>
          </w:tcPr>
          <w:p w:rsidR="00037601" w:rsidRPr="001A1F3A" w:rsidRDefault="00EC332E" w:rsidP="001A1F3A">
            <w:pPr>
              <w:spacing w:line="240" w:lineRule="auto"/>
              <w:jc w:val="center"/>
              <w:rPr>
                <w:rFonts w:ascii="Times New Roman" w:hAnsi="Times New Roman" w:cs="Times New Roman"/>
                <w:color w:val="0000FF"/>
                <w:sz w:val="20"/>
                <w:szCs w:val="20"/>
                <w:u w:val="single"/>
              </w:rPr>
            </w:pPr>
            <w:hyperlink r:id="rId13" w:anchor="RANGE!P4093#RANGE!P4093" w:history="1">
              <w:r w:rsidR="00037601" w:rsidRPr="001A1F3A">
                <w:rPr>
                  <w:rStyle w:val="a4"/>
                  <w:rFonts w:ascii="Times New Roman" w:hAnsi="Times New Roman" w:cs="Times New Roman"/>
                  <w:sz w:val="20"/>
                  <w:szCs w:val="20"/>
                </w:rPr>
                <w:t>&lt;**&gt;</w:t>
              </w:r>
            </w:hyperlink>
          </w:p>
        </w:tc>
        <w:tc>
          <w:tcPr>
            <w:tcW w:w="1080" w:type="dxa"/>
            <w:tcBorders>
              <w:top w:val="nil"/>
              <w:left w:val="nil"/>
              <w:bottom w:val="single" w:sz="8" w:space="0" w:color="auto"/>
              <w:right w:val="single" w:sz="8" w:space="0" w:color="auto"/>
            </w:tcBorders>
            <w:shd w:val="clear" w:color="auto" w:fill="auto"/>
          </w:tcPr>
          <w:p w:rsidR="00037601" w:rsidRPr="001A1F3A" w:rsidRDefault="00EC332E" w:rsidP="001A1F3A">
            <w:pPr>
              <w:spacing w:line="240" w:lineRule="auto"/>
              <w:jc w:val="center"/>
              <w:rPr>
                <w:rFonts w:ascii="Times New Roman" w:hAnsi="Times New Roman" w:cs="Times New Roman"/>
                <w:color w:val="0000FF"/>
                <w:sz w:val="20"/>
                <w:szCs w:val="20"/>
                <w:u w:val="single"/>
              </w:rPr>
            </w:pPr>
            <w:hyperlink r:id="rId14" w:anchor="RANGE!P4093#RANGE!P4093" w:history="1">
              <w:r w:rsidR="00037601" w:rsidRPr="001A1F3A">
                <w:rPr>
                  <w:rStyle w:val="a4"/>
                  <w:rFonts w:ascii="Times New Roman" w:hAnsi="Times New Roman" w:cs="Times New Roman"/>
                  <w:sz w:val="20"/>
                  <w:szCs w:val="20"/>
                </w:rPr>
                <w:t>&lt;**&gt;</w:t>
              </w:r>
            </w:hyperlink>
          </w:p>
        </w:tc>
        <w:tc>
          <w:tcPr>
            <w:tcW w:w="842" w:type="dxa"/>
            <w:tcBorders>
              <w:top w:val="nil"/>
              <w:left w:val="nil"/>
              <w:bottom w:val="single" w:sz="8" w:space="0" w:color="auto"/>
              <w:right w:val="single" w:sz="8" w:space="0" w:color="auto"/>
            </w:tcBorders>
            <w:shd w:val="clear" w:color="auto" w:fill="auto"/>
          </w:tcPr>
          <w:p w:rsidR="00037601" w:rsidRPr="001A1F3A" w:rsidRDefault="00037601" w:rsidP="001A1F3A">
            <w:pPr>
              <w:spacing w:line="240" w:lineRule="auto"/>
              <w:rPr>
                <w:rFonts w:ascii="Times New Roman" w:hAnsi="Times New Roman" w:cs="Times New Roman"/>
                <w:sz w:val="20"/>
                <w:szCs w:val="20"/>
              </w:rPr>
            </w:pPr>
            <w:r w:rsidRPr="001A1F3A">
              <w:rPr>
                <w:rFonts w:ascii="Times New Roman" w:hAnsi="Times New Roman" w:cs="Times New Roman"/>
                <w:sz w:val="20"/>
                <w:szCs w:val="20"/>
              </w:rPr>
              <w:t> </w:t>
            </w:r>
          </w:p>
        </w:tc>
      </w:tr>
      <w:tr w:rsidR="00037601" w:rsidRPr="001A1F3A" w:rsidTr="001A1F3A">
        <w:trPr>
          <w:trHeight w:val="270"/>
        </w:trPr>
        <w:tc>
          <w:tcPr>
            <w:tcW w:w="1560" w:type="dxa"/>
            <w:tcBorders>
              <w:top w:val="nil"/>
              <w:left w:val="single" w:sz="8" w:space="0" w:color="auto"/>
              <w:bottom w:val="single" w:sz="8" w:space="0" w:color="auto"/>
              <w:right w:val="single" w:sz="8" w:space="0" w:color="auto"/>
            </w:tcBorders>
            <w:shd w:val="clear" w:color="auto" w:fill="auto"/>
          </w:tcPr>
          <w:p w:rsidR="00037601" w:rsidRPr="001A1F3A" w:rsidRDefault="00037601" w:rsidP="001A1F3A">
            <w:pPr>
              <w:spacing w:line="240" w:lineRule="auto"/>
              <w:jc w:val="center"/>
              <w:rPr>
                <w:rFonts w:ascii="Times New Roman" w:hAnsi="Times New Roman" w:cs="Times New Roman"/>
                <w:b/>
                <w:sz w:val="20"/>
                <w:szCs w:val="20"/>
              </w:rPr>
            </w:pPr>
            <w:r w:rsidRPr="001A1F3A">
              <w:rPr>
                <w:rFonts w:ascii="Times New Roman" w:hAnsi="Times New Roman" w:cs="Times New Roman"/>
                <w:b/>
                <w:sz w:val="20"/>
                <w:szCs w:val="20"/>
              </w:rPr>
              <w:t>1</w:t>
            </w:r>
          </w:p>
        </w:tc>
        <w:tc>
          <w:tcPr>
            <w:tcW w:w="992" w:type="dxa"/>
            <w:tcBorders>
              <w:top w:val="nil"/>
              <w:left w:val="nil"/>
              <w:bottom w:val="single" w:sz="8" w:space="0" w:color="auto"/>
              <w:right w:val="single" w:sz="8" w:space="0" w:color="auto"/>
            </w:tcBorders>
            <w:shd w:val="clear" w:color="auto" w:fill="auto"/>
          </w:tcPr>
          <w:p w:rsidR="00037601" w:rsidRPr="001A1F3A" w:rsidRDefault="00037601" w:rsidP="001A1F3A">
            <w:pPr>
              <w:spacing w:line="240" w:lineRule="auto"/>
              <w:jc w:val="center"/>
              <w:rPr>
                <w:rFonts w:ascii="Times New Roman" w:hAnsi="Times New Roman" w:cs="Times New Roman"/>
                <w:b/>
                <w:sz w:val="20"/>
                <w:szCs w:val="20"/>
              </w:rPr>
            </w:pPr>
            <w:r w:rsidRPr="001A1F3A">
              <w:rPr>
                <w:rFonts w:ascii="Times New Roman" w:hAnsi="Times New Roman" w:cs="Times New Roman"/>
                <w:b/>
                <w:sz w:val="20"/>
                <w:szCs w:val="20"/>
              </w:rPr>
              <w:t>2</w:t>
            </w:r>
          </w:p>
        </w:tc>
        <w:tc>
          <w:tcPr>
            <w:tcW w:w="1080" w:type="dxa"/>
            <w:tcBorders>
              <w:top w:val="nil"/>
              <w:left w:val="nil"/>
              <w:bottom w:val="single" w:sz="8" w:space="0" w:color="auto"/>
              <w:right w:val="single" w:sz="8" w:space="0" w:color="auto"/>
            </w:tcBorders>
            <w:shd w:val="clear" w:color="auto" w:fill="auto"/>
          </w:tcPr>
          <w:p w:rsidR="00037601" w:rsidRPr="001A1F3A" w:rsidRDefault="00037601" w:rsidP="001A1F3A">
            <w:pPr>
              <w:spacing w:line="240" w:lineRule="auto"/>
              <w:jc w:val="center"/>
              <w:rPr>
                <w:rFonts w:ascii="Times New Roman" w:hAnsi="Times New Roman" w:cs="Times New Roman"/>
                <w:b/>
                <w:sz w:val="20"/>
                <w:szCs w:val="20"/>
              </w:rPr>
            </w:pPr>
            <w:r w:rsidRPr="001A1F3A">
              <w:rPr>
                <w:rFonts w:ascii="Times New Roman" w:hAnsi="Times New Roman" w:cs="Times New Roman"/>
                <w:b/>
                <w:sz w:val="20"/>
                <w:szCs w:val="20"/>
              </w:rPr>
              <w:t>3</w:t>
            </w:r>
          </w:p>
        </w:tc>
        <w:tc>
          <w:tcPr>
            <w:tcW w:w="905" w:type="dxa"/>
            <w:tcBorders>
              <w:top w:val="nil"/>
              <w:left w:val="nil"/>
              <w:bottom w:val="single" w:sz="8" w:space="0" w:color="auto"/>
              <w:right w:val="single" w:sz="8" w:space="0" w:color="auto"/>
            </w:tcBorders>
            <w:shd w:val="clear" w:color="auto" w:fill="auto"/>
          </w:tcPr>
          <w:p w:rsidR="00037601" w:rsidRPr="001A1F3A" w:rsidRDefault="00037601" w:rsidP="001A1F3A">
            <w:pPr>
              <w:spacing w:line="240" w:lineRule="auto"/>
              <w:jc w:val="center"/>
              <w:rPr>
                <w:rFonts w:ascii="Times New Roman" w:hAnsi="Times New Roman" w:cs="Times New Roman"/>
                <w:b/>
                <w:sz w:val="20"/>
                <w:szCs w:val="20"/>
              </w:rPr>
            </w:pPr>
            <w:r w:rsidRPr="001A1F3A">
              <w:rPr>
                <w:rFonts w:ascii="Times New Roman" w:hAnsi="Times New Roman" w:cs="Times New Roman"/>
                <w:b/>
                <w:sz w:val="20"/>
                <w:szCs w:val="20"/>
              </w:rPr>
              <w:t>4</w:t>
            </w:r>
          </w:p>
        </w:tc>
        <w:tc>
          <w:tcPr>
            <w:tcW w:w="850" w:type="dxa"/>
            <w:tcBorders>
              <w:top w:val="nil"/>
              <w:left w:val="nil"/>
              <w:bottom w:val="single" w:sz="8" w:space="0" w:color="auto"/>
              <w:right w:val="single" w:sz="8" w:space="0" w:color="auto"/>
            </w:tcBorders>
            <w:shd w:val="clear" w:color="auto" w:fill="auto"/>
          </w:tcPr>
          <w:p w:rsidR="00037601" w:rsidRPr="001A1F3A" w:rsidRDefault="00037601" w:rsidP="001A1F3A">
            <w:pPr>
              <w:spacing w:line="240" w:lineRule="auto"/>
              <w:jc w:val="center"/>
              <w:rPr>
                <w:rFonts w:ascii="Times New Roman" w:hAnsi="Times New Roman" w:cs="Times New Roman"/>
                <w:b/>
                <w:sz w:val="20"/>
                <w:szCs w:val="20"/>
              </w:rPr>
            </w:pPr>
            <w:r w:rsidRPr="001A1F3A">
              <w:rPr>
                <w:rFonts w:ascii="Times New Roman" w:hAnsi="Times New Roman" w:cs="Times New Roman"/>
                <w:b/>
                <w:sz w:val="20"/>
                <w:szCs w:val="20"/>
              </w:rPr>
              <w:t>5</w:t>
            </w:r>
          </w:p>
        </w:tc>
        <w:tc>
          <w:tcPr>
            <w:tcW w:w="934" w:type="dxa"/>
            <w:tcBorders>
              <w:top w:val="nil"/>
              <w:left w:val="nil"/>
              <w:bottom w:val="single" w:sz="8" w:space="0" w:color="auto"/>
              <w:right w:val="single" w:sz="8" w:space="0" w:color="auto"/>
            </w:tcBorders>
            <w:shd w:val="clear" w:color="auto" w:fill="auto"/>
          </w:tcPr>
          <w:p w:rsidR="00037601" w:rsidRPr="001A1F3A" w:rsidRDefault="00037601" w:rsidP="001A1F3A">
            <w:pPr>
              <w:spacing w:line="240" w:lineRule="auto"/>
              <w:jc w:val="center"/>
              <w:rPr>
                <w:rFonts w:ascii="Times New Roman" w:hAnsi="Times New Roman" w:cs="Times New Roman"/>
                <w:b/>
                <w:sz w:val="20"/>
                <w:szCs w:val="20"/>
              </w:rPr>
            </w:pPr>
            <w:r w:rsidRPr="001A1F3A">
              <w:rPr>
                <w:rFonts w:ascii="Times New Roman" w:hAnsi="Times New Roman" w:cs="Times New Roman"/>
                <w:b/>
                <w:sz w:val="20"/>
                <w:szCs w:val="20"/>
              </w:rPr>
              <w:t>6</w:t>
            </w:r>
          </w:p>
        </w:tc>
        <w:tc>
          <w:tcPr>
            <w:tcW w:w="1051" w:type="dxa"/>
            <w:tcBorders>
              <w:top w:val="nil"/>
              <w:left w:val="nil"/>
              <w:bottom w:val="single" w:sz="8" w:space="0" w:color="auto"/>
              <w:right w:val="single" w:sz="8" w:space="0" w:color="auto"/>
            </w:tcBorders>
            <w:shd w:val="clear" w:color="auto" w:fill="auto"/>
          </w:tcPr>
          <w:p w:rsidR="00037601" w:rsidRPr="001A1F3A" w:rsidRDefault="00037601" w:rsidP="001A1F3A">
            <w:pPr>
              <w:spacing w:line="240" w:lineRule="auto"/>
              <w:jc w:val="center"/>
              <w:rPr>
                <w:rFonts w:ascii="Times New Roman" w:hAnsi="Times New Roman" w:cs="Times New Roman"/>
                <w:b/>
                <w:sz w:val="20"/>
                <w:szCs w:val="20"/>
              </w:rPr>
            </w:pPr>
            <w:r w:rsidRPr="001A1F3A">
              <w:rPr>
                <w:rFonts w:ascii="Times New Roman" w:hAnsi="Times New Roman" w:cs="Times New Roman"/>
                <w:b/>
                <w:sz w:val="20"/>
                <w:szCs w:val="20"/>
              </w:rPr>
              <w:t>7</w:t>
            </w:r>
          </w:p>
        </w:tc>
        <w:tc>
          <w:tcPr>
            <w:tcW w:w="913" w:type="dxa"/>
            <w:tcBorders>
              <w:top w:val="nil"/>
              <w:left w:val="nil"/>
              <w:bottom w:val="single" w:sz="8" w:space="0" w:color="auto"/>
              <w:right w:val="single" w:sz="8" w:space="0" w:color="auto"/>
            </w:tcBorders>
            <w:shd w:val="clear" w:color="auto" w:fill="auto"/>
          </w:tcPr>
          <w:p w:rsidR="00037601" w:rsidRPr="001A1F3A" w:rsidRDefault="00037601" w:rsidP="001A1F3A">
            <w:pPr>
              <w:spacing w:line="240" w:lineRule="auto"/>
              <w:jc w:val="center"/>
              <w:rPr>
                <w:rFonts w:ascii="Times New Roman" w:hAnsi="Times New Roman" w:cs="Times New Roman"/>
                <w:b/>
                <w:sz w:val="20"/>
                <w:szCs w:val="20"/>
              </w:rPr>
            </w:pPr>
            <w:r w:rsidRPr="001A1F3A">
              <w:rPr>
                <w:rFonts w:ascii="Times New Roman" w:hAnsi="Times New Roman" w:cs="Times New Roman"/>
                <w:b/>
                <w:sz w:val="20"/>
                <w:szCs w:val="20"/>
              </w:rPr>
              <w:t>8</w:t>
            </w:r>
          </w:p>
        </w:tc>
        <w:tc>
          <w:tcPr>
            <w:tcW w:w="1080" w:type="dxa"/>
            <w:tcBorders>
              <w:top w:val="nil"/>
              <w:left w:val="nil"/>
              <w:bottom w:val="single" w:sz="8" w:space="0" w:color="auto"/>
              <w:right w:val="single" w:sz="8" w:space="0" w:color="auto"/>
            </w:tcBorders>
            <w:shd w:val="clear" w:color="auto" w:fill="auto"/>
          </w:tcPr>
          <w:p w:rsidR="00037601" w:rsidRPr="001A1F3A" w:rsidRDefault="00037601" w:rsidP="001A1F3A">
            <w:pPr>
              <w:spacing w:line="240" w:lineRule="auto"/>
              <w:jc w:val="center"/>
              <w:rPr>
                <w:rFonts w:ascii="Times New Roman" w:hAnsi="Times New Roman" w:cs="Times New Roman"/>
                <w:b/>
                <w:sz w:val="20"/>
                <w:szCs w:val="20"/>
              </w:rPr>
            </w:pPr>
            <w:r w:rsidRPr="001A1F3A">
              <w:rPr>
                <w:rFonts w:ascii="Times New Roman" w:hAnsi="Times New Roman" w:cs="Times New Roman"/>
                <w:b/>
                <w:sz w:val="20"/>
                <w:szCs w:val="20"/>
              </w:rPr>
              <w:t>9</w:t>
            </w:r>
          </w:p>
        </w:tc>
        <w:tc>
          <w:tcPr>
            <w:tcW w:w="842" w:type="dxa"/>
            <w:tcBorders>
              <w:top w:val="nil"/>
              <w:left w:val="nil"/>
              <w:bottom w:val="single" w:sz="8" w:space="0" w:color="auto"/>
              <w:right w:val="single" w:sz="8" w:space="0" w:color="auto"/>
            </w:tcBorders>
            <w:shd w:val="clear" w:color="auto" w:fill="auto"/>
          </w:tcPr>
          <w:p w:rsidR="00037601" w:rsidRPr="001A1F3A" w:rsidRDefault="00037601" w:rsidP="001A1F3A">
            <w:pPr>
              <w:spacing w:line="240" w:lineRule="auto"/>
              <w:jc w:val="center"/>
              <w:rPr>
                <w:rFonts w:ascii="Times New Roman" w:hAnsi="Times New Roman" w:cs="Times New Roman"/>
                <w:b/>
                <w:sz w:val="20"/>
                <w:szCs w:val="20"/>
              </w:rPr>
            </w:pPr>
            <w:r w:rsidRPr="001A1F3A">
              <w:rPr>
                <w:rFonts w:ascii="Times New Roman" w:hAnsi="Times New Roman" w:cs="Times New Roman"/>
                <w:b/>
                <w:sz w:val="20"/>
                <w:szCs w:val="20"/>
              </w:rPr>
              <w:t>10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Ардатовское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75</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34"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Баевское сельское поселение </w:t>
            </w:r>
          </w:p>
        </w:tc>
        <w:tc>
          <w:tcPr>
            <w:tcW w:w="992"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80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Городское поселение </w:t>
            </w:r>
            <w:r w:rsidRPr="001A1F3A">
              <w:rPr>
                <w:rFonts w:ascii="Times New Roman" w:hAnsi="Times New Roman" w:cs="Times New Roman"/>
                <w:sz w:val="20"/>
                <w:szCs w:val="20"/>
              </w:rPr>
              <w:lastRenderedPageBreak/>
              <w:t xml:space="preserve">Ардатов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lastRenderedPageBreak/>
              <w:t>50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lastRenderedPageBreak/>
              <w:t xml:space="preserve">Каласевское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90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Кельвядинское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60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Кечушевское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75</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Куракинское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65</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Кученяевское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50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Луньгинско-Майданское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60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Манадышское-2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60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Лесозаводское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75</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5</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Низовское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55</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Октябрьское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75</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Пиксясинское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55</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Редкодубское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90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Силинское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60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Солдатское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60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Тургеневское городское поселение</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60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110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Турдаковское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70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Урусовское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70</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r w:rsidR="00037601" w:rsidRPr="001A1F3A" w:rsidTr="001A1F3A">
        <w:trPr>
          <w:trHeight w:val="255"/>
        </w:trPr>
        <w:tc>
          <w:tcPr>
            <w:tcW w:w="1560" w:type="dxa"/>
            <w:tcBorders>
              <w:top w:val="nil"/>
              <w:left w:val="single" w:sz="4" w:space="0" w:color="auto"/>
              <w:bottom w:val="single" w:sz="4" w:space="0" w:color="auto"/>
              <w:right w:val="single" w:sz="4" w:space="0" w:color="auto"/>
            </w:tcBorders>
            <w:shd w:val="clear" w:color="auto" w:fill="FFFFFF"/>
            <w:noWrap/>
            <w:vAlign w:val="center"/>
          </w:tcPr>
          <w:p w:rsidR="00037601" w:rsidRPr="001A1F3A" w:rsidRDefault="00037601" w:rsidP="001A1F3A">
            <w:pPr>
              <w:spacing w:after="0" w:line="240" w:lineRule="auto"/>
              <w:rPr>
                <w:rFonts w:ascii="Times New Roman" w:hAnsi="Times New Roman" w:cs="Times New Roman"/>
                <w:sz w:val="20"/>
                <w:szCs w:val="20"/>
              </w:rPr>
            </w:pPr>
            <w:r w:rsidRPr="001A1F3A">
              <w:rPr>
                <w:rFonts w:ascii="Times New Roman" w:hAnsi="Times New Roman" w:cs="Times New Roman"/>
                <w:sz w:val="20"/>
                <w:szCs w:val="20"/>
              </w:rPr>
              <w:t xml:space="preserve">Чукальское сельское поселение </w:t>
            </w:r>
          </w:p>
        </w:tc>
        <w:tc>
          <w:tcPr>
            <w:tcW w:w="99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55</w:t>
            </w:r>
          </w:p>
        </w:tc>
        <w:tc>
          <w:tcPr>
            <w:tcW w:w="108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905"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50"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15</w:t>
            </w:r>
          </w:p>
        </w:tc>
        <w:tc>
          <w:tcPr>
            <w:tcW w:w="934"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51"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913" w:type="dxa"/>
            <w:tcBorders>
              <w:top w:val="nil"/>
              <w:left w:val="nil"/>
              <w:bottom w:val="single" w:sz="4" w:space="0" w:color="auto"/>
              <w:right w:val="single" w:sz="4" w:space="0" w:color="auto"/>
            </w:tcBorders>
            <w:shd w:val="clear" w:color="auto" w:fill="auto"/>
            <w:noWrap/>
            <w:vAlign w:val="bottom"/>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w:t>
            </w:r>
          </w:p>
        </w:tc>
        <w:tc>
          <w:tcPr>
            <w:tcW w:w="842" w:type="dxa"/>
            <w:tcBorders>
              <w:top w:val="nil"/>
              <w:left w:val="nil"/>
              <w:bottom w:val="single" w:sz="4" w:space="0" w:color="auto"/>
              <w:right w:val="single" w:sz="4" w:space="0" w:color="auto"/>
            </w:tcBorders>
            <w:shd w:val="clear" w:color="auto" w:fill="auto"/>
          </w:tcPr>
          <w:p w:rsidR="00037601" w:rsidRPr="001A1F3A" w:rsidRDefault="00037601" w:rsidP="001A1F3A">
            <w:pPr>
              <w:spacing w:after="0" w:line="240" w:lineRule="auto"/>
              <w:jc w:val="center"/>
              <w:rPr>
                <w:rFonts w:ascii="Times New Roman" w:hAnsi="Times New Roman" w:cs="Times New Roman"/>
                <w:sz w:val="20"/>
                <w:szCs w:val="20"/>
              </w:rPr>
            </w:pPr>
            <w:r w:rsidRPr="001A1F3A">
              <w:rPr>
                <w:rFonts w:ascii="Times New Roman" w:hAnsi="Times New Roman" w:cs="Times New Roman"/>
                <w:sz w:val="20"/>
                <w:szCs w:val="20"/>
              </w:rPr>
              <w:t>100</w:t>
            </w:r>
          </w:p>
        </w:tc>
      </w:tr>
    </w:tbl>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ind w:firstLine="540"/>
        <w:jc w:val="both"/>
        <w:rPr>
          <w:rFonts w:ascii="Times New Roman" w:hAnsi="Times New Roman" w:cs="Times New Roman"/>
        </w:rPr>
      </w:pPr>
      <w:bookmarkStart w:id="5" w:name="P4092"/>
      <w:bookmarkEnd w:id="5"/>
      <w:r w:rsidRPr="001A1F3A">
        <w:rPr>
          <w:rFonts w:ascii="Times New Roman" w:hAnsi="Times New Roman" w:cs="Times New Roman"/>
        </w:rPr>
        <w:t>&lt;*&gt; Итоги по показателю подводятся ежемесячно.</w:t>
      </w:r>
    </w:p>
    <w:p w:rsidR="00037601" w:rsidRPr="001A1F3A" w:rsidRDefault="00037601" w:rsidP="001A1F3A">
      <w:pPr>
        <w:pStyle w:val="ConsPlusNormal"/>
        <w:ind w:firstLine="540"/>
        <w:jc w:val="both"/>
        <w:rPr>
          <w:rFonts w:ascii="Times New Roman" w:hAnsi="Times New Roman" w:cs="Times New Roman"/>
        </w:rPr>
      </w:pPr>
      <w:bookmarkStart w:id="6" w:name="P4093"/>
      <w:bookmarkEnd w:id="6"/>
      <w:r w:rsidRPr="001A1F3A">
        <w:rPr>
          <w:rFonts w:ascii="Times New Roman" w:hAnsi="Times New Roman" w:cs="Times New Roman"/>
        </w:rPr>
        <w:t>&lt;**&gt; Итоги по показателю подводятся ежеквартально.</w:t>
      </w: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lastRenderedPageBreak/>
        <w:t>Приложение 2</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 xml:space="preserve">к Порядку и случаям предоставления бюджетам поселений </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 xml:space="preserve">Ардатовского муниципального района </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Республики Мордовия трансфертов,</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выплачиваемых в зависимости от выполнения</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социально-экономических показателей</w:t>
      </w:r>
    </w:p>
    <w:p w:rsidR="00037601" w:rsidRPr="001A1F3A" w:rsidRDefault="00037601" w:rsidP="001A1F3A">
      <w:pPr>
        <w:pStyle w:val="ConsPlusTitle"/>
        <w:jc w:val="center"/>
        <w:rPr>
          <w:rFonts w:ascii="Times New Roman" w:hAnsi="Times New Roman" w:cs="Times New Roman"/>
        </w:rPr>
      </w:pPr>
      <w:bookmarkStart w:id="7" w:name="P4120"/>
      <w:bookmarkEnd w:id="7"/>
    </w:p>
    <w:p w:rsidR="00037601" w:rsidRPr="001A1F3A" w:rsidRDefault="00037601" w:rsidP="001A1F3A">
      <w:pPr>
        <w:pStyle w:val="ConsPlusTitle"/>
        <w:jc w:val="center"/>
        <w:rPr>
          <w:rFonts w:ascii="Times New Roman" w:hAnsi="Times New Roman" w:cs="Times New Roman"/>
        </w:rPr>
      </w:pPr>
      <w:r w:rsidRPr="001A1F3A">
        <w:rPr>
          <w:rFonts w:ascii="Times New Roman" w:hAnsi="Times New Roman" w:cs="Times New Roman"/>
        </w:rPr>
        <w:t>ПРИМЕР</w:t>
      </w:r>
    </w:p>
    <w:p w:rsidR="00037601" w:rsidRPr="001A1F3A" w:rsidRDefault="00037601" w:rsidP="001A1F3A">
      <w:pPr>
        <w:pStyle w:val="ConsPlusTitle"/>
        <w:jc w:val="center"/>
        <w:rPr>
          <w:rFonts w:ascii="Times New Roman" w:hAnsi="Times New Roman" w:cs="Times New Roman"/>
        </w:rPr>
      </w:pPr>
      <w:r w:rsidRPr="001A1F3A">
        <w:rPr>
          <w:rFonts w:ascii="Times New Roman" w:hAnsi="Times New Roman" w:cs="Times New Roman"/>
        </w:rPr>
        <w:t>РАСЧЕТА И НАЧИСЛЕНИЯ БЮДЖЕТАМ ПОСЕЛЕНИЙ АРДАТОВСКОГО</w:t>
      </w:r>
    </w:p>
    <w:p w:rsidR="00037601" w:rsidRPr="001A1F3A" w:rsidRDefault="00037601" w:rsidP="001A1F3A">
      <w:pPr>
        <w:pStyle w:val="ConsPlusTitle"/>
        <w:jc w:val="center"/>
        <w:rPr>
          <w:rFonts w:ascii="Times New Roman" w:hAnsi="Times New Roman" w:cs="Times New Roman"/>
        </w:rPr>
      </w:pPr>
      <w:r w:rsidRPr="001A1F3A">
        <w:rPr>
          <w:rFonts w:ascii="Times New Roman" w:hAnsi="Times New Roman" w:cs="Times New Roman"/>
        </w:rPr>
        <w:t>МУНИЦИПАЛЬНОГО РАЙОНА,</w:t>
      </w:r>
    </w:p>
    <w:p w:rsidR="00037601" w:rsidRPr="001A1F3A" w:rsidRDefault="00037601" w:rsidP="001A1F3A">
      <w:pPr>
        <w:pStyle w:val="ConsPlusTitle"/>
        <w:jc w:val="center"/>
        <w:rPr>
          <w:rFonts w:ascii="Times New Roman" w:hAnsi="Times New Roman" w:cs="Times New Roman"/>
        </w:rPr>
      </w:pPr>
      <w:r w:rsidRPr="001A1F3A">
        <w:rPr>
          <w:rFonts w:ascii="Times New Roman" w:hAnsi="Times New Roman" w:cs="Times New Roman"/>
        </w:rPr>
        <w:t>ВЫПЛАЧИВАЕМЫХ В ЗАВИСИМОСТИ ОТ ВЫПОЛНЕНИЯ</w:t>
      </w:r>
    </w:p>
    <w:p w:rsidR="00037601" w:rsidRPr="001A1F3A" w:rsidRDefault="00037601" w:rsidP="001A1F3A">
      <w:pPr>
        <w:pStyle w:val="ConsPlusTitle"/>
        <w:jc w:val="center"/>
        <w:rPr>
          <w:rFonts w:ascii="Times New Roman" w:hAnsi="Times New Roman" w:cs="Times New Roman"/>
        </w:rPr>
      </w:pPr>
      <w:r w:rsidRPr="001A1F3A">
        <w:rPr>
          <w:rFonts w:ascii="Times New Roman" w:hAnsi="Times New Roman" w:cs="Times New Roman"/>
        </w:rPr>
        <w:t>СОЦИАЛЬНО-ЭКОНОМИЧЕСКИХ ПОКАЗАТЕЛЕЙ</w:t>
      </w:r>
    </w:p>
    <w:tbl>
      <w:tblPr>
        <w:tblW w:w="1020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9"/>
        <w:gridCol w:w="992"/>
        <w:gridCol w:w="992"/>
        <w:gridCol w:w="926"/>
        <w:gridCol w:w="917"/>
        <w:gridCol w:w="992"/>
        <w:gridCol w:w="851"/>
        <w:gridCol w:w="992"/>
        <w:gridCol w:w="1276"/>
      </w:tblGrid>
      <w:tr w:rsidR="00037601" w:rsidRPr="001A1F3A" w:rsidTr="001A1F3A">
        <w:tc>
          <w:tcPr>
            <w:tcW w:w="2269" w:type="dxa"/>
            <w:vMerge w:val="restart"/>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Наименование показателей</w:t>
            </w:r>
          </w:p>
        </w:tc>
        <w:tc>
          <w:tcPr>
            <w:tcW w:w="1984" w:type="dxa"/>
            <w:gridSpan w:val="2"/>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Прогноз</w:t>
            </w:r>
          </w:p>
        </w:tc>
        <w:tc>
          <w:tcPr>
            <w:tcW w:w="926" w:type="dxa"/>
            <w:vMerge w:val="restart"/>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Фактическое выполнение прогноза</w:t>
            </w:r>
          </w:p>
        </w:tc>
        <w:tc>
          <w:tcPr>
            <w:tcW w:w="1909" w:type="dxa"/>
            <w:gridSpan w:val="2"/>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 выполнения</w:t>
            </w:r>
          </w:p>
        </w:tc>
        <w:tc>
          <w:tcPr>
            <w:tcW w:w="851" w:type="dxa"/>
            <w:vMerge w:val="restart"/>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Плановая доля показателя в сумме субсидии</w:t>
            </w:r>
          </w:p>
        </w:tc>
        <w:tc>
          <w:tcPr>
            <w:tcW w:w="992" w:type="dxa"/>
            <w:vMerge w:val="restart"/>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Плановая сумма субсидии, тыс. руб.</w:t>
            </w:r>
          </w:p>
        </w:tc>
        <w:tc>
          <w:tcPr>
            <w:tcW w:w="1276" w:type="dxa"/>
            <w:vMerge w:val="restart"/>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Фактическая сумма субсидии за выполнение социально-экономических показателей, тыс. руб.</w:t>
            </w:r>
          </w:p>
        </w:tc>
      </w:tr>
      <w:tr w:rsidR="00037601" w:rsidRPr="001A1F3A" w:rsidTr="001A1F3A">
        <w:tc>
          <w:tcPr>
            <w:tcW w:w="2269" w:type="dxa"/>
            <w:vMerge/>
          </w:tcPr>
          <w:p w:rsidR="00037601" w:rsidRPr="001A1F3A" w:rsidRDefault="00037601" w:rsidP="001A1F3A">
            <w:pPr>
              <w:spacing w:line="240" w:lineRule="auto"/>
              <w:rPr>
                <w:rFonts w:ascii="Times New Roman" w:hAnsi="Times New Roman" w:cs="Times New Roman"/>
                <w:sz w:val="20"/>
                <w:szCs w:val="20"/>
              </w:rPr>
            </w:pP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оптимально напряженный</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утвержденный решением районного совета депутатов</w:t>
            </w:r>
          </w:p>
        </w:tc>
        <w:tc>
          <w:tcPr>
            <w:tcW w:w="926" w:type="dxa"/>
            <w:vMerge/>
          </w:tcPr>
          <w:p w:rsidR="00037601" w:rsidRPr="001A1F3A" w:rsidRDefault="00037601" w:rsidP="001A1F3A">
            <w:pPr>
              <w:spacing w:line="240" w:lineRule="auto"/>
              <w:rPr>
                <w:rFonts w:ascii="Times New Roman" w:hAnsi="Times New Roman" w:cs="Times New Roman"/>
                <w:sz w:val="20"/>
                <w:szCs w:val="20"/>
              </w:rPr>
            </w:pPr>
          </w:p>
        </w:tc>
        <w:tc>
          <w:tcPr>
            <w:tcW w:w="917"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оптимально напряженного прогноза</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утвержденный решением районного совета депутатов</w:t>
            </w:r>
          </w:p>
        </w:tc>
        <w:tc>
          <w:tcPr>
            <w:tcW w:w="851" w:type="dxa"/>
            <w:vMerge/>
          </w:tcPr>
          <w:p w:rsidR="00037601" w:rsidRPr="001A1F3A" w:rsidRDefault="00037601" w:rsidP="001A1F3A">
            <w:pPr>
              <w:spacing w:line="240" w:lineRule="auto"/>
              <w:rPr>
                <w:rFonts w:ascii="Times New Roman" w:hAnsi="Times New Roman" w:cs="Times New Roman"/>
                <w:sz w:val="20"/>
                <w:szCs w:val="20"/>
              </w:rPr>
            </w:pPr>
          </w:p>
        </w:tc>
        <w:tc>
          <w:tcPr>
            <w:tcW w:w="992" w:type="dxa"/>
            <w:vMerge/>
          </w:tcPr>
          <w:p w:rsidR="00037601" w:rsidRPr="001A1F3A" w:rsidRDefault="00037601" w:rsidP="001A1F3A">
            <w:pPr>
              <w:spacing w:line="240" w:lineRule="auto"/>
              <w:rPr>
                <w:rFonts w:ascii="Times New Roman" w:hAnsi="Times New Roman" w:cs="Times New Roman"/>
                <w:sz w:val="20"/>
                <w:szCs w:val="20"/>
              </w:rPr>
            </w:pPr>
          </w:p>
        </w:tc>
        <w:tc>
          <w:tcPr>
            <w:tcW w:w="1276" w:type="dxa"/>
            <w:vMerge/>
          </w:tcPr>
          <w:p w:rsidR="00037601" w:rsidRPr="001A1F3A" w:rsidRDefault="00037601" w:rsidP="001A1F3A">
            <w:pPr>
              <w:spacing w:line="240" w:lineRule="auto"/>
              <w:rPr>
                <w:rFonts w:ascii="Times New Roman" w:hAnsi="Times New Roman" w:cs="Times New Roman"/>
                <w:sz w:val="20"/>
                <w:szCs w:val="20"/>
              </w:rPr>
            </w:pP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t>Сумма долей показателей (%)</w:t>
            </w:r>
          </w:p>
        </w:tc>
        <w:tc>
          <w:tcPr>
            <w:tcW w:w="992" w:type="dxa"/>
          </w:tcPr>
          <w:p w:rsidR="00037601" w:rsidRPr="001A1F3A" w:rsidRDefault="00037601" w:rsidP="001A1F3A">
            <w:pPr>
              <w:pStyle w:val="ConsPlusNormal"/>
              <w:ind w:firstLine="0"/>
              <w:rPr>
                <w:rFonts w:ascii="Times New Roman" w:hAnsi="Times New Roman" w:cs="Times New Roman"/>
              </w:rPr>
            </w:pPr>
          </w:p>
        </w:tc>
        <w:tc>
          <w:tcPr>
            <w:tcW w:w="992" w:type="dxa"/>
          </w:tcPr>
          <w:p w:rsidR="00037601" w:rsidRPr="001A1F3A" w:rsidRDefault="00037601" w:rsidP="001A1F3A">
            <w:pPr>
              <w:pStyle w:val="ConsPlusNormal"/>
              <w:ind w:firstLine="0"/>
              <w:rPr>
                <w:rFonts w:ascii="Times New Roman" w:hAnsi="Times New Roman" w:cs="Times New Roman"/>
              </w:rPr>
            </w:pPr>
          </w:p>
        </w:tc>
        <w:tc>
          <w:tcPr>
            <w:tcW w:w="926" w:type="dxa"/>
          </w:tcPr>
          <w:p w:rsidR="00037601" w:rsidRPr="001A1F3A" w:rsidRDefault="00037601" w:rsidP="001A1F3A">
            <w:pPr>
              <w:pStyle w:val="ConsPlusNormal"/>
              <w:ind w:firstLine="0"/>
              <w:rPr>
                <w:rFonts w:ascii="Times New Roman" w:hAnsi="Times New Roman" w:cs="Times New Roman"/>
              </w:rPr>
            </w:pPr>
          </w:p>
        </w:tc>
        <w:tc>
          <w:tcPr>
            <w:tcW w:w="917" w:type="dxa"/>
          </w:tcPr>
          <w:p w:rsidR="00037601" w:rsidRPr="001A1F3A" w:rsidRDefault="00037601" w:rsidP="001A1F3A">
            <w:pPr>
              <w:pStyle w:val="ConsPlusNormal"/>
              <w:ind w:firstLine="0"/>
              <w:rPr>
                <w:rFonts w:ascii="Times New Roman" w:hAnsi="Times New Roman" w:cs="Times New Roman"/>
              </w:rPr>
            </w:pPr>
          </w:p>
        </w:tc>
        <w:tc>
          <w:tcPr>
            <w:tcW w:w="992" w:type="dxa"/>
          </w:tcPr>
          <w:p w:rsidR="00037601" w:rsidRPr="001A1F3A" w:rsidRDefault="00037601" w:rsidP="001A1F3A">
            <w:pPr>
              <w:pStyle w:val="ConsPlusNormal"/>
              <w:ind w:firstLine="0"/>
              <w:rPr>
                <w:rFonts w:ascii="Times New Roman" w:hAnsi="Times New Roman" w:cs="Times New Roman"/>
              </w:rPr>
            </w:pPr>
          </w:p>
        </w:tc>
        <w:tc>
          <w:tcPr>
            <w:tcW w:w="851"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110</w:t>
            </w:r>
          </w:p>
        </w:tc>
        <w:tc>
          <w:tcPr>
            <w:tcW w:w="992" w:type="dxa"/>
          </w:tcPr>
          <w:p w:rsidR="00037601" w:rsidRPr="001A1F3A" w:rsidRDefault="00037601" w:rsidP="001A1F3A">
            <w:pPr>
              <w:pStyle w:val="ConsPlusNormal"/>
              <w:ind w:firstLine="0"/>
              <w:rPr>
                <w:rFonts w:ascii="Times New Roman" w:hAnsi="Times New Roman" w:cs="Times New Roman"/>
              </w:rPr>
            </w:pPr>
          </w:p>
        </w:tc>
        <w:tc>
          <w:tcPr>
            <w:tcW w:w="1276" w:type="dxa"/>
          </w:tcPr>
          <w:p w:rsidR="00037601" w:rsidRPr="001A1F3A" w:rsidRDefault="00037601" w:rsidP="001A1F3A">
            <w:pPr>
              <w:pStyle w:val="ConsPlusNormal"/>
              <w:ind w:firstLine="0"/>
              <w:rPr>
                <w:rFonts w:ascii="Times New Roman" w:hAnsi="Times New Roman" w:cs="Times New Roman"/>
              </w:rPr>
            </w:pP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113000</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113000</w:t>
            </w:r>
          </w:p>
        </w:tc>
        <w:tc>
          <w:tcPr>
            <w:tcW w:w="92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112800</w:t>
            </w:r>
          </w:p>
        </w:tc>
        <w:tc>
          <w:tcPr>
            <w:tcW w:w="917"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99,8</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99,8</w:t>
            </w:r>
          </w:p>
        </w:tc>
        <w:tc>
          <w:tcPr>
            <w:tcW w:w="851"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25</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15041 (66180: 110 x 25)</w:t>
            </w:r>
          </w:p>
        </w:tc>
        <w:tc>
          <w:tcPr>
            <w:tcW w:w="127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15011 (15041 x 99,8 : 100)</w:t>
            </w: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t>Оценка качества управления финансами и платежеспособности муниципальных образований</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 xml:space="preserve">21 </w:t>
            </w:r>
            <w:hyperlink w:anchor="P4259" w:history="1">
              <w:r w:rsidRPr="001A1F3A">
                <w:rPr>
                  <w:rFonts w:ascii="Times New Roman" w:hAnsi="Times New Roman" w:cs="Times New Roman"/>
                  <w:color w:val="0000FF"/>
                </w:rPr>
                <w:t>&lt;***&gt;</w:t>
              </w:r>
            </w:hyperlink>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w:t>
            </w:r>
          </w:p>
        </w:tc>
        <w:tc>
          <w:tcPr>
            <w:tcW w:w="92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20</w:t>
            </w:r>
          </w:p>
        </w:tc>
        <w:tc>
          <w:tcPr>
            <w:tcW w:w="917"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95,2</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w:t>
            </w:r>
          </w:p>
        </w:tc>
        <w:tc>
          <w:tcPr>
            <w:tcW w:w="851"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10</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6016,4</w:t>
            </w:r>
          </w:p>
        </w:tc>
        <w:tc>
          <w:tcPr>
            <w:tcW w:w="127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5728</w:t>
            </w: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t>Объем закупок скота и птицы от сельскохозяйственных организаций и крестьянских (фермерских) хозяйств (тонн)</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835</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755</w:t>
            </w:r>
          </w:p>
        </w:tc>
        <w:tc>
          <w:tcPr>
            <w:tcW w:w="92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780</w:t>
            </w:r>
          </w:p>
        </w:tc>
        <w:tc>
          <w:tcPr>
            <w:tcW w:w="917"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93,4</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103,3</w:t>
            </w:r>
          </w:p>
        </w:tc>
        <w:tc>
          <w:tcPr>
            <w:tcW w:w="851"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5</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3008</w:t>
            </w:r>
          </w:p>
        </w:tc>
        <w:tc>
          <w:tcPr>
            <w:tcW w:w="127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3017 (3008 x (100+ 3,3 x 0,1) : 100)</w:t>
            </w: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t>Объем закупок молока от сельскохозяйственных организаций и крестьянских (фермерских) хозяйств (тонн)</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8760</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8760</w:t>
            </w:r>
          </w:p>
        </w:tc>
        <w:tc>
          <w:tcPr>
            <w:tcW w:w="92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7800</w:t>
            </w:r>
          </w:p>
        </w:tc>
        <w:tc>
          <w:tcPr>
            <w:tcW w:w="917"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89</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89</w:t>
            </w:r>
          </w:p>
        </w:tc>
        <w:tc>
          <w:tcPr>
            <w:tcW w:w="851"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15</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9025</w:t>
            </w:r>
          </w:p>
        </w:tc>
        <w:tc>
          <w:tcPr>
            <w:tcW w:w="127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8032</w:t>
            </w: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t xml:space="preserve">Сохранность поголовья скота (КРС) в сельскохозяйственных </w:t>
            </w:r>
            <w:r w:rsidRPr="001A1F3A">
              <w:rPr>
                <w:rFonts w:ascii="Times New Roman" w:hAnsi="Times New Roman" w:cs="Times New Roman"/>
              </w:rPr>
              <w:lastRenderedPageBreak/>
              <w:t>организациях и крестьянских (фермерских) хозяйствах</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lastRenderedPageBreak/>
              <w:t xml:space="preserve">280 </w:t>
            </w:r>
            <w:hyperlink w:anchor="P4257" w:history="1">
              <w:r w:rsidRPr="001A1F3A">
                <w:rPr>
                  <w:rFonts w:ascii="Times New Roman" w:hAnsi="Times New Roman" w:cs="Times New Roman"/>
                  <w:color w:val="0000FF"/>
                </w:rPr>
                <w:t>&lt;*&gt;</w:t>
              </w:r>
            </w:hyperlink>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 xml:space="preserve">280 </w:t>
            </w:r>
            <w:hyperlink w:anchor="P4257" w:history="1">
              <w:r w:rsidRPr="001A1F3A">
                <w:rPr>
                  <w:rFonts w:ascii="Times New Roman" w:hAnsi="Times New Roman" w:cs="Times New Roman"/>
                  <w:color w:val="0000FF"/>
                </w:rPr>
                <w:t>&lt;*&gt;</w:t>
              </w:r>
            </w:hyperlink>
          </w:p>
        </w:tc>
        <w:tc>
          <w:tcPr>
            <w:tcW w:w="92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303</w:t>
            </w:r>
          </w:p>
        </w:tc>
        <w:tc>
          <w:tcPr>
            <w:tcW w:w="917"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 xml:space="preserve">108,2 </w:t>
            </w:r>
            <w:hyperlink w:anchor="P4258" w:history="1">
              <w:r w:rsidRPr="001A1F3A">
                <w:rPr>
                  <w:rFonts w:ascii="Times New Roman" w:hAnsi="Times New Roman" w:cs="Times New Roman"/>
                  <w:color w:val="0000FF"/>
                </w:rPr>
                <w:t>&lt;**&gt;</w:t>
              </w:r>
            </w:hyperlink>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 xml:space="preserve">108,2 </w:t>
            </w:r>
            <w:hyperlink w:anchor="P4258" w:history="1">
              <w:r w:rsidRPr="001A1F3A">
                <w:rPr>
                  <w:rFonts w:ascii="Times New Roman" w:hAnsi="Times New Roman" w:cs="Times New Roman"/>
                  <w:color w:val="0000FF"/>
                </w:rPr>
                <w:t>&lt;**&gt;</w:t>
              </w:r>
            </w:hyperlink>
          </w:p>
        </w:tc>
        <w:tc>
          <w:tcPr>
            <w:tcW w:w="851"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15</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9025</w:t>
            </w:r>
          </w:p>
        </w:tc>
        <w:tc>
          <w:tcPr>
            <w:tcW w:w="127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9765</w:t>
            </w: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lastRenderedPageBreak/>
              <w:t>Объем оборота розничной торговли во всех каналах реализации (тыс. руб.) K = Jф :Jп (106,0 : 105,5) = 1,005</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180200</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180200</w:t>
            </w:r>
          </w:p>
        </w:tc>
        <w:tc>
          <w:tcPr>
            <w:tcW w:w="92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254800</w:t>
            </w:r>
          </w:p>
        </w:tc>
        <w:tc>
          <w:tcPr>
            <w:tcW w:w="917"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141,4</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141,4</w:t>
            </w:r>
          </w:p>
        </w:tc>
        <w:tc>
          <w:tcPr>
            <w:tcW w:w="851"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5</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3008</w:t>
            </w:r>
          </w:p>
        </w:tc>
        <w:tc>
          <w:tcPr>
            <w:tcW w:w="127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3401 (3008 x (((141,4: 1,005 - 110) x 0,1) + 110): 100)</w:t>
            </w: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 K = Jф :Jп (107,1 : 110,4) = 0,97</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85000</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85000</w:t>
            </w:r>
          </w:p>
        </w:tc>
        <w:tc>
          <w:tcPr>
            <w:tcW w:w="92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80600</w:t>
            </w:r>
          </w:p>
        </w:tc>
        <w:tc>
          <w:tcPr>
            <w:tcW w:w="917"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94,8</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94,8</w:t>
            </w:r>
          </w:p>
        </w:tc>
        <w:tc>
          <w:tcPr>
            <w:tcW w:w="851"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5</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3008</w:t>
            </w:r>
          </w:p>
        </w:tc>
        <w:tc>
          <w:tcPr>
            <w:tcW w:w="127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2940 (3008 x (94,8 : 0,97): 100)</w:t>
            </w: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t>Темп роста среднемесячной номинальной начисленной заработной платы (%)</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113</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113</w:t>
            </w:r>
          </w:p>
        </w:tc>
        <w:tc>
          <w:tcPr>
            <w:tcW w:w="92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115</w:t>
            </w:r>
          </w:p>
        </w:tc>
        <w:tc>
          <w:tcPr>
            <w:tcW w:w="917"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101,8</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101,8</w:t>
            </w:r>
          </w:p>
        </w:tc>
        <w:tc>
          <w:tcPr>
            <w:tcW w:w="851"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10</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6016,4</w:t>
            </w:r>
          </w:p>
        </w:tc>
        <w:tc>
          <w:tcPr>
            <w:tcW w:w="127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6125</w:t>
            </w: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t>Общая площадь введенного в эксплуатацию жилья с учетом индивидуального жилищного строительства (кв. м)</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3970</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3260</w:t>
            </w:r>
          </w:p>
        </w:tc>
        <w:tc>
          <w:tcPr>
            <w:tcW w:w="92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2950</w:t>
            </w:r>
          </w:p>
        </w:tc>
        <w:tc>
          <w:tcPr>
            <w:tcW w:w="917"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74,3</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90,5</w:t>
            </w:r>
          </w:p>
        </w:tc>
        <w:tc>
          <w:tcPr>
            <w:tcW w:w="851"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5</w:t>
            </w: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3008</w:t>
            </w:r>
          </w:p>
        </w:tc>
        <w:tc>
          <w:tcPr>
            <w:tcW w:w="127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2235 (3008 x 74,3: 100)</w:t>
            </w:r>
          </w:p>
        </w:tc>
      </w:tr>
      <w:tr w:rsidR="00037601" w:rsidRPr="001A1F3A" w:rsidTr="001A1F3A">
        <w:tc>
          <w:tcPr>
            <w:tcW w:w="2269" w:type="dxa"/>
          </w:tcPr>
          <w:p w:rsidR="00037601" w:rsidRPr="001A1F3A" w:rsidRDefault="00037601" w:rsidP="001A1F3A">
            <w:pPr>
              <w:pStyle w:val="ConsPlusNormal"/>
              <w:ind w:firstLine="0"/>
              <w:rPr>
                <w:rFonts w:ascii="Times New Roman" w:hAnsi="Times New Roman" w:cs="Times New Roman"/>
              </w:rPr>
            </w:pPr>
            <w:r w:rsidRPr="001A1F3A">
              <w:rPr>
                <w:rFonts w:ascii="Times New Roman" w:hAnsi="Times New Roman" w:cs="Times New Roman"/>
              </w:rPr>
              <w:t>Сумма начисленной субсидии за выполнение социально-экономических показателей (тыс. руб.)</w:t>
            </w:r>
          </w:p>
        </w:tc>
        <w:tc>
          <w:tcPr>
            <w:tcW w:w="992" w:type="dxa"/>
          </w:tcPr>
          <w:p w:rsidR="00037601" w:rsidRPr="001A1F3A" w:rsidRDefault="00037601" w:rsidP="001A1F3A">
            <w:pPr>
              <w:pStyle w:val="ConsPlusNormal"/>
              <w:ind w:firstLine="0"/>
              <w:rPr>
                <w:rFonts w:ascii="Times New Roman" w:hAnsi="Times New Roman" w:cs="Times New Roman"/>
              </w:rPr>
            </w:pPr>
          </w:p>
        </w:tc>
        <w:tc>
          <w:tcPr>
            <w:tcW w:w="992" w:type="dxa"/>
          </w:tcPr>
          <w:p w:rsidR="00037601" w:rsidRPr="001A1F3A" w:rsidRDefault="00037601" w:rsidP="001A1F3A">
            <w:pPr>
              <w:pStyle w:val="ConsPlusNormal"/>
              <w:ind w:firstLine="0"/>
              <w:rPr>
                <w:rFonts w:ascii="Times New Roman" w:hAnsi="Times New Roman" w:cs="Times New Roman"/>
              </w:rPr>
            </w:pPr>
          </w:p>
        </w:tc>
        <w:tc>
          <w:tcPr>
            <w:tcW w:w="926" w:type="dxa"/>
          </w:tcPr>
          <w:p w:rsidR="00037601" w:rsidRPr="001A1F3A" w:rsidRDefault="00037601" w:rsidP="001A1F3A">
            <w:pPr>
              <w:pStyle w:val="ConsPlusNormal"/>
              <w:ind w:firstLine="0"/>
              <w:rPr>
                <w:rFonts w:ascii="Times New Roman" w:hAnsi="Times New Roman" w:cs="Times New Roman"/>
              </w:rPr>
            </w:pPr>
          </w:p>
        </w:tc>
        <w:tc>
          <w:tcPr>
            <w:tcW w:w="917" w:type="dxa"/>
          </w:tcPr>
          <w:p w:rsidR="00037601" w:rsidRPr="001A1F3A" w:rsidRDefault="00037601" w:rsidP="001A1F3A">
            <w:pPr>
              <w:pStyle w:val="ConsPlusNormal"/>
              <w:ind w:firstLine="0"/>
              <w:rPr>
                <w:rFonts w:ascii="Times New Roman" w:hAnsi="Times New Roman" w:cs="Times New Roman"/>
              </w:rPr>
            </w:pPr>
          </w:p>
        </w:tc>
        <w:tc>
          <w:tcPr>
            <w:tcW w:w="992" w:type="dxa"/>
          </w:tcPr>
          <w:p w:rsidR="00037601" w:rsidRPr="001A1F3A" w:rsidRDefault="00037601" w:rsidP="001A1F3A">
            <w:pPr>
              <w:pStyle w:val="ConsPlusNormal"/>
              <w:ind w:firstLine="0"/>
              <w:rPr>
                <w:rFonts w:ascii="Times New Roman" w:hAnsi="Times New Roman" w:cs="Times New Roman"/>
              </w:rPr>
            </w:pPr>
          </w:p>
        </w:tc>
        <w:tc>
          <w:tcPr>
            <w:tcW w:w="851" w:type="dxa"/>
          </w:tcPr>
          <w:p w:rsidR="00037601" w:rsidRPr="001A1F3A" w:rsidRDefault="00037601" w:rsidP="001A1F3A">
            <w:pPr>
              <w:pStyle w:val="ConsPlusNormal"/>
              <w:ind w:firstLine="0"/>
              <w:rPr>
                <w:rFonts w:ascii="Times New Roman" w:hAnsi="Times New Roman" w:cs="Times New Roman"/>
              </w:rPr>
            </w:pPr>
          </w:p>
        </w:tc>
        <w:tc>
          <w:tcPr>
            <w:tcW w:w="992"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66180</w:t>
            </w:r>
          </w:p>
        </w:tc>
        <w:tc>
          <w:tcPr>
            <w:tcW w:w="1276" w:type="dxa"/>
          </w:tcPr>
          <w:p w:rsidR="00037601" w:rsidRPr="001A1F3A" w:rsidRDefault="00037601" w:rsidP="001A1F3A">
            <w:pPr>
              <w:pStyle w:val="ConsPlusNormal"/>
              <w:ind w:firstLine="0"/>
              <w:jc w:val="center"/>
              <w:rPr>
                <w:rFonts w:ascii="Times New Roman" w:hAnsi="Times New Roman" w:cs="Times New Roman"/>
              </w:rPr>
            </w:pPr>
            <w:r w:rsidRPr="001A1F3A">
              <w:rPr>
                <w:rFonts w:ascii="Times New Roman" w:hAnsi="Times New Roman" w:cs="Times New Roman"/>
              </w:rPr>
              <w:t>65149</w:t>
            </w:r>
          </w:p>
        </w:tc>
      </w:tr>
    </w:tbl>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ind w:firstLine="540"/>
        <w:jc w:val="both"/>
        <w:rPr>
          <w:rFonts w:ascii="Times New Roman" w:hAnsi="Times New Roman" w:cs="Times New Roman"/>
        </w:rPr>
      </w:pPr>
      <w:r w:rsidRPr="001A1F3A">
        <w:rPr>
          <w:rFonts w:ascii="Times New Roman" w:hAnsi="Times New Roman" w:cs="Times New Roman"/>
        </w:rPr>
        <w:t>--------------------------------</w:t>
      </w:r>
    </w:p>
    <w:p w:rsidR="00037601" w:rsidRPr="001A1F3A" w:rsidRDefault="00037601" w:rsidP="001A1F3A">
      <w:pPr>
        <w:pStyle w:val="ConsPlusNormal"/>
        <w:ind w:firstLine="540"/>
        <w:jc w:val="both"/>
        <w:rPr>
          <w:rFonts w:ascii="Times New Roman" w:hAnsi="Times New Roman" w:cs="Times New Roman"/>
        </w:rPr>
      </w:pPr>
      <w:bookmarkStart w:id="8" w:name="P4257"/>
      <w:bookmarkEnd w:id="8"/>
      <w:r w:rsidRPr="001A1F3A">
        <w:rPr>
          <w:rFonts w:ascii="Times New Roman" w:hAnsi="Times New Roman" w:cs="Times New Roman"/>
        </w:rPr>
        <w:t>&lt;*&gt; Фактически сложившееся значение показателя за соответствующий период прошлого года.</w:t>
      </w:r>
    </w:p>
    <w:p w:rsidR="00037601" w:rsidRPr="001A1F3A" w:rsidRDefault="00037601" w:rsidP="001A1F3A">
      <w:pPr>
        <w:pStyle w:val="ConsPlusNormal"/>
        <w:ind w:firstLine="540"/>
        <w:jc w:val="both"/>
        <w:rPr>
          <w:rFonts w:ascii="Times New Roman" w:hAnsi="Times New Roman" w:cs="Times New Roman"/>
        </w:rPr>
      </w:pPr>
      <w:bookmarkStart w:id="9" w:name="P4258"/>
      <w:bookmarkEnd w:id="9"/>
      <w:r w:rsidRPr="001A1F3A">
        <w:rPr>
          <w:rFonts w:ascii="Times New Roman" w:hAnsi="Times New Roman" w:cs="Times New Roman"/>
        </w:rPr>
        <w:t>&lt;**&gt; Темп роста показателя к соответствующему периоду прошлого года.</w:t>
      </w:r>
    </w:p>
    <w:p w:rsidR="00037601" w:rsidRPr="001A1F3A" w:rsidRDefault="00037601" w:rsidP="001A1F3A">
      <w:pPr>
        <w:pStyle w:val="ConsPlusNormal"/>
        <w:ind w:firstLine="540"/>
        <w:jc w:val="both"/>
        <w:rPr>
          <w:rFonts w:ascii="Times New Roman" w:hAnsi="Times New Roman" w:cs="Times New Roman"/>
        </w:rPr>
      </w:pPr>
      <w:bookmarkStart w:id="10" w:name="P4259"/>
      <w:bookmarkEnd w:id="10"/>
      <w:r w:rsidRPr="001A1F3A">
        <w:rPr>
          <w:rFonts w:ascii="Times New Roman" w:hAnsi="Times New Roman" w:cs="Times New Roman"/>
        </w:rPr>
        <w:t>&lt;***&gt; Максимально возможная величина баллов.</w:t>
      </w: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tabs>
          <w:tab w:val="left" w:pos="8789"/>
          <w:tab w:val="left" w:pos="15735"/>
        </w:tabs>
        <w:ind w:left="426"/>
        <w:jc w:val="right"/>
        <w:rPr>
          <w:rFonts w:ascii="Times New Roman" w:hAnsi="Times New Roman" w:cs="Times New Roman"/>
        </w:rPr>
      </w:pPr>
      <w:r w:rsidRPr="001A1F3A">
        <w:rPr>
          <w:rFonts w:ascii="Times New Roman" w:hAnsi="Times New Roman" w:cs="Times New Roman"/>
        </w:rPr>
        <w:t>Приложение 3</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 xml:space="preserve">к Порядку и случаям предоставления бюджетам поселений </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 xml:space="preserve">Ардатовского муниципального района </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Республики Мордовия трансфертов,</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выплачиваемых в зависимости от выполнения</w:t>
      </w:r>
    </w:p>
    <w:p w:rsidR="00037601" w:rsidRPr="001A1F3A" w:rsidRDefault="00037601" w:rsidP="001A1F3A">
      <w:pPr>
        <w:pStyle w:val="ConsPlusNormal"/>
        <w:jc w:val="right"/>
        <w:rPr>
          <w:rFonts w:ascii="Times New Roman" w:hAnsi="Times New Roman" w:cs="Times New Roman"/>
        </w:rPr>
      </w:pPr>
      <w:r w:rsidRPr="001A1F3A">
        <w:rPr>
          <w:rFonts w:ascii="Times New Roman" w:hAnsi="Times New Roman" w:cs="Times New Roman"/>
        </w:rPr>
        <w:t>социально-экономических показателей</w:t>
      </w:r>
    </w:p>
    <w:p w:rsidR="00037601" w:rsidRPr="001A1F3A" w:rsidRDefault="00037601" w:rsidP="001A1F3A">
      <w:pPr>
        <w:pStyle w:val="ConsPlusNormal"/>
        <w:jc w:val="both"/>
        <w:rPr>
          <w:rFonts w:ascii="Times New Roman" w:hAnsi="Times New Roman" w:cs="Times New Roman"/>
        </w:rPr>
      </w:pPr>
    </w:p>
    <w:p w:rsidR="008F0ACC" w:rsidRDefault="008F0ACC" w:rsidP="001A1F3A">
      <w:pPr>
        <w:pStyle w:val="ConsPlusNormal"/>
        <w:jc w:val="center"/>
        <w:rPr>
          <w:rFonts w:ascii="Times New Roman" w:hAnsi="Times New Roman" w:cs="Times New Roman"/>
        </w:rPr>
      </w:pPr>
      <w:bookmarkStart w:id="11" w:name="P4270"/>
      <w:bookmarkEnd w:id="11"/>
    </w:p>
    <w:p w:rsidR="008F0ACC" w:rsidRDefault="008F0ACC" w:rsidP="001A1F3A">
      <w:pPr>
        <w:pStyle w:val="ConsPlusNormal"/>
        <w:jc w:val="center"/>
        <w:rPr>
          <w:rFonts w:ascii="Times New Roman" w:hAnsi="Times New Roman" w:cs="Times New Roman"/>
        </w:rPr>
      </w:pPr>
    </w:p>
    <w:p w:rsidR="008F0ACC" w:rsidRDefault="008F0ACC" w:rsidP="001A1F3A">
      <w:pPr>
        <w:pStyle w:val="ConsPlusNormal"/>
        <w:jc w:val="center"/>
        <w:rPr>
          <w:rFonts w:ascii="Times New Roman" w:hAnsi="Times New Roman" w:cs="Times New Roman"/>
        </w:rPr>
      </w:pPr>
    </w:p>
    <w:p w:rsidR="00037601" w:rsidRPr="001A1F3A" w:rsidRDefault="00037601" w:rsidP="001A1F3A">
      <w:pPr>
        <w:pStyle w:val="ConsPlusNormal"/>
        <w:jc w:val="center"/>
        <w:rPr>
          <w:rFonts w:ascii="Times New Roman" w:hAnsi="Times New Roman" w:cs="Times New Roman"/>
        </w:rPr>
      </w:pPr>
      <w:r w:rsidRPr="001A1F3A">
        <w:rPr>
          <w:rFonts w:ascii="Times New Roman" w:hAnsi="Times New Roman" w:cs="Times New Roman"/>
        </w:rPr>
        <w:t>ОТЧЕТ</w:t>
      </w:r>
    </w:p>
    <w:p w:rsidR="00037601" w:rsidRPr="001A1F3A" w:rsidRDefault="00037601" w:rsidP="001A1F3A">
      <w:pPr>
        <w:pStyle w:val="ConsPlusNormal"/>
        <w:jc w:val="center"/>
        <w:rPr>
          <w:rFonts w:ascii="Times New Roman" w:hAnsi="Times New Roman" w:cs="Times New Roman"/>
        </w:rPr>
      </w:pPr>
      <w:r w:rsidRPr="001A1F3A">
        <w:rPr>
          <w:rFonts w:ascii="Times New Roman" w:hAnsi="Times New Roman" w:cs="Times New Roman"/>
        </w:rPr>
        <w:t>о целевом использовании трансфертов,</w:t>
      </w:r>
    </w:p>
    <w:p w:rsidR="00037601" w:rsidRPr="001A1F3A" w:rsidRDefault="00037601" w:rsidP="001A1F3A">
      <w:pPr>
        <w:pStyle w:val="ConsPlusNormal"/>
        <w:jc w:val="center"/>
        <w:rPr>
          <w:rFonts w:ascii="Times New Roman" w:hAnsi="Times New Roman" w:cs="Times New Roman"/>
        </w:rPr>
      </w:pPr>
      <w:r w:rsidRPr="001A1F3A">
        <w:rPr>
          <w:rFonts w:ascii="Times New Roman" w:hAnsi="Times New Roman" w:cs="Times New Roman"/>
        </w:rPr>
        <w:t>выплачиваемых в зависимости от выполнения</w:t>
      </w:r>
    </w:p>
    <w:p w:rsidR="00037601" w:rsidRPr="001A1F3A" w:rsidRDefault="00037601" w:rsidP="001A1F3A">
      <w:pPr>
        <w:pStyle w:val="ConsPlusNormal"/>
        <w:jc w:val="center"/>
        <w:rPr>
          <w:rFonts w:ascii="Times New Roman" w:hAnsi="Times New Roman" w:cs="Times New Roman"/>
        </w:rPr>
      </w:pPr>
      <w:r w:rsidRPr="001A1F3A">
        <w:rPr>
          <w:rFonts w:ascii="Times New Roman" w:hAnsi="Times New Roman" w:cs="Times New Roman"/>
        </w:rPr>
        <w:t>социально-экономических показателей по</w:t>
      </w:r>
    </w:p>
    <w:p w:rsidR="00037601" w:rsidRPr="001A1F3A" w:rsidRDefault="00037601" w:rsidP="001A1F3A">
      <w:pPr>
        <w:pStyle w:val="ConsPlusNormal"/>
        <w:jc w:val="center"/>
        <w:rPr>
          <w:rFonts w:ascii="Times New Roman" w:hAnsi="Times New Roman" w:cs="Times New Roman"/>
        </w:rPr>
      </w:pPr>
      <w:r w:rsidRPr="001A1F3A">
        <w:rPr>
          <w:rFonts w:ascii="Times New Roman" w:hAnsi="Times New Roman" w:cs="Times New Roman"/>
        </w:rPr>
        <w:t>_________________________________________</w:t>
      </w:r>
    </w:p>
    <w:p w:rsidR="00037601" w:rsidRPr="001A1F3A" w:rsidRDefault="00037601" w:rsidP="001A1F3A">
      <w:pPr>
        <w:pStyle w:val="ConsPlusNormal"/>
        <w:jc w:val="center"/>
        <w:rPr>
          <w:rFonts w:ascii="Times New Roman" w:hAnsi="Times New Roman" w:cs="Times New Roman"/>
        </w:rPr>
      </w:pPr>
      <w:r w:rsidRPr="001A1F3A">
        <w:rPr>
          <w:rFonts w:ascii="Times New Roman" w:hAnsi="Times New Roman" w:cs="Times New Roman"/>
        </w:rPr>
        <w:t>(наименование поселения)</w:t>
      </w:r>
    </w:p>
    <w:p w:rsidR="00037601" w:rsidRPr="001A1F3A" w:rsidRDefault="00037601" w:rsidP="001A1F3A">
      <w:pPr>
        <w:pStyle w:val="ConsPlusNormal"/>
        <w:jc w:val="center"/>
        <w:rPr>
          <w:rFonts w:ascii="Times New Roman" w:hAnsi="Times New Roman" w:cs="Times New Roman"/>
        </w:rPr>
      </w:pPr>
      <w:r w:rsidRPr="001A1F3A">
        <w:rPr>
          <w:rFonts w:ascii="Times New Roman" w:hAnsi="Times New Roman" w:cs="Times New Roman"/>
        </w:rPr>
        <w:t>по состоянию на ________________________</w:t>
      </w: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tabs>
          <w:tab w:val="left" w:pos="10806"/>
          <w:tab w:val="right" w:pos="15704"/>
        </w:tabs>
        <w:rPr>
          <w:rFonts w:ascii="Times New Roman" w:hAnsi="Times New Roman" w:cs="Times New Roman"/>
        </w:rPr>
      </w:pPr>
      <w:r w:rsidRPr="001A1F3A">
        <w:rPr>
          <w:rFonts w:ascii="Times New Roman" w:hAnsi="Times New Roman" w:cs="Times New Roman"/>
        </w:rPr>
        <w:tab/>
        <w:t xml:space="preserve">                  (тыс. рублей)</w:t>
      </w:r>
    </w:p>
    <w:p w:rsidR="00037601" w:rsidRPr="001A1F3A" w:rsidRDefault="00037601" w:rsidP="001A1F3A">
      <w:pPr>
        <w:spacing w:after="1" w:line="240" w:lineRule="auto"/>
        <w:jc w:val="both"/>
        <w:rPr>
          <w:rFonts w:ascii="Times New Roman" w:hAnsi="Times New Roman" w:cs="Times New Roman"/>
          <w:sz w:val="20"/>
          <w:szCs w:val="20"/>
        </w:rPr>
      </w:pPr>
    </w:p>
    <w:p w:rsidR="00037601" w:rsidRDefault="00037601" w:rsidP="001A1F3A">
      <w:pPr>
        <w:pStyle w:val="ConsPlusNormal"/>
        <w:jc w:val="both"/>
        <w:rPr>
          <w:rFonts w:ascii="Times New Roman" w:hAnsi="Times New Roman" w:cs="Times New Roman"/>
        </w:rPr>
      </w:pPr>
    </w:p>
    <w:p w:rsidR="008F0ACC" w:rsidRDefault="008F0ACC" w:rsidP="001A1F3A">
      <w:pPr>
        <w:pStyle w:val="ConsPlusNormal"/>
        <w:jc w:val="both"/>
        <w:rPr>
          <w:rFonts w:ascii="Times New Roman" w:hAnsi="Times New Roman" w:cs="Times New Roman"/>
        </w:rPr>
      </w:pPr>
    </w:p>
    <w:p w:rsidR="008F0ACC" w:rsidRDefault="008F0ACC" w:rsidP="001A1F3A">
      <w:pPr>
        <w:pStyle w:val="ConsPlusNormal"/>
        <w:jc w:val="both"/>
        <w:rPr>
          <w:rFonts w:ascii="Times New Roman" w:hAnsi="Times New Roman" w:cs="Times New Roman"/>
        </w:rPr>
      </w:pPr>
    </w:p>
    <w:p w:rsidR="008F0ACC" w:rsidRDefault="008F0ACC" w:rsidP="001A1F3A">
      <w:pPr>
        <w:pStyle w:val="ConsPlusNormal"/>
        <w:jc w:val="both"/>
        <w:rPr>
          <w:rFonts w:ascii="Times New Roman" w:hAnsi="Times New Roman" w:cs="Times New Roman"/>
        </w:rPr>
      </w:pPr>
    </w:p>
    <w:p w:rsidR="008F0ACC" w:rsidRDefault="008F0ACC" w:rsidP="001A1F3A">
      <w:pPr>
        <w:pStyle w:val="ConsPlusNormal"/>
        <w:jc w:val="both"/>
        <w:rPr>
          <w:rFonts w:ascii="Times New Roman" w:hAnsi="Times New Roman" w:cs="Times New Roman"/>
        </w:rPr>
      </w:pPr>
    </w:p>
    <w:tbl>
      <w:tblPr>
        <w:tblW w:w="10632"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2"/>
        <w:gridCol w:w="851"/>
        <w:gridCol w:w="850"/>
        <w:gridCol w:w="851"/>
        <w:gridCol w:w="851"/>
        <w:gridCol w:w="992"/>
        <w:gridCol w:w="849"/>
        <w:gridCol w:w="850"/>
        <w:gridCol w:w="710"/>
        <w:gridCol w:w="708"/>
        <w:gridCol w:w="708"/>
        <w:gridCol w:w="710"/>
        <w:gridCol w:w="850"/>
      </w:tblGrid>
      <w:tr w:rsidR="008F0ACC" w:rsidRPr="008F0ACC" w:rsidTr="008F0ACC">
        <w:trPr>
          <w:trHeight w:val="1092"/>
        </w:trPr>
        <w:tc>
          <w:tcPr>
            <w:tcW w:w="852" w:type="dxa"/>
            <w:vMerge w:val="restart"/>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Наименование расходного обязательства, на софинансирование которого предоставлен трансферт</w:t>
            </w:r>
          </w:p>
        </w:tc>
        <w:tc>
          <w:tcPr>
            <w:tcW w:w="851" w:type="dxa"/>
            <w:vMerge w:val="restart"/>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Код бюджетной классификации</w:t>
            </w:r>
          </w:p>
        </w:tc>
        <w:tc>
          <w:tcPr>
            <w:tcW w:w="850" w:type="dxa"/>
            <w:vMerge w:val="restart"/>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Остаток средств местного бюджета на 1 января текущего года, потребность в котором подтверждена</w:t>
            </w:r>
          </w:p>
        </w:tc>
        <w:tc>
          <w:tcPr>
            <w:tcW w:w="2694" w:type="dxa"/>
            <w:gridSpan w:val="3"/>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Предусмотрено средств на текущий год</w:t>
            </w:r>
          </w:p>
        </w:tc>
        <w:tc>
          <w:tcPr>
            <w:tcW w:w="849" w:type="dxa"/>
            <w:vMerge w:val="restart"/>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Предусмотрено за счет средств бюджета поселения, %</w:t>
            </w:r>
          </w:p>
        </w:tc>
        <w:tc>
          <w:tcPr>
            <w:tcW w:w="850" w:type="dxa"/>
            <w:vMerge w:val="restart"/>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Поступило средств из бюджетарайона в бюджет поселения на отчетную дату</w:t>
            </w:r>
          </w:p>
        </w:tc>
        <w:tc>
          <w:tcPr>
            <w:tcW w:w="2126" w:type="dxa"/>
            <w:gridSpan w:val="3"/>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Произведено расходов администрацией поселения на отчетную дату</w:t>
            </w:r>
          </w:p>
        </w:tc>
        <w:tc>
          <w:tcPr>
            <w:tcW w:w="710" w:type="dxa"/>
            <w:vMerge w:val="restart"/>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Фактический уровень финансирования за счет средств бюджета поселения, %</w:t>
            </w:r>
          </w:p>
        </w:tc>
        <w:tc>
          <w:tcPr>
            <w:tcW w:w="850" w:type="dxa"/>
            <w:vMerge w:val="restart"/>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Остаток средств бюджета поселения на лицевых счетах</w:t>
            </w:r>
          </w:p>
        </w:tc>
      </w:tr>
      <w:tr w:rsidR="008F0ACC" w:rsidRPr="000D63BE" w:rsidTr="008F0ACC">
        <w:tc>
          <w:tcPr>
            <w:tcW w:w="852" w:type="dxa"/>
            <w:vMerge/>
          </w:tcPr>
          <w:p w:rsidR="008F0ACC" w:rsidRPr="008F0ACC" w:rsidRDefault="008F0ACC" w:rsidP="008F0ACC">
            <w:pPr>
              <w:spacing w:line="240" w:lineRule="auto"/>
              <w:jc w:val="both"/>
              <w:rPr>
                <w:rFonts w:ascii="Times New Roman" w:hAnsi="Times New Roman" w:cs="Times New Roman"/>
              </w:rPr>
            </w:pPr>
          </w:p>
        </w:tc>
        <w:tc>
          <w:tcPr>
            <w:tcW w:w="851" w:type="dxa"/>
            <w:vMerge/>
          </w:tcPr>
          <w:p w:rsidR="008F0ACC" w:rsidRPr="008F0ACC" w:rsidRDefault="008F0ACC" w:rsidP="008F0ACC">
            <w:pPr>
              <w:spacing w:line="240" w:lineRule="auto"/>
              <w:jc w:val="both"/>
              <w:rPr>
                <w:rFonts w:ascii="Times New Roman" w:hAnsi="Times New Roman" w:cs="Times New Roman"/>
              </w:rPr>
            </w:pPr>
          </w:p>
        </w:tc>
        <w:tc>
          <w:tcPr>
            <w:tcW w:w="850" w:type="dxa"/>
            <w:vMerge/>
          </w:tcPr>
          <w:p w:rsidR="008F0ACC" w:rsidRPr="008F0ACC" w:rsidRDefault="008F0ACC" w:rsidP="008F0ACC">
            <w:pPr>
              <w:spacing w:line="240" w:lineRule="auto"/>
              <w:jc w:val="both"/>
              <w:rPr>
                <w:rFonts w:ascii="Times New Roman" w:hAnsi="Times New Roman" w:cs="Times New Roman"/>
              </w:rPr>
            </w:pPr>
          </w:p>
        </w:tc>
        <w:tc>
          <w:tcPr>
            <w:tcW w:w="851" w:type="dxa"/>
            <w:vMerge w:val="restart"/>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всего</w:t>
            </w:r>
          </w:p>
        </w:tc>
        <w:tc>
          <w:tcPr>
            <w:tcW w:w="1843" w:type="dxa"/>
            <w:gridSpan w:val="2"/>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в том числе за счет средств</w:t>
            </w:r>
          </w:p>
        </w:tc>
        <w:tc>
          <w:tcPr>
            <w:tcW w:w="849" w:type="dxa"/>
            <w:vMerge/>
          </w:tcPr>
          <w:p w:rsidR="008F0ACC" w:rsidRPr="008F0ACC" w:rsidRDefault="008F0ACC" w:rsidP="008F0ACC">
            <w:pPr>
              <w:spacing w:line="240" w:lineRule="auto"/>
              <w:jc w:val="both"/>
              <w:rPr>
                <w:rFonts w:ascii="Times New Roman" w:hAnsi="Times New Roman" w:cs="Times New Roman"/>
              </w:rPr>
            </w:pPr>
          </w:p>
        </w:tc>
        <w:tc>
          <w:tcPr>
            <w:tcW w:w="850" w:type="dxa"/>
            <w:vMerge/>
          </w:tcPr>
          <w:p w:rsidR="008F0ACC" w:rsidRPr="008F0ACC" w:rsidRDefault="008F0ACC" w:rsidP="008F0ACC">
            <w:pPr>
              <w:spacing w:line="240" w:lineRule="auto"/>
              <w:jc w:val="both"/>
              <w:rPr>
                <w:rFonts w:ascii="Times New Roman" w:hAnsi="Times New Roman" w:cs="Times New Roman"/>
              </w:rPr>
            </w:pPr>
          </w:p>
        </w:tc>
        <w:tc>
          <w:tcPr>
            <w:tcW w:w="710" w:type="dxa"/>
            <w:vMerge w:val="restart"/>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всего</w:t>
            </w:r>
          </w:p>
        </w:tc>
        <w:tc>
          <w:tcPr>
            <w:tcW w:w="1416" w:type="dxa"/>
            <w:gridSpan w:val="2"/>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в том числе за счет средств</w:t>
            </w:r>
          </w:p>
        </w:tc>
        <w:tc>
          <w:tcPr>
            <w:tcW w:w="710" w:type="dxa"/>
            <w:vMerge/>
          </w:tcPr>
          <w:p w:rsidR="008F0ACC" w:rsidRPr="000D63BE" w:rsidRDefault="008F0ACC" w:rsidP="008F0ACC">
            <w:pPr>
              <w:jc w:val="both"/>
            </w:pPr>
          </w:p>
        </w:tc>
        <w:tc>
          <w:tcPr>
            <w:tcW w:w="850" w:type="dxa"/>
            <w:vMerge/>
          </w:tcPr>
          <w:p w:rsidR="008F0ACC" w:rsidRPr="000D63BE" w:rsidRDefault="008F0ACC" w:rsidP="008F0ACC">
            <w:pPr>
              <w:jc w:val="both"/>
            </w:pPr>
          </w:p>
        </w:tc>
      </w:tr>
      <w:tr w:rsidR="008F0ACC" w:rsidRPr="000D63BE" w:rsidTr="008F0ACC">
        <w:tc>
          <w:tcPr>
            <w:tcW w:w="852" w:type="dxa"/>
            <w:vMerge/>
          </w:tcPr>
          <w:p w:rsidR="008F0ACC" w:rsidRPr="008F0ACC" w:rsidRDefault="008F0ACC" w:rsidP="008F0ACC">
            <w:pPr>
              <w:spacing w:line="240" w:lineRule="auto"/>
              <w:jc w:val="both"/>
              <w:rPr>
                <w:rFonts w:ascii="Times New Roman" w:hAnsi="Times New Roman" w:cs="Times New Roman"/>
              </w:rPr>
            </w:pPr>
          </w:p>
        </w:tc>
        <w:tc>
          <w:tcPr>
            <w:tcW w:w="851" w:type="dxa"/>
            <w:vMerge/>
          </w:tcPr>
          <w:p w:rsidR="008F0ACC" w:rsidRPr="008F0ACC" w:rsidRDefault="008F0ACC" w:rsidP="008F0ACC">
            <w:pPr>
              <w:spacing w:line="240" w:lineRule="auto"/>
              <w:jc w:val="both"/>
              <w:rPr>
                <w:rFonts w:ascii="Times New Roman" w:hAnsi="Times New Roman" w:cs="Times New Roman"/>
              </w:rPr>
            </w:pPr>
          </w:p>
        </w:tc>
        <w:tc>
          <w:tcPr>
            <w:tcW w:w="850" w:type="dxa"/>
            <w:vMerge/>
          </w:tcPr>
          <w:p w:rsidR="008F0ACC" w:rsidRPr="008F0ACC" w:rsidRDefault="008F0ACC" w:rsidP="008F0ACC">
            <w:pPr>
              <w:spacing w:line="240" w:lineRule="auto"/>
              <w:jc w:val="both"/>
              <w:rPr>
                <w:rFonts w:ascii="Times New Roman" w:hAnsi="Times New Roman" w:cs="Times New Roman"/>
              </w:rPr>
            </w:pPr>
          </w:p>
        </w:tc>
        <w:tc>
          <w:tcPr>
            <w:tcW w:w="851" w:type="dxa"/>
            <w:vMerge/>
          </w:tcPr>
          <w:p w:rsidR="008F0ACC" w:rsidRPr="008F0ACC" w:rsidRDefault="008F0ACC" w:rsidP="008F0ACC">
            <w:pPr>
              <w:spacing w:line="240" w:lineRule="auto"/>
              <w:jc w:val="both"/>
              <w:rPr>
                <w:rFonts w:ascii="Times New Roman" w:hAnsi="Times New Roman" w:cs="Times New Roman"/>
              </w:rPr>
            </w:pPr>
          </w:p>
        </w:tc>
        <w:tc>
          <w:tcPr>
            <w:tcW w:w="851" w:type="dxa"/>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бюджета района</w:t>
            </w:r>
          </w:p>
        </w:tc>
        <w:tc>
          <w:tcPr>
            <w:tcW w:w="992" w:type="dxa"/>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Бюджета поселения</w:t>
            </w:r>
          </w:p>
        </w:tc>
        <w:tc>
          <w:tcPr>
            <w:tcW w:w="849" w:type="dxa"/>
            <w:vMerge/>
          </w:tcPr>
          <w:p w:rsidR="008F0ACC" w:rsidRPr="008F0ACC" w:rsidRDefault="008F0ACC" w:rsidP="008F0ACC">
            <w:pPr>
              <w:spacing w:line="240" w:lineRule="auto"/>
              <w:jc w:val="both"/>
              <w:rPr>
                <w:rFonts w:ascii="Times New Roman" w:hAnsi="Times New Roman" w:cs="Times New Roman"/>
              </w:rPr>
            </w:pPr>
          </w:p>
        </w:tc>
        <w:tc>
          <w:tcPr>
            <w:tcW w:w="850" w:type="dxa"/>
            <w:vMerge/>
          </w:tcPr>
          <w:p w:rsidR="008F0ACC" w:rsidRPr="008F0ACC" w:rsidRDefault="008F0ACC" w:rsidP="008F0ACC">
            <w:pPr>
              <w:spacing w:line="240" w:lineRule="auto"/>
              <w:jc w:val="both"/>
              <w:rPr>
                <w:rFonts w:ascii="Times New Roman" w:hAnsi="Times New Roman" w:cs="Times New Roman"/>
              </w:rPr>
            </w:pPr>
          </w:p>
        </w:tc>
        <w:tc>
          <w:tcPr>
            <w:tcW w:w="710" w:type="dxa"/>
            <w:vMerge/>
          </w:tcPr>
          <w:p w:rsidR="008F0ACC" w:rsidRPr="008F0ACC" w:rsidRDefault="008F0ACC" w:rsidP="008F0ACC">
            <w:pPr>
              <w:spacing w:line="240" w:lineRule="auto"/>
              <w:jc w:val="both"/>
              <w:rPr>
                <w:rFonts w:ascii="Times New Roman" w:hAnsi="Times New Roman" w:cs="Times New Roman"/>
              </w:rPr>
            </w:pPr>
          </w:p>
        </w:tc>
        <w:tc>
          <w:tcPr>
            <w:tcW w:w="708" w:type="dxa"/>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Бюджета района</w:t>
            </w:r>
          </w:p>
        </w:tc>
        <w:tc>
          <w:tcPr>
            <w:tcW w:w="708" w:type="dxa"/>
          </w:tcPr>
          <w:p w:rsidR="008F0ACC" w:rsidRPr="008F0ACC" w:rsidRDefault="008F0ACC" w:rsidP="008F0ACC">
            <w:pPr>
              <w:pStyle w:val="ConsPlusNormal"/>
              <w:ind w:firstLine="0"/>
              <w:jc w:val="both"/>
              <w:rPr>
                <w:rFonts w:ascii="Times New Roman" w:hAnsi="Times New Roman" w:cs="Times New Roman"/>
              </w:rPr>
            </w:pPr>
            <w:r w:rsidRPr="008F0ACC">
              <w:rPr>
                <w:rFonts w:ascii="Times New Roman" w:hAnsi="Times New Roman" w:cs="Times New Roman"/>
              </w:rPr>
              <w:t>Бюджета поселения</w:t>
            </w:r>
          </w:p>
        </w:tc>
        <w:tc>
          <w:tcPr>
            <w:tcW w:w="710" w:type="dxa"/>
            <w:vMerge/>
          </w:tcPr>
          <w:p w:rsidR="008F0ACC" w:rsidRPr="000D63BE" w:rsidRDefault="008F0ACC" w:rsidP="008F0ACC">
            <w:pPr>
              <w:jc w:val="both"/>
            </w:pPr>
          </w:p>
        </w:tc>
        <w:tc>
          <w:tcPr>
            <w:tcW w:w="850" w:type="dxa"/>
            <w:vMerge/>
          </w:tcPr>
          <w:p w:rsidR="008F0ACC" w:rsidRPr="000D63BE" w:rsidRDefault="008F0ACC" w:rsidP="008F0ACC">
            <w:pPr>
              <w:jc w:val="both"/>
            </w:pPr>
          </w:p>
        </w:tc>
      </w:tr>
      <w:tr w:rsidR="008F0ACC" w:rsidRPr="005B33EA" w:rsidTr="008F0ACC">
        <w:tc>
          <w:tcPr>
            <w:tcW w:w="852"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1</w:t>
            </w:r>
          </w:p>
        </w:tc>
        <w:tc>
          <w:tcPr>
            <w:tcW w:w="851"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2</w:t>
            </w:r>
          </w:p>
        </w:tc>
        <w:tc>
          <w:tcPr>
            <w:tcW w:w="850"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3</w:t>
            </w:r>
          </w:p>
        </w:tc>
        <w:tc>
          <w:tcPr>
            <w:tcW w:w="851"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гр. 4 = гр. 5 + гр. 6</w:t>
            </w:r>
          </w:p>
        </w:tc>
        <w:tc>
          <w:tcPr>
            <w:tcW w:w="851"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5</w:t>
            </w:r>
          </w:p>
        </w:tc>
        <w:tc>
          <w:tcPr>
            <w:tcW w:w="992"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6</w:t>
            </w:r>
          </w:p>
        </w:tc>
        <w:tc>
          <w:tcPr>
            <w:tcW w:w="849"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гр. 7 = гр. 6 / гр. 4</w:t>
            </w:r>
          </w:p>
        </w:tc>
        <w:tc>
          <w:tcPr>
            <w:tcW w:w="850"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8</w:t>
            </w:r>
          </w:p>
        </w:tc>
        <w:tc>
          <w:tcPr>
            <w:tcW w:w="710"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гр. 9 = гр. 10 + гр. 11</w:t>
            </w:r>
          </w:p>
        </w:tc>
        <w:tc>
          <w:tcPr>
            <w:tcW w:w="708"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10</w:t>
            </w:r>
          </w:p>
        </w:tc>
        <w:tc>
          <w:tcPr>
            <w:tcW w:w="708" w:type="dxa"/>
          </w:tcPr>
          <w:p w:rsidR="008F0ACC" w:rsidRPr="008F0ACC" w:rsidRDefault="008F0ACC" w:rsidP="008F0ACC">
            <w:pPr>
              <w:pStyle w:val="ConsPlusNormal"/>
              <w:ind w:firstLine="0"/>
              <w:jc w:val="center"/>
              <w:rPr>
                <w:rFonts w:ascii="Times New Roman" w:hAnsi="Times New Roman" w:cs="Times New Roman"/>
              </w:rPr>
            </w:pPr>
            <w:r w:rsidRPr="008F0ACC">
              <w:rPr>
                <w:rFonts w:ascii="Times New Roman" w:hAnsi="Times New Roman" w:cs="Times New Roman"/>
              </w:rPr>
              <w:t>11</w:t>
            </w:r>
          </w:p>
        </w:tc>
        <w:tc>
          <w:tcPr>
            <w:tcW w:w="710" w:type="dxa"/>
          </w:tcPr>
          <w:p w:rsidR="008F0ACC" w:rsidRPr="005B33EA" w:rsidRDefault="008F0ACC" w:rsidP="008F0ACC">
            <w:pPr>
              <w:pStyle w:val="ConsPlusNormal"/>
              <w:ind w:firstLine="0"/>
              <w:jc w:val="center"/>
            </w:pPr>
            <w:r w:rsidRPr="005B33EA">
              <w:t>гр. 12 = гр. 11 / гр. 9</w:t>
            </w:r>
          </w:p>
        </w:tc>
        <w:tc>
          <w:tcPr>
            <w:tcW w:w="850" w:type="dxa"/>
          </w:tcPr>
          <w:p w:rsidR="008F0ACC" w:rsidRPr="005B33EA" w:rsidRDefault="008F0ACC" w:rsidP="008F0ACC">
            <w:pPr>
              <w:pStyle w:val="ConsPlusNormal"/>
              <w:ind w:firstLine="0"/>
              <w:jc w:val="center"/>
            </w:pPr>
            <w:r w:rsidRPr="005B33EA">
              <w:t>гр. 13 = гр. 3 + гр. 8 - гр. 10</w:t>
            </w:r>
          </w:p>
        </w:tc>
      </w:tr>
      <w:tr w:rsidR="008F0ACC" w:rsidRPr="005B33EA" w:rsidTr="008F0ACC">
        <w:tc>
          <w:tcPr>
            <w:tcW w:w="852" w:type="dxa"/>
          </w:tcPr>
          <w:p w:rsidR="008F0ACC" w:rsidRPr="005B33EA" w:rsidRDefault="008F0ACC" w:rsidP="008F0ACC">
            <w:pPr>
              <w:pStyle w:val="ConsPlusNormal"/>
              <w:ind w:firstLine="0"/>
              <w:jc w:val="both"/>
            </w:pPr>
          </w:p>
        </w:tc>
        <w:tc>
          <w:tcPr>
            <w:tcW w:w="851" w:type="dxa"/>
          </w:tcPr>
          <w:p w:rsidR="008F0ACC" w:rsidRPr="005B33EA" w:rsidRDefault="008F0ACC" w:rsidP="008F0ACC">
            <w:pPr>
              <w:pStyle w:val="ConsPlusNormal"/>
              <w:ind w:firstLine="0"/>
              <w:jc w:val="both"/>
            </w:pPr>
          </w:p>
        </w:tc>
        <w:tc>
          <w:tcPr>
            <w:tcW w:w="850" w:type="dxa"/>
          </w:tcPr>
          <w:p w:rsidR="008F0ACC" w:rsidRPr="005B33EA" w:rsidRDefault="008F0ACC" w:rsidP="008F0ACC">
            <w:pPr>
              <w:pStyle w:val="ConsPlusNormal"/>
              <w:ind w:firstLine="0"/>
              <w:jc w:val="both"/>
            </w:pPr>
          </w:p>
        </w:tc>
        <w:tc>
          <w:tcPr>
            <w:tcW w:w="851" w:type="dxa"/>
          </w:tcPr>
          <w:p w:rsidR="008F0ACC" w:rsidRPr="005B33EA" w:rsidRDefault="008F0ACC" w:rsidP="008F0ACC">
            <w:pPr>
              <w:pStyle w:val="ConsPlusNormal"/>
              <w:ind w:firstLine="0"/>
              <w:jc w:val="both"/>
            </w:pPr>
          </w:p>
        </w:tc>
        <w:tc>
          <w:tcPr>
            <w:tcW w:w="851" w:type="dxa"/>
          </w:tcPr>
          <w:p w:rsidR="008F0ACC" w:rsidRPr="005B33EA" w:rsidRDefault="008F0ACC" w:rsidP="008F0ACC">
            <w:pPr>
              <w:pStyle w:val="ConsPlusNormal"/>
              <w:ind w:firstLine="0"/>
              <w:jc w:val="both"/>
            </w:pPr>
          </w:p>
        </w:tc>
        <w:tc>
          <w:tcPr>
            <w:tcW w:w="992" w:type="dxa"/>
          </w:tcPr>
          <w:p w:rsidR="008F0ACC" w:rsidRPr="005B33EA" w:rsidRDefault="008F0ACC" w:rsidP="008F0ACC">
            <w:pPr>
              <w:pStyle w:val="ConsPlusNormal"/>
              <w:ind w:firstLine="0"/>
              <w:jc w:val="both"/>
            </w:pPr>
          </w:p>
        </w:tc>
        <w:tc>
          <w:tcPr>
            <w:tcW w:w="849" w:type="dxa"/>
          </w:tcPr>
          <w:p w:rsidR="008F0ACC" w:rsidRPr="005B33EA" w:rsidRDefault="008F0ACC" w:rsidP="008F0ACC">
            <w:pPr>
              <w:pStyle w:val="ConsPlusNormal"/>
              <w:ind w:firstLine="0"/>
              <w:jc w:val="both"/>
            </w:pPr>
          </w:p>
        </w:tc>
        <w:tc>
          <w:tcPr>
            <w:tcW w:w="850" w:type="dxa"/>
          </w:tcPr>
          <w:p w:rsidR="008F0ACC" w:rsidRPr="005B33EA" w:rsidRDefault="008F0ACC" w:rsidP="008F0ACC">
            <w:pPr>
              <w:pStyle w:val="ConsPlusNormal"/>
              <w:ind w:firstLine="0"/>
              <w:jc w:val="both"/>
            </w:pPr>
          </w:p>
        </w:tc>
        <w:tc>
          <w:tcPr>
            <w:tcW w:w="710" w:type="dxa"/>
          </w:tcPr>
          <w:p w:rsidR="008F0ACC" w:rsidRPr="005B33EA" w:rsidRDefault="008F0ACC" w:rsidP="008F0ACC">
            <w:pPr>
              <w:pStyle w:val="ConsPlusNormal"/>
              <w:ind w:firstLine="0"/>
              <w:jc w:val="both"/>
            </w:pPr>
          </w:p>
        </w:tc>
        <w:tc>
          <w:tcPr>
            <w:tcW w:w="708" w:type="dxa"/>
          </w:tcPr>
          <w:p w:rsidR="008F0ACC" w:rsidRPr="005B33EA" w:rsidRDefault="008F0ACC" w:rsidP="008F0ACC">
            <w:pPr>
              <w:pStyle w:val="ConsPlusNormal"/>
              <w:ind w:firstLine="0"/>
              <w:jc w:val="both"/>
            </w:pPr>
          </w:p>
        </w:tc>
        <w:tc>
          <w:tcPr>
            <w:tcW w:w="708" w:type="dxa"/>
          </w:tcPr>
          <w:p w:rsidR="008F0ACC" w:rsidRPr="005B33EA" w:rsidRDefault="008F0ACC" w:rsidP="008F0ACC">
            <w:pPr>
              <w:pStyle w:val="ConsPlusNormal"/>
              <w:ind w:firstLine="0"/>
              <w:jc w:val="both"/>
            </w:pPr>
          </w:p>
        </w:tc>
        <w:tc>
          <w:tcPr>
            <w:tcW w:w="710" w:type="dxa"/>
          </w:tcPr>
          <w:p w:rsidR="008F0ACC" w:rsidRPr="005B33EA" w:rsidRDefault="008F0ACC" w:rsidP="008F0ACC">
            <w:pPr>
              <w:pStyle w:val="ConsPlusNormal"/>
              <w:ind w:firstLine="0"/>
              <w:jc w:val="both"/>
            </w:pPr>
          </w:p>
        </w:tc>
        <w:tc>
          <w:tcPr>
            <w:tcW w:w="850" w:type="dxa"/>
          </w:tcPr>
          <w:p w:rsidR="008F0ACC" w:rsidRPr="005B33EA" w:rsidRDefault="008F0ACC" w:rsidP="008F0ACC">
            <w:pPr>
              <w:pStyle w:val="ConsPlusNormal"/>
              <w:ind w:firstLine="0"/>
              <w:jc w:val="both"/>
            </w:pPr>
          </w:p>
        </w:tc>
      </w:tr>
    </w:tbl>
    <w:p w:rsidR="008F0ACC" w:rsidRDefault="008F0ACC" w:rsidP="001A1F3A">
      <w:pPr>
        <w:pStyle w:val="ConsPlusNormal"/>
        <w:jc w:val="both"/>
        <w:rPr>
          <w:rFonts w:ascii="Times New Roman" w:hAnsi="Times New Roman" w:cs="Times New Roman"/>
        </w:rPr>
      </w:pPr>
    </w:p>
    <w:p w:rsidR="008F0ACC" w:rsidRPr="001A1F3A" w:rsidRDefault="008F0ACC" w:rsidP="001A1F3A">
      <w:pPr>
        <w:pStyle w:val="ConsPlusNormal"/>
        <w:jc w:val="both"/>
        <w:rPr>
          <w:rFonts w:ascii="Times New Roman" w:hAnsi="Times New Roman" w:cs="Times New Roman"/>
        </w:rPr>
      </w:pPr>
    </w:p>
    <w:p w:rsidR="00037601" w:rsidRPr="001A1F3A" w:rsidRDefault="00037601" w:rsidP="001A1F3A">
      <w:pPr>
        <w:pStyle w:val="ConsPlusNormal"/>
        <w:jc w:val="both"/>
        <w:rPr>
          <w:rFonts w:ascii="Times New Roman" w:hAnsi="Times New Roman" w:cs="Times New Roman"/>
        </w:rPr>
      </w:pPr>
    </w:p>
    <w:p w:rsidR="00037601" w:rsidRPr="001A1F3A" w:rsidRDefault="00037601" w:rsidP="001A1F3A">
      <w:pPr>
        <w:pStyle w:val="ConsPlusNormal"/>
        <w:ind w:firstLine="540"/>
        <w:jc w:val="both"/>
        <w:rPr>
          <w:rFonts w:ascii="Times New Roman" w:hAnsi="Times New Roman" w:cs="Times New Roman"/>
        </w:rPr>
      </w:pPr>
      <w:r w:rsidRPr="001A1F3A">
        <w:rPr>
          <w:rFonts w:ascii="Times New Roman" w:hAnsi="Times New Roman" w:cs="Times New Roman"/>
        </w:rPr>
        <w:t>Глава (Глава Администрации)поселения___________________ (Ф.И.О.)</w:t>
      </w:r>
    </w:p>
    <w:p w:rsidR="00037601" w:rsidRPr="001A1F3A" w:rsidRDefault="00037601" w:rsidP="001A1F3A">
      <w:pPr>
        <w:tabs>
          <w:tab w:val="left" w:pos="-426"/>
        </w:tabs>
        <w:spacing w:after="0" w:line="240" w:lineRule="auto"/>
        <w:ind w:left="-426" w:firstLine="426"/>
        <w:jc w:val="center"/>
        <w:rPr>
          <w:rFonts w:ascii="Times New Roman" w:hAnsi="Times New Roman" w:cs="Times New Roman"/>
          <w:bCs/>
          <w:sz w:val="20"/>
          <w:szCs w:val="20"/>
        </w:rPr>
      </w:pPr>
    </w:p>
    <w:p w:rsidR="00037601" w:rsidRPr="001A1F3A" w:rsidRDefault="00037601" w:rsidP="001A1F3A">
      <w:pPr>
        <w:tabs>
          <w:tab w:val="left" w:pos="-426"/>
        </w:tabs>
        <w:spacing w:after="0" w:line="240" w:lineRule="auto"/>
        <w:ind w:left="-426" w:firstLine="426"/>
        <w:jc w:val="center"/>
        <w:rPr>
          <w:rFonts w:ascii="Times New Roman" w:hAnsi="Times New Roman" w:cs="Times New Roman"/>
          <w:bCs/>
          <w:sz w:val="20"/>
          <w:szCs w:val="20"/>
        </w:rPr>
      </w:pPr>
    </w:p>
    <w:p w:rsidR="00037601" w:rsidRPr="001A1F3A" w:rsidRDefault="00037601" w:rsidP="001A1F3A">
      <w:pPr>
        <w:tabs>
          <w:tab w:val="left" w:pos="-426"/>
        </w:tabs>
        <w:spacing w:after="0" w:line="240" w:lineRule="auto"/>
        <w:ind w:left="-426" w:firstLine="426"/>
        <w:jc w:val="center"/>
        <w:rPr>
          <w:rFonts w:ascii="Times New Roman" w:hAnsi="Times New Roman" w:cs="Times New Roman"/>
          <w:bCs/>
          <w:sz w:val="20"/>
          <w:szCs w:val="20"/>
        </w:rPr>
      </w:pPr>
    </w:p>
    <w:p w:rsidR="008F0ACC" w:rsidRPr="00A81885" w:rsidRDefault="008F0ACC" w:rsidP="00A81885">
      <w:pPr>
        <w:tabs>
          <w:tab w:val="left" w:pos="7920"/>
        </w:tabs>
        <w:spacing w:after="0" w:line="240" w:lineRule="auto"/>
        <w:ind w:left="-426" w:right="-1"/>
        <w:jc w:val="both"/>
        <w:outlineLvl w:val="0"/>
        <w:rPr>
          <w:rFonts w:ascii="Times New Roman" w:hAnsi="Times New Roman" w:cs="Times New Roman"/>
          <w:b/>
        </w:rPr>
      </w:pPr>
      <w:r w:rsidRPr="00A81885">
        <w:rPr>
          <w:rFonts w:ascii="Times New Roman" w:hAnsi="Times New Roman" w:cs="Times New Roman"/>
          <w:b/>
        </w:rPr>
        <w:t xml:space="preserve">Решение Совета депутатов Ардатовского муниципального района РМ от 2 апреля 2019 года № </w:t>
      </w:r>
      <w:r w:rsidR="00A81885" w:rsidRPr="00A81885">
        <w:rPr>
          <w:rFonts w:ascii="Times New Roman" w:hAnsi="Times New Roman" w:cs="Times New Roman"/>
          <w:b/>
        </w:rPr>
        <w:t>121 «Об установлении расходных обязательств»</w:t>
      </w:r>
      <w:r w:rsidRPr="00A81885">
        <w:rPr>
          <w:rFonts w:ascii="Times New Roman" w:hAnsi="Times New Roman" w:cs="Times New Roman"/>
          <w:b/>
        </w:rPr>
        <w:t>.</w:t>
      </w:r>
    </w:p>
    <w:p w:rsidR="00037601" w:rsidRPr="00A81885" w:rsidRDefault="00037601" w:rsidP="001A1F3A">
      <w:pPr>
        <w:tabs>
          <w:tab w:val="left" w:pos="-426"/>
        </w:tabs>
        <w:spacing w:after="0" w:line="240" w:lineRule="auto"/>
        <w:ind w:left="-426" w:firstLine="426"/>
        <w:jc w:val="center"/>
        <w:rPr>
          <w:rFonts w:ascii="Times New Roman" w:hAnsi="Times New Roman" w:cs="Times New Roman"/>
          <w:bCs/>
        </w:rPr>
      </w:pP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lastRenderedPageBreak/>
        <w:t xml:space="preserve">В соответствии со </w:t>
      </w:r>
      <w:r w:rsidRPr="00A81885">
        <w:rPr>
          <w:rStyle w:val="a5"/>
          <w:rFonts w:ascii="Times New Roman" w:hAnsi="Times New Roman" w:cs="Times New Roman"/>
          <w:b w:val="0"/>
        </w:rPr>
        <w:t>статьей 15</w:t>
      </w:r>
      <w:r w:rsidRPr="00A81885">
        <w:rPr>
          <w:rFonts w:ascii="Times New Roman" w:hAnsi="Times New Roman" w:cs="Times New Roman"/>
        </w:rPr>
        <w:t xml:space="preserve"> Федерального закона от 6 октября 2003 г. N 131-ФЗ "Об общих принципах организации местного самоуправления в Российской Федерации", законодательством Республики Мордовия, Совет депутатов Ардатовского муниципального района решил:</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1. Установить обязанность Ардатовского муниципального района Республики Мордовия по предоставлению средств бюджета Ардатовского муниципального района Республики Мордовия (бюджет района) следующим органам местного самоуправления Ардатовского муниципального района Республики Мордовия и юридическим лицам:</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12" w:name="sub_11"/>
      <w:r w:rsidRPr="00A81885">
        <w:rPr>
          <w:rFonts w:ascii="Times New Roman" w:hAnsi="Times New Roman" w:cs="Times New Roman"/>
        </w:rPr>
        <w:t>1.1. Совету депутатов Ардатовского муниципального района Республики Мордовия на выполнение функций органов местного самоуправления для осуществления полномочий по установлению, изменению и отмене местных налогов и сборов муниципального района, утверждению бюджета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13" w:name="sub_12"/>
      <w:bookmarkEnd w:id="12"/>
      <w:r w:rsidRPr="00A81885">
        <w:rPr>
          <w:rFonts w:ascii="Times New Roman" w:hAnsi="Times New Roman" w:cs="Times New Roman"/>
        </w:rPr>
        <w:t>1.2. Администрации Ардатовского муниципального района Республики Мордовия на обеспечение выполнения функций органов местного самоуправления, бюджетных и казенных учреждений для осуществления полномочий по следующим вопросам местного значения:</w:t>
      </w:r>
    </w:p>
    <w:bookmarkEnd w:id="13"/>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владение, пользование и распоряжение имуществом, находящимся в муниципальной собственности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формирование и содержание муниципального архива, включая хранение архивных фондов поселений;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утверждение схем территориального планирования муниципального района, утверждение подготовленной на основе схем территориального планирования муниципального района документации по планировке территорий, ведение информационной системы обеспечения градостроительной деятельности, резервирование и изъятие земельных участков в границах муниципального района для муниципальных нужд;</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организация и осуществление мероприятий по мобилизационной подготовке муниципальных учреждений и предприятий, находящихся на территории Ардатовского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обеспечение условий для развития на территории муниципального района физической культуры и массового спорта, организация проведения официальных физкультурно-оздоровительных мероприятий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организация и осуществление мероприятий межпоселенческого характера по работе с детьми и молодежью;</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организация и осуществление общерайонных мероприятий;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организация мероприятий межпоселенческого характера по охране окружающей среды;</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мероприятия в части улучшения жилищных условий молодых семей и молодых специалистов села и граждан работающих и проживающих в селе;</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установление и выплата ежемесячной пенсии за выслугу лет лицам, занимающим муниципальные должности и должности муниципальной службы в органах местного самоуправления;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осуществление расходов по финансовому обеспечению районных целевых программ;</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выполнение работ по строительству (реконструкции) и капитальному ремонту объектов собственности муниципального образования в форме инвестиций;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финансовое обеспечение резервного фонда администрации Ардатовского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осуществление мероприятий в области социальной политики;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формирование уставного фонда муниципальных унитарных предприятий;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софинансирование расходов на реконструкцию и капитальный ремонт учреждений образования, культуры и других учреждений муниципальной собственности;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софинансирование расходов по реализации федеральных и республиканских целевых программ;</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организация библиотечного обслуживания населения, комплектования и обеспечения сохранности библиотечных фондов;</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реализация мероприятий в рамках федеральных и республиканских целевых программ;</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реализация проекта модернизации региональной системы общего образования;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финансирование расходов на проведение противоаварийных и противопожарных мероприятий в муниципальных учреждениях;</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предоставление субсидии на поддержку общественных (социально-ориентированных) организаций;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разработка проектно-сметной документации на объекты муниципальной собственности;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финансирование расходов на проведение противопаводковых мероприятий;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lastRenderedPageBreak/>
        <w:t>участие в проведении мероприятий связанных с предупреждением и ликвидацией последствий стихийных бедствий природного и техногенного характера;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обеспечение организации мероприятий по проведению оздоровительной компании детей в каникулярное время;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обеспечение предоставления государственных и муниципальных услуг;</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организация предоставления общедоступного и бесплатного начального общего, основного общего, среднего (полного)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субъекта Российской Федерации, а также по финансированию предоставления дополнительного образования детей и общедоступного бесплатного дошкольного образования;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организация и проведение культурно-досуговых мероприятий и организация деятельности клубных формирований;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xml:space="preserve">дорожной деятельности в отношении автомобильных дорог местного значения в границах муниципального района, осуществление муниципального контроля за сохранностью автомобильных дорог местного значения в границах муниципального района и обеспечение безопасного дорожного движения на них, а также осуществление иных полномочий в области использования автомобильных дорог и осуществление дорожной деятельности в соответствии с </w:t>
      </w:r>
      <w:hyperlink r:id="rId15" w:history="1">
        <w:r w:rsidRPr="00A81885">
          <w:rPr>
            <w:rStyle w:val="a5"/>
          </w:rPr>
          <w:t>законодательством</w:t>
        </w:r>
      </w:hyperlink>
      <w:r w:rsidRPr="00A81885">
        <w:rPr>
          <w:rFonts w:ascii="Times New Roman" w:hAnsi="Times New Roman" w:cs="Times New Roman"/>
        </w:rPr>
        <w:t xml:space="preserve"> РФ;</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организация разработки и реализации мероприятий в области содействия занятости населения, улучшения условий охраны труда;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оказание материальной помощи лицам, попавшим в трудную жизненную ситуацию, а также оказание других видов социальной помощи;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формирование и содержание межведомственного архива;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формирование, утверждение, исполнение бюджета муниципального района, осуществление контроля за исполнением данного бюджета;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выравнивание уровня бюджетной обеспеченности поселений, входящих в состав Ардатовского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участие в предупреждении и ликвидации последствий чрезвычайных ситуаций на территории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организация и осуществление мероприятий по гражданской обороне, защите населения и территории муниципального района от чрезвычайных ситуаций природного и техногенного характера;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возмещение части затрат по реализации целевых муниципальных программ:</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капитальный ремонт имущества, находящееся в муниципальной собственности Ардатовского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14" w:name="sub_13"/>
      <w:r w:rsidRPr="00A81885">
        <w:rPr>
          <w:rFonts w:ascii="Times New Roman" w:hAnsi="Times New Roman" w:cs="Times New Roman"/>
        </w:rPr>
        <w:t>1.3. Муниципальным казенным учреждениям района в форме ассигнований на выполнение функций казенных учреждений.</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15" w:name="sub_17"/>
      <w:bookmarkEnd w:id="14"/>
      <w:r w:rsidRPr="00A81885">
        <w:rPr>
          <w:rFonts w:ascii="Times New Roman" w:hAnsi="Times New Roman" w:cs="Times New Roman"/>
        </w:rPr>
        <w:t>1.4. Муниципальному казенному учреждению "Центр обслуживания муниципальных учреждений Ардатовского муниципального района" на организацию планирования, бухгалтерского учета и отчетности обсуживаемых учреждений и мероприятий.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 форме ассигнований на выполнение функций органами местного самоуправления;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представление субсидий на финансовое обеспечение выполнения муниципального задания бюджетным учреждениям на оказание муниципальных услуг (выполнение работ), субсидий на иные цели;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содержание бюджетных учреждений по организации предоставления общедоступного бесплатного дошкольного общего образования;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содержание бюджетных учреждений по организации предоставления дополнительного образования;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организацию отдыха, оздоровления и занятости детей в лагерях труда и отдыха; лагерях с дневным пребыванием;  лагерях с дневным пребыванием «Юнармейский», функционирующих при муниципальных общеобразовательных учреждениях Ардатовского муниципального района, лагерях актива сельских школьников, профильных лагерях для одаренных детей и подростков; лагерях для активистов дополнительного образования; лагеря</w:t>
      </w:r>
      <w:r w:rsidRPr="00A81885">
        <w:rPr>
          <w:rFonts w:ascii="Times New Roman" w:hAnsi="Times New Roman" w:cs="Times New Roman"/>
          <w:lang w:val="en-US"/>
        </w:rPr>
        <w:t>x</w:t>
      </w:r>
      <w:r w:rsidRPr="00A81885">
        <w:rPr>
          <w:rFonts w:ascii="Times New Roman" w:hAnsi="Times New Roman" w:cs="Times New Roman"/>
        </w:rPr>
        <w:t xml:space="preserve"> для несовершеннолетних, состоящих на учете в подразделениях по дела несовершеннолетних органов внутренних дел; лагерях патриотической направленности «Школа выживания», организованных органами местного самоуправления, в каникулярное время;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lastRenderedPageBreak/>
        <w:t>на содержание бюджетных учреждений для осуществления полномочий по решению других вопросов в области образования и культуры:</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по предоставлению иных субсидий - на прочие мероприятия, не включенные в муниципальное задание.</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16" w:name="sub_18"/>
      <w:bookmarkEnd w:id="15"/>
      <w:r w:rsidRPr="00A81885">
        <w:rPr>
          <w:rFonts w:ascii="Times New Roman" w:hAnsi="Times New Roman" w:cs="Times New Roman"/>
        </w:rPr>
        <w:t>1.5. Управлению финансов администрации Ардатовского муниципального района;</w:t>
      </w:r>
    </w:p>
    <w:bookmarkEnd w:id="16"/>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 форме ассигнований на выполнение функций органами местного самоуправления;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формирование, исполнение бюджета муниципального района, осуществление контроля за исполнением данного бюджета;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выравнивание уровня бюджетной обеспеченности поселений, входящих в состав Ардатовского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обслуживание внутреннего муниципального долга;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представление субсидий на финансовое обеспечение выполнения муниципального задания бюджетным учреждениям на оказание муниципальных услуг (выполнение работ), субсидий на иные цели;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содержание бюджетных учреждений по организации предоставления общедоступного бесплатного дошкольного общего образования;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содержание бюджетных учреждений по организации предоставления дополнительного образования;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организацию отдыха, оздоровления и занятости детей в лагерях труда и отдыха; лагерях с дневным пребыванием;  лагерях с дневным пребыванием «Юнармейский», функционирующих при муниципальных общеобразовательных учреждениях Ардатовского муниципального района, лагерях актива сельских школьников, профильных лагерях для одаренных детей и подростков; лагерях для активистов дополнительного образования; лагеря</w:t>
      </w:r>
      <w:r w:rsidRPr="00A81885">
        <w:rPr>
          <w:rFonts w:ascii="Times New Roman" w:hAnsi="Times New Roman" w:cs="Times New Roman"/>
          <w:lang w:val="en-US"/>
        </w:rPr>
        <w:t>x</w:t>
      </w:r>
      <w:r w:rsidRPr="00A81885">
        <w:rPr>
          <w:rFonts w:ascii="Times New Roman" w:hAnsi="Times New Roman" w:cs="Times New Roman"/>
        </w:rPr>
        <w:t xml:space="preserve"> для несовершеннолетних, состоящих на учете в подразделениях по дела несовершеннолетних органов внутренних дел; лагерях патриотической направленности «Школа выживания», организованных органами местного самоуправления, в каникулярное время;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содержание бюджетных учреждений для осуществления полномочий по решению других вопросов в области образования и культуры:</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по предоставлению иных субсидий - на прочие мероприятия, не включенные в муниципальное задание.</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17" w:name="sub_19"/>
      <w:r w:rsidRPr="00A81885">
        <w:rPr>
          <w:rFonts w:ascii="Times New Roman" w:hAnsi="Times New Roman" w:cs="Times New Roman"/>
        </w:rPr>
        <w:t>1.6. Муниципальным бюджетным учреждениям общего и дошкольного образования:</w:t>
      </w:r>
    </w:p>
    <w:bookmarkEnd w:id="17"/>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 форме субсидий на финансовое обеспечение муниципального задания на оказание муниципальных услуг (выполнение работ) в сфере общего и дошкольного образования;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 форме субсидий на иные цели.</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18" w:name="sub_110"/>
      <w:r w:rsidRPr="00A81885">
        <w:rPr>
          <w:rFonts w:ascii="Times New Roman" w:hAnsi="Times New Roman" w:cs="Times New Roman"/>
        </w:rPr>
        <w:t>1.7. Муниципальным бюджетным учреждениям культуры:</w:t>
      </w:r>
    </w:p>
    <w:bookmarkEnd w:id="18"/>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 форме субсидии на финансовое обеспечение выполнения муниципального задания бюджетным учреждением на оказание муниципальных услуг(выполнение работ) по организации библиотечного обслуживания населения библиотеками, комплектование и обеспечение сохранности библиотечных фондов;</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 форме субсидии на финансовое обеспечение выполнения муниципального задания бюджетным учреждением по оказанию муниципальных услуг (выполнение работ) по:</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организации досуга и услугами организаций культуры;</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созданию условий для развития местного традиционного народного художественного творчества в поселениях, входящих в состав Ардатовского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 форме субсидий на иные цели.</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19" w:name="sub_113"/>
      <w:r w:rsidRPr="00A81885">
        <w:rPr>
          <w:rFonts w:ascii="Times New Roman" w:hAnsi="Times New Roman" w:cs="Times New Roman"/>
        </w:rPr>
        <w:t>1.8. Учреждениям дополнительного образования Ардатовского муниципального района в форме субсидий бюджетным учреждениям на финансовое обеспечение выполнения муниципального задания по оказанию муниципальных услуг (выполнение работ) при осуществлении полномочий по организации предоставления дополнительного образования и в форме субсидий на иные цели.</w:t>
      </w:r>
    </w:p>
    <w:bookmarkEnd w:id="19"/>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2. Установить обязанность Ардатовского муниципального района по предоставлению средств бюджета района, полученных в форме субвенций и субсидий из республиканского бюджета Республики Мордовия, на осуществление переданных государственных полномочий следующим юридическим лицам:</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20" w:name="sub_21"/>
      <w:r w:rsidRPr="00A81885">
        <w:rPr>
          <w:rFonts w:ascii="Times New Roman" w:hAnsi="Times New Roman" w:cs="Times New Roman"/>
        </w:rPr>
        <w:t>2.1. Администрации Ардатовского муниципального района:</w:t>
      </w:r>
    </w:p>
    <w:bookmarkEnd w:id="20"/>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осуществление государственной регистрации актов гражданского состояния;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финансовое, материально-техническое и организационное обеспечение деятельности административной комиссии;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lastRenderedPageBreak/>
        <w:t>профилактика безнадзорности и правонарушений несовершеннолетних, защита их прав и законных интересов детей и подростков;</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квотирование рабочих мест для трудоустройства граждан, особо нуждающихся в социальной защите;</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формирование и содержание архивных фондов Ардатовского муниципального района;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ведение учета граждан, которые в соответствии с законодательством имеют право на государственную поддержку в строительстве и приобретении жилья;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ведение списков кандидатов в присяжные заседатели;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xml:space="preserve">на приобретение жилья по </w:t>
      </w:r>
      <w:hyperlink r:id="rId16" w:history="1">
        <w:r w:rsidRPr="00A81885">
          <w:rPr>
            <w:rStyle w:val="a5"/>
            <w:rFonts w:ascii="Times New Roman" w:hAnsi="Times New Roman" w:cs="Times New Roman"/>
            <w:b w:val="0"/>
          </w:rPr>
          <w:t>Республиканской целевой программе</w:t>
        </w:r>
      </w:hyperlink>
      <w:r w:rsidRPr="00A81885">
        <w:rPr>
          <w:rFonts w:ascii="Times New Roman" w:hAnsi="Times New Roman" w:cs="Times New Roman"/>
          <w:b/>
        </w:rPr>
        <w:t xml:space="preserve"> "Жилище", </w:t>
      </w:r>
      <w:hyperlink r:id="rId17" w:history="1">
        <w:r w:rsidRPr="00A81885">
          <w:rPr>
            <w:rStyle w:val="a5"/>
            <w:rFonts w:ascii="Times New Roman" w:hAnsi="Times New Roman" w:cs="Times New Roman"/>
            <w:b w:val="0"/>
          </w:rPr>
          <w:t>подпрограмма</w:t>
        </w:r>
      </w:hyperlink>
      <w:r w:rsidRPr="00A81885">
        <w:rPr>
          <w:rFonts w:ascii="Times New Roman" w:hAnsi="Times New Roman" w:cs="Times New Roman"/>
        </w:rPr>
        <w:t xml:space="preserve"> "Обеспечение жильем молодых семей" и Республиканской целевой программе "Устойчивое развитие сельских территорий Ардатовского муниципального района Республики Мордовия на 2014 - 2017 годы и период 2020 года";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по учету и обеспечению жилыми помещениями детей-сирот и лиц из числа детей-сирот;</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содержание органов опеки и попечительства;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содержание ребенка в семье опекуна и приемной семье и оплату труда приемным родителям:</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реализацию полномочий по поддержке сельскохозяйственного производства;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приобретение жилья детям-сиротам и лицам из числа детей-сирот;</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выплату надбавки к государственной стипендии студентам, обучающимся на целевой контрактной основе;</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предоставление ежемесячного денежного пособия молодым специалистам, работающим по трудовым договорам на сельскохозяйственных предприятиях района;</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на реализацию полномочий по определению перечня должностных лиц, уполномоченных составлять протоколы об административных правонарушениях</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21" w:name="sub_22"/>
      <w:r w:rsidRPr="00A81885">
        <w:rPr>
          <w:rFonts w:ascii="Times New Roman" w:hAnsi="Times New Roman" w:cs="Times New Roman"/>
        </w:rPr>
        <w:t>2.2. Муниципальным бюджетным общеобразовательным учреждениям района:</w:t>
      </w:r>
    </w:p>
    <w:bookmarkEnd w:id="21"/>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 форме субсидий на выполнение муниципального задания за счет субвенций на реализацию основных общеобразовательных программ в части финансирования расходов на оплату труда работников общеобразовательных учреждений, расходов на учебники и учебные пособия, техническое средства обучения, расходные материалы и хозяйственные нужды (за исключением расходов на содержание зданий и коммунальных расходов, осуществляемые из местных бюджетов);</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 форме субсидий на иные цели: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на проведение противоаварийных и противопожарных мероприятий в зданиях муниципальных учреждений;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на проведение капремонта и реконструкции зданий муниципальной собственности;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на оформление проектно-сметной документации учреждений;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на организацию предоставления обучающимся в муниципальных общеобразовательных организациях из малоимущих семей питания с освобождением от оплаты его стоимости;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на организацию отдыха детей в каникулярное время;</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по предоставлению иных субсидий - на прочие мероприятия не включенные в муниципальное задание.</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22" w:name="sub_23"/>
      <w:r w:rsidRPr="00A81885">
        <w:rPr>
          <w:rFonts w:ascii="Times New Roman" w:hAnsi="Times New Roman" w:cs="Times New Roman"/>
        </w:rPr>
        <w:t>2.3. Бюджетным дошкольным образовательным учреждениям на выполнение полномочий:</w:t>
      </w:r>
    </w:p>
    <w:bookmarkEnd w:id="22"/>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на проведение капремонта и реконструкции зданий муниципальной собственности;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в форме субсидии на иные цели: - на мероприятия, не включенные в муниципальное задание.</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23" w:name="sub_24"/>
      <w:r w:rsidRPr="00A81885">
        <w:rPr>
          <w:rFonts w:ascii="Times New Roman" w:hAnsi="Times New Roman" w:cs="Times New Roman"/>
        </w:rPr>
        <w:t>2.4. Муниципальным бюджетным учреждениям культуры района:</w:t>
      </w:r>
    </w:p>
    <w:bookmarkEnd w:id="23"/>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по предоставлению иных субсидий - на прочие мероприятия не включенные в муниципальное задание.</w:t>
      </w:r>
    </w:p>
    <w:p w:rsidR="00A81885" w:rsidRPr="00A81885" w:rsidRDefault="00A81885" w:rsidP="00A81885">
      <w:pPr>
        <w:spacing w:after="0" w:line="240" w:lineRule="auto"/>
        <w:ind w:left="-426" w:right="-143" w:firstLine="710"/>
        <w:jc w:val="both"/>
        <w:rPr>
          <w:rFonts w:ascii="Times New Roman" w:hAnsi="Times New Roman" w:cs="Times New Roman"/>
        </w:rPr>
      </w:pPr>
      <w:bookmarkStart w:id="24" w:name="sub_25"/>
      <w:r w:rsidRPr="00A81885">
        <w:rPr>
          <w:rFonts w:ascii="Times New Roman" w:hAnsi="Times New Roman" w:cs="Times New Roman"/>
        </w:rPr>
        <w:t xml:space="preserve">2.5. Администрациям поселений: </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межбюджетные трансферты в форме дотаций на выравнивание бюджетной обеспеченности из районного фонда финансовой поддержки поселений;</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в форме иных межбюджетных трансфертов, выплачиваемых в зависимости от выполнения социально-экономических показателей.</w:t>
      </w:r>
    </w:p>
    <w:bookmarkEnd w:id="24"/>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3. Ежегодно в решении Ардатовского муниципального района о бюджете на очередной финансовый год предусматривать бюджетные средства, необходимые для обеспечения расходных обязательств, указанных в настоящем решении.</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xml:space="preserve">4. </w:t>
      </w:r>
      <w:r w:rsidRPr="00A81885">
        <w:rPr>
          <w:rStyle w:val="a5"/>
          <w:rFonts w:ascii="Times New Roman" w:hAnsi="Times New Roman" w:cs="Times New Roman"/>
          <w:b w:val="0"/>
        </w:rPr>
        <w:t>Решение</w:t>
      </w:r>
      <w:r w:rsidRPr="00A81885">
        <w:rPr>
          <w:rFonts w:ascii="Times New Roman" w:hAnsi="Times New Roman" w:cs="Times New Roman"/>
        </w:rPr>
        <w:t xml:space="preserve"> Ардатовского районного совета депутатов от 21.11.2005 г. N 93 "Об установлении расходных обязательств" признать утратившим силу.</w:t>
      </w:r>
    </w:p>
    <w:p w:rsidR="00A81885" w:rsidRPr="00A81885" w:rsidRDefault="00A81885" w:rsidP="00A81885">
      <w:pPr>
        <w:spacing w:after="0" w:line="240" w:lineRule="auto"/>
        <w:ind w:left="-426" w:right="-143" w:firstLine="710"/>
        <w:jc w:val="both"/>
        <w:rPr>
          <w:rFonts w:ascii="Times New Roman" w:hAnsi="Times New Roman" w:cs="Times New Roman"/>
        </w:rPr>
      </w:pPr>
      <w:r w:rsidRPr="00A81885">
        <w:rPr>
          <w:rFonts w:ascii="Times New Roman" w:hAnsi="Times New Roman" w:cs="Times New Roman"/>
        </w:rPr>
        <w:t xml:space="preserve">5. Настоящее решение вступает в законную силу со дня его </w:t>
      </w:r>
      <w:r w:rsidRPr="00A81885">
        <w:rPr>
          <w:rStyle w:val="a5"/>
          <w:rFonts w:ascii="Times New Roman" w:hAnsi="Times New Roman" w:cs="Times New Roman"/>
          <w:b w:val="0"/>
        </w:rPr>
        <w:t>официального опубликования</w:t>
      </w:r>
      <w:r w:rsidRPr="00A81885">
        <w:rPr>
          <w:rFonts w:ascii="Times New Roman" w:hAnsi="Times New Roman" w:cs="Times New Roman"/>
        </w:rPr>
        <w:t xml:space="preserve"> и распространяет свое действие на правоотношения, возникшие с 01 января 2019 года.</w:t>
      </w:r>
    </w:p>
    <w:p w:rsidR="00A81885" w:rsidRPr="00A81885" w:rsidRDefault="00A81885" w:rsidP="00A81885">
      <w:pPr>
        <w:spacing w:after="0" w:line="240" w:lineRule="auto"/>
        <w:ind w:left="-426" w:right="-143" w:firstLine="710"/>
        <w:jc w:val="both"/>
        <w:rPr>
          <w:rFonts w:ascii="Times New Roman" w:hAnsi="Times New Roman" w:cs="Times New Roman"/>
        </w:rPr>
      </w:pPr>
    </w:p>
    <w:p w:rsidR="00A81885" w:rsidRDefault="00A81885" w:rsidP="00A81885">
      <w:pPr>
        <w:spacing w:after="0" w:line="240" w:lineRule="auto"/>
        <w:ind w:left="-426" w:right="-426" w:firstLine="710"/>
        <w:jc w:val="both"/>
        <w:rPr>
          <w:rFonts w:ascii="Times New Roman" w:hAnsi="Times New Roman" w:cs="Times New Roman"/>
        </w:rPr>
      </w:pPr>
    </w:p>
    <w:p w:rsidR="00A81885" w:rsidRDefault="00A81885" w:rsidP="00A81885">
      <w:pPr>
        <w:spacing w:after="0" w:line="240" w:lineRule="auto"/>
        <w:ind w:left="-426" w:right="-426" w:firstLine="993"/>
        <w:jc w:val="both"/>
        <w:rPr>
          <w:rFonts w:ascii="Times New Roman" w:hAnsi="Times New Roman" w:cs="Times New Roman"/>
        </w:rPr>
      </w:pPr>
    </w:p>
    <w:p w:rsidR="00A81885" w:rsidRPr="00A81885" w:rsidRDefault="00A81885" w:rsidP="00A81885">
      <w:pPr>
        <w:spacing w:after="0" w:line="240" w:lineRule="auto"/>
        <w:ind w:left="-426" w:right="-426" w:firstLine="993"/>
        <w:jc w:val="both"/>
        <w:rPr>
          <w:rFonts w:ascii="Times New Roman" w:hAnsi="Times New Roman" w:cs="Times New Roman"/>
        </w:rPr>
      </w:pPr>
      <w:r w:rsidRPr="00A81885">
        <w:rPr>
          <w:rFonts w:ascii="Times New Roman" w:hAnsi="Times New Roman" w:cs="Times New Roman"/>
        </w:rPr>
        <w:t>Глава Ардатовского</w:t>
      </w:r>
    </w:p>
    <w:p w:rsidR="00A81885" w:rsidRPr="00A81885" w:rsidRDefault="00A81885" w:rsidP="00A81885">
      <w:pPr>
        <w:spacing w:after="0" w:line="240" w:lineRule="auto"/>
        <w:ind w:left="-426" w:right="-426" w:firstLine="993"/>
        <w:jc w:val="both"/>
        <w:rPr>
          <w:rFonts w:ascii="Times New Roman" w:hAnsi="Times New Roman" w:cs="Times New Roman"/>
        </w:rPr>
      </w:pPr>
      <w:r w:rsidRPr="00A81885">
        <w:rPr>
          <w:rFonts w:ascii="Times New Roman" w:hAnsi="Times New Roman" w:cs="Times New Roman"/>
        </w:rPr>
        <w:t xml:space="preserve">муниципального района                                                         </w:t>
      </w:r>
      <w:r>
        <w:rPr>
          <w:rFonts w:ascii="Times New Roman" w:hAnsi="Times New Roman" w:cs="Times New Roman"/>
        </w:rPr>
        <w:t xml:space="preserve">                  </w:t>
      </w:r>
      <w:r w:rsidRPr="00A81885">
        <w:rPr>
          <w:rFonts w:ascii="Times New Roman" w:hAnsi="Times New Roman" w:cs="Times New Roman"/>
        </w:rPr>
        <w:t xml:space="preserve">   А.Н.Антипов</w:t>
      </w:r>
    </w:p>
    <w:p w:rsidR="00A81885" w:rsidRPr="00A81885" w:rsidRDefault="00A81885" w:rsidP="00A81885">
      <w:pPr>
        <w:spacing w:after="0" w:line="240" w:lineRule="auto"/>
        <w:ind w:left="-426" w:right="-426" w:firstLine="993"/>
        <w:jc w:val="both"/>
        <w:rPr>
          <w:rFonts w:ascii="Times New Roman" w:hAnsi="Times New Roman" w:cs="Times New Roman"/>
        </w:rPr>
      </w:pPr>
    </w:p>
    <w:p w:rsidR="00A81885" w:rsidRPr="00A81885" w:rsidRDefault="00A81885" w:rsidP="00A81885">
      <w:pPr>
        <w:spacing w:after="0" w:line="240" w:lineRule="auto"/>
        <w:ind w:left="-426" w:right="-426" w:firstLine="993"/>
        <w:jc w:val="both"/>
        <w:rPr>
          <w:rFonts w:ascii="Times New Roman" w:hAnsi="Times New Roman" w:cs="Times New Roman"/>
        </w:rPr>
      </w:pPr>
      <w:r w:rsidRPr="00A81885">
        <w:rPr>
          <w:rFonts w:ascii="Times New Roman" w:hAnsi="Times New Roman" w:cs="Times New Roman"/>
        </w:rPr>
        <w:t xml:space="preserve">Председатель Совета депутатов                </w:t>
      </w:r>
    </w:p>
    <w:p w:rsidR="00A81885" w:rsidRPr="00A81885" w:rsidRDefault="00A81885" w:rsidP="00A81885">
      <w:pPr>
        <w:spacing w:after="0" w:line="240" w:lineRule="auto"/>
        <w:ind w:left="-426" w:right="-426" w:firstLine="993"/>
        <w:jc w:val="both"/>
        <w:rPr>
          <w:rFonts w:ascii="Times New Roman" w:hAnsi="Times New Roman" w:cs="Times New Roman"/>
        </w:rPr>
      </w:pPr>
      <w:r w:rsidRPr="00A81885">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A81885">
        <w:rPr>
          <w:rFonts w:ascii="Times New Roman" w:hAnsi="Times New Roman" w:cs="Times New Roman"/>
        </w:rPr>
        <w:t>Н.В. Кузьмин</w:t>
      </w:r>
    </w:p>
    <w:p w:rsidR="00A81885" w:rsidRPr="00A81885" w:rsidRDefault="00A81885" w:rsidP="00A81885">
      <w:pPr>
        <w:spacing w:after="0" w:line="240" w:lineRule="auto"/>
        <w:ind w:left="-426" w:right="-426" w:firstLine="993"/>
        <w:jc w:val="center"/>
        <w:rPr>
          <w:rFonts w:ascii="Times New Roman" w:hAnsi="Times New Roman" w:cs="Times New Roman"/>
          <w:bCs/>
        </w:rPr>
      </w:pPr>
    </w:p>
    <w:p w:rsidR="00A81885" w:rsidRPr="00A81885" w:rsidRDefault="00A81885" w:rsidP="00A81885">
      <w:pPr>
        <w:spacing w:after="0" w:line="240" w:lineRule="auto"/>
        <w:ind w:left="-426" w:right="-426" w:firstLine="993"/>
        <w:jc w:val="center"/>
        <w:rPr>
          <w:rFonts w:ascii="Times New Roman" w:hAnsi="Times New Roman" w:cs="Times New Roman"/>
          <w:bCs/>
        </w:rPr>
      </w:pPr>
    </w:p>
    <w:p w:rsidR="00037601" w:rsidRPr="00A81885" w:rsidRDefault="00037601" w:rsidP="00A81885">
      <w:pPr>
        <w:tabs>
          <w:tab w:val="left" w:pos="-426"/>
        </w:tabs>
        <w:spacing w:after="0" w:line="240" w:lineRule="auto"/>
        <w:ind w:left="-426" w:right="-426" w:firstLine="993"/>
        <w:jc w:val="center"/>
        <w:rPr>
          <w:rFonts w:ascii="Times New Roman" w:hAnsi="Times New Roman" w:cs="Times New Roman"/>
          <w:bCs/>
        </w:rPr>
      </w:pPr>
    </w:p>
    <w:p w:rsidR="00A81885" w:rsidRPr="00A81885" w:rsidRDefault="00A81885" w:rsidP="00A81885">
      <w:pPr>
        <w:spacing w:after="0" w:line="240" w:lineRule="auto"/>
        <w:ind w:left="-426"/>
        <w:jc w:val="both"/>
        <w:rPr>
          <w:rFonts w:ascii="Times New Roman" w:hAnsi="Times New Roman" w:cs="Times New Roman"/>
          <w:b/>
        </w:rPr>
      </w:pPr>
      <w:r w:rsidRPr="00A81885">
        <w:rPr>
          <w:rFonts w:ascii="Times New Roman" w:hAnsi="Times New Roman" w:cs="Times New Roman"/>
          <w:b/>
        </w:rPr>
        <w:t>Решение Совета депутатов Ардатовского муниципального района РМ от 2 апреля 2019 года № 12</w:t>
      </w:r>
      <w:r>
        <w:rPr>
          <w:rFonts w:ascii="Times New Roman" w:hAnsi="Times New Roman" w:cs="Times New Roman"/>
          <w:b/>
        </w:rPr>
        <w:t>2</w:t>
      </w:r>
      <w:r w:rsidRPr="00A81885">
        <w:rPr>
          <w:rFonts w:ascii="Times New Roman" w:hAnsi="Times New Roman" w:cs="Times New Roman"/>
          <w:b/>
        </w:rPr>
        <w:t xml:space="preserve"> «</w:t>
      </w:r>
      <w:r w:rsidRPr="00A81885">
        <w:rPr>
          <w:rFonts w:ascii="Times New Roman" w:hAnsi="Times New Roman" w:cs="Times New Roman"/>
          <w:b/>
          <w:bCs/>
        </w:rPr>
        <w:t>О внесении изменений в некоторые решения Совета депутатов</w:t>
      </w:r>
      <w:r>
        <w:rPr>
          <w:rFonts w:ascii="Times New Roman" w:hAnsi="Times New Roman" w:cs="Times New Roman"/>
          <w:b/>
          <w:bCs/>
        </w:rPr>
        <w:t xml:space="preserve"> </w:t>
      </w:r>
      <w:r w:rsidRPr="00A81885">
        <w:rPr>
          <w:rFonts w:ascii="Times New Roman" w:hAnsi="Times New Roman" w:cs="Times New Roman"/>
          <w:b/>
          <w:bCs/>
        </w:rPr>
        <w:t>Ардатовского муниципального района</w:t>
      </w:r>
      <w:r w:rsidRPr="00A81885">
        <w:rPr>
          <w:rFonts w:ascii="Times New Roman" w:hAnsi="Times New Roman" w:cs="Times New Roman"/>
          <w:b/>
        </w:rPr>
        <w:t>».</w:t>
      </w:r>
    </w:p>
    <w:p w:rsidR="00037601" w:rsidRPr="00A81885" w:rsidRDefault="00037601" w:rsidP="00A81885">
      <w:pPr>
        <w:tabs>
          <w:tab w:val="left" w:pos="-426"/>
          <w:tab w:val="left" w:pos="7920"/>
        </w:tabs>
        <w:spacing w:after="0" w:line="240" w:lineRule="auto"/>
        <w:ind w:left="-426"/>
        <w:jc w:val="both"/>
        <w:outlineLvl w:val="0"/>
        <w:rPr>
          <w:rFonts w:ascii="Times New Roman" w:hAnsi="Times New Roman" w:cs="Times New Roman"/>
          <w:b/>
        </w:rPr>
      </w:pP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В соответствии с представлением Прокуратуры Ардатовского муниципального района от 28.01.2019 г. № 7-1-19/239 «Об устранении нарушений законодательства при разработке нормативных правовых актов», Совет депутатов Ардатовского муниципального района решил:</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1.Внести в </w:t>
      </w:r>
      <w:r w:rsidRPr="00A81885">
        <w:rPr>
          <w:rFonts w:ascii="Times New Roman" w:hAnsi="Times New Roman" w:cs="Times New Roman"/>
          <w:bCs/>
        </w:rPr>
        <w:t xml:space="preserve"> решение Совета депутатов  от 22 марта 2011 г.№196 «</w:t>
      </w:r>
      <w:r w:rsidRPr="00A81885">
        <w:rPr>
          <w:rFonts w:ascii="Times New Roman" w:hAnsi="Times New Roman" w:cs="Times New Roman"/>
        </w:rPr>
        <w:t>Об утверждении перечня  должностей муниципальной службы, при назначении на которые граждане, и при замещении которых муниципальные служащие  администрации Ардатовского муниципального района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следующие изменения:</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1.1.В перечень должностей муниципальной службы, при назначении  на которые граждане, и при замещении которых муниципальные служащие  администрации Ардатовского муниципального района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включить должности связанные с коррупционными рисками: </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b/>
        </w:rPr>
        <w:t xml:space="preserve">« </w:t>
      </w:r>
      <w:r w:rsidRPr="00A81885">
        <w:rPr>
          <w:rFonts w:ascii="Times New Roman" w:hAnsi="Times New Roman" w:cs="Times New Roman"/>
        </w:rPr>
        <w:t>Юрисконсульт</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   Главный специалист отдела по ГО и ЧС</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   Секретарь административной комиссии</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   Главный специалист - секретарь комиссии по делам несовершеннолетних и  защите их прав.».</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2. Внести в </w:t>
      </w:r>
      <w:r w:rsidRPr="00A81885">
        <w:rPr>
          <w:rFonts w:ascii="Times New Roman" w:hAnsi="Times New Roman" w:cs="Times New Roman"/>
          <w:bCs/>
        </w:rPr>
        <w:t xml:space="preserve"> решение Совета депутатов  от 22 марта 2011г.№197 «</w:t>
      </w:r>
      <w:r w:rsidRPr="00A81885">
        <w:rPr>
          <w:rFonts w:ascii="Times New Roman" w:hAnsi="Times New Roman" w:cs="Times New Roman"/>
        </w:rPr>
        <w:t>Об утверждении перечня  должностей  муниципальной службы, при замещении на которых налагаются ограничения, предусмотренные статьей 12 Федерального закона от 25 декабря 2008 года № 273 – ФЗ «О противодействии коррупции» следующие изменения:</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1.1.Перечень должностей  муниципальной службы, при замещении на которых налагаются ограничения, предусмотренные статьей 12 Федерального закона  от 25 декабря 2008 года № 273-ФЗ «О противодействии коррупции» изложить в новой редакции: </w:t>
      </w:r>
    </w:p>
    <w:p w:rsidR="00A81885" w:rsidRPr="00A81885" w:rsidRDefault="00A81885" w:rsidP="00A81885">
      <w:pPr>
        <w:tabs>
          <w:tab w:val="left" w:pos="0"/>
        </w:tabs>
        <w:spacing w:after="0" w:line="240" w:lineRule="auto"/>
        <w:ind w:left="-426" w:firstLine="568"/>
        <w:jc w:val="both"/>
        <w:rPr>
          <w:rFonts w:ascii="Times New Roman" w:hAnsi="Times New Roman" w:cs="Times New Roman"/>
        </w:rPr>
      </w:pPr>
      <w:r w:rsidRPr="00A81885">
        <w:rPr>
          <w:rFonts w:ascii="Times New Roman" w:hAnsi="Times New Roman" w:cs="Times New Roman"/>
        </w:rPr>
        <w:tab/>
        <w:t>«1.  Заместитель  главы;</w:t>
      </w:r>
    </w:p>
    <w:p w:rsidR="00A81885" w:rsidRPr="00A81885" w:rsidRDefault="00A81885" w:rsidP="00A81885">
      <w:pPr>
        <w:tabs>
          <w:tab w:val="left" w:pos="0"/>
        </w:tabs>
        <w:spacing w:after="0" w:line="240" w:lineRule="auto"/>
        <w:ind w:left="-426" w:firstLine="568"/>
        <w:jc w:val="both"/>
        <w:rPr>
          <w:rFonts w:ascii="Times New Roman" w:hAnsi="Times New Roman" w:cs="Times New Roman"/>
        </w:rPr>
      </w:pPr>
      <w:r w:rsidRPr="00A81885">
        <w:rPr>
          <w:rFonts w:ascii="Times New Roman" w:hAnsi="Times New Roman" w:cs="Times New Roman"/>
        </w:rPr>
        <w:tab/>
        <w:t>2.  Руководитель аппарата  администрации;</w:t>
      </w:r>
      <w:r w:rsidRPr="00A81885">
        <w:rPr>
          <w:rFonts w:ascii="Times New Roman" w:hAnsi="Times New Roman" w:cs="Times New Roman"/>
        </w:rPr>
        <w:tab/>
      </w:r>
    </w:p>
    <w:p w:rsidR="00A81885" w:rsidRPr="00A81885" w:rsidRDefault="00A81885" w:rsidP="00A81885">
      <w:pPr>
        <w:tabs>
          <w:tab w:val="left" w:pos="0"/>
        </w:tabs>
        <w:spacing w:after="0" w:line="240" w:lineRule="auto"/>
        <w:ind w:left="-426" w:firstLine="568"/>
        <w:jc w:val="both"/>
        <w:rPr>
          <w:rFonts w:ascii="Times New Roman" w:hAnsi="Times New Roman" w:cs="Times New Roman"/>
        </w:rPr>
      </w:pPr>
      <w:r w:rsidRPr="00A81885">
        <w:rPr>
          <w:rFonts w:ascii="Times New Roman" w:hAnsi="Times New Roman" w:cs="Times New Roman"/>
        </w:rPr>
        <w:tab/>
        <w:t>3. Начальник управления;</w:t>
      </w:r>
    </w:p>
    <w:p w:rsidR="00A81885" w:rsidRPr="00A81885" w:rsidRDefault="00A81885" w:rsidP="00A81885">
      <w:pPr>
        <w:tabs>
          <w:tab w:val="left" w:pos="0"/>
        </w:tabs>
        <w:spacing w:after="0" w:line="240" w:lineRule="auto"/>
        <w:ind w:left="-426" w:firstLine="568"/>
        <w:jc w:val="both"/>
        <w:rPr>
          <w:rFonts w:ascii="Times New Roman" w:hAnsi="Times New Roman" w:cs="Times New Roman"/>
        </w:rPr>
      </w:pPr>
      <w:r w:rsidRPr="00A81885">
        <w:rPr>
          <w:rFonts w:ascii="Times New Roman" w:hAnsi="Times New Roman" w:cs="Times New Roman"/>
        </w:rPr>
        <w:tab/>
        <w:t>4.  Председатель комитета;</w:t>
      </w:r>
    </w:p>
    <w:p w:rsidR="00A81885" w:rsidRPr="00A81885" w:rsidRDefault="00A81885" w:rsidP="00A81885">
      <w:pPr>
        <w:tabs>
          <w:tab w:val="left" w:pos="0"/>
        </w:tabs>
        <w:spacing w:after="0" w:line="240" w:lineRule="auto"/>
        <w:ind w:left="-426" w:firstLine="568"/>
        <w:jc w:val="both"/>
        <w:rPr>
          <w:rFonts w:ascii="Times New Roman" w:hAnsi="Times New Roman" w:cs="Times New Roman"/>
        </w:rPr>
      </w:pPr>
      <w:r w:rsidRPr="00A81885">
        <w:rPr>
          <w:rFonts w:ascii="Times New Roman" w:hAnsi="Times New Roman" w:cs="Times New Roman"/>
        </w:rPr>
        <w:tab/>
        <w:t>5.  Начальник отдела;</w:t>
      </w:r>
    </w:p>
    <w:p w:rsidR="00A81885" w:rsidRPr="00A81885" w:rsidRDefault="00A81885" w:rsidP="00A81885">
      <w:pPr>
        <w:tabs>
          <w:tab w:val="left" w:pos="0"/>
        </w:tabs>
        <w:spacing w:after="0" w:line="240" w:lineRule="auto"/>
        <w:ind w:left="-426" w:firstLine="568"/>
        <w:jc w:val="both"/>
        <w:rPr>
          <w:rFonts w:ascii="Times New Roman" w:hAnsi="Times New Roman" w:cs="Times New Roman"/>
        </w:rPr>
      </w:pPr>
      <w:r w:rsidRPr="00A81885">
        <w:rPr>
          <w:rFonts w:ascii="Times New Roman" w:hAnsi="Times New Roman" w:cs="Times New Roman"/>
        </w:rPr>
        <w:tab/>
        <w:t xml:space="preserve">6. Заместитель начальника управления;  </w:t>
      </w:r>
    </w:p>
    <w:p w:rsidR="00A81885" w:rsidRPr="00A81885" w:rsidRDefault="00A81885" w:rsidP="00A81885">
      <w:pPr>
        <w:tabs>
          <w:tab w:val="left" w:pos="0"/>
        </w:tabs>
        <w:spacing w:after="0" w:line="240" w:lineRule="auto"/>
        <w:ind w:left="-426" w:firstLine="568"/>
        <w:jc w:val="both"/>
        <w:rPr>
          <w:rFonts w:ascii="Times New Roman" w:hAnsi="Times New Roman" w:cs="Times New Roman"/>
        </w:rPr>
      </w:pPr>
      <w:r w:rsidRPr="00A81885">
        <w:rPr>
          <w:rFonts w:ascii="Times New Roman" w:hAnsi="Times New Roman" w:cs="Times New Roman"/>
        </w:rPr>
        <w:tab/>
        <w:t>7.  Заведующий отделом;</w:t>
      </w:r>
    </w:p>
    <w:p w:rsidR="00A81885" w:rsidRPr="00A81885" w:rsidRDefault="00A81885" w:rsidP="00A81885">
      <w:pPr>
        <w:tabs>
          <w:tab w:val="left" w:pos="0"/>
        </w:tabs>
        <w:spacing w:after="0" w:line="240" w:lineRule="auto"/>
        <w:ind w:left="-426" w:firstLine="568"/>
        <w:jc w:val="both"/>
        <w:rPr>
          <w:rFonts w:ascii="Times New Roman" w:hAnsi="Times New Roman" w:cs="Times New Roman"/>
        </w:rPr>
      </w:pPr>
      <w:r w:rsidRPr="00A81885">
        <w:rPr>
          <w:rFonts w:ascii="Times New Roman" w:hAnsi="Times New Roman" w:cs="Times New Roman"/>
        </w:rPr>
        <w:tab/>
        <w:t>8. Юрисконсульт</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ab/>
        <w:t>9. Главный специалист отдела по ГО и ЧС</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 </w:t>
      </w:r>
      <w:r w:rsidRPr="00A81885">
        <w:rPr>
          <w:rFonts w:ascii="Times New Roman" w:hAnsi="Times New Roman" w:cs="Times New Roman"/>
        </w:rPr>
        <w:tab/>
        <w:t>10. Секретарь административной комиссии</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  </w:t>
      </w:r>
      <w:r w:rsidRPr="00A81885">
        <w:rPr>
          <w:rFonts w:ascii="Times New Roman" w:hAnsi="Times New Roman" w:cs="Times New Roman"/>
        </w:rPr>
        <w:tab/>
        <w:t>11. Главный специалист - секретарь комиссии по делам несовершеннолетних и защите их прав».</w:t>
      </w:r>
    </w:p>
    <w:p w:rsidR="00A81885" w:rsidRPr="00A81885" w:rsidRDefault="00A81885" w:rsidP="00A81885">
      <w:pPr>
        <w:spacing w:after="0" w:line="240" w:lineRule="auto"/>
        <w:ind w:left="-426" w:firstLine="568"/>
        <w:jc w:val="both"/>
        <w:rPr>
          <w:rFonts w:ascii="Times New Roman" w:hAnsi="Times New Roman" w:cs="Times New Roman"/>
        </w:rPr>
      </w:pP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2.Настоящее решение вступает в силу со дня его официального опубликования.</w:t>
      </w:r>
    </w:p>
    <w:p w:rsidR="00A81885" w:rsidRPr="00A81885" w:rsidRDefault="00A81885" w:rsidP="00A81885">
      <w:pPr>
        <w:spacing w:after="0" w:line="240" w:lineRule="auto"/>
        <w:ind w:left="-426" w:firstLine="568"/>
        <w:jc w:val="both"/>
        <w:rPr>
          <w:rFonts w:ascii="Times New Roman" w:hAnsi="Times New Roman" w:cs="Times New Roman"/>
        </w:rPr>
      </w:pPr>
    </w:p>
    <w:p w:rsidR="00A81885" w:rsidRPr="00A81885" w:rsidRDefault="00A81885" w:rsidP="00A81885">
      <w:pPr>
        <w:spacing w:after="0" w:line="240" w:lineRule="auto"/>
        <w:ind w:left="-426" w:firstLine="568"/>
        <w:jc w:val="both"/>
        <w:rPr>
          <w:rFonts w:ascii="Times New Roman" w:hAnsi="Times New Roman" w:cs="Times New Roman"/>
        </w:rPr>
      </w:pP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lastRenderedPageBreak/>
        <w:t>Глава Ардатовского</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муниципального района                                                            </w:t>
      </w:r>
      <w:r>
        <w:rPr>
          <w:rFonts w:ascii="Times New Roman" w:hAnsi="Times New Roman" w:cs="Times New Roman"/>
        </w:rPr>
        <w:t xml:space="preserve">         </w:t>
      </w:r>
      <w:r w:rsidRPr="00A81885">
        <w:rPr>
          <w:rFonts w:ascii="Times New Roman" w:hAnsi="Times New Roman" w:cs="Times New Roman"/>
        </w:rPr>
        <w:t xml:space="preserve">  </w:t>
      </w:r>
      <w:r>
        <w:rPr>
          <w:rFonts w:ascii="Times New Roman" w:hAnsi="Times New Roman" w:cs="Times New Roman"/>
        </w:rPr>
        <w:t xml:space="preserve"> </w:t>
      </w:r>
      <w:r w:rsidRPr="00A81885">
        <w:rPr>
          <w:rFonts w:ascii="Times New Roman" w:hAnsi="Times New Roman" w:cs="Times New Roman"/>
        </w:rPr>
        <w:t xml:space="preserve"> А.Н.Антипов</w:t>
      </w:r>
    </w:p>
    <w:p w:rsidR="00A81885" w:rsidRPr="00A81885" w:rsidRDefault="00A81885" w:rsidP="00A81885">
      <w:pPr>
        <w:spacing w:after="0" w:line="240" w:lineRule="auto"/>
        <w:ind w:left="-426" w:firstLine="568"/>
        <w:jc w:val="both"/>
        <w:rPr>
          <w:rFonts w:ascii="Times New Roman" w:hAnsi="Times New Roman" w:cs="Times New Roman"/>
        </w:rPr>
      </w:pP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Председатель Совета депутатов</w:t>
      </w:r>
    </w:p>
    <w:p w:rsidR="00A81885" w:rsidRPr="00A81885" w:rsidRDefault="00A81885" w:rsidP="00A81885">
      <w:pPr>
        <w:spacing w:after="0" w:line="240" w:lineRule="auto"/>
        <w:ind w:left="-426" w:firstLine="568"/>
        <w:jc w:val="both"/>
        <w:rPr>
          <w:rFonts w:ascii="Times New Roman" w:hAnsi="Times New Roman" w:cs="Times New Roman"/>
        </w:rPr>
      </w:pPr>
      <w:r w:rsidRPr="00A81885">
        <w:rPr>
          <w:rFonts w:ascii="Times New Roman" w:hAnsi="Times New Roman" w:cs="Times New Roman"/>
        </w:rPr>
        <w:t xml:space="preserve">муниципального района                                                             </w:t>
      </w:r>
      <w:r>
        <w:rPr>
          <w:rFonts w:ascii="Times New Roman" w:hAnsi="Times New Roman" w:cs="Times New Roman"/>
        </w:rPr>
        <w:t xml:space="preserve">          </w:t>
      </w:r>
      <w:r w:rsidRPr="00A81885">
        <w:rPr>
          <w:rFonts w:ascii="Times New Roman" w:hAnsi="Times New Roman" w:cs="Times New Roman"/>
        </w:rPr>
        <w:t xml:space="preserve">  Н.В.Кузьмин</w:t>
      </w:r>
    </w:p>
    <w:p w:rsidR="00A81885" w:rsidRPr="00A81885" w:rsidRDefault="00A81885" w:rsidP="00A81885">
      <w:pPr>
        <w:pStyle w:val="a6"/>
        <w:ind w:left="-426" w:firstLine="568"/>
        <w:rPr>
          <w:rFonts w:ascii="Times New Roman" w:hAnsi="Times New Roman" w:cs="Times New Roman"/>
          <w:b w:val="0"/>
          <w:bCs w:val="0"/>
          <w:sz w:val="22"/>
          <w:szCs w:val="22"/>
        </w:rPr>
      </w:pPr>
    </w:p>
    <w:p w:rsidR="00A81885" w:rsidRPr="00A81885" w:rsidRDefault="00A81885" w:rsidP="00A81885">
      <w:pPr>
        <w:pStyle w:val="a6"/>
        <w:ind w:left="-426" w:firstLine="568"/>
        <w:rPr>
          <w:rFonts w:ascii="Times New Roman" w:hAnsi="Times New Roman" w:cs="Times New Roman"/>
          <w:b w:val="0"/>
          <w:bCs w:val="0"/>
          <w:sz w:val="22"/>
          <w:szCs w:val="22"/>
        </w:rPr>
      </w:pPr>
    </w:p>
    <w:p w:rsidR="00037601" w:rsidRPr="00A81885" w:rsidRDefault="00037601" w:rsidP="00A81885">
      <w:pPr>
        <w:tabs>
          <w:tab w:val="left" w:pos="-426"/>
          <w:tab w:val="left" w:pos="7920"/>
        </w:tabs>
        <w:spacing w:after="0" w:line="240" w:lineRule="auto"/>
        <w:ind w:left="-426" w:right="-426" w:firstLine="568"/>
        <w:jc w:val="both"/>
        <w:outlineLvl w:val="0"/>
        <w:rPr>
          <w:rFonts w:ascii="Times New Roman" w:hAnsi="Times New Roman" w:cs="Times New Roman"/>
          <w:b/>
        </w:rPr>
      </w:pPr>
    </w:p>
    <w:p w:rsidR="00037601" w:rsidRPr="00A81885" w:rsidRDefault="00037601" w:rsidP="00A81885">
      <w:pPr>
        <w:tabs>
          <w:tab w:val="left" w:pos="-426"/>
          <w:tab w:val="left" w:pos="7920"/>
        </w:tabs>
        <w:spacing w:after="0" w:line="240" w:lineRule="auto"/>
        <w:ind w:left="-426" w:right="-426" w:firstLine="568"/>
        <w:jc w:val="both"/>
        <w:outlineLvl w:val="0"/>
        <w:rPr>
          <w:rFonts w:ascii="Times New Roman" w:hAnsi="Times New Roman" w:cs="Times New Roman"/>
          <w:b/>
        </w:rPr>
      </w:pPr>
    </w:p>
    <w:p w:rsidR="00A81885" w:rsidRPr="00A81885" w:rsidRDefault="00A81885" w:rsidP="00A81885">
      <w:pPr>
        <w:spacing w:after="0" w:line="240" w:lineRule="auto"/>
        <w:ind w:left="-284" w:right="-143"/>
        <w:jc w:val="both"/>
        <w:rPr>
          <w:rFonts w:ascii="Times New Roman" w:hAnsi="Times New Roman" w:cs="Times New Roman"/>
        </w:rPr>
      </w:pPr>
      <w:r w:rsidRPr="00A81885">
        <w:rPr>
          <w:rFonts w:ascii="Times New Roman" w:hAnsi="Times New Roman" w:cs="Times New Roman"/>
          <w:b/>
        </w:rPr>
        <w:t>Решение Совета депутатов Ардатовского муниципального района РМ от 2 апреля 2019 года № 123 «</w:t>
      </w:r>
      <w:r w:rsidRPr="00A81885">
        <w:rPr>
          <w:rFonts w:ascii="Times New Roman" w:hAnsi="Times New Roman" w:cs="Times New Roman"/>
          <w:b/>
          <w:bCs/>
        </w:rPr>
        <w:t>О принятии части полномочий сельских поселений Ардатовского муниципального района по</w:t>
      </w:r>
      <w:r w:rsidRPr="00A81885">
        <w:rPr>
          <w:rFonts w:ascii="Times New Roman" w:hAnsi="Times New Roman" w:cs="Times New Roman"/>
          <w:bCs/>
        </w:rPr>
        <w:t xml:space="preserve"> </w:t>
      </w:r>
      <w:r w:rsidRPr="00A81885">
        <w:rPr>
          <w:rStyle w:val="FontStyle13"/>
          <w:sz w:val="22"/>
          <w:szCs w:val="22"/>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Pr>
          <w:rStyle w:val="FontStyle13"/>
          <w:sz w:val="22"/>
          <w:szCs w:val="22"/>
        </w:rPr>
        <w:t>»</w:t>
      </w:r>
      <w:r w:rsidRPr="00A81885">
        <w:rPr>
          <w:rFonts w:ascii="Times New Roman" w:hAnsi="Times New Roman" w:cs="Times New Roman"/>
        </w:rPr>
        <w:t>.</w:t>
      </w:r>
    </w:p>
    <w:p w:rsidR="00037601" w:rsidRPr="00A81885" w:rsidRDefault="00037601" w:rsidP="00A81885">
      <w:pPr>
        <w:tabs>
          <w:tab w:val="left" w:pos="-426"/>
          <w:tab w:val="left" w:pos="7920"/>
        </w:tabs>
        <w:spacing w:after="0" w:line="240" w:lineRule="auto"/>
        <w:ind w:left="-284" w:right="-1" w:firstLine="568"/>
        <w:jc w:val="both"/>
        <w:outlineLvl w:val="0"/>
        <w:rPr>
          <w:rFonts w:ascii="Times New Roman" w:hAnsi="Times New Roman" w:cs="Times New Roman"/>
        </w:rPr>
      </w:pPr>
    </w:p>
    <w:p w:rsidR="009632E5" w:rsidRPr="009632E5" w:rsidRDefault="009632E5" w:rsidP="009632E5">
      <w:pPr>
        <w:spacing w:after="0"/>
        <w:ind w:left="-284" w:right="-143" w:firstLine="284"/>
        <w:jc w:val="both"/>
        <w:rPr>
          <w:rFonts w:ascii="Times New Roman" w:hAnsi="Times New Roman" w:cs="Times New Roman"/>
          <w:bCs/>
        </w:rPr>
      </w:pPr>
      <w:r w:rsidRPr="009632E5">
        <w:rPr>
          <w:rFonts w:ascii="Times New Roman" w:hAnsi="Times New Roman" w:cs="Times New Roman"/>
        </w:rPr>
        <w:t xml:space="preserve">В соответствии с </w:t>
      </w:r>
      <w:hyperlink r:id="rId18" w:history="1">
        <w:r w:rsidRPr="009632E5">
          <w:rPr>
            <w:rStyle w:val="a5"/>
            <w:rFonts w:ascii="Times New Roman" w:hAnsi="Times New Roman" w:cs="Times New Roman"/>
            <w:b w:val="0"/>
            <w:bCs w:val="0"/>
          </w:rPr>
          <w:t>частью 4 статьи 15</w:t>
        </w:r>
      </w:hyperlink>
      <w:r w:rsidRPr="009632E5">
        <w:rPr>
          <w:rFonts w:ascii="Times New Roman" w:hAnsi="Times New Roman" w:cs="Times New Roman"/>
        </w:rPr>
        <w:t xml:space="preserve"> Федерального закона от 06.10.2003 г. N 131-ФЗ «Об общих принципах организации местного самоуправления в Российской Федерации» </w:t>
      </w:r>
      <w:r w:rsidRPr="009632E5">
        <w:rPr>
          <w:rFonts w:ascii="Times New Roman" w:hAnsi="Times New Roman" w:cs="Times New Roman"/>
          <w:bCs/>
        </w:rPr>
        <w:t>Совет депутатов Ардатовского муниципального района решил:</w:t>
      </w:r>
    </w:p>
    <w:p w:rsidR="009632E5" w:rsidRPr="009632E5" w:rsidRDefault="009632E5" w:rsidP="009632E5">
      <w:pPr>
        <w:spacing w:after="0" w:line="240" w:lineRule="auto"/>
        <w:ind w:left="-284" w:right="-143" w:firstLine="284"/>
        <w:jc w:val="both"/>
        <w:rPr>
          <w:rFonts w:ascii="Times New Roman" w:hAnsi="Times New Roman" w:cs="Times New Roman"/>
          <w:b/>
          <w:bCs/>
        </w:rPr>
      </w:pPr>
      <w:r w:rsidRPr="009632E5">
        <w:rPr>
          <w:rFonts w:ascii="Times New Roman" w:hAnsi="Times New Roman" w:cs="Times New Roman"/>
        </w:rPr>
        <w:tab/>
        <w:t>1. Принять осуществление части полномочий</w:t>
      </w:r>
      <w:bookmarkStart w:id="25" w:name="sub_2"/>
      <w:r w:rsidRPr="009632E5">
        <w:rPr>
          <w:rFonts w:ascii="Times New Roman" w:hAnsi="Times New Roman" w:cs="Times New Roman"/>
        </w:rPr>
        <w:t xml:space="preserve"> сельских поселений Ардатовского муниципального района по</w:t>
      </w:r>
      <w:r w:rsidRPr="009632E5">
        <w:rPr>
          <w:rFonts w:ascii="Times New Roman" w:hAnsi="Times New Roman" w:cs="Times New Roman"/>
          <w:b/>
          <w:bCs/>
        </w:rPr>
        <w:t xml:space="preserve"> </w:t>
      </w:r>
      <w:r w:rsidRPr="009632E5">
        <w:rPr>
          <w:rStyle w:val="FontStyle13"/>
          <w:b w:val="0"/>
          <w:sz w:val="22"/>
          <w:szCs w:val="22"/>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sidRPr="009632E5">
        <w:rPr>
          <w:rFonts w:ascii="Times New Roman" w:hAnsi="Times New Roman" w:cs="Times New Roman"/>
          <w:b/>
          <w:bCs/>
        </w:rPr>
        <w:t>.</w:t>
      </w:r>
    </w:p>
    <w:p w:rsidR="009632E5" w:rsidRPr="009632E5" w:rsidRDefault="009632E5" w:rsidP="009632E5">
      <w:pPr>
        <w:spacing w:after="0" w:line="240" w:lineRule="auto"/>
        <w:ind w:left="-284" w:right="-143" w:firstLine="284"/>
        <w:jc w:val="both"/>
        <w:rPr>
          <w:rFonts w:ascii="Times New Roman" w:hAnsi="Times New Roman" w:cs="Times New Roman"/>
        </w:rPr>
      </w:pPr>
      <w:r w:rsidRPr="009632E5">
        <w:rPr>
          <w:rFonts w:ascii="Times New Roman" w:hAnsi="Times New Roman" w:cs="Times New Roman"/>
        </w:rPr>
        <w:tab/>
        <w:t xml:space="preserve">2. </w:t>
      </w:r>
      <w:bookmarkStart w:id="26" w:name="sub_3"/>
      <w:bookmarkEnd w:id="25"/>
      <w:r w:rsidRPr="009632E5">
        <w:rPr>
          <w:rFonts w:ascii="Times New Roman" w:hAnsi="Times New Roman" w:cs="Times New Roman"/>
        </w:rPr>
        <w:t xml:space="preserve">Определить, что полномочия передаются на период со дня вступления в законную силу </w:t>
      </w:r>
      <w:hyperlink w:anchor="sub_2000" w:history="1">
        <w:r w:rsidRPr="009632E5">
          <w:rPr>
            <w:rStyle w:val="a5"/>
            <w:rFonts w:ascii="Times New Roman" w:hAnsi="Times New Roman" w:cs="Times New Roman"/>
            <w:b w:val="0"/>
            <w:bCs w:val="0"/>
          </w:rPr>
          <w:t>Соглашений</w:t>
        </w:r>
      </w:hyperlink>
      <w:r w:rsidRPr="009632E5">
        <w:rPr>
          <w:rStyle w:val="a5"/>
          <w:rFonts w:ascii="Times New Roman" w:hAnsi="Times New Roman" w:cs="Times New Roman"/>
          <w:b w:val="0"/>
          <w:bCs w:val="0"/>
        </w:rPr>
        <w:t xml:space="preserve"> по передаче полномочий </w:t>
      </w:r>
      <w:r w:rsidRPr="009632E5">
        <w:rPr>
          <w:rFonts w:ascii="Times New Roman" w:hAnsi="Times New Roman" w:cs="Times New Roman"/>
        </w:rPr>
        <w:t>по 31.12.2023 года.</w:t>
      </w:r>
    </w:p>
    <w:p w:rsidR="009632E5" w:rsidRPr="009632E5" w:rsidRDefault="009632E5" w:rsidP="009632E5">
      <w:pPr>
        <w:spacing w:after="0" w:line="240" w:lineRule="auto"/>
        <w:ind w:left="-284" w:right="-143" w:firstLine="284"/>
        <w:jc w:val="both"/>
        <w:rPr>
          <w:rFonts w:ascii="Times New Roman" w:hAnsi="Times New Roman" w:cs="Times New Roman"/>
        </w:rPr>
      </w:pPr>
      <w:bookmarkStart w:id="27" w:name="sub_4"/>
      <w:bookmarkEnd w:id="26"/>
      <w:r w:rsidRPr="009632E5">
        <w:rPr>
          <w:rFonts w:ascii="Times New Roman" w:hAnsi="Times New Roman" w:cs="Times New Roman"/>
        </w:rPr>
        <w:tab/>
        <w:t>3. Определить, что исполнение полномочий по предмету Соглашений осуществляется за счет иных межбюджетных трансфертов, предоставляемых из бюджетов сельских поселений Ардатовского муниципального района в бюджет Ардатовского муниципального района в размере денежных средств, предусмотренных в бюджетах сельских поселений Ардатовского муниципального района на осуществление данных полномочий.</w:t>
      </w:r>
      <w:bookmarkEnd w:id="27"/>
    </w:p>
    <w:p w:rsidR="009632E5" w:rsidRPr="009632E5" w:rsidRDefault="009632E5" w:rsidP="009632E5">
      <w:pPr>
        <w:pStyle w:val="s1"/>
        <w:shd w:val="clear" w:color="auto" w:fill="FFFFFF"/>
        <w:spacing w:before="0" w:beforeAutospacing="0" w:after="0" w:afterAutospacing="0"/>
        <w:ind w:left="-284" w:right="-143" w:firstLine="284"/>
        <w:jc w:val="both"/>
        <w:rPr>
          <w:sz w:val="22"/>
          <w:szCs w:val="22"/>
        </w:rPr>
      </w:pPr>
      <w:r w:rsidRPr="009632E5">
        <w:rPr>
          <w:sz w:val="22"/>
          <w:szCs w:val="22"/>
        </w:rPr>
        <w:tab/>
        <w:t>4. Настоящее решение вступает в силу со дня его</w:t>
      </w:r>
      <w:r w:rsidRPr="009632E5">
        <w:rPr>
          <w:rStyle w:val="apple-converted-space"/>
          <w:sz w:val="22"/>
          <w:szCs w:val="22"/>
        </w:rPr>
        <w:t xml:space="preserve"> официального опубликования в Информационном бюллетене Ардатовского муниципального района</w:t>
      </w:r>
      <w:r w:rsidRPr="009632E5">
        <w:rPr>
          <w:sz w:val="22"/>
          <w:szCs w:val="22"/>
        </w:rPr>
        <w:t>.</w:t>
      </w:r>
    </w:p>
    <w:p w:rsidR="009632E5" w:rsidRPr="009632E5" w:rsidRDefault="009632E5" w:rsidP="009632E5">
      <w:pPr>
        <w:pStyle w:val="s1"/>
        <w:shd w:val="clear" w:color="auto" w:fill="FFFFFF"/>
        <w:spacing w:before="0" w:beforeAutospacing="0" w:after="0" w:afterAutospacing="0"/>
        <w:ind w:left="-284" w:right="-143" w:firstLine="284"/>
        <w:jc w:val="both"/>
        <w:rPr>
          <w:sz w:val="22"/>
          <w:szCs w:val="22"/>
        </w:rPr>
      </w:pPr>
    </w:p>
    <w:p w:rsidR="009632E5" w:rsidRPr="009632E5" w:rsidRDefault="009632E5" w:rsidP="009632E5">
      <w:pPr>
        <w:spacing w:after="0" w:line="240" w:lineRule="auto"/>
        <w:ind w:left="-284" w:right="-143" w:firstLine="284"/>
        <w:rPr>
          <w:rFonts w:ascii="Times New Roman" w:hAnsi="Times New Roman" w:cs="Times New Roman"/>
        </w:rPr>
      </w:pPr>
    </w:p>
    <w:p w:rsidR="009632E5" w:rsidRPr="009632E5" w:rsidRDefault="009632E5" w:rsidP="009632E5">
      <w:pPr>
        <w:spacing w:after="0" w:line="240" w:lineRule="auto"/>
        <w:ind w:left="-284" w:right="-143" w:firstLine="284"/>
        <w:rPr>
          <w:rFonts w:ascii="Times New Roman" w:hAnsi="Times New Roman" w:cs="Times New Roman"/>
        </w:rPr>
      </w:pPr>
      <w:r w:rsidRPr="009632E5">
        <w:rPr>
          <w:rFonts w:ascii="Times New Roman" w:hAnsi="Times New Roman" w:cs="Times New Roman"/>
        </w:rPr>
        <w:t>Глава Ардатовского</w:t>
      </w:r>
      <w:r w:rsidRPr="009632E5">
        <w:rPr>
          <w:rFonts w:ascii="Times New Roman" w:hAnsi="Times New Roman" w:cs="Times New Roman"/>
        </w:rPr>
        <w:tab/>
      </w:r>
      <w:r w:rsidRPr="009632E5">
        <w:rPr>
          <w:rFonts w:ascii="Times New Roman" w:hAnsi="Times New Roman" w:cs="Times New Roman"/>
        </w:rPr>
        <w:tab/>
      </w:r>
      <w:r w:rsidRPr="009632E5">
        <w:rPr>
          <w:rFonts w:ascii="Times New Roman" w:hAnsi="Times New Roman" w:cs="Times New Roman"/>
        </w:rPr>
        <w:tab/>
        <w:t xml:space="preserve"> </w:t>
      </w:r>
    </w:p>
    <w:p w:rsidR="009632E5" w:rsidRPr="009632E5" w:rsidRDefault="009632E5" w:rsidP="009632E5">
      <w:pPr>
        <w:tabs>
          <w:tab w:val="left" w:pos="708"/>
          <w:tab w:val="left" w:pos="1416"/>
          <w:tab w:val="left" w:pos="2124"/>
          <w:tab w:val="left" w:pos="2832"/>
          <w:tab w:val="left" w:pos="3540"/>
          <w:tab w:val="left" w:pos="4248"/>
          <w:tab w:val="left" w:pos="6210"/>
        </w:tabs>
        <w:spacing w:after="0" w:line="240" w:lineRule="auto"/>
        <w:ind w:left="-284" w:right="-143" w:firstLine="284"/>
        <w:rPr>
          <w:rFonts w:ascii="Times New Roman" w:hAnsi="Times New Roman" w:cs="Times New Roman"/>
        </w:rPr>
      </w:pPr>
      <w:r w:rsidRPr="009632E5">
        <w:rPr>
          <w:rFonts w:ascii="Times New Roman" w:hAnsi="Times New Roman" w:cs="Times New Roman"/>
        </w:rPr>
        <w:t>муниципального района</w:t>
      </w:r>
      <w:r w:rsidRPr="009632E5">
        <w:rPr>
          <w:rFonts w:ascii="Times New Roman" w:hAnsi="Times New Roman" w:cs="Times New Roman"/>
        </w:rPr>
        <w:tab/>
      </w:r>
      <w:r w:rsidRPr="009632E5">
        <w:rPr>
          <w:rFonts w:ascii="Times New Roman" w:hAnsi="Times New Roman" w:cs="Times New Roman"/>
        </w:rPr>
        <w:tab/>
      </w:r>
      <w:r w:rsidRPr="009632E5">
        <w:rPr>
          <w:rFonts w:ascii="Times New Roman" w:hAnsi="Times New Roman" w:cs="Times New Roman"/>
        </w:rPr>
        <w:tab/>
        <w:t xml:space="preserve">               </w:t>
      </w:r>
      <w:r>
        <w:rPr>
          <w:rFonts w:ascii="Times New Roman" w:hAnsi="Times New Roman" w:cs="Times New Roman"/>
        </w:rPr>
        <w:t xml:space="preserve">                                        </w:t>
      </w:r>
      <w:r w:rsidRPr="009632E5">
        <w:rPr>
          <w:rFonts w:ascii="Times New Roman" w:hAnsi="Times New Roman" w:cs="Times New Roman"/>
        </w:rPr>
        <w:t xml:space="preserve">   А.Н.Антипов</w:t>
      </w:r>
    </w:p>
    <w:p w:rsidR="009632E5" w:rsidRPr="009632E5" w:rsidRDefault="009632E5" w:rsidP="009632E5">
      <w:pPr>
        <w:spacing w:after="0" w:line="240" w:lineRule="auto"/>
        <w:ind w:left="-284" w:right="-143" w:firstLine="284"/>
        <w:rPr>
          <w:rFonts w:ascii="Times New Roman" w:hAnsi="Times New Roman" w:cs="Times New Roman"/>
        </w:rPr>
      </w:pPr>
    </w:p>
    <w:p w:rsidR="009632E5" w:rsidRPr="009632E5" w:rsidRDefault="009632E5" w:rsidP="009632E5">
      <w:pPr>
        <w:pStyle w:val="s1"/>
        <w:shd w:val="clear" w:color="auto" w:fill="FFFFFF"/>
        <w:spacing w:before="0" w:beforeAutospacing="0" w:after="0" w:afterAutospacing="0"/>
        <w:ind w:left="-284" w:right="-143" w:firstLine="284"/>
        <w:jc w:val="both"/>
        <w:rPr>
          <w:sz w:val="22"/>
          <w:szCs w:val="22"/>
        </w:rPr>
      </w:pPr>
    </w:p>
    <w:p w:rsidR="009632E5" w:rsidRPr="009632E5" w:rsidRDefault="009632E5" w:rsidP="009632E5">
      <w:pPr>
        <w:pStyle w:val="s1"/>
        <w:shd w:val="clear" w:color="auto" w:fill="FFFFFF"/>
        <w:spacing w:before="0" w:beforeAutospacing="0" w:after="0" w:afterAutospacing="0"/>
        <w:ind w:left="-284" w:right="-143" w:firstLine="284"/>
        <w:jc w:val="both"/>
        <w:rPr>
          <w:sz w:val="22"/>
          <w:szCs w:val="22"/>
        </w:rPr>
      </w:pPr>
      <w:r w:rsidRPr="009632E5">
        <w:rPr>
          <w:sz w:val="22"/>
          <w:szCs w:val="22"/>
        </w:rPr>
        <w:t>Председатель Совета депутатов</w:t>
      </w:r>
    </w:p>
    <w:p w:rsidR="009632E5" w:rsidRPr="009632E5" w:rsidRDefault="009632E5" w:rsidP="009632E5">
      <w:pPr>
        <w:pStyle w:val="s1"/>
        <w:shd w:val="clear" w:color="auto" w:fill="FFFFFF"/>
        <w:tabs>
          <w:tab w:val="left" w:pos="7485"/>
        </w:tabs>
        <w:spacing w:before="0" w:beforeAutospacing="0" w:after="0" w:afterAutospacing="0"/>
        <w:ind w:left="-284" w:right="-143" w:firstLine="284"/>
        <w:jc w:val="both"/>
        <w:rPr>
          <w:sz w:val="22"/>
          <w:szCs w:val="22"/>
        </w:rPr>
      </w:pPr>
      <w:r w:rsidRPr="009632E5">
        <w:rPr>
          <w:sz w:val="22"/>
          <w:szCs w:val="22"/>
        </w:rPr>
        <w:t>Ардатовского муниципального района</w:t>
      </w:r>
      <w:r w:rsidRPr="009632E5">
        <w:rPr>
          <w:sz w:val="22"/>
          <w:szCs w:val="22"/>
        </w:rPr>
        <w:tab/>
        <w:t>Н.В.Кузьмин</w:t>
      </w:r>
    </w:p>
    <w:p w:rsidR="009632E5" w:rsidRPr="009632E5" w:rsidRDefault="009632E5" w:rsidP="009632E5">
      <w:pPr>
        <w:pStyle w:val="s1"/>
        <w:shd w:val="clear" w:color="auto" w:fill="FFFFFF"/>
        <w:spacing w:before="0" w:beforeAutospacing="0" w:after="0" w:afterAutospacing="0"/>
        <w:ind w:left="-284" w:right="-143" w:firstLine="284"/>
        <w:jc w:val="both"/>
        <w:rPr>
          <w:sz w:val="22"/>
          <w:szCs w:val="22"/>
        </w:rPr>
      </w:pPr>
    </w:p>
    <w:p w:rsidR="009632E5" w:rsidRPr="009632E5" w:rsidRDefault="009632E5" w:rsidP="009632E5">
      <w:pPr>
        <w:spacing w:after="0" w:line="240" w:lineRule="auto"/>
        <w:ind w:left="-284" w:right="-143" w:firstLine="284"/>
        <w:rPr>
          <w:rFonts w:ascii="Times New Roman" w:hAnsi="Times New Roman" w:cs="Times New Roman"/>
        </w:rPr>
      </w:pPr>
    </w:p>
    <w:p w:rsidR="009632E5" w:rsidRPr="009632E5" w:rsidRDefault="009632E5" w:rsidP="009632E5">
      <w:pPr>
        <w:pStyle w:val="western"/>
        <w:spacing w:before="0" w:beforeAutospacing="0" w:after="0" w:afterAutospacing="0"/>
        <w:ind w:left="-284" w:right="-143" w:firstLine="284"/>
        <w:jc w:val="right"/>
        <w:rPr>
          <w:sz w:val="22"/>
          <w:szCs w:val="22"/>
        </w:rPr>
      </w:pPr>
    </w:p>
    <w:p w:rsidR="009632E5" w:rsidRPr="009632E5" w:rsidRDefault="009632E5" w:rsidP="009632E5">
      <w:pPr>
        <w:pStyle w:val="western"/>
        <w:spacing w:before="0" w:beforeAutospacing="0" w:after="0" w:afterAutospacing="0"/>
        <w:ind w:left="-284" w:right="-143" w:firstLine="284"/>
        <w:jc w:val="right"/>
        <w:rPr>
          <w:sz w:val="22"/>
          <w:szCs w:val="22"/>
        </w:rPr>
      </w:pPr>
      <w:r w:rsidRPr="009632E5">
        <w:rPr>
          <w:sz w:val="22"/>
          <w:szCs w:val="22"/>
        </w:rPr>
        <w:t>Приложение</w:t>
      </w:r>
    </w:p>
    <w:p w:rsidR="009632E5" w:rsidRPr="009632E5" w:rsidRDefault="009632E5" w:rsidP="009632E5">
      <w:pPr>
        <w:pStyle w:val="western"/>
        <w:spacing w:before="0" w:beforeAutospacing="0" w:after="0" w:afterAutospacing="0"/>
        <w:ind w:left="-284" w:right="-143" w:firstLine="284"/>
        <w:jc w:val="right"/>
        <w:rPr>
          <w:sz w:val="22"/>
          <w:szCs w:val="22"/>
        </w:rPr>
      </w:pPr>
      <w:r w:rsidRPr="009632E5">
        <w:rPr>
          <w:sz w:val="22"/>
          <w:szCs w:val="22"/>
        </w:rPr>
        <w:t>к решению Совета депутатов</w:t>
      </w:r>
    </w:p>
    <w:p w:rsidR="009632E5" w:rsidRPr="009632E5" w:rsidRDefault="009632E5" w:rsidP="009632E5">
      <w:pPr>
        <w:pStyle w:val="western"/>
        <w:spacing w:before="0" w:beforeAutospacing="0" w:after="0" w:afterAutospacing="0"/>
        <w:ind w:left="-284" w:right="-143" w:firstLine="284"/>
        <w:jc w:val="right"/>
        <w:rPr>
          <w:sz w:val="22"/>
          <w:szCs w:val="22"/>
        </w:rPr>
      </w:pPr>
      <w:r w:rsidRPr="009632E5">
        <w:rPr>
          <w:sz w:val="22"/>
          <w:szCs w:val="22"/>
        </w:rPr>
        <w:t xml:space="preserve">Ардатовского муниципального района </w:t>
      </w:r>
    </w:p>
    <w:p w:rsidR="009632E5" w:rsidRPr="009632E5" w:rsidRDefault="009632E5" w:rsidP="009632E5">
      <w:pPr>
        <w:pStyle w:val="western"/>
        <w:spacing w:before="0" w:beforeAutospacing="0" w:after="0" w:afterAutospacing="0"/>
        <w:ind w:left="-284" w:right="-143" w:firstLine="284"/>
        <w:jc w:val="right"/>
        <w:rPr>
          <w:sz w:val="22"/>
          <w:szCs w:val="22"/>
        </w:rPr>
      </w:pPr>
      <w:r w:rsidRPr="009632E5">
        <w:rPr>
          <w:sz w:val="22"/>
          <w:szCs w:val="22"/>
        </w:rPr>
        <w:t>от  02.04.2019г. №123</w:t>
      </w:r>
    </w:p>
    <w:p w:rsidR="009632E5" w:rsidRPr="009632E5" w:rsidRDefault="009632E5" w:rsidP="009632E5">
      <w:pPr>
        <w:pStyle w:val="western"/>
        <w:spacing w:before="0" w:beforeAutospacing="0" w:after="0" w:afterAutospacing="0"/>
        <w:ind w:left="-284" w:right="-143" w:firstLine="284"/>
        <w:rPr>
          <w:sz w:val="22"/>
          <w:szCs w:val="22"/>
        </w:rPr>
      </w:pPr>
    </w:p>
    <w:p w:rsidR="009632E5" w:rsidRPr="009632E5" w:rsidRDefault="009632E5" w:rsidP="009632E5">
      <w:pPr>
        <w:pStyle w:val="western"/>
        <w:spacing w:after="0" w:afterAutospacing="0"/>
        <w:ind w:left="-284" w:right="-143" w:firstLine="284"/>
        <w:jc w:val="center"/>
        <w:rPr>
          <w:b/>
          <w:sz w:val="22"/>
          <w:szCs w:val="22"/>
        </w:rPr>
      </w:pPr>
      <w:r w:rsidRPr="009632E5">
        <w:rPr>
          <w:b/>
          <w:bCs/>
          <w:sz w:val="22"/>
          <w:szCs w:val="22"/>
        </w:rPr>
        <w:t>ПЕРЕЧЕНЬ</w:t>
      </w:r>
    </w:p>
    <w:p w:rsidR="009632E5" w:rsidRPr="009632E5" w:rsidRDefault="009632E5" w:rsidP="009632E5">
      <w:pPr>
        <w:ind w:left="-284" w:right="-143" w:firstLine="284"/>
        <w:jc w:val="center"/>
        <w:rPr>
          <w:rStyle w:val="FontStyle13"/>
          <w:sz w:val="22"/>
          <w:szCs w:val="22"/>
        </w:rPr>
      </w:pPr>
      <w:r w:rsidRPr="009632E5">
        <w:rPr>
          <w:rFonts w:ascii="Times New Roman" w:hAnsi="Times New Roman" w:cs="Times New Roman"/>
          <w:b/>
          <w:bCs/>
        </w:rPr>
        <w:t xml:space="preserve"> сельских поселений, которые передают</w:t>
      </w:r>
      <w:bookmarkStart w:id="28" w:name="_GoBack"/>
      <w:bookmarkEnd w:id="28"/>
      <w:r w:rsidRPr="009632E5">
        <w:rPr>
          <w:rFonts w:ascii="Times New Roman" w:hAnsi="Times New Roman" w:cs="Times New Roman"/>
          <w:b/>
          <w:bCs/>
        </w:rPr>
        <w:t xml:space="preserve"> полномочия</w:t>
      </w:r>
      <w:r w:rsidRPr="009632E5">
        <w:rPr>
          <w:rFonts w:ascii="Times New Roman" w:hAnsi="Times New Roman" w:cs="Times New Roman"/>
          <w:bCs/>
        </w:rPr>
        <w:t xml:space="preserve"> </w:t>
      </w:r>
      <w:r w:rsidRPr="009632E5">
        <w:rPr>
          <w:rFonts w:ascii="Times New Roman" w:hAnsi="Times New Roman" w:cs="Times New Roman"/>
          <w:b/>
          <w:bCs/>
        </w:rPr>
        <w:t xml:space="preserve">по </w:t>
      </w:r>
      <w:r w:rsidRPr="009632E5">
        <w:rPr>
          <w:rStyle w:val="FontStyle13"/>
          <w:sz w:val="22"/>
          <w:szCs w:val="22"/>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Ардатовское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Баевское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Каласевское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jc w:val="both"/>
        <w:rPr>
          <w:sz w:val="22"/>
          <w:szCs w:val="22"/>
        </w:rPr>
      </w:pPr>
      <w:r w:rsidRPr="009632E5">
        <w:rPr>
          <w:sz w:val="22"/>
          <w:szCs w:val="22"/>
        </w:rPr>
        <w:t>Кельвядинское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Кечушевское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lastRenderedPageBreak/>
        <w:t>Куракинское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Кученяевское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Луньгинско-Майданское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Лесозаводское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Манадышское-2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Низовское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Октябрьское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Пиксясинское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Редкодубское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Силинское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Солдатское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Турдаковское сельское поселение Ардатовского муниципального района;</w:t>
      </w:r>
    </w:p>
    <w:p w:rsidR="009632E5" w:rsidRPr="009632E5" w:rsidRDefault="009632E5" w:rsidP="009632E5">
      <w:pPr>
        <w:pStyle w:val="western"/>
        <w:spacing w:before="0" w:beforeAutospacing="0" w:after="0" w:afterAutospacing="0"/>
        <w:ind w:left="-284" w:right="-143" w:firstLine="284"/>
        <w:rPr>
          <w:sz w:val="22"/>
          <w:szCs w:val="22"/>
        </w:rPr>
      </w:pPr>
      <w:r w:rsidRPr="009632E5">
        <w:rPr>
          <w:sz w:val="22"/>
          <w:szCs w:val="22"/>
        </w:rPr>
        <w:t>Урусовское сельское поселение Ардатовского муниципального района;</w:t>
      </w:r>
    </w:p>
    <w:p w:rsidR="009632E5" w:rsidRDefault="009632E5" w:rsidP="009632E5">
      <w:pPr>
        <w:pStyle w:val="western"/>
        <w:spacing w:before="0" w:beforeAutospacing="0" w:after="0" w:afterAutospacing="0"/>
        <w:ind w:left="-284" w:right="-143" w:firstLine="284"/>
        <w:rPr>
          <w:sz w:val="22"/>
          <w:szCs w:val="22"/>
        </w:rPr>
      </w:pPr>
      <w:r w:rsidRPr="009632E5">
        <w:rPr>
          <w:sz w:val="22"/>
          <w:szCs w:val="22"/>
        </w:rPr>
        <w:t>Чукальское сельское поселение Ардатовского муниципального района.</w:t>
      </w:r>
    </w:p>
    <w:p w:rsidR="00396678" w:rsidRDefault="00396678" w:rsidP="009632E5">
      <w:pPr>
        <w:pStyle w:val="western"/>
        <w:spacing w:before="0" w:beforeAutospacing="0" w:after="0" w:afterAutospacing="0"/>
        <w:ind w:left="-284" w:right="-143" w:firstLine="284"/>
        <w:rPr>
          <w:sz w:val="22"/>
          <w:szCs w:val="22"/>
        </w:rPr>
      </w:pPr>
    </w:p>
    <w:p w:rsidR="00396678" w:rsidRDefault="00396678" w:rsidP="009632E5">
      <w:pPr>
        <w:pStyle w:val="western"/>
        <w:spacing w:before="0" w:beforeAutospacing="0" w:after="0" w:afterAutospacing="0"/>
        <w:ind w:left="-284" w:right="-143" w:firstLine="284"/>
        <w:rPr>
          <w:sz w:val="22"/>
          <w:szCs w:val="22"/>
        </w:rPr>
      </w:pPr>
    </w:p>
    <w:p w:rsidR="00396678" w:rsidRPr="00396678" w:rsidRDefault="00396678" w:rsidP="00396678">
      <w:pPr>
        <w:pStyle w:val="western"/>
        <w:spacing w:before="0" w:beforeAutospacing="0" w:after="0" w:afterAutospacing="0"/>
        <w:ind w:left="-284" w:right="-143" w:firstLine="284"/>
        <w:jc w:val="both"/>
        <w:rPr>
          <w:b/>
          <w:sz w:val="22"/>
          <w:szCs w:val="22"/>
        </w:rPr>
      </w:pPr>
    </w:p>
    <w:p w:rsidR="000B28BE" w:rsidRDefault="000B28BE" w:rsidP="000B28BE">
      <w:pPr>
        <w:pStyle w:val="western"/>
        <w:spacing w:before="0" w:beforeAutospacing="0" w:after="0" w:afterAutospacing="0"/>
        <w:ind w:left="-284" w:right="-143"/>
        <w:jc w:val="both"/>
        <w:rPr>
          <w:b/>
          <w:sz w:val="22"/>
          <w:szCs w:val="22"/>
        </w:rPr>
      </w:pPr>
      <w:r w:rsidRPr="00396678">
        <w:rPr>
          <w:b/>
          <w:sz w:val="22"/>
          <w:szCs w:val="22"/>
        </w:rPr>
        <w:t>Постановление администрации Ардатовского муниципального района от 1 апреля 2019 года № 26</w:t>
      </w:r>
      <w:r>
        <w:rPr>
          <w:b/>
          <w:sz w:val="22"/>
          <w:szCs w:val="22"/>
        </w:rPr>
        <w:t>2</w:t>
      </w:r>
      <w:r w:rsidRPr="00396678">
        <w:rPr>
          <w:b/>
          <w:sz w:val="22"/>
          <w:szCs w:val="22"/>
        </w:rPr>
        <w:t xml:space="preserve"> «</w:t>
      </w:r>
      <w:r>
        <w:rPr>
          <w:b/>
          <w:sz w:val="22"/>
          <w:szCs w:val="22"/>
        </w:rPr>
        <w:t>О внесении изменений в Приложение №2 к постановлению  администрации Ардатовского муниципального района от 18.08.2017 г. № 854 «Об утверждении  Положения о психолого-медико-педагогической комиссии Ардатовского муниципального района, состава и порядка работы».</w:t>
      </w:r>
    </w:p>
    <w:p w:rsidR="000B28BE" w:rsidRDefault="000B28BE" w:rsidP="000B28BE">
      <w:pPr>
        <w:pStyle w:val="western"/>
        <w:spacing w:before="0" w:beforeAutospacing="0" w:after="0" w:afterAutospacing="0"/>
        <w:ind w:left="-284" w:right="-143"/>
        <w:jc w:val="both"/>
        <w:rPr>
          <w:b/>
          <w:sz w:val="22"/>
          <w:szCs w:val="22"/>
        </w:rPr>
      </w:pPr>
    </w:p>
    <w:p w:rsidR="000B28BE" w:rsidRDefault="000B28BE" w:rsidP="000B28BE">
      <w:pPr>
        <w:pStyle w:val="western"/>
        <w:spacing w:before="0" w:beforeAutospacing="0" w:after="0" w:afterAutospacing="0"/>
        <w:ind w:left="-284" w:right="-143"/>
        <w:jc w:val="both"/>
        <w:rPr>
          <w:sz w:val="22"/>
          <w:szCs w:val="22"/>
        </w:rPr>
      </w:pPr>
      <w:r>
        <w:rPr>
          <w:b/>
          <w:sz w:val="22"/>
          <w:szCs w:val="22"/>
        </w:rPr>
        <w:tab/>
      </w:r>
      <w:r w:rsidRPr="008C542B">
        <w:rPr>
          <w:sz w:val="22"/>
          <w:szCs w:val="22"/>
        </w:rPr>
        <w:t>Во исполнение  Федерального Закона РФ от 29 декабря 2012 г. № 273-Ф</w:t>
      </w:r>
      <w:r w:rsidRPr="008C542B">
        <w:rPr>
          <w:sz w:val="22"/>
          <w:szCs w:val="22"/>
        </w:rPr>
        <w:br/>
        <w:t>З</w:t>
      </w:r>
      <w:r w:rsidR="008C542B" w:rsidRPr="008C542B">
        <w:rPr>
          <w:sz w:val="22"/>
          <w:szCs w:val="22"/>
        </w:rPr>
        <w:t xml:space="preserve"> «Об  образовании в Российской Федерации» и Приказа  Министерства  образования и науки Российской Федерации от 20 сентября 2013 года №1082 «Об утверждении Положения  о психолого-медико-педагогической  комиссии», в целях  своевременного выявления детей с особенностями физическом и (или) психическом развитии  и (или) отклонениями </w:t>
      </w:r>
      <w:r w:rsidR="008C542B">
        <w:rPr>
          <w:sz w:val="22"/>
          <w:szCs w:val="22"/>
        </w:rPr>
        <w:t>психолого-медико-педагоического  обследования  и подготовки</w:t>
      </w:r>
      <w:r w:rsidR="008C542B" w:rsidRPr="008C542B">
        <w:rPr>
          <w:sz w:val="22"/>
          <w:szCs w:val="22"/>
        </w:rPr>
        <w:t xml:space="preserve">  по результатам обследования  рекомендаций  п</w:t>
      </w:r>
      <w:r w:rsidR="008C542B">
        <w:rPr>
          <w:sz w:val="22"/>
          <w:szCs w:val="22"/>
        </w:rPr>
        <w:t>о оказанию  им психолого-медико-педагогической помощи  и организации их обучения  и воспитания, а также  подтверждения,</w:t>
      </w:r>
      <w:r w:rsidR="008C542B" w:rsidRPr="008C542B">
        <w:rPr>
          <w:sz w:val="22"/>
          <w:szCs w:val="22"/>
        </w:rPr>
        <w:t xml:space="preserve"> </w:t>
      </w:r>
      <w:r w:rsidR="008C542B">
        <w:rPr>
          <w:sz w:val="22"/>
          <w:szCs w:val="22"/>
        </w:rPr>
        <w:t>уточнения или изменения ранее данных ркомендаций, администрация Ардатовского муниципального района ,</w:t>
      </w:r>
    </w:p>
    <w:p w:rsidR="00296211" w:rsidRDefault="00296211" w:rsidP="000B28BE">
      <w:pPr>
        <w:pStyle w:val="western"/>
        <w:spacing w:before="0" w:beforeAutospacing="0" w:after="0" w:afterAutospacing="0"/>
        <w:ind w:left="-284" w:right="-143"/>
        <w:jc w:val="both"/>
        <w:rPr>
          <w:sz w:val="22"/>
          <w:szCs w:val="22"/>
        </w:rPr>
      </w:pPr>
    </w:p>
    <w:p w:rsidR="008C542B" w:rsidRDefault="00296211" w:rsidP="000B28BE">
      <w:pPr>
        <w:pStyle w:val="western"/>
        <w:spacing w:before="0" w:beforeAutospacing="0" w:after="0" w:afterAutospacing="0"/>
        <w:ind w:left="-284" w:right="-143"/>
        <w:jc w:val="both"/>
        <w:rPr>
          <w:sz w:val="22"/>
          <w:szCs w:val="22"/>
        </w:rPr>
      </w:pPr>
      <w:r>
        <w:rPr>
          <w:sz w:val="22"/>
          <w:szCs w:val="22"/>
        </w:rPr>
        <w:t>ПОСТАНОВЛЯЕТ:</w:t>
      </w:r>
    </w:p>
    <w:p w:rsidR="00296211" w:rsidRDefault="00296211" w:rsidP="00296211">
      <w:pPr>
        <w:pStyle w:val="western"/>
        <w:numPr>
          <w:ilvl w:val="0"/>
          <w:numId w:val="2"/>
        </w:numPr>
        <w:spacing w:before="0" w:beforeAutospacing="0" w:after="0" w:afterAutospacing="0"/>
        <w:ind w:left="-284" w:right="-143" w:firstLine="285"/>
        <w:jc w:val="both"/>
        <w:rPr>
          <w:sz w:val="22"/>
          <w:szCs w:val="22"/>
        </w:rPr>
      </w:pPr>
      <w:r>
        <w:rPr>
          <w:sz w:val="22"/>
          <w:szCs w:val="22"/>
        </w:rPr>
        <w:t xml:space="preserve">Внести  изменения в Приложение №2 о составе психолого-медико-педагогической комиссии Ардатовского муниципального района, утвержденного постановлением </w:t>
      </w:r>
      <w:r w:rsidR="007D0C0B">
        <w:rPr>
          <w:sz w:val="22"/>
          <w:szCs w:val="22"/>
        </w:rPr>
        <w:t xml:space="preserve"> администрации Ардатовского  муниципального района от 18.08.2017 г. №854 «Об утверждении Положения  о психолого- медико- педагогической комиссии Ардатовского муниципального района, состава и порядка работы», изложив п.3 и п.4 в следующей редакции:</w:t>
      </w:r>
    </w:p>
    <w:p w:rsidR="007D0C0B" w:rsidRDefault="007D0C0B" w:rsidP="00D3691C">
      <w:pPr>
        <w:pStyle w:val="western"/>
        <w:spacing w:before="0" w:beforeAutospacing="0" w:after="0" w:afterAutospacing="0"/>
        <w:ind w:left="-284" w:right="-143"/>
        <w:jc w:val="both"/>
        <w:rPr>
          <w:sz w:val="22"/>
          <w:szCs w:val="22"/>
        </w:rPr>
      </w:pPr>
      <w:r>
        <w:rPr>
          <w:sz w:val="22"/>
          <w:szCs w:val="22"/>
        </w:rPr>
        <w:t>«3. Белков Е.С. – начальник Управления образования администрации  Ардатовского муниципального района, заместитель председателя комиссии;</w:t>
      </w:r>
    </w:p>
    <w:p w:rsidR="007D0C0B" w:rsidRDefault="007D0C0B" w:rsidP="00D3691C">
      <w:pPr>
        <w:pStyle w:val="western"/>
        <w:spacing w:before="0" w:beforeAutospacing="0" w:after="0" w:afterAutospacing="0"/>
        <w:ind w:left="-284" w:right="-143"/>
        <w:jc w:val="both"/>
        <w:rPr>
          <w:sz w:val="22"/>
          <w:szCs w:val="22"/>
        </w:rPr>
      </w:pPr>
      <w:r>
        <w:rPr>
          <w:sz w:val="22"/>
          <w:szCs w:val="22"/>
        </w:rPr>
        <w:t>4. Лисина Л.Б. – главный специалист Управления образования администрации Ардатовского муниципального района (по согласованию).</w:t>
      </w:r>
    </w:p>
    <w:p w:rsidR="007D0C0B" w:rsidRDefault="007D0C0B" w:rsidP="00D3691C">
      <w:pPr>
        <w:pStyle w:val="western"/>
        <w:spacing w:before="0" w:beforeAutospacing="0" w:after="0" w:afterAutospacing="0"/>
        <w:ind w:left="-284" w:right="-143" w:firstLine="285"/>
        <w:jc w:val="both"/>
        <w:rPr>
          <w:sz w:val="22"/>
          <w:szCs w:val="22"/>
        </w:rPr>
      </w:pPr>
      <w:r>
        <w:rPr>
          <w:sz w:val="22"/>
          <w:szCs w:val="22"/>
        </w:rPr>
        <w:t xml:space="preserve">2. Настоящее постановление  вступает в силу  со дня его принятия. </w:t>
      </w:r>
    </w:p>
    <w:p w:rsidR="007D0C0B" w:rsidRDefault="007D0C0B" w:rsidP="007D0C0B">
      <w:pPr>
        <w:pStyle w:val="western"/>
        <w:spacing w:before="0" w:beforeAutospacing="0" w:after="0" w:afterAutospacing="0"/>
        <w:ind w:left="1" w:right="-143"/>
        <w:jc w:val="both"/>
        <w:rPr>
          <w:sz w:val="22"/>
          <w:szCs w:val="22"/>
        </w:rPr>
      </w:pPr>
    </w:p>
    <w:p w:rsidR="00D3691C" w:rsidRDefault="00D3691C" w:rsidP="007D0C0B">
      <w:pPr>
        <w:pStyle w:val="western"/>
        <w:spacing w:before="0" w:beforeAutospacing="0" w:after="0" w:afterAutospacing="0"/>
        <w:ind w:left="1" w:right="-143"/>
        <w:jc w:val="both"/>
        <w:rPr>
          <w:sz w:val="22"/>
          <w:szCs w:val="22"/>
        </w:rPr>
      </w:pPr>
    </w:p>
    <w:p w:rsidR="007D0C0B" w:rsidRDefault="007D0C0B" w:rsidP="007D0C0B">
      <w:pPr>
        <w:pStyle w:val="western"/>
        <w:spacing w:before="0" w:beforeAutospacing="0" w:after="0" w:afterAutospacing="0"/>
        <w:ind w:left="1" w:right="-143"/>
        <w:jc w:val="both"/>
        <w:rPr>
          <w:sz w:val="22"/>
          <w:szCs w:val="22"/>
        </w:rPr>
      </w:pPr>
      <w:r>
        <w:rPr>
          <w:sz w:val="22"/>
          <w:szCs w:val="22"/>
        </w:rPr>
        <w:t>Глава Ардатовского</w:t>
      </w:r>
    </w:p>
    <w:p w:rsidR="007D0C0B" w:rsidRDefault="007D0C0B" w:rsidP="007D0C0B">
      <w:pPr>
        <w:pStyle w:val="western"/>
        <w:spacing w:before="0" w:beforeAutospacing="0" w:after="0" w:afterAutospacing="0"/>
        <w:ind w:left="1" w:right="-143"/>
        <w:jc w:val="both"/>
        <w:rPr>
          <w:sz w:val="22"/>
          <w:szCs w:val="22"/>
        </w:rPr>
      </w:pPr>
      <w:r>
        <w:rPr>
          <w:sz w:val="22"/>
          <w:szCs w:val="22"/>
        </w:rPr>
        <w:t>Муниципального района                                                                                       А.Н.Антипов</w:t>
      </w:r>
    </w:p>
    <w:p w:rsidR="007D0C0B" w:rsidRDefault="007D0C0B" w:rsidP="007D0C0B">
      <w:pPr>
        <w:pStyle w:val="western"/>
        <w:spacing w:before="0" w:beforeAutospacing="0" w:after="0" w:afterAutospacing="0"/>
        <w:ind w:left="1" w:right="-143"/>
        <w:jc w:val="both"/>
        <w:rPr>
          <w:sz w:val="22"/>
          <w:szCs w:val="22"/>
        </w:rPr>
      </w:pPr>
    </w:p>
    <w:p w:rsidR="007D0C0B" w:rsidRDefault="007D0C0B" w:rsidP="007D0C0B">
      <w:pPr>
        <w:pStyle w:val="western"/>
        <w:spacing w:before="0" w:beforeAutospacing="0" w:after="0" w:afterAutospacing="0"/>
        <w:ind w:left="1" w:right="-143"/>
        <w:jc w:val="right"/>
        <w:rPr>
          <w:sz w:val="22"/>
          <w:szCs w:val="22"/>
        </w:rPr>
      </w:pPr>
      <w:r>
        <w:rPr>
          <w:sz w:val="22"/>
          <w:szCs w:val="22"/>
        </w:rPr>
        <w:t>Приложение №2</w:t>
      </w:r>
    </w:p>
    <w:p w:rsidR="007D0C0B" w:rsidRDefault="007D0C0B" w:rsidP="007D0C0B">
      <w:pPr>
        <w:pStyle w:val="western"/>
        <w:spacing w:before="0" w:beforeAutospacing="0" w:after="0" w:afterAutospacing="0"/>
        <w:ind w:left="1" w:right="-143"/>
        <w:jc w:val="right"/>
        <w:rPr>
          <w:sz w:val="22"/>
          <w:szCs w:val="22"/>
        </w:rPr>
      </w:pPr>
      <w:r>
        <w:rPr>
          <w:sz w:val="22"/>
          <w:szCs w:val="22"/>
        </w:rPr>
        <w:t>к постановлению  администрации Ардатовского</w:t>
      </w:r>
    </w:p>
    <w:p w:rsidR="007D0C0B" w:rsidRDefault="007D0C0B" w:rsidP="007D0C0B">
      <w:pPr>
        <w:pStyle w:val="western"/>
        <w:spacing w:before="0" w:beforeAutospacing="0" w:after="0" w:afterAutospacing="0"/>
        <w:ind w:left="1" w:right="-143"/>
        <w:jc w:val="right"/>
        <w:rPr>
          <w:sz w:val="22"/>
          <w:szCs w:val="22"/>
        </w:rPr>
      </w:pPr>
      <w:r>
        <w:rPr>
          <w:sz w:val="22"/>
          <w:szCs w:val="22"/>
        </w:rPr>
        <w:t>муниципального района Республики Мордовия</w:t>
      </w:r>
    </w:p>
    <w:p w:rsidR="007D0C0B" w:rsidRDefault="00D3691C" w:rsidP="007D0C0B">
      <w:pPr>
        <w:pStyle w:val="western"/>
        <w:spacing w:before="0" w:beforeAutospacing="0" w:after="0" w:afterAutospacing="0"/>
        <w:ind w:left="1" w:right="-143"/>
        <w:jc w:val="right"/>
        <w:rPr>
          <w:sz w:val="22"/>
          <w:szCs w:val="22"/>
        </w:rPr>
      </w:pPr>
      <w:r>
        <w:rPr>
          <w:sz w:val="22"/>
          <w:szCs w:val="22"/>
        </w:rPr>
        <w:t>о</w:t>
      </w:r>
      <w:r w:rsidR="007D0C0B">
        <w:rPr>
          <w:sz w:val="22"/>
          <w:szCs w:val="22"/>
        </w:rPr>
        <w:t>т 01 апреля 2019 г. № 262</w:t>
      </w:r>
    </w:p>
    <w:p w:rsidR="00D3691C" w:rsidRDefault="00D3691C" w:rsidP="007D0C0B">
      <w:pPr>
        <w:pStyle w:val="western"/>
        <w:spacing w:before="0" w:beforeAutospacing="0" w:after="0" w:afterAutospacing="0"/>
        <w:ind w:left="1" w:right="-143"/>
        <w:jc w:val="right"/>
        <w:rPr>
          <w:sz w:val="22"/>
          <w:szCs w:val="22"/>
        </w:rPr>
      </w:pPr>
    </w:p>
    <w:p w:rsidR="00D3691C" w:rsidRDefault="00D3691C" w:rsidP="00D3691C">
      <w:pPr>
        <w:pStyle w:val="western"/>
        <w:spacing w:before="0" w:beforeAutospacing="0" w:after="0" w:afterAutospacing="0"/>
        <w:ind w:left="1" w:right="-143"/>
        <w:jc w:val="center"/>
        <w:rPr>
          <w:sz w:val="22"/>
          <w:szCs w:val="22"/>
        </w:rPr>
      </w:pPr>
      <w:r>
        <w:rPr>
          <w:sz w:val="22"/>
          <w:szCs w:val="22"/>
        </w:rPr>
        <w:t>Состав  психолого-медико-педагогической комиссии</w:t>
      </w:r>
    </w:p>
    <w:p w:rsidR="00D3691C" w:rsidRDefault="00D3691C" w:rsidP="00D3691C">
      <w:pPr>
        <w:pStyle w:val="western"/>
        <w:spacing w:before="0" w:beforeAutospacing="0" w:after="0" w:afterAutospacing="0"/>
        <w:ind w:left="1" w:right="-143"/>
        <w:jc w:val="center"/>
        <w:rPr>
          <w:sz w:val="22"/>
          <w:szCs w:val="22"/>
        </w:rPr>
      </w:pPr>
      <w:r>
        <w:rPr>
          <w:sz w:val="22"/>
          <w:szCs w:val="22"/>
        </w:rPr>
        <w:t>Ардатовского муниципального района</w:t>
      </w:r>
    </w:p>
    <w:p w:rsidR="00D3691C" w:rsidRDefault="00D3691C" w:rsidP="00D3691C">
      <w:pPr>
        <w:pStyle w:val="western"/>
        <w:spacing w:before="0" w:beforeAutospacing="0" w:after="0" w:afterAutospacing="0"/>
        <w:ind w:left="1" w:right="-143"/>
        <w:jc w:val="center"/>
        <w:rPr>
          <w:sz w:val="22"/>
          <w:szCs w:val="22"/>
        </w:rPr>
      </w:pPr>
    </w:p>
    <w:tbl>
      <w:tblPr>
        <w:tblStyle w:val="aa"/>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D3691C" w:rsidTr="00D3691C">
        <w:tc>
          <w:tcPr>
            <w:tcW w:w="4785" w:type="dxa"/>
          </w:tcPr>
          <w:p w:rsidR="00D3691C" w:rsidRDefault="00D3691C" w:rsidP="00D3691C">
            <w:pPr>
              <w:pStyle w:val="western"/>
              <w:numPr>
                <w:ilvl w:val="0"/>
                <w:numId w:val="3"/>
              </w:numPr>
              <w:spacing w:before="0" w:beforeAutospacing="0" w:after="0" w:afterAutospacing="0"/>
              <w:ind w:right="-143"/>
              <w:rPr>
                <w:sz w:val="22"/>
                <w:szCs w:val="22"/>
              </w:rPr>
            </w:pPr>
            <w:r>
              <w:rPr>
                <w:sz w:val="22"/>
                <w:szCs w:val="22"/>
              </w:rPr>
              <w:lastRenderedPageBreak/>
              <w:t>Еремина Н.В.</w:t>
            </w:r>
          </w:p>
        </w:tc>
        <w:tc>
          <w:tcPr>
            <w:tcW w:w="4786" w:type="dxa"/>
          </w:tcPr>
          <w:p w:rsidR="00D3691C" w:rsidRDefault="00D3691C" w:rsidP="00D3691C">
            <w:pPr>
              <w:pStyle w:val="western"/>
              <w:spacing w:before="0" w:beforeAutospacing="0" w:after="0" w:afterAutospacing="0"/>
              <w:ind w:right="-143"/>
              <w:jc w:val="both"/>
              <w:rPr>
                <w:sz w:val="22"/>
                <w:szCs w:val="22"/>
              </w:rPr>
            </w:pPr>
            <w:r>
              <w:rPr>
                <w:sz w:val="22"/>
                <w:szCs w:val="22"/>
              </w:rPr>
              <w:t>- заместитель  Главы Ардатовского муниципального района по социальным вопросам, председатель комиссии</w:t>
            </w:r>
          </w:p>
        </w:tc>
      </w:tr>
      <w:tr w:rsidR="00D3691C" w:rsidTr="00D3691C">
        <w:tc>
          <w:tcPr>
            <w:tcW w:w="4785" w:type="dxa"/>
          </w:tcPr>
          <w:p w:rsidR="00D3691C" w:rsidRDefault="00D3691C" w:rsidP="00D3691C">
            <w:pPr>
              <w:pStyle w:val="western"/>
              <w:spacing w:before="0" w:beforeAutospacing="0" w:after="0" w:afterAutospacing="0"/>
              <w:ind w:right="-143"/>
              <w:jc w:val="center"/>
              <w:rPr>
                <w:sz w:val="22"/>
                <w:szCs w:val="22"/>
              </w:rPr>
            </w:pPr>
          </w:p>
        </w:tc>
        <w:tc>
          <w:tcPr>
            <w:tcW w:w="4786" w:type="dxa"/>
          </w:tcPr>
          <w:p w:rsidR="00D3691C" w:rsidRDefault="00D3691C" w:rsidP="00D3691C">
            <w:pPr>
              <w:pStyle w:val="western"/>
              <w:spacing w:before="0" w:beforeAutospacing="0" w:after="0" w:afterAutospacing="0"/>
              <w:ind w:right="-143"/>
              <w:jc w:val="center"/>
              <w:rPr>
                <w:sz w:val="22"/>
                <w:szCs w:val="22"/>
              </w:rPr>
            </w:pPr>
          </w:p>
        </w:tc>
      </w:tr>
      <w:tr w:rsidR="00D3691C" w:rsidTr="00D3691C">
        <w:tc>
          <w:tcPr>
            <w:tcW w:w="4785" w:type="dxa"/>
          </w:tcPr>
          <w:p w:rsidR="00D3691C" w:rsidRDefault="00D3691C" w:rsidP="00D3691C">
            <w:pPr>
              <w:pStyle w:val="western"/>
              <w:numPr>
                <w:ilvl w:val="0"/>
                <w:numId w:val="3"/>
              </w:numPr>
              <w:spacing w:before="0" w:beforeAutospacing="0" w:after="0" w:afterAutospacing="0"/>
              <w:ind w:right="-143"/>
              <w:rPr>
                <w:sz w:val="22"/>
                <w:szCs w:val="22"/>
              </w:rPr>
            </w:pPr>
            <w:r>
              <w:rPr>
                <w:sz w:val="22"/>
                <w:szCs w:val="22"/>
              </w:rPr>
              <w:t>Тютина К.П.</w:t>
            </w:r>
          </w:p>
        </w:tc>
        <w:tc>
          <w:tcPr>
            <w:tcW w:w="4786" w:type="dxa"/>
          </w:tcPr>
          <w:p w:rsidR="00D3691C" w:rsidRDefault="00D3691C" w:rsidP="00D3691C">
            <w:pPr>
              <w:pStyle w:val="western"/>
              <w:spacing w:before="0" w:beforeAutospacing="0" w:after="0" w:afterAutospacing="0"/>
              <w:ind w:right="-143"/>
              <w:rPr>
                <w:sz w:val="22"/>
                <w:szCs w:val="22"/>
              </w:rPr>
            </w:pPr>
            <w:r>
              <w:rPr>
                <w:sz w:val="22"/>
                <w:szCs w:val="22"/>
              </w:rPr>
              <w:t>-  главный специалист Управления образования администрации Ардатовского муниципального района, секретарь комисии</w:t>
            </w:r>
          </w:p>
        </w:tc>
      </w:tr>
      <w:tr w:rsidR="00D3691C" w:rsidTr="00D3691C">
        <w:tc>
          <w:tcPr>
            <w:tcW w:w="4785" w:type="dxa"/>
          </w:tcPr>
          <w:p w:rsidR="00D3691C" w:rsidRDefault="00D3691C" w:rsidP="00D3691C">
            <w:pPr>
              <w:pStyle w:val="western"/>
              <w:spacing w:before="0" w:beforeAutospacing="0" w:after="0" w:afterAutospacing="0"/>
              <w:ind w:right="-143"/>
              <w:jc w:val="center"/>
              <w:rPr>
                <w:sz w:val="22"/>
                <w:szCs w:val="22"/>
              </w:rPr>
            </w:pPr>
          </w:p>
        </w:tc>
        <w:tc>
          <w:tcPr>
            <w:tcW w:w="4786" w:type="dxa"/>
          </w:tcPr>
          <w:p w:rsidR="00D3691C" w:rsidRDefault="00D3691C" w:rsidP="00D3691C">
            <w:pPr>
              <w:pStyle w:val="western"/>
              <w:spacing w:before="0" w:beforeAutospacing="0" w:after="0" w:afterAutospacing="0"/>
              <w:ind w:right="-143"/>
              <w:jc w:val="center"/>
              <w:rPr>
                <w:sz w:val="22"/>
                <w:szCs w:val="22"/>
              </w:rPr>
            </w:pPr>
          </w:p>
        </w:tc>
      </w:tr>
      <w:tr w:rsidR="00D3691C" w:rsidTr="00D3691C">
        <w:tc>
          <w:tcPr>
            <w:tcW w:w="4785" w:type="dxa"/>
          </w:tcPr>
          <w:p w:rsidR="00D3691C" w:rsidRDefault="00D3691C" w:rsidP="00D3691C">
            <w:pPr>
              <w:pStyle w:val="western"/>
              <w:spacing w:before="0" w:beforeAutospacing="0" w:after="0" w:afterAutospacing="0"/>
              <w:ind w:right="-143"/>
              <w:jc w:val="center"/>
              <w:rPr>
                <w:sz w:val="22"/>
                <w:szCs w:val="22"/>
              </w:rPr>
            </w:pPr>
            <w:r>
              <w:rPr>
                <w:sz w:val="22"/>
                <w:szCs w:val="22"/>
              </w:rPr>
              <w:t xml:space="preserve">Члены комиссии: </w:t>
            </w:r>
          </w:p>
        </w:tc>
        <w:tc>
          <w:tcPr>
            <w:tcW w:w="4786" w:type="dxa"/>
          </w:tcPr>
          <w:p w:rsidR="00D3691C" w:rsidRDefault="00D3691C" w:rsidP="00D3691C">
            <w:pPr>
              <w:pStyle w:val="western"/>
              <w:spacing w:before="0" w:beforeAutospacing="0" w:after="0" w:afterAutospacing="0"/>
              <w:ind w:right="-143"/>
              <w:jc w:val="center"/>
              <w:rPr>
                <w:sz w:val="22"/>
                <w:szCs w:val="22"/>
              </w:rPr>
            </w:pPr>
          </w:p>
        </w:tc>
      </w:tr>
      <w:tr w:rsidR="00D3691C" w:rsidTr="00D3691C">
        <w:tc>
          <w:tcPr>
            <w:tcW w:w="4785" w:type="dxa"/>
          </w:tcPr>
          <w:p w:rsidR="00D3691C" w:rsidRDefault="00D3691C" w:rsidP="00D3691C">
            <w:pPr>
              <w:pStyle w:val="western"/>
              <w:spacing w:before="0" w:beforeAutospacing="0" w:after="0" w:afterAutospacing="0"/>
              <w:ind w:right="-143"/>
              <w:jc w:val="center"/>
              <w:rPr>
                <w:sz w:val="22"/>
                <w:szCs w:val="22"/>
              </w:rPr>
            </w:pPr>
          </w:p>
        </w:tc>
        <w:tc>
          <w:tcPr>
            <w:tcW w:w="4786" w:type="dxa"/>
          </w:tcPr>
          <w:p w:rsidR="00D3691C" w:rsidRDefault="00D3691C" w:rsidP="00D3691C">
            <w:pPr>
              <w:pStyle w:val="western"/>
              <w:spacing w:before="0" w:beforeAutospacing="0" w:after="0" w:afterAutospacing="0"/>
              <w:ind w:right="-143"/>
              <w:jc w:val="center"/>
              <w:rPr>
                <w:sz w:val="22"/>
                <w:szCs w:val="22"/>
              </w:rPr>
            </w:pPr>
          </w:p>
        </w:tc>
      </w:tr>
      <w:tr w:rsidR="00D3691C" w:rsidTr="00D3691C">
        <w:tc>
          <w:tcPr>
            <w:tcW w:w="4785" w:type="dxa"/>
          </w:tcPr>
          <w:p w:rsidR="00D3691C" w:rsidRDefault="00433AD2" w:rsidP="00433AD2">
            <w:pPr>
              <w:pStyle w:val="western"/>
              <w:numPr>
                <w:ilvl w:val="0"/>
                <w:numId w:val="3"/>
              </w:numPr>
              <w:spacing w:before="0" w:beforeAutospacing="0" w:after="0" w:afterAutospacing="0"/>
              <w:ind w:right="-143"/>
              <w:jc w:val="both"/>
              <w:rPr>
                <w:sz w:val="22"/>
                <w:szCs w:val="22"/>
              </w:rPr>
            </w:pPr>
            <w:r>
              <w:rPr>
                <w:sz w:val="22"/>
                <w:szCs w:val="22"/>
              </w:rPr>
              <w:t xml:space="preserve">Белков Е.С. </w:t>
            </w:r>
          </w:p>
        </w:tc>
        <w:tc>
          <w:tcPr>
            <w:tcW w:w="4786" w:type="dxa"/>
          </w:tcPr>
          <w:p w:rsidR="00D3691C" w:rsidRDefault="00433AD2" w:rsidP="00433AD2">
            <w:pPr>
              <w:pStyle w:val="western"/>
              <w:spacing w:before="0" w:beforeAutospacing="0" w:after="0" w:afterAutospacing="0"/>
              <w:ind w:right="-143"/>
              <w:rPr>
                <w:sz w:val="22"/>
                <w:szCs w:val="22"/>
              </w:rPr>
            </w:pPr>
            <w:r>
              <w:rPr>
                <w:sz w:val="22"/>
                <w:szCs w:val="22"/>
              </w:rPr>
              <w:t>- начальник Управления  образования администрации Ардатовского муниципального района, заместитель председателя комиссии;</w:t>
            </w:r>
          </w:p>
        </w:tc>
      </w:tr>
      <w:tr w:rsidR="00433AD2" w:rsidTr="00D3691C">
        <w:tc>
          <w:tcPr>
            <w:tcW w:w="4785" w:type="dxa"/>
          </w:tcPr>
          <w:p w:rsidR="00433AD2" w:rsidRDefault="00433AD2" w:rsidP="00433AD2">
            <w:pPr>
              <w:pStyle w:val="western"/>
              <w:numPr>
                <w:ilvl w:val="0"/>
                <w:numId w:val="3"/>
              </w:numPr>
              <w:spacing w:before="0" w:beforeAutospacing="0" w:after="0" w:afterAutospacing="0"/>
              <w:ind w:right="-143"/>
              <w:jc w:val="both"/>
              <w:rPr>
                <w:sz w:val="22"/>
                <w:szCs w:val="22"/>
              </w:rPr>
            </w:pPr>
            <w:r>
              <w:rPr>
                <w:sz w:val="22"/>
                <w:szCs w:val="22"/>
              </w:rPr>
              <w:t>Лисина Л.Б.</w:t>
            </w:r>
          </w:p>
        </w:tc>
        <w:tc>
          <w:tcPr>
            <w:tcW w:w="4786" w:type="dxa"/>
          </w:tcPr>
          <w:p w:rsidR="00433AD2" w:rsidRDefault="00433AD2" w:rsidP="00433AD2">
            <w:pPr>
              <w:pStyle w:val="western"/>
              <w:spacing w:before="0" w:beforeAutospacing="0" w:after="0" w:afterAutospacing="0"/>
              <w:ind w:right="-143"/>
              <w:rPr>
                <w:sz w:val="22"/>
                <w:szCs w:val="22"/>
              </w:rPr>
            </w:pPr>
            <w:r>
              <w:rPr>
                <w:sz w:val="22"/>
                <w:szCs w:val="22"/>
              </w:rPr>
              <w:t>- главный специалист Управления  образования администрации Ардатовского муниципального района.</w:t>
            </w:r>
          </w:p>
        </w:tc>
      </w:tr>
      <w:tr w:rsidR="00433AD2" w:rsidTr="00D3691C">
        <w:tc>
          <w:tcPr>
            <w:tcW w:w="4785" w:type="dxa"/>
          </w:tcPr>
          <w:p w:rsidR="00433AD2" w:rsidRDefault="00433AD2" w:rsidP="00433AD2">
            <w:pPr>
              <w:pStyle w:val="western"/>
              <w:numPr>
                <w:ilvl w:val="0"/>
                <w:numId w:val="3"/>
              </w:numPr>
              <w:spacing w:before="0" w:beforeAutospacing="0" w:after="0" w:afterAutospacing="0"/>
              <w:ind w:right="-143"/>
              <w:jc w:val="both"/>
              <w:rPr>
                <w:sz w:val="22"/>
                <w:szCs w:val="22"/>
              </w:rPr>
            </w:pPr>
            <w:r>
              <w:rPr>
                <w:sz w:val="22"/>
                <w:szCs w:val="22"/>
              </w:rPr>
              <w:t>Короткова О.В.</w:t>
            </w:r>
          </w:p>
        </w:tc>
        <w:tc>
          <w:tcPr>
            <w:tcW w:w="4786" w:type="dxa"/>
          </w:tcPr>
          <w:p w:rsidR="00433AD2" w:rsidRDefault="00433AD2" w:rsidP="00433AD2">
            <w:pPr>
              <w:pStyle w:val="western"/>
              <w:spacing w:before="0" w:beforeAutospacing="0" w:after="0" w:afterAutospacing="0"/>
              <w:ind w:right="-143"/>
              <w:rPr>
                <w:sz w:val="22"/>
                <w:szCs w:val="22"/>
              </w:rPr>
            </w:pPr>
            <w:r>
              <w:rPr>
                <w:sz w:val="22"/>
                <w:szCs w:val="22"/>
              </w:rPr>
              <w:t>-  районный педиатр  ГБУЗ «Ардатовская районная больница» (по согласованию)</w:t>
            </w:r>
          </w:p>
        </w:tc>
      </w:tr>
      <w:tr w:rsidR="00433AD2" w:rsidTr="00D3691C">
        <w:tc>
          <w:tcPr>
            <w:tcW w:w="4785" w:type="dxa"/>
          </w:tcPr>
          <w:p w:rsidR="00433AD2" w:rsidRDefault="00433AD2" w:rsidP="00433AD2">
            <w:pPr>
              <w:pStyle w:val="western"/>
              <w:numPr>
                <w:ilvl w:val="0"/>
                <w:numId w:val="3"/>
              </w:numPr>
              <w:spacing w:before="0" w:beforeAutospacing="0" w:after="0" w:afterAutospacing="0"/>
              <w:ind w:right="-143"/>
              <w:jc w:val="both"/>
              <w:rPr>
                <w:sz w:val="22"/>
                <w:szCs w:val="22"/>
              </w:rPr>
            </w:pPr>
            <w:r>
              <w:rPr>
                <w:sz w:val="22"/>
                <w:szCs w:val="22"/>
              </w:rPr>
              <w:t xml:space="preserve"> Челомбитко М.И</w:t>
            </w:r>
          </w:p>
        </w:tc>
        <w:tc>
          <w:tcPr>
            <w:tcW w:w="4786" w:type="dxa"/>
          </w:tcPr>
          <w:p w:rsidR="00433AD2" w:rsidRDefault="00433AD2" w:rsidP="00433AD2">
            <w:pPr>
              <w:pStyle w:val="western"/>
              <w:spacing w:before="0" w:beforeAutospacing="0" w:after="0" w:afterAutospacing="0"/>
              <w:ind w:right="-143"/>
              <w:rPr>
                <w:sz w:val="22"/>
                <w:szCs w:val="22"/>
              </w:rPr>
            </w:pPr>
            <w:r>
              <w:rPr>
                <w:sz w:val="22"/>
                <w:szCs w:val="22"/>
              </w:rPr>
              <w:t>- психиатр ГБУЗ «Ардатовская районная больница» (по согласованию)</w:t>
            </w:r>
          </w:p>
        </w:tc>
      </w:tr>
      <w:tr w:rsidR="00433AD2" w:rsidTr="00D3691C">
        <w:tc>
          <w:tcPr>
            <w:tcW w:w="4785" w:type="dxa"/>
          </w:tcPr>
          <w:p w:rsidR="00433AD2" w:rsidRDefault="00433AD2" w:rsidP="00433AD2">
            <w:pPr>
              <w:pStyle w:val="western"/>
              <w:numPr>
                <w:ilvl w:val="0"/>
                <w:numId w:val="3"/>
              </w:numPr>
              <w:spacing w:before="0" w:beforeAutospacing="0" w:after="0" w:afterAutospacing="0"/>
              <w:ind w:right="-143"/>
              <w:jc w:val="both"/>
              <w:rPr>
                <w:sz w:val="22"/>
                <w:szCs w:val="22"/>
              </w:rPr>
            </w:pPr>
            <w:r>
              <w:rPr>
                <w:sz w:val="22"/>
                <w:szCs w:val="22"/>
              </w:rPr>
              <w:t xml:space="preserve"> Белова Н.В.</w:t>
            </w:r>
          </w:p>
        </w:tc>
        <w:tc>
          <w:tcPr>
            <w:tcW w:w="4786" w:type="dxa"/>
          </w:tcPr>
          <w:p w:rsidR="00433AD2" w:rsidRDefault="00433AD2" w:rsidP="00433AD2">
            <w:pPr>
              <w:pStyle w:val="western"/>
              <w:spacing w:before="0" w:beforeAutospacing="0" w:after="0" w:afterAutospacing="0"/>
              <w:ind w:right="-143"/>
              <w:rPr>
                <w:sz w:val="22"/>
                <w:szCs w:val="22"/>
              </w:rPr>
            </w:pPr>
            <w:r>
              <w:rPr>
                <w:sz w:val="22"/>
                <w:szCs w:val="22"/>
              </w:rPr>
              <w:t>- офтальмолог ГБУЗ «Ардатовская районная больница» (по согласованию)</w:t>
            </w:r>
          </w:p>
        </w:tc>
      </w:tr>
      <w:tr w:rsidR="00433AD2" w:rsidTr="00D3691C">
        <w:tc>
          <w:tcPr>
            <w:tcW w:w="4785" w:type="dxa"/>
          </w:tcPr>
          <w:p w:rsidR="00433AD2" w:rsidRDefault="00433AD2" w:rsidP="00433AD2">
            <w:pPr>
              <w:pStyle w:val="western"/>
              <w:numPr>
                <w:ilvl w:val="0"/>
                <w:numId w:val="3"/>
              </w:numPr>
              <w:spacing w:before="0" w:beforeAutospacing="0" w:after="0" w:afterAutospacing="0"/>
              <w:ind w:right="-143"/>
              <w:jc w:val="both"/>
              <w:rPr>
                <w:sz w:val="22"/>
                <w:szCs w:val="22"/>
              </w:rPr>
            </w:pPr>
            <w:r>
              <w:rPr>
                <w:sz w:val="22"/>
                <w:szCs w:val="22"/>
              </w:rPr>
              <w:t xml:space="preserve"> Челомбитко С.П.</w:t>
            </w:r>
          </w:p>
        </w:tc>
        <w:tc>
          <w:tcPr>
            <w:tcW w:w="4786" w:type="dxa"/>
          </w:tcPr>
          <w:p w:rsidR="00433AD2" w:rsidRDefault="00433AD2" w:rsidP="00433AD2">
            <w:pPr>
              <w:pStyle w:val="western"/>
              <w:spacing w:before="0" w:beforeAutospacing="0" w:after="0" w:afterAutospacing="0"/>
              <w:ind w:right="-143"/>
              <w:rPr>
                <w:sz w:val="22"/>
                <w:szCs w:val="22"/>
              </w:rPr>
            </w:pPr>
            <w:r>
              <w:rPr>
                <w:sz w:val="22"/>
                <w:szCs w:val="22"/>
              </w:rPr>
              <w:t>-  отоларинголог ГБУЗ «Ардатовская районная больница» (по согласованию)</w:t>
            </w:r>
          </w:p>
        </w:tc>
      </w:tr>
      <w:tr w:rsidR="00433AD2" w:rsidTr="00D3691C">
        <w:tc>
          <w:tcPr>
            <w:tcW w:w="4785" w:type="dxa"/>
          </w:tcPr>
          <w:p w:rsidR="00433AD2" w:rsidRDefault="00433AD2" w:rsidP="00433AD2">
            <w:pPr>
              <w:pStyle w:val="western"/>
              <w:numPr>
                <w:ilvl w:val="0"/>
                <w:numId w:val="3"/>
              </w:numPr>
              <w:spacing w:before="0" w:beforeAutospacing="0" w:after="0" w:afterAutospacing="0"/>
              <w:ind w:right="-143"/>
              <w:jc w:val="both"/>
              <w:rPr>
                <w:sz w:val="22"/>
                <w:szCs w:val="22"/>
              </w:rPr>
            </w:pPr>
            <w:r>
              <w:rPr>
                <w:sz w:val="22"/>
                <w:szCs w:val="22"/>
              </w:rPr>
              <w:t xml:space="preserve"> Пашков С.И.</w:t>
            </w:r>
          </w:p>
        </w:tc>
        <w:tc>
          <w:tcPr>
            <w:tcW w:w="4786" w:type="dxa"/>
          </w:tcPr>
          <w:p w:rsidR="00433AD2" w:rsidRDefault="00433AD2" w:rsidP="00433AD2">
            <w:pPr>
              <w:pStyle w:val="western"/>
              <w:spacing w:before="0" w:beforeAutospacing="0" w:after="0" w:afterAutospacing="0"/>
              <w:ind w:right="-143"/>
              <w:rPr>
                <w:sz w:val="22"/>
                <w:szCs w:val="22"/>
              </w:rPr>
            </w:pPr>
            <w:r>
              <w:rPr>
                <w:sz w:val="22"/>
                <w:szCs w:val="22"/>
              </w:rPr>
              <w:t>- хирург ГБУЗ «Ардатовская районная больница» (по согласованию)</w:t>
            </w:r>
          </w:p>
        </w:tc>
      </w:tr>
      <w:tr w:rsidR="00433AD2" w:rsidTr="00D3691C">
        <w:tc>
          <w:tcPr>
            <w:tcW w:w="4785" w:type="dxa"/>
          </w:tcPr>
          <w:p w:rsidR="00433AD2" w:rsidRDefault="00433AD2" w:rsidP="00433AD2">
            <w:pPr>
              <w:pStyle w:val="western"/>
              <w:numPr>
                <w:ilvl w:val="0"/>
                <w:numId w:val="3"/>
              </w:numPr>
              <w:spacing w:before="0" w:beforeAutospacing="0" w:after="0" w:afterAutospacing="0"/>
              <w:ind w:right="-143"/>
              <w:jc w:val="both"/>
              <w:rPr>
                <w:sz w:val="22"/>
                <w:szCs w:val="22"/>
              </w:rPr>
            </w:pPr>
            <w:r>
              <w:rPr>
                <w:sz w:val="22"/>
                <w:szCs w:val="22"/>
              </w:rPr>
              <w:t xml:space="preserve"> Борисова Л.В.</w:t>
            </w:r>
          </w:p>
        </w:tc>
        <w:tc>
          <w:tcPr>
            <w:tcW w:w="4786" w:type="dxa"/>
          </w:tcPr>
          <w:p w:rsidR="00433AD2" w:rsidRDefault="00433AD2" w:rsidP="00433AD2">
            <w:pPr>
              <w:pStyle w:val="western"/>
              <w:spacing w:before="0" w:beforeAutospacing="0" w:after="0" w:afterAutospacing="0"/>
              <w:ind w:right="-143"/>
              <w:rPr>
                <w:sz w:val="22"/>
                <w:szCs w:val="22"/>
              </w:rPr>
            </w:pPr>
            <w:r>
              <w:rPr>
                <w:sz w:val="22"/>
                <w:szCs w:val="22"/>
              </w:rPr>
              <w:t>-  врач-невролог ГБУЗ «Ардатовская районная больница» (по согласованию)</w:t>
            </w:r>
          </w:p>
        </w:tc>
      </w:tr>
      <w:tr w:rsidR="00433AD2" w:rsidTr="00D3691C">
        <w:tc>
          <w:tcPr>
            <w:tcW w:w="4785" w:type="dxa"/>
          </w:tcPr>
          <w:p w:rsidR="00433AD2" w:rsidRDefault="00433AD2" w:rsidP="00433AD2">
            <w:pPr>
              <w:pStyle w:val="western"/>
              <w:numPr>
                <w:ilvl w:val="0"/>
                <w:numId w:val="3"/>
              </w:numPr>
              <w:spacing w:before="0" w:beforeAutospacing="0" w:after="0" w:afterAutospacing="0"/>
              <w:ind w:right="-143"/>
              <w:jc w:val="both"/>
              <w:rPr>
                <w:sz w:val="22"/>
                <w:szCs w:val="22"/>
              </w:rPr>
            </w:pPr>
            <w:r>
              <w:rPr>
                <w:sz w:val="22"/>
                <w:szCs w:val="22"/>
              </w:rPr>
              <w:t xml:space="preserve"> Нестерова М.П.</w:t>
            </w:r>
          </w:p>
        </w:tc>
        <w:tc>
          <w:tcPr>
            <w:tcW w:w="4786" w:type="dxa"/>
          </w:tcPr>
          <w:p w:rsidR="00433AD2" w:rsidRDefault="00433AD2" w:rsidP="00433AD2">
            <w:pPr>
              <w:pStyle w:val="western"/>
              <w:spacing w:before="0" w:beforeAutospacing="0" w:after="0" w:afterAutospacing="0"/>
              <w:ind w:right="-143"/>
              <w:rPr>
                <w:sz w:val="22"/>
                <w:szCs w:val="22"/>
              </w:rPr>
            </w:pPr>
            <w:r>
              <w:rPr>
                <w:sz w:val="22"/>
                <w:szCs w:val="22"/>
              </w:rPr>
              <w:t>- заведующая социальной службой срочной помощи населению ГКУ «СЗН по Ардатовскому району РМ» (по согласованию)</w:t>
            </w:r>
          </w:p>
        </w:tc>
      </w:tr>
      <w:tr w:rsidR="00433AD2" w:rsidTr="00D3691C">
        <w:tc>
          <w:tcPr>
            <w:tcW w:w="4785" w:type="dxa"/>
          </w:tcPr>
          <w:p w:rsidR="00433AD2" w:rsidRDefault="00433AD2" w:rsidP="00433AD2">
            <w:pPr>
              <w:pStyle w:val="western"/>
              <w:spacing w:before="0" w:beforeAutospacing="0" w:after="0" w:afterAutospacing="0"/>
              <w:ind w:right="-143"/>
              <w:jc w:val="both"/>
              <w:rPr>
                <w:sz w:val="22"/>
                <w:szCs w:val="22"/>
              </w:rPr>
            </w:pPr>
          </w:p>
        </w:tc>
        <w:tc>
          <w:tcPr>
            <w:tcW w:w="4786" w:type="dxa"/>
          </w:tcPr>
          <w:p w:rsidR="00433AD2" w:rsidRDefault="00433AD2" w:rsidP="00433AD2">
            <w:pPr>
              <w:pStyle w:val="western"/>
              <w:spacing w:before="0" w:beforeAutospacing="0" w:after="0" w:afterAutospacing="0"/>
              <w:ind w:right="-143"/>
              <w:rPr>
                <w:sz w:val="22"/>
                <w:szCs w:val="22"/>
              </w:rPr>
            </w:pPr>
          </w:p>
        </w:tc>
      </w:tr>
      <w:tr w:rsidR="00D3691C" w:rsidTr="00D3691C">
        <w:tc>
          <w:tcPr>
            <w:tcW w:w="4785" w:type="dxa"/>
          </w:tcPr>
          <w:p w:rsidR="00D3691C" w:rsidRDefault="00D3691C" w:rsidP="00D3691C">
            <w:pPr>
              <w:pStyle w:val="western"/>
              <w:spacing w:before="0" w:beforeAutospacing="0" w:after="0" w:afterAutospacing="0"/>
              <w:ind w:right="-143"/>
              <w:jc w:val="center"/>
              <w:rPr>
                <w:sz w:val="22"/>
                <w:szCs w:val="22"/>
              </w:rPr>
            </w:pPr>
          </w:p>
        </w:tc>
        <w:tc>
          <w:tcPr>
            <w:tcW w:w="4786" w:type="dxa"/>
          </w:tcPr>
          <w:p w:rsidR="00D3691C" w:rsidRDefault="00D3691C" w:rsidP="00D3691C">
            <w:pPr>
              <w:pStyle w:val="western"/>
              <w:spacing w:before="0" w:beforeAutospacing="0" w:after="0" w:afterAutospacing="0"/>
              <w:ind w:right="-143"/>
              <w:jc w:val="center"/>
              <w:rPr>
                <w:sz w:val="22"/>
                <w:szCs w:val="22"/>
              </w:rPr>
            </w:pPr>
          </w:p>
        </w:tc>
      </w:tr>
    </w:tbl>
    <w:p w:rsidR="000B28BE" w:rsidRDefault="000B28BE" w:rsidP="00396678">
      <w:pPr>
        <w:pStyle w:val="western"/>
        <w:spacing w:before="0" w:beforeAutospacing="0" w:after="0" w:afterAutospacing="0"/>
        <w:ind w:left="-284" w:right="-143"/>
        <w:jc w:val="both"/>
        <w:rPr>
          <w:b/>
          <w:sz w:val="22"/>
          <w:szCs w:val="22"/>
        </w:rPr>
      </w:pPr>
    </w:p>
    <w:p w:rsidR="00433AD2" w:rsidRDefault="00433AD2" w:rsidP="00396678">
      <w:pPr>
        <w:pStyle w:val="western"/>
        <w:spacing w:before="0" w:beforeAutospacing="0" w:after="0" w:afterAutospacing="0"/>
        <w:ind w:left="-284" w:right="-143"/>
        <w:jc w:val="both"/>
        <w:rPr>
          <w:b/>
          <w:sz w:val="22"/>
          <w:szCs w:val="22"/>
        </w:rPr>
      </w:pPr>
    </w:p>
    <w:p w:rsidR="00433AD2" w:rsidRDefault="00433AD2" w:rsidP="00433AD2">
      <w:pPr>
        <w:pStyle w:val="western"/>
        <w:spacing w:before="0" w:beforeAutospacing="0" w:after="0" w:afterAutospacing="0"/>
        <w:ind w:left="-284" w:right="-143"/>
        <w:jc w:val="both"/>
        <w:rPr>
          <w:b/>
          <w:sz w:val="22"/>
          <w:szCs w:val="22"/>
        </w:rPr>
      </w:pPr>
      <w:r w:rsidRPr="004A3038">
        <w:rPr>
          <w:b/>
          <w:sz w:val="22"/>
          <w:szCs w:val="22"/>
        </w:rPr>
        <w:t>Постановление администрации Ардатовского муниципального района от 1 апреля 2019 года № 263 «О возможности заключения  концессионного соглашения в отношении строительства объекта «Строительство базы гребных видов спорта в г. Ардатов Ардатовского муниципального района РМ», расположенного по адресу: РМ, Ардатовс</w:t>
      </w:r>
      <w:r w:rsidR="00D51A06" w:rsidRPr="004A3038">
        <w:rPr>
          <w:b/>
          <w:sz w:val="22"/>
          <w:szCs w:val="22"/>
        </w:rPr>
        <w:t>кий район, г. Ардатов, ул. М</w:t>
      </w:r>
      <w:r w:rsidRPr="004A3038">
        <w:rPr>
          <w:b/>
          <w:sz w:val="22"/>
          <w:szCs w:val="22"/>
        </w:rPr>
        <w:t>айская, д.1Б».</w:t>
      </w:r>
    </w:p>
    <w:p w:rsidR="0008752F" w:rsidRDefault="0008752F" w:rsidP="00433AD2">
      <w:pPr>
        <w:pStyle w:val="western"/>
        <w:spacing w:before="0" w:beforeAutospacing="0" w:after="0" w:afterAutospacing="0"/>
        <w:ind w:left="-284" w:right="-143"/>
        <w:jc w:val="both"/>
        <w:rPr>
          <w:b/>
          <w:sz w:val="22"/>
          <w:szCs w:val="22"/>
        </w:rPr>
      </w:pPr>
    </w:p>
    <w:p w:rsidR="0008752F" w:rsidRDefault="0008752F" w:rsidP="00433AD2">
      <w:pPr>
        <w:pStyle w:val="western"/>
        <w:spacing w:before="0" w:beforeAutospacing="0" w:after="0" w:afterAutospacing="0"/>
        <w:ind w:left="-284" w:right="-143"/>
        <w:jc w:val="both"/>
        <w:rPr>
          <w:sz w:val="22"/>
          <w:szCs w:val="22"/>
        </w:rPr>
      </w:pPr>
      <w:r w:rsidRPr="00331655">
        <w:rPr>
          <w:sz w:val="22"/>
          <w:szCs w:val="22"/>
        </w:rPr>
        <w:tab/>
        <w:t xml:space="preserve">В соответствии  с Федеральными законами  от 06.10.2003 г. № 131-ФЗ «Об общих принципах организации местного самоуправления  в Российской Федерации», от 21.07.2005 г. № 115-ФЗ «О концессионных </w:t>
      </w:r>
      <w:r w:rsidR="00331655">
        <w:rPr>
          <w:sz w:val="22"/>
          <w:szCs w:val="22"/>
        </w:rPr>
        <w:t xml:space="preserve"> соглашениях», руководствуясь  Уставом Ардатовского муниципального района, администрация Ардатовского муниципального района,</w:t>
      </w:r>
    </w:p>
    <w:p w:rsidR="00331655" w:rsidRDefault="00331655" w:rsidP="00433AD2">
      <w:pPr>
        <w:pStyle w:val="western"/>
        <w:spacing w:before="0" w:beforeAutospacing="0" w:after="0" w:afterAutospacing="0"/>
        <w:ind w:left="-284" w:right="-143"/>
        <w:jc w:val="both"/>
        <w:rPr>
          <w:sz w:val="22"/>
          <w:szCs w:val="22"/>
        </w:rPr>
      </w:pPr>
    </w:p>
    <w:p w:rsidR="00331655" w:rsidRPr="00331655" w:rsidRDefault="00331655" w:rsidP="00433AD2">
      <w:pPr>
        <w:pStyle w:val="western"/>
        <w:spacing w:before="0" w:beforeAutospacing="0" w:after="0" w:afterAutospacing="0"/>
        <w:ind w:left="-284" w:right="-143"/>
        <w:jc w:val="both"/>
        <w:rPr>
          <w:sz w:val="22"/>
          <w:szCs w:val="22"/>
        </w:rPr>
      </w:pPr>
      <w:r>
        <w:rPr>
          <w:sz w:val="22"/>
          <w:szCs w:val="22"/>
        </w:rPr>
        <w:t>ПОСТАНОВЛЯЕТ:</w:t>
      </w:r>
    </w:p>
    <w:p w:rsidR="00433AD2" w:rsidRDefault="00331655" w:rsidP="00331655">
      <w:pPr>
        <w:pStyle w:val="western"/>
        <w:numPr>
          <w:ilvl w:val="0"/>
          <w:numId w:val="4"/>
        </w:numPr>
        <w:spacing w:before="0" w:beforeAutospacing="0" w:after="0" w:afterAutospacing="0"/>
        <w:ind w:left="-284" w:right="-143" w:firstLine="284"/>
        <w:jc w:val="both"/>
        <w:rPr>
          <w:sz w:val="22"/>
          <w:szCs w:val="22"/>
        </w:rPr>
      </w:pPr>
      <w:r>
        <w:rPr>
          <w:sz w:val="22"/>
          <w:szCs w:val="22"/>
        </w:rPr>
        <w:t>Определить  козможным  заключить  концессионное соглашение в отношении объекта  концессионного соглашения в отношении  строительства объекта «Строительство базы гребных видов спорта в г. Ардатов Ардатовского муниципального района Республики Мордовия», расположенного  по адресу: Российская Федерация, Республика Мордовия, Ардатовский район, город Ардатов, ул. Майская, д.1Б.</w:t>
      </w:r>
    </w:p>
    <w:p w:rsidR="00331655" w:rsidRDefault="00331655" w:rsidP="00331655">
      <w:pPr>
        <w:pStyle w:val="western"/>
        <w:numPr>
          <w:ilvl w:val="0"/>
          <w:numId w:val="4"/>
        </w:numPr>
        <w:spacing w:before="0" w:beforeAutospacing="0" w:after="0" w:afterAutospacing="0"/>
        <w:ind w:left="-284" w:right="-143" w:firstLine="284"/>
        <w:jc w:val="both"/>
        <w:rPr>
          <w:sz w:val="22"/>
          <w:szCs w:val="22"/>
        </w:rPr>
      </w:pPr>
      <w:r>
        <w:rPr>
          <w:sz w:val="22"/>
          <w:szCs w:val="22"/>
        </w:rPr>
        <w:t xml:space="preserve">В десятидневный срок после  принятия  данного постановления  разместить в информационно-телекоммуникационной сети «Интернет»,  предназначенной для размещения информации о проведении торгов – </w:t>
      </w:r>
      <w:r>
        <w:rPr>
          <w:sz w:val="22"/>
          <w:szCs w:val="22"/>
          <w:lang w:val="en-US"/>
        </w:rPr>
        <w:t>torgi</w:t>
      </w:r>
      <w:r w:rsidRPr="00331655">
        <w:rPr>
          <w:sz w:val="22"/>
          <w:szCs w:val="22"/>
        </w:rPr>
        <w:t>.</w:t>
      </w:r>
      <w:r>
        <w:rPr>
          <w:sz w:val="22"/>
          <w:szCs w:val="22"/>
          <w:lang w:val="en-US"/>
        </w:rPr>
        <w:t>gov</w:t>
      </w:r>
      <w:r w:rsidRPr="00331655">
        <w:rPr>
          <w:sz w:val="22"/>
          <w:szCs w:val="22"/>
        </w:rPr>
        <w:t>.</w:t>
      </w:r>
      <w:r>
        <w:rPr>
          <w:sz w:val="22"/>
          <w:szCs w:val="22"/>
          <w:lang w:val="en-US"/>
        </w:rPr>
        <w:t>ru</w:t>
      </w:r>
      <w:r>
        <w:rPr>
          <w:sz w:val="22"/>
          <w:szCs w:val="22"/>
        </w:rPr>
        <w:t>,  настощее  постановление и  предложение  о заключении  концессионного  соглашения в целях принятия заявок о готовности  к участию в конкурсе на  заключение концессионного соглашения, от лиц, отвечающих требованиям  действующего законодательства к лицу, выступающему с инициативой  заключения концессионного соглашения.</w:t>
      </w:r>
    </w:p>
    <w:p w:rsidR="00331655" w:rsidRDefault="003546D0" w:rsidP="00331655">
      <w:pPr>
        <w:pStyle w:val="western"/>
        <w:numPr>
          <w:ilvl w:val="0"/>
          <w:numId w:val="4"/>
        </w:numPr>
        <w:spacing w:before="0" w:beforeAutospacing="0" w:after="0" w:afterAutospacing="0"/>
        <w:ind w:left="-284" w:right="-143" w:firstLine="284"/>
        <w:jc w:val="both"/>
        <w:rPr>
          <w:sz w:val="22"/>
          <w:szCs w:val="22"/>
        </w:rPr>
      </w:pPr>
      <w:r>
        <w:rPr>
          <w:sz w:val="22"/>
          <w:szCs w:val="22"/>
        </w:rPr>
        <w:lastRenderedPageBreak/>
        <w:t xml:space="preserve">Настоящее постановление вступает в силу со дня его официального опубликования. </w:t>
      </w:r>
    </w:p>
    <w:p w:rsidR="003546D0" w:rsidRDefault="003546D0" w:rsidP="003546D0">
      <w:pPr>
        <w:pStyle w:val="western"/>
        <w:spacing w:before="0" w:beforeAutospacing="0" w:after="0" w:afterAutospacing="0"/>
        <w:ind w:right="-143"/>
        <w:jc w:val="both"/>
        <w:rPr>
          <w:sz w:val="22"/>
          <w:szCs w:val="22"/>
        </w:rPr>
      </w:pPr>
    </w:p>
    <w:p w:rsidR="003546D0" w:rsidRDefault="003546D0" w:rsidP="003546D0">
      <w:pPr>
        <w:pStyle w:val="western"/>
        <w:spacing w:before="0" w:beforeAutospacing="0" w:after="0" w:afterAutospacing="0"/>
        <w:ind w:right="-143"/>
        <w:jc w:val="both"/>
        <w:rPr>
          <w:sz w:val="22"/>
          <w:szCs w:val="22"/>
        </w:rPr>
      </w:pPr>
    </w:p>
    <w:p w:rsidR="003546D0" w:rsidRDefault="003546D0" w:rsidP="003546D0">
      <w:pPr>
        <w:pStyle w:val="western"/>
        <w:spacing w:before="0" w:beforeAutospacing="0" w:after="0" w:afterAutospacing="0"/>
        <w:ind w:right="-143"/>
        <w:jc w:val="both"/>
        <w:rPr>
          <w:sz w:val="22"/>
          <w:szCs w:val="22"/>
        </w:rPr>
      </w:pPr>
      <w:r>
        <w:rPr>
          <w:sz w:val="22"/>
          <w:szCs w:val="22"/>
        </w:rPr>
        <w:t>Глава Ардатовского</w:t>
      </w:r>
    </w:p>
    <w:p w:rsidR="003546D0" w:rsidRPr="00331655" w:rsidRDefault="003546D0" w:rsidP="003546D0">
      <w:pPr>
        <w:pStyle w:val="western"/>
        <w:spacing w:before="0" w:beforeAutospacing="0" w:after="0" w:afterAutospacing="0"/>
        <w:ind w:right="-143"/>
        <w:jc w:val="both"/>
        <w:rPr>
          <w:sz w:val="22"/>
          <w:szCs w:val="22"/>
        </w:rPr>
      </w:pPr>
      <w:r>
        <w:rPr>
          <w:sz w:val="22"/>
          <w:szCs w:val="22"/>
        </w:rPr>
        <w:t>муниципального района                                                                                             А.Н.Антипов</w:t>
      </w:r>
    </w:p>
    <w:p w:rsidR="00433AD2" w:rsidRDefault="00433AD2" w:rsidP="00396678">
      <w:pPr>
        <w:pStyle w:val="western"/>
        <w:spacing w:before="0" w:beforeAutospacing="0" w:after="0" w:afterAutospacing="0"/>
        <w:ind w:left="-284" w:right="-143"/>
        <w:jc w:val="both"/>
        <w:rPr>
          <w:b/>
          <w:sz w:val="22"/>
          <w:szCs w:val="22"/>
        </w:rPr>
      </w:pPr>
    </w:p>
    <w:p w:rsidR="003546D0" w:rsidRDefault="003546D0" w:rsidP="00396678">
      <w:pPr>
        <w:pStyle w:val="western"/>
        <w:spacing w:before="0" w:beforeAutospacing="0" w:after="0" w:afterAutospacing="0"/>
        <w:ind w:left="-284" w:right="-143"/>
        <w:jc w:val="both"/>
        <w:rPr>
          <w:b/>
          <w:sz w:val="22"/>
          <w:szCs w:val="22"/>
        </w:rPr>
      </w:pPr>
    </w:p>
    <w:p w:rsidR="003546D0" w:rsidRDefault="003546D0" w:rsidP="00396678">
      <w:pPr>
        <w:pStyle w:val="western"/>
        <w:spacing w:before="0" w:beforeAutospacing="0" w:after="0" w:afterAutospacing="0"/>
        <w:ind w:left="-284" w:right="-143"/>
        <w:jc w:val="both"/>
        <w:rPr>
          <w:b/>
          <w:sz w:val="22"/>
          <w:szCs w:val="22"/>
        </w:rPr>
      </w:pPr>
    </w:p>
    <w:p w:rsidR="00396678" w:rsidRDefault="00396678" w:rsidP="00396678">
      <w:pPr>
        <w:pStyle w:val="western"/>
        <w:spacing w:before="0" w:beforeAutospacing="0" w:after="0" w:afterAutospacing="0"/>
        <w:ind w:left="-284" w:right="-143"/>
        <w:jc w:val="both"/>
        <w:rPr>
          <w:b/>
          <w:sz w:val="22"/>
          <w:szCs w:val="22"/>
        </w:rPr>
      </w:pPr>
      <w:r w:rsidRPr="00396678">
        <w:rPr>
          <w:b/>
          <w:sz w:val="22"/>
          <w:szCs w:val="22"/>
        </w:rPr>
        <w:t>Постановление администрации Ардатовского муниципального района от 1 апреля 2019 года № 268 «Об утверждении Положения об отделе по ГО и ЧС администрации Ардатовского муниципального района»</w:t>
      </w:r>
      <w:r w:rsidR="00A1611A">
        <w:rPr>
          <w:b/>
          <w:sz w:val="22"/>
          <w:szCs w:val="22"/>
        </w:rPr>
        <w:t>.</w:t>
      </w:r>
    </w:p>
    <w:p w:rsidR="00A1611A" w:rsidRDefault="00A1611A" w:rsidP="00396678">
      <w:pPr>
        <w:pStyle w:val="western"/>
        <w:spacing w:before="0" w:beforeAutospacing="0" w:after="0" w:afterAutospacing="0"/>
        <w:ind w:left="-284" w:right="-143"/>
        <w:jc w:val="both"/>
        <w:rPr>
          <w:b/>
          <w:sz w:val="22"/>
          <w:szCs w:val="22"/>
        </w:rPr>
      </w:pPr>
    </w:p>
    <w:p w:rsidR="00A1611A" w:rsidRDefault="00A1611A" w:rsidP="00396678">
      <w:pPr>
        <w:pStyle w:val="western"/>
        <w:spacing w:before="0" w:beforeAutospacing="0" w:after="0" w:afterAutospacing="0"/>
        <w:ind w:left="-284" w:right="-143"/>
        <w:jc w:val="both"/>
        <w:rPr>
          <w:b/>
          <w:sz w:val="22"/>
          <w:szCs w:val="22"/>
        </w:rPr>
      </w:pPr>
    </w:p>
    <w:p w:rsidR="00A1611A" w:rsidRPr="00A1611A" w:rsidRDefault="00A1611A" w:rsidP="00A1611A">
      <w:pPr>
        <w:spacing w:after="0" w:line="240" w:lineRule="auto"/>
        <w:ind w:left="-284" w:right="-143" w:firstLine="284"/>
        <w:jc w:val="both"/>
        <w:rPr>
          <w:rFonts w:ascii="Times New Roman" w:hAnsi="Times New Roman" w:cs="Times New Roman"/>
        </w:rPr>
      </w:pPr>
      <w:r w:rsidRPr="00A1611A">
        <w:rPr>
          <w:rFonts w:ascii="Times New Roman" w:hAnsi="Times New Roman" w:cs="Times New Roman"/>
        </w:rPr>
        <w:t xml:space="preserve">В соответствии с Федеральными законами </w:t>
      </w:r>
      <w:hyperlink r:id="rId19" w:history="1">
        <w:r w:rsidRPr="00A1611A">
          <w:rPr>
            <w:rStyle w:val="a5"/>
            <w:rFonts w:ascii="Times New Roman" w:hAnsi="Times New Roman" w:cs="Times New Roman"/>
            <w:b w:val="0"/>
          </w:rPr>
          <w:t>от 12 февраля 1998 года N 28-ФЗ</w:t>
        </w:r>
      </w:hyperlink>
      <w:r w:rsidRPr="00A1611A">
        <w:rPr>
          <w:rFonts w:ascii="Times New Roman" w:hAnsi="Times New Roman" w:cs="Times New Roman"/>
          <w:b/>
        </w:rPr>
        <w:t xml:space="preserve"> "</w:t>
      </w:r>
      <w:r w:rsidRPr="00A1611A">
        <w:rPr>
          <w:rFonts w:ascii="Times New Roman" w:hAnsi="Times New Roman" w:cs="Times New Roman"/>
        </w:rPr>
        <w:t>О гражданской обороне"</w:t>
      </w:r>
      <w:r w:rsidRPr="00A1611A">
        <w:rPr>
          <w:rFonts w:ascii="Times New Roman" w:hAnsi="Times New Roman" w:cs="Times New Roman"/>
          <w:b/>
        </w:rPr>
        <w:t xml:space="preserve">, </w:t>
      </w:r>
      <w:hyperlink r:id="rId20" w:history="1">
        <w:r w:rsidRPr="00A1611A">
          <w:rPr>
            <w:rStyle w:val="a5"/>
            <w:rFonts w:ascii="Times New Roman" w:hAnsi="Times New Roman" w:cs="Times New Roman"/>
            <w:b w:val="0"/>
          </w:rPr>
          <w:t>от 21 декабря 1994 года N 68-ФЗ</w:t>
        </w:r>
      </w:hyperlink>
      <w:r w:rsidRPr="00A1611A">
        <w:rPr>
          <w:rFonts w:ascii="Times New Roman" w:hAnsi="Times New Roman" w:cs="Times New Roman"/>
        </w:rPr>
        <w:t xml:space="preserve"> "О защите населения и территорий от чрезвычайных ситуаций природного и техногенного характера", </w:t>
      </w:r>
      <w:hyperlink r:id="rId21" w:history="1">
        <w:r w:rsidRPr="00A1611A">
          <w:rPr>
            <w:rStyle w:val="a5"/>
            <w:rFonts w:ascii="Times New Roman" w:hAnsi="Times New Roman" w:cs="Times New Roman"/>
            <w:b w:val="0"/>
          </w:rPr>
          <w:t>от 6 октября 2003 года N 131-ФЗ</w:t>
        </w:r>
      </w:hyperlink>
      <w:r w:rsidRPr="00A1611A">
        <w:rPr>
          <w:rFonts w:ascii="Times New Roman" w:hAnsi="Times New Roman" w:cs="Times New Roman"/>
        </w:rPr>
        <w:t xml:space="preserve"> "Об общих принципах организации местного самоуправления в Российской Федерации", </w:t>
      </w:r>
      <w:hyperlink r:id="rId22" w:history="1">
        <w:r w:rsidRPr="00A1611A">
          <w:rPr>
            <w:rStyle w:val="a5"/>
            <w:rFonts w:ascii="Times New Roman" w:hAnsi="Times New Roman" w:cs="Times New Roman"/>
            <w:b w:val="0"/>
          </w:rPr>
          <w:t>Постановлением</w:t>
        </w:r>
      </w:hyperlink>
      <w:r w:rsidRPr="00A1611A">
        <w:rPr>
          <w:rFonts w:ascii="Times New Roman" w:hAnsi="Times New Roman" w:cs="Times New Roman"/>
          <w:b/>
        </w:rPr>
        <w:t xml:space="preserve"> </w:t>
      </w:r>
      <w:r w:rsidRPr="00A1611A">
        <w:rPr>
          <w:rFonts w:ascii="Times New Roman" w:hAnsi="Times New Roman" w:cs="Times New Roman"/>
        </w:rPr>
        <w:t>Правительства Российской Федерации от 30 декабря 2003 г. N 794 "О единой государственной системе предупреждения и ликвидации чрезвычайных ситуаций", и в целях реализации задач в области гражданской обороны и предупреждения ликвидации чрезвычайных ситуаций на территории Ардатовского муниципального района, администрация Ардатовского муниципального района,</w:t>
      </w:r>
    </w:p>
    <w:p w:rsidR="00A1611A" w:rsidRPr="00A1611A" w:rsidRDefault="00A1611A" w:rsidP="00A1611A">
      <w:pPr>
        <w:spacing w:after="0" w:line="240" w:lineRule="auto"/>
        <w:ind w:left="-284" w:right="-143" w:firstLine="284"/>
        <w:jc w:val="both"/>
        <w:rPr>
          <w:rFonts w:ascii="Times New Roman" w:hAnsi="Times New Roman" w:cs="Times New Roman"/>
        </w:rPr>
      </w:pPr>
    </w:p>
    <w:p w:rsidR="00A1611A" w:rsidRPr="00A1611A" w:rsidRDefault="00A1611A" w:rsidP="00A1611A">
      <w:pPr>
        <w:spacing w:after="0" w:line="240" w:lineRule="auto"/>
        <w:ind w:left="-284" w:right="-143" w:firstLine="284"/>
        <w:jc w:val="both"/>
        <w:rPr>
          <w:rFonts w:ascii="Times New Roman" w:hAnsi="Times New Roman" w:cs="Times New Roman"/>
        </w:rPr>
      </w:pPr>
      <w:r w:rsidRPr="00A1611A">
        <w:rPr>
          <w:rFonts w:ascii="Times New Roman" w:hAnsi="Times New Roman" w:cs="Times New Roman"/>
        </w:rPr>
        <w:t>ПОСТАНОВЛЯЕТ:</w:t>
      </w:r>
    </w:p>
    <w:p w:rsidR="00A1611A" w:rsidRPr="00A1611A" w:rsidRDefault="00A1611A" w:rsidP="00A1611A">
      <w:pPr>
        <w:spacing w:after="0" w:line="240" w:lineRule="auto"/>
        <w:ind w:left="-284" w:right="-143" w:firstLine="284"/>
        <w:jc w:val="both"/>
        <w:rPr>
          <w:rFonts w:ascii="Times New Roman" w:hAnsi="Times New Roman" w:cs="Times New Roman"/>
        </w:rPr>
      </w:pPr>
    </w:p>
    <w:p w:rsidR="00A1611A" w:rsidRPr="00A1611A" w:rsidRDefault="00A1611A" w:rsidP="00A1611A">
      <w:pPr>
        <w:spacing w:after="0" w:line="240" w:lineRule="auto"/>
        <w:ind w:left="-284" w:right="-143" w:firstLine="284"/>
        <w:jc w:val="both"/>
        <w:rPr>
          <w:rFonts w:ascii="Times New Roman" w:hAnsi="Times New Roman" w:cs="Times New Roman"/>
        </w:rPr>
      </w:pPr>
      <w:bookmarkStart w:id="29" w:name="sub_1"/>
      <w:r w:rsidRPr="00A1611A">
        <w:rPr>
          <w:rFonts w:ascii="Times New Roman" w:hAnsi="Times New Roman" w:cs="Times New Roman"/>
        </w:rPr>
        <w:t xml:space="preserve">1. Утвердить прилагаемое </w:t>
      </w:r>
      <w:hyperlink w:anchor="sub_1000" w:history="1">
        <w:r w:rsidRPr="00A1611A">
          <w:rPr>
            <w:rStyle w:val="a5"/>
            <w:rFonts w:ascii="Times New Roman" w:hAnsi="Times New Roman" w:cs="Times New Roman"/>
            <w:b w:val="0"/>
          </w:rPr>
          <w:t>Положение</w:t>
        </w:r>
      </w:hyperlink>
      <w:r w:rsidRPr="00A1611A">
        <w:rPr>
          <w:rFonts w:ascii="Times New Roman" w:hAnsi="Times New Roman" w:cs="Times New Roman"/>
        </w:rPr>
        <w:t xml:space="preserve"> об отделе по гражданской обороне и чрезвычайным ситуациям администрации Ардатовского муниципального района.</w:t>
      </w:r>
    </w:p>
    <w:bookmarkEnd w:id="29"/>
    <w:p w:rsidR="00A1611A" w:rsidRPr="00A1611A" w:rsidRDefault="00A1611A" w:rsidP="00A1611A">
      <w:pPr>
        <w:spacing w:after="0" w:line="240" w:lineRule="auto"/>
        <w:ind w:left="-284" w:right="-143" w:firstLine="284"/>
        <w:jc w:val="both"/>
        <w:rPr>
          <w:rFonts w:ascii="Times New Roman" w:hAnsi="Times New Roman" w:cs="Times New Roman"/>
        </w:rPr>
      </w:pPr>
      <w:r w:rsidRPr="00A1611A">
        <w:rPr>
          <w:rFonts w:ascii="Times New Roman" w:hAnsi="Times New Roman" w:cs="Times New Roman"/>
        </w:rPr>
        <w:t xml:space="preserve">2. Настоящее постановление вступает в силу со дня его </w:t>
      </w:r>
      <w:hyperlink r:id="rId23" w:history="1">
        <w:r w:rsidRPr="00A1611A">
          <w:rPr>
            <w:rStyle w:val="a5"/>
            <w:rFonts w:ascii="Times New Roman" w:hAnsi="Times New Roman" w:cs="Times New Roman"/>
          </w:rPr>
          <w:t>о</w:t>
        </w:r>
        <w:r w:rsidRPr="00A1611A">
          <w:rPr>
            <w:rStyle w:val="a5"/>
            <w:rFonts w:ascii="Times New Roman" w:hAnsi="Times New Roman" w:cs="Times New Roman"/>
            <w:b w:val="0"/>
          </w:rPr>
          <w:t>публикования</w:t>
        </w:r>
      </w:hyperlink>
      <w:r w:rsidRPr="00A1611A">
        <w:rPr>
          <w:rFonts w:ascii="Times New Roman" w:hAnsi="Times New Roman" w:cs="Times New Roman"/>
        </w:rPr>
        <w:t>.</w:t>
      </w:r>
    </w:p>
    <w:p w:rsidR="00A1611A" w:rsidRPr="00A1611A" w:rsidRDefault="00A1611A" w:rsidP="00A1611A">
      <w:pPr>
        <w:spacing w:after="0" w:line="240" w:lineRule="auto"/>
        <w:ind w:left="-284" w:right="-143" w:firstLine="284"/>
        <w:jc w:val="both"/>
        <w:rPr>
          <w:rFonts w:ascii="Times New Roman" w:hAnsi="Times New Roman" w:cs="Times New Roman"/>
        </w:rPr>
      </w:pPr>
    </w:p>
    <w:p w:rsidR="00A1611A" w:rsidRPr="00A1611A" w:rsidRDefault="00A1611A" w:rsidP="00A1611A">
      <w:pPr>
        <w:spacing w:after="0" w:line="240" w:lineRule="auto"/>
        <w:ind w:left="-284" w:right="-143" w:firstLine="284"/>
        <w:jc w:val="both"/>
        <w:rPr>
          <w:rFonts w:ascii="Times New Roman" w:hAnsi="Times New Roman" w:cs="Times New Roman"/>
        </w:rPr>
      </w:pPr>
    </w:p>
    <w:tbl>
      <w:tblPr>
        <w:tblW w:w="0" w:type="auto"/>
        <w:tblInd w:w="108" w:type="dxa"/>
        <w:tblLook w:val="0000"/>
      </w:tblPr>
      <w:tblGrid>
        <w:gridCol w:w="6411"/>
        <w:gridCol w:w="3052"/>
      </w:tblGrid>
      <w:tr w:rsidR="00A1611A" w:rsidRPr="00A1611A" w:rsidTr="00433AD2">
        <w:tc>
          <w:tcPr>
            <w:tcW w:w="6411" w:type="dxa"/>
            <w:tcBorders>
              <w:top w:val="nil"/>
              <w:left w:val="nil"/>
              <w:bottom w:val="nil"/>
              <w:right w:val="nil"/>
            </w:tcBorders>
          </w:tcPr>
          <w:p w:rsidR="00A1611A" w:rsidRPr="00A1611A" w:rsidRDefault="00A1611A" w:rsidP="00A1611A">
            <w:pPr>
              <w:pStyle w:val="a9"/>
              <w:ind w:left="-284" w:right="-143" w:firstLine="284"/>
              <w:jc w:val="both"/>
              <w:rPr>
                <w:rFonts w:ascii="Times New Roman" w:hAnsi="Times New Roman" w:cs="Times New Roman"/>
                <w:sz w:val="22"/>
                <w:szCs w:val="22"/>
              </w:rPr>
            </w:pPr>
            <w:r w:rsidRPr="00A1611A">
              <w:rPr>
                <w:rFonts w:ascii="Times New Roman" w:hAnsi="Times New Roman" w:cs="Times New Roman"/>
                <w:sz w:val="22"/>
                <w:szCs w:val="22"/>
              </w:rPr>
              <w:t xml:space="preserve">   Глава Ардатовского</w:t>
            </w:r>
          </w:p>
          <w:p w:rsidR="00A1611A" w:rsidRPr="00A1611A" w:rsidRDefault="00A1611A" w:rsidP="00A1611A">
            <w:pPr>
              <w:pStyle w:val="a9"/>
              <w:tabs>
                <w:tab w:val="right" w:pos="6651"/>
              </w:tabs>
              <w:ind w:left="-284" w:right="-143" w:firstLine="284"/>
              <w:jc w:val="both"/>
              <w:rPr>
                <w:rFonts w:ascii="Times New Roman" w:hAnsi="Times New Roman" w:cs="Times New Roman"/>
                <w:sz w:val="22"/>
                <w:szCs w:val="22"/>
              </w:rPr>
            </w:pPr>
            <w:r w:rsidRPr="00A1611A">
              <w:rPr>
                <w:rFonts w:ascii="Times New Roman" w:hAnsi="Times New Roman" w:cs="Times New Roman"/>
                <w:sz w:val="22"/>
                <w:szCs w:val="22"/>
              </w:rPr>
              <w:t xml:space="preserve">   муниципального района</w:t>
            </w:r>
            <w:r w:rsidRPr="00A1611A">
              <w:rPr>
                <w:rFonts w:ascii="Times New Roman" w:hAnsi="Times New Roman" w:cs="Times New Roman"/>
                <w:sz w:val="22"/>
                <w:szCs w:val="22"/>
              </w:rPr>
              <w:tab/>
              <w:t xml:space="preserve">  </w:t>
            </w:r>
          </w:p>
        </w:tc>
        <w:tc>
          <w:tcPr>
            <w:tcW w:w="3052" w:type="dxa"/>
            <w:tcBorders>
              <w:top w:val="nil"/>
              <w:left w:val="nil"/>
              <w:bottom w:val="nil"/>
              <w:right w:val="nil"/>
            </w:tcBorders>
          </w:tcPr>
          <w:p w:rsidR="00A1611A" w:rsidRPr="00A1611A" w:rsidRDefault="00A1611A" w:rsidP="00A1611A">
            <w:pPr>
              <w:pStyle w:val="a8"/>
              <w:ind w:left="-284" w:right="-143" w:firstLine="284"/>
              <w:rPr>
                <w:rFonts w:ascii="Times New Roman" w:hAnsi="Times New Roman" w:cs="Times New Roman"/>
                <w:sz w:val="22"/>
                <w:szCs w:val="22"/>
              </w:rPr>
            </w:pPr>
          </w:p>
          <w:p w:rsidR="00A1611A" w:rsidRPr="00A1611A" w:rsidRDefault="00A1611A" w:rsidP="00A1611A">
            <w:pPr>
              <w:spacing w:after="0" w:line="240" w:lineRule="auto"/>
              <w:ind w:left="-284" w:right="-143" w:firstLine="284"/>
              <w:jc w:val="both"/>
              <w:rPr>
                <w:rFonts w:ascii="Times New Roman" w:hAnsi="Times New Roman" w:cs="Times New Roman"/>
              </w:rPr>
            </w:pPr>
            <w:r w:rsidRPr="00A1611A">
              <w:rPr>
                <w:rFonts w:ascii="Times New Roman" w:hAnsi="Times New Roman" w:cs="Times New Roman"/>
              </w:rPr>
              <w:t xml:space="preserve">    А.Н.Антипов</w:t>
            </w:r>
          </w:p>
        </w:tc>
      </w:tr>
    </w:tbl>
    <w:p w:rsidR="00A1611A" w:rsidRPr="00A1611A" w:rsidRDefault="00A1611A" w:rsidP="00A1611A">
      <w:pPr>
        <w:pStyle w:val="1"/>
        <w:spacing w:before="0" w:after="0"/>
        <w:jc w:val="right"/>
        <w:rPr>
          <w:rFonts w:ascii="Times New Roman" w:hAnsi="Times New Roman" w:cs="Times New Roman"/>
          <w:b w:val="0"/>
          <w:sz w:val="22"/>
          <w:szCs w:val="22"/>
        </w:rPr>
      </w:pPr>
      <w:bookmarkStart w:id="30" w:name="sub_1000"/>
      <w:r w:rsidRPr="00A1611A">
        <w:rPr>
          <w:rFonts w:ascii="Times New Roman" w:hAnsi="Times New Roman" w:cs="Times New Roman"/>
          <w:b w:val="0"/>
          <w:sz w:val="22"/>
          <w:szCs w:val="22"/>
        </w:rPr>
        <w:t>Утверждено</w:t>
      </w:r>
    </w:p>
    <w:p w:rsidR="00A1611A" w:rsidRPr="00A1611A" w:rsidRDefault="00A1611A" w:rsidP="00A1611A">
      <w:pPr>
        <w:spacing w:after="0" w:line="240" w:lineRule="auto"/>
        <w:jc w:val="right"/>
        <w:rPr>
          <w:rFonts w:ascii="Times New Roman" w:hAnsi="Times New Roman" w:cs="Times New Roman"/>
        </w:rPr>
      </w:pPr>
      <w:r w:rsidRPr="00A1611A">
        <w:rPr>
          <w:rFonts w:ascii="Times New Roman" w:hAnsi="Times New Roman" w:cs="Times New Roman"/>
        </w:rPr>
        <w:t>постановлением администрации</w:t>
      </w:r>
    </w:p>
    <w:p w:rsidR="00A1611A" w:rsidRPr="00A1611A" w:rsidRDefault="00A1611A" w:rsidP="00A1611A">
      <w:pPr>
        <w:spacing w:after="0" w:line="240" w:lineRule="auto"/>
        <w:jc w:val="right"/>
        <w:rPr>
          <w:rFonts w:ascii="Times New Roman" w:hAnsi="Times New Roman" w:cs="Times New Roman"/>
        </w:rPr>
      </w:pPr>
      <w:r w:rsidRPr="00A1611A">
        <w:rPr>
          <w:rFonts w:ascii="Times New Roman" w:hAnsi="Times New Roman" w:cs="Times New Roman"/>
        </w:rPr>
        <w:t>Ардатовского муниципального района</w:t>
      </w:r>
    </w:p>
    <w:p w:rsidR="00A1611A" w:rsidRPr="00A1611A" w:rsidRDefault="00433AD2" w:rsidP="00A1611A">
      <w:pPr>
        <w:spacing w:after="0" w:line="240" w:lineRule="auto"/>
        <w:jc w:val="right"/>
        <w:rPr>
          <w:rFonts w:ascii="Times New Roman" w:hAnsi="Times New Roman" w:cs="Times New Roman"/>
        </w:rPr>
      </w:pPr>
      <w:r>
        <w:rPr>
          <w:rFonts w:ascii="Times New Roman" w:hAnsi="Times New Roman" w:cs="Times New Roman"/>
        </w:rPr>
        <w:t xml:space="preserve">от  01 апреля 2019 </w:t>
      </w:r>
      <w:r w:rsidR="00A1611A" w:rsidRPr="00A1611A">
        <w:rPr>
          <w:rFonts w:ascii="Times New Roman" w:hAnsi="Times New Roman" w:cs="Times New Roman"/>
        </w:rPr>
        <w:t xml:space="preserve"> №</w:t>
      </w:r>
      <w:r>
        <w:rPr>
          <w:rFonts w:ascii="Times New Roman" w:hAnsi="Times New Roman" w:cs="Times New Roman"/>
        </w:rPr>
        <w:t xml:space="preserve"> 268</w:t>
      </w:r>
    </w:p>
    <w:p w:rsidR="00A1611A" w:rsidRPr="00A1611A" w:rsidRDefault="00A1611A" w:rsidP="00A1611A">
      <w:pPr>
        <w:pStyle w:val="1"/>
        <w:spacing w:before="0" w:after="0"/>
        <w:jc w:val="both"/>
        <w:rPr>
          <w:rFonts w:ascii="Times New Roman" w:hAnsi="Times New Roman" w:cs="Times New Roman"/>
          <w:sz w:val="22"/>
          <w:szCs w:val="22"/>
        </w:rPr>
      </w:pPr>
    </w:p>
    <w:p w:rsidR="00A1611A" w:rsidRPr="00A1611A" w:rsidRDefault="00A1611A" w:rsidP="00A1611A">
      <w:pPr>
        <w:pStyle w:val="1"/>
        <w:spacing w:before="0" w:after="0"/>
        <w:jc w:val="both"/>
        <w:rPr>
          <w:rFonts w:ascii="Times New Roman" w:hAnsi="Times New Roman" w:cs="Times New Roman"/>
          <w:sz w:val="22"/>
          <w:szCs w:val="22"/>
        </w:rPr>
      </w:pPr>
    </w:p>
    <w:p w:rsidR="00A1611A" w:rsidRPr="00A1611A" w:rsidRDefault="00A1611A" w:rsidP="00A1611A">
      <w:pPr>
        <w:pStyle w:val="1"/>
        <w:rPr>
          <w:rFonts w:ascii="Times New Roman" w:hAnsi="Times New Roman" w:cs="Times New Roman"/>
          <w:sz w:val="22"/>
          <w:szCs w:val="22"/>
        </w:rPr>
      </w:pPr>
      <w:r w:rsidRPr="00A1611A">
        <w:rPr>
          <w:rFonts w:ascii="Times New Roman" w:hAnsi="Times New Roman" w:cs="Times New Roman"/>
          <w:b w:val="0"/>
          <w:sz w:val="22"/>
          <w:szCs w:val="22"/>
        </w:rPr>
        <w:t>Положение</w:t>
      </w:r>
      <w:r w:rsidRPr="00A1611A">
        <w:rPr>
          <w:rFonts w:ascii="Times New Roman" w:hAnsi="Times New Roman" w:cs="Times New Roman"/>
          <w:b w:val="0"/>
          <w:sz w:val="22"/>
          <w:szCs w:val="22"/>
        </w:rPr>
        <w:br/>
        <w:t>об отделе по гражданской обороне и чрезвычайным ситуациям администрации Ардатовского муниципального района</w:t>
      </w:r>
      <w:r w:rsidRPr="00A1611A">
        <w:rPr>
          <w:rFonts w:ascii="Times New Roman" w:hAnsi="Times New Roman" w:cs="Times New Roman"/>
          <w:b w:val="0"/>
          <w:sz w:val="22"/>
          <w:szCs w:val="22"/>
        </w:rPr>
        <w:br/>
      </w:r>
    </w:p>
    <w:bookmarkEnd w:id="30"/>
    <w:p w:rsidR="00A1611A" w:rsidRPr="00A1611A" w:rsidRDefault="00A1611A" w:rsidP="00A1611A">
      <w:pPr>
        <w:spacing w:line="240" w:lineRule="auto"/>
        <w:jc w:val="center"/>
        <w:rPr>
          <w:rFonts w:ascii="Times New Roman" w:hAnsi="Times New Roman" w:cs="Times New Roman"/>
        </w:rPr>
      </w:pPr>
    </w:p>
    <w:p w:rsidR="00A1611A" w:rsidRPr="00A1611A" w:rsidRDefault="00A1611A" w:rsidP="00331655">
      <w:pPr>
        <w:pStyle w:val="1"/>
        <w:rPr>
          <w:rFonts w:ascii="Times New Roman" w:hAnsi="Times New Roman" w:cs="Times New Roman"/>
          <w:sz w:val="22"/>
          <w:szCs w:val="22"/>
        </w:rPr>
      </w:pPr>
      <w:bookmarkStart w:id="31" w:name="sub_100"/>
      <w:r w:rsidRPr="00A1611A">
        <w:rPr>
          <w:rFonts w:ascii="Times New Roman" w:hAnsi="Times New Roman" w:cs="Times New Roman"/>
          <w:sz w:val="22"/>
          <w:szCs w:val="22"/>
        </w:rPr>
        <w:t>1. Общие положения</w:t>
      </w:r>
    </w:p>
    <w:bookmarkEnd w:id="31"/>
    <w:p w:rsidR="00A1611A" w:rsidRPr="00A1611A" w:rsidRDefault="00A1611A" w:rsidP="00A1611A">
      <w:pPr>
        <w:spacing w:after="0" w:line="240" w:lineRule="auto"/>
        <w:jc w:val="both"/>
        <w:rPr>
          <w:rFonts w:ascii="Times New Roman" w:hAnsi="Times New Roman" w:cs="Times New Roman"/>
        </w:rPr>
      </w:pPr>
      <w:r w:rsidRPr="00A1611A">
        <w:rPr>
          <w:rFonts w:ascii="Times New Roman" w:hAnsi="Times New Roman" w:cs="Times New Roman"/>
        </w:rPr>
        <w:t xml:space="preserve">Настоящее положение разработано на основе Федеральных законов </w:t>
      </w:r>
      <w:hyperlink r:id="rId24" w:history="1">
        <w:r w:rsidRPr="00A1611A">
          <w:rPr>
            <w:rStyle w:val="a5"/>
            <w:rFonts w:ascii="Times New Roman" w:hAnsi="Times New Roman" w:cs="Times New Roman"/>
          </w:rPr>
          <w:t>от 12 февраля 1998 г. N 28-ФЗ</w:t>
        </w:r>
      </w:hyperlink>
      <w:r w:rsidRPr="00A1611A">
        <w:rPr>
          <w:rFonts w:ascii="Times New Roman" w:hAnsi="Times New Roman" w:cs="Times New Roman"/>
        </w:rPr>
        <w:t xml:space="preserve"> "О гражданской обороне", </w:t>
      </w:r>
      <w:hyperlink r:id="rId25" w:history="1">
        <w:r w:rsidRPr="00A1611A">
          <w:rPr>
            <w:rStyle w:val="a5"/>
            <w:rFonts w:ascii="Times New Roman" w:hAnsi="Times New Roman" w:cs="Times New Roman"/>
          </w:rPr>
          <w:t>от 21 декабря 1994 г. N 68-ФЗ</w:t>
        </w:r>
      </w:hyperlink>
      <w:r w:rsidRPr="00A1611A">
        <w:rPr>
          <w:rFonts w:ascii="Times New Roman" w:hAnsi="Times New Roman" w:cs="Times New Roman"/>
        </w:rPr>
        <w:t xml:space="preserve"> "О защите населения и территорий от чрезвычайных ситуаций природного и техногенного характера", </w:t>
      </w:r>
      <w:hyperlink r:id="rId26" w:history="1">
        <w:r w:rsidRPr="00A1611A">
          <w:rPr>
            <w:rStyle w:val="a5"/>
            <w:rFonts w:ascii="Times New Roman" w:hAnsi="Times New Roman" w:cs="Times New Roman"/>
          </w:rPr>
          <w:t>от 06 октября 2003 г. N 131-ФЗ</w:t>
        </w:r>
      </w:hyperlink>
      <w:r w:rsidRPr="00A1611A">
        <w:rPr>
          <w:rFonts w:ascii="Times New Roman" w:hAnsi="Times New Roman" w:cs="Times New Roman"/>
        </w:rPr>
        <w:t xml:space="preserve"> "Об общих принципах организации местного самоуправления в Российской Федерации", </w:t>
      </w:r>
      <w:hyperlink r:id="rId27" w:history="1">
        <w:r w:rsidRPr="00A1611A">
          <w:rPr>
            <w:rStyle w:val="a5"/>
            <w:rFonts w:ascii="Times New Roman" w:hAnsi="Times New Roman" w:cs="Times New Roman"/>
          </w:rPr>
          <w:t>постановления</w:t>
        </w:r>
      </w:hyperlink>
      <w:r w:rsidRPr="00A1611A">
        <w:rPr>
          <w:rFonts w:ascii="Times New Roman" w:hAnsi="Times New Roman" w:cs="Times New Roman"/>
        </w:rPr>
        <w:t xml:space="preserve"> Правительства Российской Федерации от 30 декабря 2003 г. N 794 "О единой государственной системе предупреждения и ликвидации чрезвычайных ситуаций".</w:t>
      </w:r>
    </w:p>
    <w:p w:rsidR="00A1611A" w:rsidRPr="00A1611A" w:rsidRDefault="00A1611A" w:rsidP="00A1611A">
      <w:pPr>
        <w:spacing w:after="0" w:line="240" w:lineRule="auto"/>
        <w:jc w:val="both"/>
        <w:rPr>
          <w:rFonts w:ascii="Times New Roman" w:hAnsi="Times New Roman" w:cs="Times New Roman"/>
        </w:rPr>
      </w:pPr>
      <w:bookmarkStart w:id="32" w:name="sub_111"/>
      <w:r w:rsidRPr="00A1611A">
        <w:rPr>
          <w:rFonts w:ascii="Times New Roman" w:hAnsi="Times New Roman" w:cs="Times New Roman"/>
        </w:rPr>
        <w:t>1.1. Отдел по делам гражданской обороны и чрезвычайным ситуациям (далее - отдел ГО и ЧС) является структурным подразделением администрации Ардатовского муниципального района. Отдел организует выполнение мероприятий по гражданской обороне, защите населения и территории района от чрезвычайных ситуаций как в мирное, так и в военное время.</w:t>
      </w:r>
    </w:p>
    <w:p w:rsidR="00A1611A" w:rsidRPr="00A1611A" w:rsidRDefault="00A1611A" w:rsidP="00A1611A">
      <w:pPr>
        <w:spacing w:after="0" w:line="240" w:lineRule="auto"/>
        <w:jc w:val="both"/>
        <w:rPr>
          <w:rFonts w:ascii="Times New Roman" w:hAnsi="Times New Roman" w:cs="Times New Roman"/>
        </w:rPr>
      </w:pPr>
      <w:bookmarkStart w:id="33" w:name="sub_112"/>
      <w:bookmarkEnd w:id="32"/>
      <w:r w:rsidRPr="00A1611A">
        <w:rPr>
          <w:rFonts w:ascii="Times New Roman" w:hAnsi="Times New Roman" w:cs="Times New Roman"/>
        </w:rPr>
        <w:t xml:space="preserve">1.2. Отдел ГО и ЧС в своей деятельности руководствуется </w:t>
      </w:r>
      <w:hyperlink r:id="rId28" w:history="1">
        <w:r w:rsidRPr="00A1611A">
          <w:rPr>
            <w:rStyle w:val="a5"/>
            <w:rFonts w:ascii="Times New Roman" w:hAnsi="Times New Roman" w:cs="Times New Roman"/>
          </w:rPr>
          <w:t>Конституцией</w:t>
        </w:r>
      </w:hyperlink>
      <w:r w:rsidRPr="00A1611A">
        <w:rPr>
          <w:rFonts w:ascii="Times New Roman" w:hAnsi="Times New Roman" w:cs="Times New Roman"/>
        </w:rPr>
        <w:t xml:space="preserve"> Российской Федерации, законодательством Российской Федерации, директивами руководителей гражданской обороны </w:t>
      </w:r>
      <w:r w:rsidRPr="00A1611A">
        <w:rPr>
          <w:rFonts w:ascii="Times New Roman" w:hAnsi="Times New Roman" w:cs="Times New Roman"/>
        </w:rPr>
        <w:lastRenderedPageBreak/>
        <w:t>Российской Федерации, Республики Мордовия, Ардатовского муниципального района, законами Республики Мордовия, нормативными правовыми актами Правительства Республики Мордовия и муниципальными правовыми актами администрации Ардатовского муниципального района, нормативными актами Министерства Российской Федерации по делам гражданской обороны, чрезвычайным ситуациям и ликвидации последствий стихийных бедствий (далее - МЧС), и настоящим Положением.</w:t>
      </w:r>
    </w:p>
    <w:bookmarkEnd w:id="33"/>
    <w:p w:rsidR="00A1611A" w:rsidRPr="00A1611A" w:rsidRDefault="00A1611A" w:rsidP="00A1611A">
      <w:pPr>
        <w:spacing w:line="240" w:lineRule="auto"/>
        <w:jc w:val="both"/>
        <w:rPr>
          <w:rFonts w:ascii="Times New Roman" w:hAnsi="Times New Roman" w:cs="Times New Roman"/>
        </w:rPr>
      </w:pPr>
    </w:p>
    <w:p w:rsidR="00A1611A" w:rsidRPr="00A1611A" w:rsidRDefault="00A1611A" w:rsidP="00331655">
      <w:pPr>
        <w:pStyle w:val="1"/>
        <w:rPr>
          <w:rFonts w:ascii="Times New Roman" w:hAnsi="Times New Roman" w:cs="Times New Roman"/>
          <w:sz w:val="22"/>
          <w:szCs w:val="22"/>
        </w:rPr>
      </w:pPr>
      <w:bookmarkStart w:id="34" w:name="sub_200"/>
      <w:r w:rsidRPr="00A1611A">
        <w:rPr>
          <w:rFonts w:ascii="Times New Roman" w:hAnsi="Times New Roman" w:cs="Times New Roman"/>
          <w:sz w:val="22"/>
          <w:szCs w:val="22"/>
        </w:rPr>
        <w:t>2. Основные задачи отдела ГО и ЧС</w:t>
      </w:r>
    </w:p>
    <w:bookmarkEnd w:id="34"/>
    <w:p w:rsidR="00A1611A" w:rsidRPr="00A1611A" w:rsidRDefault="00A1611A" w:rsidP="00331655">
      <w:pPr>
        <w:spacing w:after="0" w:line="240" w:lineRule="auto"/>
        <w:jc w:val="both"/>
        <w:rPr>
          <w:rFonts w:ascii="Times New Roman" w:hAnsi="Times New Roman" w:cs="Times New Roman"/>
        </w:rPr>
      </w:pPr>
      <w:r w:rsidRPr="00A1611A">
        <w:rPr>
          <w:rFonts w:ascii="Times New Roman" w:hAnsi="Times New Roman" w:cs="Times New Roman"/>
        </w:rPr>
        <w:t>Основными задачами отдела являются:</w:t>
      </w:r>
    </w:p>
    <w:p w:rsidR="00A1611A" w:rsidRPr="00A1611A" w:rsidRDefault="00A1611A" w:rsidP="00331655">
      <w:pPr>
        <w:spacing w:after="0" w:line="240" w:lineRule="auto"/>
        <w:jc w:val="both"/>
        <w:rPr>
          <w:rFonts w:ascii="Times New Roman" w:hAnsi="Times New Roman" w:cs="Times New Roman"/>
        </w:rPr>
      </w:pPr>
      <w:bookmarkStart w:id="35" w:name="sub_221"/>
      <w:r w:rsidRPr="00A1611A">
        <w:rPr>
          <w:rFonts w:ascii="Times New Roman" w:hAnsi="Times New Roman" w:cs="Times New Roman"/>
        </w:rPr>
        <w:t>2.1. Реализация единой государственной политики в области гражданской обороны, защиты населения и территорий от чрезвычайных ситуаций на территории Ардатовского муниципального района.</w:t>
      </w:r>
    </w:p>
    <w:p w:rsidR="00A1611A" w:rsidRPr="00A1611A" w:rsidRDefault="00A1611A" w:rsidP="00A1611A">
      <w:pPr>
        <w:spacing w:after="0" w:line="240" w:lineRule="auto"/>
        <w:jc w:val="both"/>
        <w:rPr>
          <w:rFonts w:ascii="Times New Roman" w:hAnsi="Times New Roman" w:cs="Times New Roman"/>
        </w:rPr>
      </w:pPr>
      <w:bookmarkStart w:id="36" w:name="sub_222"/>
      <w:bookmarkEnd w:id="35"/>
      <w:r w:rsidRPr="00A1611A">
        <w:rPr>
          <w:rFonts w:ascii="Times New Roman" w:hAnsi="Times New Roman" w:cs="Times New Roman"/>
        </w:rPr>
        <w:t>2.2. Планирование и осуществление мероприятий гражданской обороны, мероприятий по защите населения и территорий от чрезвычайных ситуаций и контроль за их выполнением.</w:t>
      </w:r>
    </w:p>
    <w:p w:rsidR="00A1611A" w:rsidRPr="00A1611A" w:rsidRDefault="00A1611A" w:rsidP="00A1611A">
      <w:pPr>
        <w:spacing w:after="0" w:line="240" w:lineRule="auto"/>
        <w:jc w:val="both"/>
        <w:rPr>
          <w:rFonts w:ascii="Times New Roman" w:hAnsi="Times New Roman" w:cs="Times New Roman"/>
        </w:rPr>
      </w:pPr>
      <w:bookmarkStart w:id="37" w:name="sub_223"/>
      <w:bookmarkEnd w:id="36"/>
      <w:r w:rsidRPr="00A1611A">
        <w:rPr>
          <w:rFonts w:ascii="Times New Roman" w:hAnsi="Times New Roman" w:cs="Times New Roman"/>
        </w:rPr>
        <w:t>2.3. Осуществление координации деятельности органов местного самоуправления, их структурных подразделений и учреждений, расположенных на территории Ардатовского муниципального района, а также подготовка предложений по вопросам гражданской обороны, защиты населения и территорий от чрезвычайных ситуаций.</w:t>
      </w:r>
    </w:p>
    <w:p w:rsidR="00A1611A" w:rsidRPr="00A1611A" w:rsidRDefault="00A1611A" w:rsidP="00A1611A">
      <w:pPr>
        <w:spacing w:after="0" w:line="240" w:lineRule="auto"/>
        <w:jc w:val="both"/>
        <w:rPr>
          <w:rFonts w:ascii="Times New Roman" w:hAnsi="Times New Roman" w:cs="Times New Roman"/>
        </w:rPr>
      </w:pPr>
      <w:bookmarkStart w:id="38" w:name="sub_224"/>
      <w:bookmarkEnd w:id="37"/>
      <w:r w:rsidRPr="00A1611A">
        <w:rPr>
          <w:rFonts w:ascii="Times New Roman" w:hAnsi="Times New Roman" w:cs="Times New Roman"/>
        </w:rPr>
        <w:t>2.4. Осуществление в установленном порядке сбора, обработки и обмена информацией в области гражданской обороны, защиты населения и территорий от чрезвычайных ситуаций, организация своевременного оповещения и информирования населения о проведении мероприятий гражданской обороны, угрозе возникновения или о возникновении чрезвычайных ситуаций.</w:t>
      </w:r>
    </w:p>
    <w:bookmarkEnd w:id="38"/>
    <w:p w:rsidR="00A1611A" w:rsidRPr="00A1611A" w:rsidRDefault="00A1611A" w:rsidP="00A1611A">
      <w:pPr>
        <w:spacing w:line="240" w:lineRule="auto"/>
        <w:jc w:val="both"/>
        <w:rPr>
          <w:rFonts w:ascii="Times New Roman" w:hAnsi="Times New Roman" w:cs="Times New Roman"/>
        </w:rPr>
      </w:pPr>
    </w:p>
    <w:p w:rsidR="00A1611A" w:rsidRPr="00A1611A" w:rsidRDefault="00A1611A" w:rsidP="00331655">
      <w:pPr>
        <w:pStyle w:val="1"/>
        <w:rPr>
          <w:rFonts w:ascii="Times New Roman" w:hAnsi="Times New Roman" w:cs="Times New Roman"/>
          <w:sz w:val="22"/>
          <w:szCs w:val="22"/>
        </w:rPr>
      </w:pPr>
      <w:bookmarkStart w:id="39" w:name="sub_300"/>
      <w:r w:rsidRPr="00A1611A">
        <w:rPr>
          <w:rFonts w:ascii="Times New Roman" w:hAnsi="Times New Roman" w:cs="Times New Roman"/>
          <w:sz w:val="22"/>
          <w:szCs w:val="22"/>
        </w:rPr>
        <w:t>3. Основные функции отдела ГО и ЧС</w:t>
      </w:r>
    </w:p>
    <w:bookmarkEnd w:id="39"/>
    <w:p w:rsidR="00A1611A" w:rsidRPr="00A1611A" w:rsidRDefault="00A1611A" w:rsidP="00331655">
      <w:pPr>
        <w:spacing w:after="0" w:line="240" w:lineRule="auto"/>
        <w:jc w:val="both"/>
        <w:rPr>
          <w:rFonts w:ascii="Times New Roman" w:hAnsi="Times New Roman" w:cs="Times New Roman"/>
        </w:rPr>
      </w:pPr>
      <w:r w:rsidRPr="00A1611A">
        <w:rPr>
          <w:rFonts w:ascii="Times New Roman" w:hAnsi="Times New Roman" w:cs="Times New Roman"/>
        </w:rPr>
        <w:t>Отдел ГО и ЧС в соответствии с возложенными на него задачами осуществляет следующие основные функции:</w:t>
      </w:r>
    </w:p>
    <w:p w:rsidR="00A1611A" w:rsidRPr="00A1611A" w:rsidRDefault="00A1611A" w:rsidP="00331655">
      <w:pPr>
        <w:spacing w:after="0" w:line="240" w:lineRule="auto"/>
        <w:jc w:val="both"/>
        <w:rPr>
          <w:rFonts w:ascii="Times New Roman" w:hAnsi="Times New Roman" w:cs="Times New Roman"/>
        </w:rPr>
      </w:pPr>
      <w:bookmarkStart w:id="40" w:name="sub_331"/>
      <w:r w:rsidRPr="00A1611A">
        <w:rPr>
          <w:rFonts w:ascii="Times New Roman" w:hAnsi="Times New Roman" w:cs="Times New Roman"/>
        </w:rPr>
        <w:t>3.1. Организует реализацию единой государственной политики в области гражданской обороны, предупреждения и ликвидации чрезвычайных ситуаций, в том числе преодоления последствий аварий и катастроф на территории Ардатовского муниципального района.</w:t>
      </w:r>
    </w:p>
    <w:p w:rsidR="00A1611A" w:rsidRPr="00A1611A" w:rsidRDefault="00A1611A" w:rsidP="00A1611A">
      <w:pPr>
        <w:spacing w:after="0" w:line="240" w:lineRule="auto"/>
        <w:jc w:val="both"/>
        <w:rPr>
          <w:rFonts w:ascii="Times New Roman" w:hAnsi="Times New Roman" w:cs="Times New Roman"/>
        </w:rPr>
      </w:pPr>
      <w:bookmarkStart w:id="41" w:name="sub_332"/>
      <w:bookmarkEnd w:id="40"/>
      <w:r w:rsidRPr="00A1611A">
        <w:rPr>
          <w:rFonts w:ascii="Times New Roman" w:hAnsi="Times New Roman" w:cs="Times New Roman"/>
        </w:rPr>
        <w:t>3.2. Разрабатывает и вносит в установленном порядке на рассмотрение Главе Ардатовского муниципального района проекты нормативно-правовых актов по вопросам гражданской обороны, защиты населения и территорий от чрезвычайных ситуаций, в том числе по преодолению последствий аварий и катастроф, и организует их выполнение.</w:t>
      </w:r>
    </w:p>
    <w:p w:rsidR="00A1611A" w:rsidRPr="00A1611A" w:rsidRDefault="00A1611A" w:rsidP="00A1611A">
      <w:pPr>
        <w:spacing w:after="0" w:line="240" w:lineRule="auto"/>
        <w:jc w:val="both"/>
        <w:rPr>
          <w:rFonts w:ascii="Times New Roman" w:hAnsi="Times New Roman" w:cs="Times New Roman"/>
        </w:rPr>
      </w:pPr>
      <w:bookmarkStart w:id="42" w:name="sub_333"/>
      <w:bookmarkEnd w:id="41"/>
      <w:r w:rsidRPr="00A1611A">
        <w:rPr>
          <w:rFonts w:ascii="Times New Roman" w:hAnsi="Times New Roman" w:cs="Times New Roman"/>
        </w:rPr>
        <w:t>3.3. Осуществляет методическое руководство созданием и функционированием служб гражданской обороны на территории Ардатовского муниципального района.</w:t>
      </w:r>
    </w:p>
    <w:p w:rsidR="00A1611A" w:rsidRPr="00A1611A" w:rsidRDefault="00A1611A" w:rsidP="00A1611A">
      <w:pPr>
        <w:spacing w:after="0" w:line="240" w:lineRule="auto"/>
        <w:jc w:val="both"/>
        <w:rPr>
          <w:rFonts w:ascii="Times New Roman" w:hAnsi="Times New Roman" w:cs="Times New Roman"/>
        </w:rPr>
      </w:pPr>
      <w:bookmarkStart w:id="43" w:name="sub_334"/>
      <w:bookmarkEnd w:id="42"/>
      <w:r w:rsidRPr="00A1611A">
        <w:rPr>
          <w:rFonts w:ascii="Times New Roman" w:hAnsi="Times New Roman" w:cs="Times New Roman"/>
        </w:rPr>
        <w:t>3.4. Участвует в подготовке ежегодных докладов о состоянии гражданской обороны в Ардатовском муниципальном районе и о состоянии защиты населения и территорий от чрезвычайных ситуаций природного и техногенного характера.</w:t>
      </w:r>
    </w:p>
    <w:p w:rsidR="00A1611A" w:rsidRPr="00A1611A" w:rsidRDefault="00A1611A" w:rsidP="00A1611A">
      <w:pPr>
        <w:spacing w:after="0" w:line="240" w:lineRule="auto"/>
        <w:jc w:val="both"/>
        <w:rPr>
          <w:rFonts w:ascii="Times New Roman" w:hAnsi="Times New Roman" w:cs="Times New Roman"/>
        </w:rPr>
      </w:pPr>
      <w:bookmarkStart w:id="44" w:name="sub_335"/>
      <w:bookmarkEnd w:id="43"/>
      <w:r w:rsidRPr="00A1611A">
        <w:rPr>
          <w:rFonts w:ascii="Times New Roman" w:hAnsi="Times New Roman" w:cs="Times New Roman"/>
        </w:rPr>
        <w:t>3.5. Осуществляет в пределах своей компетенции взаимодействие с органами военного управления при решении задач в области гражданской обороны, предупреждения и ликвидации чрезвычайных ситуаций.</w:t>
      </w:r>
    </w:p>
    <w:p w:rsidR="00A1611A" w:rsidRPr="00A1611A" w:rsidRDefault="00A1611A" w:rsidP="00A1611A">
      <w:pPr>
        <w:spacing w:after="0" w:line="240" w:lineRule="auto"/>
        <w:jc w:val="both"/>
        <w:rPr>
          <w:rFonts w:ascii="Times New Roman" w:hAnsi="Times New Roman" w:cs="Times New Roman"/>
        </w:rPr>
      </w:pPr>
      <w:bookmarkStart w:id="45" w:name="sub_336"/>
      <w:bookmarkEnd w:id="44"/>
      <w:r w:rsidRPr="00A1611A">
        <w:rPr>
          <w:rFonts w:ascii="Times New Roman" w:hAnsi="Times New Roman" w:cs="Times New Roman"/>
        </w:rPr>
        <w:t>3.6. Организует разработку плана гражданской обороны и защиты населения, осуществляет методическое руководство и контроль за разработкой и реализацией организациями мероприятий гражданской обороны, разрабатывает и вносит в установленном порядке Главе Ардатовского муниципального района предложения о введении в действие плана гражданской обороны района в полном объёме или частично.</w:t>
      </w:r>
    </w:p>
    <w:p w:rsidR="00A1611A" w:rsidRPr="00A1611A" w:rsidRDefault="00A1611A" w:rsidP="00A1611A">
      <w:pPr>
        <w:spacing w:after="0" w:line="240" w:lineRule="auto"/>
        <w:jc w:val="both"/>
        <w:rPr>
          <w:rFonts w:ascii="Times New Roman" w:hAnsi="Times New Roman" w:cs="Times New Roman"/>
        </w:rPr>
      </w:pPr>
      <w:bookmarkStart w:id="46" w:name="sub_337"/>
      <w:bookmarkEnd w:id="45"/>
      <w:r w:rsidRPr="00A1611A">
        <w:rPr>
          <w:rFonts w:ascii="Times New Roman" w:hAnsi="Times New Roman" w:cs="Times New Roman"/>
        </w:rPr>
        <w:t>3.7. Осуществляет в пределах своих полномочий руководство при определении состава, размещении и оснащении сил районного звена территориальной подсистемы единой государственной системы предупреждения и ликвидации чрезвычайных ситуаций.</w:t>
      </w:r>
    </w:p>
    <w:p w:rsidR="00A1611A" w:rsidRPr="00A1611A" w:rsidRDefault="00A1611A" w:rsidP="00A1611A">
      <w:pPr>
        <w:spacing w:after="0" w:line="240" w:lineRule="auto"/>
        <w:jc w:val="both"/>
        <w:rPr>
          <w:rFonts w:ascii="Times New Roman" w:hAnsi="Times New Roman" w:cs="Times New Roman"/>
        </w:rPr>
      </w:pPr>
      <w:bookmarkStart w:id="47" w:name="sub_338"/>
      <w:bookmarkEnd w:id="46"/>
      <w:r w:rsidRPr="00A1611A">
        <w:rPr>
          <w:rFonts w:ascii="Times New Roman" w:hAnsi="Times New Roman" w:cs="Times New Roman"/>
        </w:rPr>
        <w:t>3.8. Координирует в установленном порядке деятельность всех аварийно-спасательных служб, аварийно-спасательных формирований, служб гражданской обороны и нештатных формированиях по обеспечению выполнения мероприятий по гражданской обороне на территории Ардатовского муниципального района.</w:t>
      </w:r>
    </w:p>
    <w:p w:rsidR="00A1611A" w:rsidRPr="00A1611A" w:rsidRDefault="00A1611A" w:rsidP="00A1611A">
      <w:pPr>
        <w:spacing w:after="0" w:line="240" w:lineRule="auto"/>
        <w:jc w:val="both"/>
        <w:rPr>
          <w:rFonts w:ascii="Times New Roman" w:hAnsi="Times New Roman" w:cs="Times New Roman"/>
        </w:rPr>
      </w:pPr>
      <w:bookmarkStart w:id="48" w:name="sub_339"/>
      <w:bookmarkEnd w:id="47"/>
      <w:r w:rsidRPr="00A1611A">
        <w:rPr>
          <w:rFonts w:ascii="Times New Roman" w:hAnsi="Times New Roman" w:cs="Times New Roman"/>
        </w:rPr>
        <w:t>3.9. Организует в установленном порядке подготовку, переподготовку или повышение квалификации должностных лиц органов местного самоуправления, организаций, аварийно-</w:t>
      </w:r>
      <w:r w:rsidRPr="00A1611A">
        <w:rPr>
          <w:rFonts w:ascii="Times New Roman" w:hAnsi="Times New Roman" w:cs="Times New Roman"/>
        </w:rPr>
        <w:lastRenderedPageBreak/>
        <w:t>спасательных формирований и нештатных формирований по обеспечению выполнения мероприятий по гражданской обороне по вопросам гражданской обороны, вопросам защиты населения и территорий от чрезвычайных ситуаций.</w:t>
      </w:r>
    </w:p>
    <w:p w:rsidR="00A1611A" w:rsidRPr="00A1611A" w:rsidRDefault="00A1611A" w:rsidP="00A1611A">
      <w:pPr>
        <w:spacing w:after="0" w:line="240" w:lineRule="auto"/>
        <w:jc w:val="both"/>
        <w:rPr>
          <w:rFonts w:ascii="Times New Roman" w:hAnsi="Times New Roman" w:cs="Times New Roman"/>
        </w:rPr>
      </w:pPr>
      <w:bookmarkStart w:id="49" w:name="sub_310"/>
      <w:bookmarkEnd w:id="48"/>
      <w:r w:rsidRPr="00A1611A">
        <w:rPr>
          <w:rFonts w:ascii="Times New Roman" w:hAnsi="Times New Roman" w:cs="Times New Roman"/>
        </w:rPr>
        <w:t>3.10. Участвует в разработке предложений по отнесению организаций к категориям по гражданской обороне.</w:t>
      </w:r>
    </w:p>
    <w:p w:rsidR="00A1611A" w:rsidRPr="00A1611A" w:rsidRDefault="00A1611A" w:rsidP="00A1611A">
      <w:pPr>
        <w:spacing w:after="0" w:line="240" w:lineRule="auto"/>
        <w:jc w:val="both"/>
        <w:rPr>
          <w:rFonts w:ascii="Times New Roman" w:hAnsi="Times New Roman" w:cs="Times New Roman"/>
        </w:rPr>
      </w:pPr>
      <w:bookmarkStart w:id="50" w:name="sub_311"/>
      <w:bookmarkEnd w:id="49"/>
      <w:r w:rsidRPr="00A1611A">
        <w:rPr>
          <w:rFonts w:ascii="Times New Roman" w:hAnsi="Times New Roman" w:cs="Times New Roman"/>
        </w:rPr>
        <w:t>3.11. Участвует в разработке предложений по созданию убежищ и иных объектов гражданской обороны, накоплению, хранению и использованию в целях гражданской обороны запасов материально-технических, продовольственных, медицинских и иных средств.</w:t>
      </w:r>
    </w:p>
    <w:p w:rsidR="00A1611A" w:rsidRPr="00A1611A" w:rsidRDefault="00A1611A" w:rsidP="00A1611A">
      <w:pPr>
        <w:spacing w:after="0" w:line="240" w:lineRule="auto"/>
        <w:jc w:val="both"/>
        <w:rPr>
          <w:rFonts w:ascii="Times New Roman" w:hAnsi="Times New Roman" w:cs="Times New Roman"/>
        </w:rPr>
      </w:pPr>
      <w:bookmarkStart w:id="51" w:name="sub_312"/>
      <w:bookmarkEnd w:id="50"/>
      <w:r w:rsidRPr="00A1611A">
        <w:rPr>
          <w:rFonts w:ascii="Times New Roman" w:hAnsi="Times New Roman" w:cs="Times New Roman"/>
        </w:rPr>
        <w:t>3.12. Контролирует осуществление мер, направленных на сохранение объектов, существенно необходимых для устойчивого функционирования экономики и выживания населения в военное время, контролирует создание и содержание в целях гражданской обороны запасов материально-технических, продовольственных, медицинских и иных средств, организует приведение мероприятий гражданской обороны на территории Ардатовского муниципального района, включая подготовку необходимых сил и средств.</w:t>
      </w:r>
    </w:p>
    <w:p w:rsidR="00A1611A" w:rsidRPr="00A1611A" w:rsidRDefault="00A1611A" w:rsidP="00A1611A">
      <w:pPr>
        <w:spacing w:after="0" w:line="240" w:lineRule="auto"/>
        <w:jc w:val="both"/>
        <w:rPr>
          <w:rFonts w:ascii="Times New Roman" w:hAnsi="Times New Roman" w:cs="Times New Roman"/>
        </w:rPr>
      </w:pPr>
      <w:bookmarkStart w:id="52" w:name="sub_313"/>
      <w:bookmarkEnd w:id="51"/>
      <w:r w:rsidRPr="00A1611A">
        <w:rPr>
          <w:rFonts w:ascii="Times New Roman" w:hAnsi="Times New Roman" w:cs="Times New Roman"/>
        </w:rPr>
        <w:t>3.13. Участвует в создании, совершенствовании и поддержании в готовности территориальной системы централизованного оповещения гражданской обороны.</w:t>
      </w:r>
    </w:p>
    <w:p w:rsidR="00A1611A" w:rsidRPr="00A1611A" w:rsidRDefault="00A1611A" w:rsidP="00A1611A">
      <w:pPr>
        <w:spacing w:after="0" w:line="240" w:lineRule="auto"/>
        <w:jc w:val="both"/>
        <w:rPr>
          <w:rFonts w:ascii="Times New Roman" w:hAnsi="Times New Roman" w:cs="Times New Roman"/>
        </w:rPr>
      </w:pPr>
      <w:bookmarkStart w:id="53" w:name="sub_315"/>
      <w:bookmarkEnd w:id="52"/>
      <w:r w:rsidRPr="00A1611A">
        <w:rPr>
          <w:rFonts w:ascii="Times New Roman" w:hAnsi="Times New Roman" w:cs="Times New Roman"/>
        </w:rPr>
        <w:t>3.14. Организует работу сети наблюдения и лабораторного контроля в интересах гражданской обороны, а также по прогнозированию чрезвычайных ситуаций и районированию территории Ардатовского муниципального района по наличию объектов повышенного риска и угрозы возникновения стихийных бедствий.</w:t>
      </w:r>
    </w:p>
    <w:p w:rsidR="00A1611A" w:rsidRPr="00A1611A" w:rsidRDefault="00A1611A" w:rsidP="00A1611A">
      <w:pPr>
        <w:spacing w:after="0" w:line="240" w:lineRule="auto"/>
        <w:jc w:val="both"/>
        <w:rPr>
          <w:rFonts w:ascii="Times New Roman" w:hAnsi="Times New Roman" w:cs="Times New Roman"/>
        </w:rPr>
      </w:pPr>
      <w:bookmarkStart w:id="54" w:name="sub_316"/>
      <w:bookmarkEnd w:id="53"/>
      <w:r w:rsidRPr="00A1611A">
        <w:rPr>
          <w:rFonts w:ascii="Times New Roman" w:hAnsi="Times New Roman" w:cs="Times New Roman"/>
        </w:rPr>
        <w:t>3.15. Организует работу по привлечению в установленном порядке к мероприятиям по предупреждению и ликвидации чрезвычайных ситуаций общественных объединений и гражданских организаций ГО.</w:t>
      </w:r>
    </w:p>
    <w:p w:rsidR="00A1611A" w:rsidRPr="00A1611A" w:rsidRDefault="00A1611A" w:rsidP="00A1611A">
      <w:pPr>
        <w:spacing w:after="0" w:line="240" w:lineRule="auto"/>
        <w:jc w:val="both"/>
        <w:rPr>
          <w:rFonts w:ascii="Times New Roman" w:hAnsi="Times New Roman" w:cs="Times New Roman"/>
        </w:rPr>
      </w:pPr>
      <w:bookmarkStart w:id="55" w:name="sub_317"/>
      <w:bookmarkEnd w:id="54"/>
      <w:r w:rsidRPr="00A1611A">
        <w:rPr>
          <w:rFonts w:ascii="Times New Roman" w:hAnsi="Times New Roman" w:cs="Times New Roman"/>
        </w:rPr>
        <w:t>3.16. Осуществляет методическое руководство органами местного самоуправления и организациями по вопросам создания, хранения, использования и восполнения резервов материальных ресурсов для ликвидации чрезвычайных ситуаций.</w:t>
      </w:r>
    </w:p>
    <w:p w:rsidR="00A1611A" w:rsidRPr="00A1611A" w:rsidRDefault="00A1611A" w:rsidP="00A1611A">
      <w:pPr>
        <w:spacing w:after="0" w:line="240" w:lineRule="auto"/>
        <w:jc w:val="both"/>
        <w:rPr>
          <w:rFonts w:ascii="Times New Roman" w:hAnsi="Times New Roman" w:cs="Times New Roman"/>
        </w:rPr>
      </w:pPr>
      <w:bookmarkStart w:id="56" w:name="sub_318"/>
      <w:bookmarkEnd w:id="55"/>
      <w:r w:rsidRPr="00A1611A">
        <w:rPr>
          <w:rFonts w:ascii="Times New Roman" w:hAnsi="Times New Roman" w:cs="Times New Roman"/>
        </w:rPr>
        <w:t>3.17. Осуществляет методическое руководство подготовкой гражданских организаций ГО и обучением населения способам защиты от опасностей, возникающих при ведении военных действий или вследствие этих действий, а также способам защиты и действиям в чрезвычайных ситуациях.</w:t>
      </w:r>
    </w:p>
    <w:p w:rsidR="00A1611A" w:rsidRPr="00A1611A" w:rsidRDefault="00A1611A" w:rsidP="00A1611A">
      <w:pPr>
        <w:spacing w:after="0" w:line="240" w:lineRule="auto"/>
        <w:jc w:val="both"/>
        <w:rPr>
          <w:rFonts w:ascii="Times New Roman" w:hAnsi="Times New Roman" w:cs="Times New Roman"/>
        </w:rPr>
      </w:pPr>
      <w:bookmarkStart w:id="57" w:name="sub_319"/>
      <w:bookmarkEnd w:id="56"/>
      <w:r w:rsidRPr="00A1611A">
        <w:rPr>
          <w:rFonts w:ascii="Times New Roman" w:hAnsi="Times New Roman" w:cs="Times New Roman"/>
        </w:rPr>
        <w:t>3.18. Организует и контролирует осуществление мероприятий по предупреждению чрезвычайных ситуаций и готовность сил и средств муниципального звена территориальной подсистемы единой государственной системы предупреждения и ликвидации чрезвычайных ситуаций.</w:t>
      </w:r>
    </w:p>
    <w:p w:rsidR="00A1611A" w:rsidRPr="00A1611A" w:rsidRDefault="00A1611A" w:rsidP="00A1611A">
      <w:pPr>
        <w:spacing w:after="0" w:line="240" w:lineRule="auto"/>
        <w:jc w:val="both"/>
        <w:rPr>
          <w:rFonts w:ascii="Times New Roman" w:hAnsi="Times New Roman" w:cs="Times New Roman"/>
        </w:rPr>
      </w:pPr>
      <w:bookmarkStart w:id="58" w:name="sub_320"/>
      <w:bookmarkEnd w:id="57"/>
      <w:r w:rsidRPr="00A1611A">
        <w:rPr>
          <w:rFonts w:ascii="Times New Roman" w:hAnsi="Times New Roman" w:cs="Times New Roman"/>
        </w:rPr>
        <w:t>3.19. Осуществляет методическое руководство, координацию и контроль деятельности организаций по обучению своих работников в области гражданской обороны и защиты от чрезвычайных ситуаций.</w:t>
      </w:r>
    </w:p>
    <w:p w:rsidR="00A1611A" w:rsidRPr="00A1611A" w:rsidRDefault="00A1611A" w:rsidP="00A1611A">
      <w:pPr>
        <w:spacing w:after="0" w:line="240" w:lineRule="auto"/>
        <w:jc w:val="both"/>
        <w:rPr>
          <w:rFonts w:ascii="Times New Roman" w:hAnsi="Times New Roman" w:cs="Times New Roman"/>
        </w:rPr>
      </w:pPr>
      <w:bookmarkStart w:id="59" w:name="sub_321"/>
      <w:bookmarkEnd w:id="58"/>
      <w:r w:rsidRPr="00A1611A">
        <w:rPr>
          <w:rFonts w:ascii="Times New Roman" w:hAnsi="Times New Roman" w:cs="Times New Roman"/>
        </w:rPr>
        <w:t>3.20. Осуществляет сбор, обобщение и анализ информации об угрозе возникновения и возникновения чрезвычайной ситуации.</w:t>
      </w:r>
    </w:p>
    <w:p w:rsidR="00A1611A" w:rsidRPr="00A1611A" w:rsidRDefault="00A1611A" w:rsidP="00A1611A">
      <w:pPr>
        <w:spacing w:after="0" w:line="240" w:lineRule="auto"/>
        <w:jc w:val="both"/>
        <w:rPr>
          <w:rFonts w:ascii="Times New Roman" w:hAnsi="Times New Roman" w:cs="Times New Roman"/>
        </w:rPr>
      </w:pPr>
      <w:bookmarkStart w:id="60" w:name="sub_322"/>
      <w:bookmarkEnd w:id="59"/>
      <w:r w:rsidRPr="00A1611A">
        <w:rPr>
          <w:rFonts w:ascii="Times New Roman" w:hAnsi="Times New Roman" w:cs="Times New Roman"/>
        </w:rPr>
        <w:t>3.21. Обеспечивает готовность органов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w:t>
      </w:r>
    </w:p>
    <w:p w:rsidR="00A1611A" w:rsidRPr="00A1611A" w:rsidRDefault="00A1611A" w:rsidP="00A1611A">
      <w:pPr>
        <w:spacing w:after="0" w:line="240" w:lineRule="auto"/>
        <w:jc w:val="both"/>
        <w:rPr>
          <w:rFonts w:ascii="Times New Roman" w:hAnsi="Times New Roman" w:cs="Times New Roman"/>
        </w:rPr>
      </w:pPr>
      <w:bookmarkStart w:id="61" w:name="sub_323"/>
      <w:bookmarkEnd w:id="60"/>
      <w:r w:rsidRPr="00A1611A">
        <w:rPr>
          <w:rFonts w:ascii="Times New Roman" w:hAnsi="Times New Roman" w:cs="Times New Roman"/>
        </w:rPr>
        <w:t>3.22. Готовит предложения Главе Ардатовского муниципального района о привлечении сил и средств муниципального звена территориальной подсистемы единой государственной системы предупреждения и ликвидации чрезвычайных ситуаций, постоянной готовности к ликвидации чрезвычайных ситуаций.</w:t>
      </w:r>
    </w:p>
    <w:p w:rsidR="00A1611A" w:rsidRPr="00A1611A" w:rsidRDefault="00A1611A" w:rsidP="00A1611A">
      <w:pPr>
        <w:spacing w:after="0" w:line="240" w:lineRule="auto"/>
        <w:jc w:val="both"/>
        <w:rPr>
          <w:rFonts w:ascii="Times New Roman" w:hAnsi="Times New Roman" w:cs="Times New Roman"/>
        </w:rPr>
      </w:pPr>
      <w:bookmarkStart w:id="62" w:name="sub_324"/>
      <w:bookmarkEnd w:id="61"/>
      <w:r w:rsidRPr="00A1611A">
        <w:rPr>
          <w:rFonts w:ascii="Times New Roman" w:hAnsi="Times New Roman" w:cs="Times New Roman"/>
        </w:rPr>
        <w:t>3.23. Обеспечивает в пределах своей компетенции проведение мероприятий по защите сведений, составляющих государственную или служебную тайну.</w:t>
      </w:r>
    </w:p>
    <w:p w:rsidR="00A1611A" w:rsidRPr="00A1611A" w:rsidRDefault="00A1611A" w:rsidP="00A1611A">
      <w:pPr>
        <w:spacing w:after="0" w:line="240" w:lineRule="auto"/>
        <w:jc w:val="both"/>
        <w:rPr>
          <w:rFonts w:ascii="Times New Roman" w:hAnsi="Times New Roman" w:cs="Times New Roman"/>
        </w:rPr>
      </w:pPr>
      <w:bookmarkStart w:id="63" w:name="sub_325"/>
      <w:bookmarkEnd w:id="62"/>
      <w:r w:rsidRPr="00A1611A">
        <w:rPr>
          <w:rFonts w:ascii="Times New Roman" w:hAnsi="Times New Roman" w:cs="Times New Roman"/>
        </w:rPr>
        <w:t>3.24. Осуществляет связь с общественностью и средствами массовой информации по вопросам своей компетенции.</w:t>
      </w:r>
    </w:p>
    <w:bookmarkEnd w:id="63"/>
    <w:p w:rsidR="00A1611A" w:rsidRPr="00A1611A" w:rsidRDefault="00A1611A" w:rsidP="00A1611A">
      <w:pPr>
        <w:spacing w:after="0" w:line="240" w:lineRule="auto"/>
        <w:jc w:val="both"/>
        <w:rPr>
          <w:rFonts w:ascii="Times New Roman" w:hAnsi="Times New Roman" w:cs="Times New Roman"/>
        </w:rPr>
      </w:pPr>
    </w:p>
    <w:p w:rsidR="00A1611A" w:rsidRPr="00A1611A" w:rsidRDefault="00A1611A" w:rsidP="00331655">
      <w:pPr>
        <w:pStyle w:val="1"/>
        <w:spacing w:after="0" w:line="276" w:lineRule="auto"/>
        <w:rPr>
          <w:rFonts w:ascii="Times New Roman" w:hAnsi="Times New Roman" w:cs="Times New Roman"/>
          <w:sz w:val="22"/>
          <w:szCs w:val="22"/>
        </w:rPr>
      </w:pPr>
      <w:bookmarkStart w:id="64" w:name="sub_400"/>
      <w:r w:rsidRPr="00A1611A">
        <w:rPr>
          <w:rFonts w:ascii="Times New Roman" w:hAnsi="Times New Roman" w:cs="Times New Roman"/>
          <w:sz w:val="22"/>
          <w:szCs w:val="22"/>
        </w:rPr>
        <w:t>4. Полномочия отдела ГО и ЧС</w:t>
      </w:r>
    </w:p>
    <w:bookmarkEnd w:id="64"/>
    <w:p w:rsidR="00A1611A" w:rsidRPr="00A1611A" w:rsidRDefault="00A1611A" w:rsidP="00331655">
      <w:pPr>
        <w:spacing w:after="0"/>
        <w:jc w:val="both"/>
        <w:rPr>
          <w:rFonts w:ascii="Times New Roman" w:hAnsi="Times New Roman" w:cs="Times New Roman"/>
        </w:rPr>
      </w:pPr>
      <w:r w:rsidRPr="00A1611A">
        <w:rPr>
          <w:rFonts w:ascii="Times New Roman" w:hAnsi="Times New Roman" w:cs="Times New Roman"/>
        </w:rPr>
        <w:t>Отдел ГО и ЧС в пределах своей компетенции:</w:t>
      </w:r>
    </w:p>
    <w:p w:rsidR="00A1611A" w:rsidRPr="00A1611A" w:rsidRDefault="00A1611A" w:rsidP="00331655">
      <w:pPr>
        <w:spacing w:after="0" w:line="240" w:lineRule="auto"/>
        <w:jc w:val="both"/>
        <w:rPr>
          <w:rFonts w:ascii="Times New Roman" w:hAnsi="Times New Roman" w:cs="Times New Roman"/>
        </w:rPr>
      </w:pPr>
      <w:bookmarkStart w:id="65" w:name="sub_441"/>
      <w:r w:rsidRPr="00A1611A">
        <w:rPr>
          <w:rFonts w:ascii="Times New Roman" w:hAnsi="Times New Roman" w:cs="Times New Roman"/>
        </w:rPr>
        <w:t>4.1. Запрашивает и получает в установленном порядке от органов местного самоуправления, статистики и организаций района информацию и сведения, необходимые для выполнения возложенных на него задач.</w:t>
      </w:r>
    </w:p>
    <w:p w:rsidR="00A1611A" w:rsidRPr="00A1611A" w:rsidRDefault="00A1611A" w:rsidP="00A1611A">
      <w:pPr>
        <w:spacing w:after="0" w:line="240" w:lineRule="auto"/>
        <w:jc w:val="both"/>
        <w:rPr>
          <w:rFonts w:ascii="Times New Roman" w:hAnsi="Times New Roman" w:cs="Times New Roman"/>
        </w:rPr>
      </w:pPr>
      <w:bookmarkStart w:id="66" w:name="sub_442"/>
      <w:bookmarkEnd w:id="65"/>
      <w:r w:rsidRPr="00A1611A">
        <w:rPr>
          <w:rFonts w:ascii="Times New Roman" w:hAnsi="Times New Roman" w:cs="Times New Roman"/>
        </w:rPr>
        <w:lastRenderedPageBreak/>
        <w:t>4.2. Материально-техническое обеспечение деятельности отдела осуществляется администрацией Ардатовского муниципального района.</w:t>
      </w:r>
    </w:p>
    <w:bookmarkEnd w:id="66"/>
    <w:p w:rsidR="00A1611A" w:rsidRPr="00A1611A" w:rsidRDefault="00A1611A" w:rsidP="00A1611A">
      <w:pPr>
        <w:spacing w:line="240" w:lineRule="auto"/>
        <w:jc w:val="both"/>
        <w:rPr>
          <w:rFonts w:ascii="Times New Roman" w:hAnsi="Times New Roman" w:cs="Times New Roman"/>
        </w:rPr>
      </w:pPr>
    </w:p>
    <w:p w:rsidR="00A1611A" w:rsidRPr="00A1611A" w:rsidRDefault="00A1611A" w:rsidP="00331655">
      <w:pPr>
        <w:pStyle w:val="1"/>
        <w:rPr>
          <w:rFonts w:ascii="Times New Roman" w:hAnsi="Times New Roman" w:cs="Times New Roman"/>
          <w:sz w:val="22"/>
          <w:szCs w:val="22"/>
        </w:rPr>
      </w:pPr>
      <w:bookmarkStart w:id="67" w:name="sub_500"/>
      <w:r w:rsidRPr="00A1611A">
        <w:rPr>
          <w:rFonts w:ascii="Times New Roman" w:hAnsi="Times New Roman" w:cs="Times New Roman"/>
          <w:sz w:val="22"/>
          <w:szCs w:val="22"/>
        </w:rPr>
        <w:t>5. Руководство отделом ГО и ЧС</w:t>
      </w:r>
    </w:p>
    <w:p w:rsidR="00A1611A" w:rsidRPr="00A1611A" w:rsidRDefault="00331655" w:rsidP="00A1611A">
      <w:pPr>
        <w:spacing w:after="0" w:line="240" w:lineRule="auto"/>
        <w:jc w:val="both"/>
        <w:rPr>
          <w:rFonts w:ascii="Times New Roman" w:hAnsi="Times New Roman" w:cs="Times New Roman"/>
        </w:rPr>
      </w:pPr>
      <w:bookmarkStart w:id="68" w:name="sub_551"/>
      <w:bookmarkEnd w:id="67"/>
      <w:r>
        <w:rPr>
          <w:rFonts w:ascii="Times New Roman" w:hAnsi="Times New Roman" w:cs="Times New Roman"/>
        </w:rPr>
        <w:t>5</w:t>
      </w:r>
      <w:r w:rsidR="00A1611A" w:rsidRPr="00A1611A">
        <w:rPr>
          <w:rFonts w:ascii="Times New Roman" w:hAnsi="Times New Roman" w:cs="Times New Roman"/>
        </w:rPr>
        <w:t>.1. Отдел возглавляет начальник отдела, который в своей деятельности подчиняется Главе Ардатовского муниципального района и заместителю Главы Ардатовского муниципального района по промышленности, строительству, транспорту, ЖКХ и связи  - председателю КЧС и ОПБ при администрации Ардатовского муниципального района.</w:t>
      </w:r>
    </w:p>
    <w:p w:rsidR="00A1611A" w:rsidRPr="00A1611A" w:rsidRDefault="00A1611A" w:rsidP="00A1611A">
      <w:pPr>
        <w:spacing w:after="0" w:line="240" w:lineRule="auto"/>
        <w:jc w:val="both"/>
        <w:rPr>
          <w:rFonts w:ascii="Times New Roman" w:hAnsi="Times New Roman" w:cs="Times New Roman"/>
        </w:rPr>
      </w:pPr>
      <w:bookmarkStart w:id="69" w:name="sub_552"/>
      <w:bookmarkEnd w:id="68"/>
      <w:r w:rsidRPr="00A1611A">
        <w:rPr>
          <w:rFonts w:ascii="Times New Roman" w:hAnsi="Times New Roman" w:cs="Times New Roman"/>
        </w:rPr>
        <w:t>5.2. Начальник отдела назначается и освобождается от должности Главой Ардатовского муниципального района.</w:t>
      </w:r>
    </w:p>
    <w:p w:rsidR="00A1611A" w:rsidRPr="00A1611A" w:rsidRDefault="00A1611A" w:rsidP="00A1611A">
      <w:pPr>
        <w:spacing w:after="0" w:line="240" w:lineRule="auto"/>
        <w:jc w:val="both"/>
        <w:rPr>
          <w:rFonts w:ascii="Times New Roman" w:hAnsi="Times New Roman" w:cs="Times New Roman"/>
        </w:rPr>
      </w:pPr>
      <w:bookmarkStart w:id="70" w:name="sub_553"/>
      <w:bookmarkEnd w:id="69"/>
      <w:r w:rsidRPr="00A1611A">
        <w:rPr>
          <w:rFonts w:ascii="Times New Roman" w:hAnsi="Times New Roman" w:cs="Times New Roman"/>
        </w:rPr>
        <w:t>5.3. Начальник отдела руководит деятельностью отдела, обеспечивает решение возложенных на отдел задач.</w:t>
      </w:r>
    </w:p>
    <w:bookmarkEnd w:id="70"/>
    <w:p w:rsidR="00A1611A" w:rsidRPr="00A1611A" w:rsidRDefault="00A1611A" w:rsidP="00A1611A">
      <w:pPr>
        <w:spacing w:line="240" w:lineRule="auto"/>
        <w:jc w:val="both"/>
        <w:rPr>
          <w:rFonts w:ascii="Times New Roman" w:hAnsi="Times New Roman" w:cs="Times New Roman"/>
        </w:rPr>
      </w:pPr>
    </w:p>
    <w:p w:rsidR="00A1611A" w:rsidRPr="00A1611A" w:rsidRDefault="00A1611A" w:rsidP="00331655">
      <w:pPr>
        <w:pStyle w:val="1"/>
        <w:rPr>
          <w:rFonts w:ascii="Times New Roman" w:hAnsi="Times New Roman" w:cs="Times New Roman"/>
          <w:sz w:val="22"/>
          <w:szCs w:val="22"/>
        </w:rPr>
      </w:pPr>
      <w:bookmarkStart w:id="71" w:name="sub_600"/>
      <w:r w:rsidRPr="00A1611A">
        <w:rPr>
          <w:rFonts w:ascii="Times New Roman" w:hAnsi="Times New Roman" w:cs="Times New Roman"/>
          <w:sz w:val="22"/>
          <w:szCs w:val="22"/>
        </w:rPr>
        <w:t>6. Ответственность</w:t>
      </w:r>
    </w:p>
    <w:p w:rsidR="00A1611A" w:rsidRPr="00A1611A" w:rsidRDefault="00A1611A" w:rsidP="00A1611A">
      <w:pPr>
        <w:spacing w:line="240" w:lineRule="auto"/>
        <w:jc w:val="both"/>
        <w:rPr>
          <w:rFonts w:ascii="Times New Roman" w:hAnsi="Times New Roman" w:cs="Times New Roman"/>
        </w:rPr>
      </w:pPr>
      <w:bookmarkStart w:id="72" w:name="sub_661"/>
      <w:bookmarkEnd w:id="71"/>
      <w:r w:rsidRPr="00A1611A">
        <w:rPr>
          <w:rFonts w:ascii="Times New Roman" w:hAnsi="Times New Roman" w:cs="Times New Roman"/>
        </w:rPr>
        <w:t>6.1. Начальник отдела в пределах компетенции и должностной инструкции несёт ответственность в соответствии с действующим законодательством за неисполнение законов Российской Федерации, указов Президента Российской Федерации, постановлений Правительства Российской Федерации, постановлений и распоряжений Главы и Правительства Республики Мордовия, постановлений и распоряжений Главы Ардатовского муниципального района, настоящего Положения.</w:t>
      </w:r>
    </w:p>
    <w:bookmarkEnd w:id="72"/>
    <w:p w:rsidR="00A1611A" w:rsidRPr="00A1611A" w:rsidRDefault="00A1611A" w:rsidP="00A1611A">
      <w:pPr>
        <w:spacing w:line="240" w:lineRule="auto"/>
        <w:jc w:val="both"/>
        <w:rPr>
          <w:rFonts w:ascii="Times New Roman" w:hAnsi="Times New Roman" w:cs="Times New Roman"/>
        </w:rPr>
      </w:pPr>
    </w:p>
    <w:p w:rsidR="00A1611A" w:rsidRPr="00A1611A" w:rsidRDefault="00A1611A" w:rsidP="00331655">
      <w:pPr>
        <w:pStyle w:val="1"/>
        <w:rPr>
          <w:rFonts w:ascii="Times New Roman" w:hAnsi="Times New Roman" w:cs="Times New Roman"/>
          <w:sz w:val="22"/>
          <w:szCs w:val="22"/>
        </w:rPr>
      </w:pPr>
      <w:bookmarkStart w:id="73" w:name="sub_700"/>
      <w:r w:rsidRPr="00A1611A">
        <w:rPr>
          <w:rFonts w:ascii="Times New Roman" w:hAnsi="Times New Roman" w:cs="Times New Roman"/>
          <w:sz w:val="22"/>
          <w:szCs w:val="22"/>
        </w:rPr>
        <w:t>7. Взаимоотношения. Связи</w:t>
      </w:r>
    </w:p>
    <w:bookmarkEnd w:id="73"/>
    <w:p w:rsidR="00A1611A" w:rsidRPr="00A1611A" w:rsidRDefault="00A1611A" w:rsidP="00A1611A">
      <w:pPr>
        <w:spacing w:line="240" w:lineRule="auto"/>
        <w:jc w:val="both"/>
        <w:rPr>
          <w:rFonts w:ascii="Times New Roman" w:hAnsi="Times New Roman" w:cs="Times New Roman"/>
        </w:rPr>
      </w:pPr>
      <w:r w:rsidRPr="00A1611A">
        <w:rPr>
          <w:rFonts w:ascii="Times New Roman" w:hAnsi="Times New Roman" w:cs="Times New Roman"/>
        </w:rPr>
        <w:t>Отдел ГО и ЧС взаимодействует:</w:t>
      </w:r>
    </w:p>
    <w:p w:rsidR="00A1611A" w:rsidRPr="00A1611A" w:rsidRDefault="00A1611A" w:rsidP="00A1611A">
      <w:pPr>
        <w:spacing w:after="0" w:line="240" w:lineRule="auto"/>
        <w:jc w:val="both"/>
        <w:rPr>
          <w:rFonts w:ascii="Times New Roman" w:hAnsi="Times New Roman" w:cs="Times New Roman"/>
        </w:rPr>
      </w:pPr>
      <w:bookmarkStart w:id="74" w:name="sub_771"/>
      <w:r w:rsidRPr="00A1611A">
        <w:rPr>
          <w:rFonts w:ascii="Times New Roman" w:hAnsi="Times New Roman" w:cs="Times New Roman"/>
        </w:rPr>
        <w:t>7.1. Со структурными подразделениями администрации Ардатовского муниципального района по вопросам деятельности отдела, вопросам согласования нормативных правовых актов в области гражданской обороны, защите населения и территории от чрезвычайных ситуаций, получения в установленном порядке информации и сведений, необходимых для выполнения возложенных задач.</w:t>
      </w:r>
    </w:p>
    <w:p w:rsidR="00A1611A" w:rsidRPr="00A1611A" w:rsidRDefault="00A1611A" w:rsidP="00A1611A">
      <w:pPr>
        <w:spacing w:after="0" w:line="240" w:lineRule="auto"/>
        <w:jc w:val="both"/>
        <w:rPr>
          <w:rFonts w:ascii="Times New Roman" w:hAnsi="Times New Roman" w:cs="Times New Roman"/>
        </w:rPr>
      </w:pPr>
      <w:bookmarkStart w:id="75" w:name="sub_772"/>
      <w:bookmarkEnd w:id="74"/>
      <w:r w:rsidRPr="00A1611A">
        <w:rPr>
          <w:rFonts w:ascii="Times New Roman" w:hAnsi="Times New Roman" w:cs="Times New Roman"/>
        </w:rPr>
        <w:t>7.2. С ГУ МЧС России по Республике Мордовия по вопросам своей компетенции.</w:t>
      </w:r>
    </w:p>
    <w:p w:rsidR="00A1611A" w:rsidRPr="00A1611A" w:rsidRDefault="00A1611A" w:rsidP="00A1611A">
      <w:pPr>
        <w:spacing w:after="0" w:line="240" w:lineRule="auto"/>
        <w:jc w:val="both"/>
        <w:rPr>
          <w:rFonts w:ascii="Times New Roman" w:hAnsi="Times New Roman" w:cs="Times New Roman"/>
        </w:rPr>
      </w:pPr>
      <w:bookmarkStart w:id="76" w:name="sub_773"/>
      <w:bookmarkEnd w:id="75"/>
      <w:r w:rsidRPr="00A1611A">
        <w:rPr>
          <w:rFonts w:ascii="Times New Roman" w:hAnsi="Times New Roman" w:cs="Times New Roman"/>
        </w:rPr>
        <w:t>7.3. С предприятиями, организациями, учреждениями района по вопросам гражданской обороны, защите населения и территории от чрезвычайных ситуаций.</w:t>
      </w:r>
    </w:p>
    <w:bookmarkEnd w:id="76"/>
    <w:p w:rsidR="00A1611A" w:rsidRPr="00A1611A" w:rsidRDefault="00A1611A" w:rsidP="00A1611A">
      <w:pPr>
        <w:spacing w:line="240" w:lineRule="auto"/>
        <w:jc w:val="both"/>
        <w:rPr>
          <w:rFonts w:ascii="Times New Roman" w:hAnsi="Times New Roman" w:cs="Times New Roman"/>
        </w:rPr>
      </w:pPr>
    </w:p>
    <w:p w:rsidR="00A1611A" w:rsidRPr="00A1611A" w:rsidRDefault="00A1611A" w:rsidP="00331655">
      <w:pPr>
        <w:pStyle w:val="1"/>
        <w:rPr>
          <w:rFonts w:ascii="Times New Roman" w:hAnsi="Times New Roman" w:cs="Times New Roman"/>
          <w:sz w:val="22"/>
          <w:szCs w:val="22"/>
        </w:rPr>
      </w:pPr>
      <w:bookmarkStart w:id="77" w:name="sub_800"/>
      <w:r w:rsidRPr="00A1611A">
        <w:rPr>
          <w:rFonts w:ascii="Times New Roman" w:hAnsi="Times New Roman" w:cs="Times New Roman"/>
          <w:sz w:val="22"/>
          <w:szCs w:val="22"/>
        </w:rPr>
        <w:t>8. Финансирование отдела</w:t>
      </w:r>
    </w:p>
    <w:p w:rsidR="00A1611A" w:rsidRPr="00A1611A" w:rsidRDefault="00A1611A" w:rsidP="00A1611A">
      <w:pPr>
        <w:spacing w:line="240" w:lineRule="auto"/>
        <w:jc w:val="both"/>
        <w:rPr>
          <w:rFonts w:ascii="Times New Roman" w:hAnsi="Times New Roman" w:cs="Times New Roman"/>
        </w:rPr>
      </w:pPr>
      <w:bookmarkStart w:id="78" w:name="sub_881"/>
      <w:bookmarkEnd w:id="77"/>
      <w:r w:rsidRPr="00A1611A">
        <w:rPr>
          <w:rFonts w:ascii="Times New Roman" w:hAnsi="Times New Roman" w:cs="Times New Roman"/>
        </w:rPr>
        <w:t>8.1. Финансирование расходов на содержание отдела по ГО и ЧС и материально-техническое обеспечение осуществляется администрацией Ардатовского муниципального района.</w:t>
      </w:r>
    </w:p>
    <w:bookmarkEnd w:id="78"/>
    <w:p w:rsidR="00396678" w:rsidRPr="00396678" w:rsidRDefault="00396678" w:rsidP="00396678">
      <w:pPr>
        <w:pStyle w:val="western"/>
        <w:spacing w:before="0" w:beforeAutospacing="0" w:after="0" w:afterAutospacing="0"/>
        <w:ind w:left="-284" w:right="-143" w:firstLine="284"/>
        <w:jc w:val="both"/>
        <w:rPr>
          <w:b/>
          <w:sz w:val="22"/>
          <w:szCs w:val="22"/>
        </w:rPr>
      </w:pPr>
    </w:p>
    <w:p w:rsidR="005409FD" w:rsidRDefault="005409FD" w:rsidP="005409FD">
      <w:pPr>
        <w:pBdr>
          <w:bottom w:val="single" w:sz="12" w:space="1" w:color="auto"/>
        </w:pBdr>
        <w:ind w:left="-600"/>
        <w:jc w:val="both"/>
      </w:pPr>
    </w:p>
    <w:p w:rsidR="005409FD" w:rsidRDefault="005409FD" w:rsidP="005409FD">
      <w:pPr>
        <w:pStyle w:val="11"/>
        <w:ind w:left="-600"/>
        <w:jc w:val="both"/>
        <w:rPr>
          <w:rFonts w:ascii="Times New Roman" w:hAnsi="Times New Roman"/>
          <w:bCs/>
        </w:rPr>
      </w:pPr>
      <w:r>
        <w:rPr>
          <w:rFonts w:ascii="Times New Roman" w:hAnsi="Times New Roman"/>
          <w:bCs/>
        </w:rPr>
        <w:t>Муниципальный Вестник Ардатовс</w:t>
      </w:r>
      <w:r w:rsidR="009310BB">
        <w:rPr>
          <w:rFonts w:ascii="Times New Roman" w:hAnsi="Times New Roman"/>
          <w:bCs/>
        </w:rPr>
        <w:t xml:space="preserve">кого муниципального района  №  </w:t>
      </w:r>
      <w:r w:rsidR="00396678">
        <w:rPr>
          <w:rFonts w:ascii="Times New Roman" w:hAnsi="Times New Roman"/>
          <w:bCs/>
        </w:rPr>
        <w:t>11</w:t>
      </w:r>
      <w:r w:rsidR="009310BB">
        <w:rPr>
          <w:rFonts w:ascii="Times New Roman" w:hAnsi="Times New Roman"/>
          <w:bCs/>
        </w:rPr>
        <w:t xml:space="preserve"> от </w:t>
      </w:r>
      <w:r w:rsidR="00396678">
        <w:rPr>
          <w:rFonts w:ascii="Times New Roman" w:hAnsi="Times New Roman"/>
          <w:bCs/>
        </w:rPr>
        <w:t>2</w:t>
      </w:r>
      <w:r>
        <w:rPr>
          <w:rFonts w:ascii="Times New Roman" w:hAnsi="Times New Roman"/>
          <w:bCs/>
        </w:rPr>
        <w:t xml:space="preserve"> </w:t>
      </w:r>
      <w:r w:rsidR="00396678">
        <w:rPr>
          <w:rFonts w:ascii="Times New Roman" w:hAnsi="Times New Roman"/>
          <w:bCs/>
        </w:rPr>
        <w:t>апреля</w:t>
      </w:r>
      <w:r>
        <w:rPr>
          <w:rFonts w:ascii="Times New Roman" w:hAnsi="Times New Roman"/>
          <w:bCs/>
        </w:rPr>
        <w:t xml:space="preserve">  2019 г.</w:t>
      </w:r>
    </w:p>
    <w:p w:rsidR="005409FD" w:rsidRDefault="005409FD" w:rsidP="005409FD">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5409FD" w:rsidRDefault="005409FD" w:rsidP="005409FD">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5409FD" w:rsidRDefault="005409FD" w:rsidP="005409FD">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5409FD" w:rsidRDefault="005409FD" w:rsidP="005409FD">
      <w:pPr>
        <w:ind w:hanging="600"/>
        <w:jc w:val="both"/>
      </w:pPr>
      <w:r>
        <w:rPr>
          <w:bCs/>
        </w:rPr>
        <w:t>Телефоны:</w:t>
      </w:r>
      <w:r>
        <w:rPr>
          <w:b/>
          <w:bCs/>
        </w:rPr>
        <w:t xml:space="preserve"> 3-11-91, 3-11-89, 3-11-93.</w:t>
      </w:r>
      <w:r>
        <w:t xml:space="preserve"> </w:t>
      </w:r>
    </w:p>
    <w:p w:rsidR="005409FD" w:rsidRDefault="005409FD" w:rsidP="005409FD">
      <w:pPr>
        <w:pStyle w:val="2"/>
        <w:ind w:left="100" w:hanging="700"/>
        <w:rPr>
          <w:sz w:val="24"/>
        </w:rPr>
      </w:pPr>
      <w:r>
        <w:rPr>
          <w:b w:val="0"/>
          <w:i/>
          <w:sz w:val="22"/>
          <w:szCs w:val="22"/>
        </w:rPr>
        <w:t>тираж 75 экземпляр</w:t>
      </w:r>
    </w:p>
    <w:p w:rsidR="005409FD" w:rsidRDefault="005409FD" w:rsidP="005409FD">
      <w:pPr>
        <w:ind w:left="-600" w:firstLine="600"/>
        <w:jc w:val="both"/>
      </w:pPr>
    </w:p>
    <w:p w:rsidR="005409FD" w:rsidRPr="00B75CC1" w:rsidRDefault="005409FD" w:rsidP="005409FD"/>
    <w:p w:rsidR="00D07AAC" w:rsidRDefault="00D07AAC"/>
    <w:sectPr w:rsidR="00D07AAC" w:rsidSect="00C717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EF40A0"/>
    <w:multiLevelType w:val="hybridMultilevel"/>
    <w:tmpl w:val="6EF29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B015762"/>
    <w:multiLevelType w:val="hybridMultilevel"/>
    <w:tmpl w:val="C3BA4790"/>
    <w:lvl w:ilvl="0" w:tplc="596CE82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7112209C"/>
    <w:multiLevelType w:val="hybridMultilevel"/>
    <w:tmpl w:val="6EC857FE"/>
    <w:lvl w:ilvl="0" w:tplc="37AC198C">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7A2B10BB"/>
    <w:multiLevelType w:val="hybridMultilevel"/>
    <w:tmpl w:val="9BE2AD9E"/>
    <w:lvl w:ilvl="0" w:tplc="9078D5B8">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5409FD"/>
    <w:rsid w:val="00037601"/>
    <w:rsid w:val="0008752F"/>
    <w:rsid w:val="000B28BE"/>
    <w:rsid w:val="001022FB"/>
    <w:rsid w:val="001A1F3A"/>
    <w:rsid w:val="001A3E62"/>
    <w:rsid w:val="00257574"/>
    <w:rsid w:val="00296211"/>
    <w:rsid w:val="002A06CB"/>
    <w:rsid w:val="002C6500"/>
    <w:rsid w:val="00331655"/>
    <w:rsid w:val="003546D0"/>
    <w:rsid w:val="00360C7F"/>
    <w:rsid w:val="00393950"/>
    <w:rsid w:val="00396678"/>
    <w:rsid w:val="00433AD2"/>
    <w:rsid w:val="00472BDF"/>
    <w:rsid w:val="004A3038"/>
    <w:rsid w:val="005409FD"/>
    <w:rsid w:val="005E0FC9"/>
    <w:rsid w:val="00656917"/>
    <w:rsid w:val="007D0C0B"/>
    <w:rsid w:val="00843BCD"/>
    <w:rsid w:val="00850ADF"/>
    <w:rsid w:val="008C542B"/>
    <w:rsid w:val="008F0ACC"/>
    <w:rsid w:val="009310BB"/>
    <w:rsid w:val="009632E5"/>
    <w:rsid w:val="00A1611A"/>
    <w:rsid w:val="00A81885"/>
    <w:rsid w:val="00C06891"/>
    <w:rsid w:val="00C7170F"/>
    <w:rsid w:val="00D07AAC"/>
    <w:rsid w:val="00D3691C"/>
    <w:rsid w:val="00D51A06"/>
    <w:rsid w:val="00EC332E"/>
    <w:rsid w:val="00F876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170F"/>
  </w:style>
  <w:style w:type="paragraph" w:styleId="1">
    <w:name w:val="heading 1"/>
    <w:basedOn w:val="a"/>
    <w:next w:val="a"/>
    <w:link w:val="10"/>
    <w:uiPriority w:val="99"/>
    <w:qFormat/>
    <w:rsid w:val="00A1611A"/>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5409FD"/>
    <w:rPr>
      <w:rFonts w:ascii="Calibri" w:hAnsi="Calibri" w:cs="Calibri"/>
    </w:rPr>
  </w:style>
  <w:style w:type="paragraph" w:customStyle="1" w:styleId="11">
    <w:name w:val="Без интервала1"/>
    <w:link w:val="NoSpacingChar"/>
    <w:rsid w:val="005409FD"/>
    <w:pPr>
      <w:spacing w:after="0" w:line="240" w:lineRule="auto"/>
    </w:pPr>
    <w:rPr>
      <w:rFonts w:ascii="Calibri" w:hAnsi="Calibri" w:cs="Calibri"/>
    </w:rPr>
  </w:style>
  <w:style w:type="paragraph" w:styleId="2">
    <w:name w:val="Body Text 2"/>
    <w:basedOn w:val="a"/>
    <w:link w:val="20"/>
    <w:rsid w:val="005409FD"/>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5409FD"/>
    <w:rPr>
      <w:rFonts w:ascii="Times New Roman" w:eastAsia="Times New Roman" w:hAnsi="Times New Roman" w:cs="Times New Roman"/>
      <w:b/>
      <w:bCs/>
      <w:sz w:val="28"/>
      <w:szCs w:val="24"/>
    </w:rPr>
  </w:style>
  <w:style w:type="paragraph" w:styleId="a3">
    <w:name w:val="No Spacing"/>
    <w:qFormat/>
    <w:rsid w:val="001A3E62"/>
    <w:pPr>
      <w:spacing w:after="0" w:line="240" w:lineRule="auto"/>
    </w:pPr>
    <w:rPr>
      <w:rFonts w:ascii="Calibri" w:eastAsia="Calibri" w:hAnsi="Calibri" w:cs="Times New Roman"/>
      <w:lang w:eastAsia="en-US"/>
    </w:rPr>
  </w:style>
  <w:style w:type="paragraph" w:customStyle="1" w:styleId="ConsPlusNormal">
    <w:name w:val="ConsPlusNormal"/>
    <w:link w:val="ConsPlusNormal0"/>
    <w:rsid w:val="00037601"/>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basedOn w:val="a0"/>
    <w:link w:val="ConsPlusNormal"/>
    <w:rsid w:val="00037601"/>
    <w:rPr>
      <w:rFonts w:ascii="Arial" w:eastAsia="Times New Roman" w:hAnsi="Arial" w:cs="Arial"/>
      <w:sz w:val="20"/>
      <w:szCs w:val="20"/>
    </w:rPr>
  </w:style>
  <w:style w:type="paragraph" w:customStyle="1" w:styleId="ConsPlusTitle">
    <w:name w:val="ConsPlusTitle"/>
    <w:rsid w:val="00037601"/>
    <w:pPr>
      <w:widowControl w:val="0"/>
      <w:autoSpaceDE w:val="0"/>
      <w:autoSpaceDN w:val="0"/>
      <w:adjustRightInd w:val="0"/>
      <w:spacing w:after="0" w:line="240" w:lineRule="auto"/>
    </w:pPr>
    <w:rPr>
      <w:rFonts w:ascii="Arial" w:eastAsia="Times New Roman" w:hAnsi="Arial" w:cs="Arial"/>
      <w:b/>
      <w:bCs/>
      <w:sz w:val="20"/>
      <w:szCs w:val="20"/>
    </w:rPr>
  </w:style>
  <w:style w:type="character" w:styleId="a4">
    <w:name w:val="Hyperlink"/>
    <w:basedOn w:val="a0"/>
    <w:uiPriority w:val="99"/>
    <w:rsid w:val="00037601"/>
    <w:rPr>
      <w:color w:val="0000FF"/>
      <w:u w:val="single"/>
    </w:rPr>
  </w:style>
  <w:style w:type="character" w:customStyle="1" w:styleId="a5">
    <w:name w:val="Гипертекстовая ссылка"/>
    <w:uiPriority w:val="99"/>
    <w:rsid w:val="00A81885"/>
    <w:rPr>
      <w:b/>
      <w:bCs/>
      <w:color w:val="auto"/>
    </w:rPr>
  </w:style>
  <w:style w:type="paragraph" w:styleId="a6">
    <w:name w:val="Title"/>
    <w:basedOn w:val="a"/>
    <w:link w:val="a7"/>
    <w:qFormat/>
    <w:rsid w:val="00A81885"/>
    <w:pPr>
      <w:spacing w:after="0" w:line="240" w:lineRule="auto"/>
      <w:jc w:val="center"/>
    </w:pPr>
    <w:rPr>
      <w:rFonts w:ascii="Arial" w:eastAsia="Times New Roman" w:hAnsi="Arial" w:cs="Arial"/>
      <w:b/>
      <w:bCs/>
      <w:sz w:val="28"/>
      <w:szCs w:val="28"/>
    </w:rPr>
  </w:style>
  <w:style w:type="character" w:customStyle="1" w:styleId="a7">
    <w:name w:val="Название Знак"/>
    <w:basedOn w:val="a0"/>
    <w:link w:val="a6"/>
    <w:rsid w:val="00A81885"/>
    <w:rPr>
      <w:rFonts w:ascii="Arial" w:eastAsia="Times New Roman" w:hAnsi="Arial" w:cs="Arial"/>
      <w:b/>
      <w:bCs/>
      <w:sz w:val="28"/>
      <w:szCs w:val="28"/>
    </w:rPr>
  </w:style>
  <w:style w:type="character" w:customStyle="1" w:styleId="FontStyle13">
    <w:name w:val="Font Style13"/>
    <w:uiPriority w:val="99"/>
    <w:rsid w:val="00A81885"/>
    <w:rPr>
      <w:rFonts w:ascii="Times New Roman" w:hAnsi="Times New Roman" w:cs="Times New Roman"/>
      <w:b/>
      <w:bCs/>
      <w:sz w:val="20"/>
      <w:szCs w:val="20"/>
    </w:rPr>
  </w:style>
  <w:style w:type="paragraph" w:customStyle="1" w:styleId="s1">
    <w:name w:val="s_1"/>
    <w:basedOn w:val="a"/>
    <w:uiPriority w:val="99"/>
    <w:rsid w:val="009632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uiPriority w:val="99"/>
    <w:rsid w:val="009632E5"/>
  </w:style>
  <w:style w:type="paragraph" w:customStyle="1" w:styleId="western">
    <w:name w:val="western"/>
    <w:basedOn w:val="a"/>
    <w:uiPriority w:val="99"/>
    <w:rsid w:val="009632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9"/>
    <w:rsid w:val="00A1611A"/>
    <w:rPr>
      <w:rFonts w:ascii="Times New Roman CYR" w:hAnsi="Times New Roman CYR" w:cs="Times New Roman CYR"/>
      <w:b/>
      <w:bCs/>
      <w:color w:val="26282F"/>
      <w:sz w:val="24"/>
      <w:szCs w:val="24"/>
    </w:rPr>
  </w:style>
  <w:style w:type="paragraph" w:customStyle="1" w:styleId="a8">
    <w:name w:val="Нормальный (таблица)"/>
    <w:basedOn w:val="a"/>
    <w:next w:val="a"/>
    <w:uiPriority w:val="99"/>
    <w:rsid w:val="00A1611A"/>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9">
    <w:name w:val="Прижатый влево"/>
    <w:basedOn w:val="a"/>
    <w:next w:val="a"/>
    <w:uiPriority w:val="99"/>
    <w:rsid w:val="00A1611A"/>
    <w:pPr>
      <w:widowControl w:val="0"/>
      <w:autoSpaceDE w:val="0"/>
      <w:autoSpaceDN w:val="0"/>
      <w:adjustRightInd w:val="0"/>
      <w:spacing w:after="0" w:line="240" w:lineRule="auto"/>
    </w:pPr>
    <w:rPr>
      <w:rFonts w:ascii="Times New Roman CYR" w:hAnsi="Times New Roman CYR" w:cs="Times New Roman CYR"/>
      <w:sz w:val="24"/>
      <w:szCs w:val="24"/>
    </w:rPr>
  </w:style>
  <w:style w:type="table" w:styleId="aa">
    <w:name w:val="Table Grid"/>
    <w:basedOn w:val="a1"/>
    <w:uiPriority w:val="59"/>
    <w:rsid w:val="00D369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626685">
      <w:bodyDiv w:val="1"/>
      <w:marLeft w:val="0"/>
      <w:marRight w:val="0"/>
      <w:marTop w:val="0"/>
      <w:marBottom w:val="0"/>
      <w:divBdr>
        <w:top w:val="none" w:sz="0" w:space="0" w:color="auto"/>
        <w:left w:val="none" w:sz="0" w:space="0" w:color="auto"/>
        <w:bottom w:val="none" w:sz="0" w:space="0" w:color="auto"/>
        <w:right w:val="none" w:sz="0" w:space="0" w:color="auto"/>
      </w:divBdr>
    </w:div>
    <w:div w:id="73478946">
      <w:bodyDiv w:val="1"/>
      <w:marLeft w:val="0"/>
      <w:marRight w:val="0"/>
      <w:marTop w:val="0"/>
      <w:marBottom w:val="0"/>
      <w:divBdr>
        <w:top w:val="none" w:sz="0" w:space="0" w:color="auto"/>
        <w:left w:val="none" w:sz="0" w:space="0" w:color="auto"/>
        <w:bottom w:val="none" w:sz="0" w:space="0" w:color="auto"/>
        <w:right w:val="none" w:sz="0" w:space="0" w:color="auto"/>
      </w:divBdr>
    </w:div>
    <w:div w:id="114714442">
      <w:bodyDiv w:val="1"/>
      <w:marLeft w:val="0"/>
      <w:marRight w:val="0"/>
      <w:marTop w:val="0"/>
      <w:marBottom w:val="0"/>
      <w:divBdr>
        <w:top w:val="none" w:sz="0" w:space="0" w:color="auto"/>
        <w:left w:val="none" w:sz="0" w:space="0" w:color="auto"/>
        <w:bottom w:val="none" w:sz="0" w:space="0" w:color="auto"/>
        <w:right w:val="none" w:sz="0" w:space="0" w:color="auto"/>
      </w:divBdr>
    </w:div>
    <w:div w:id="196966832">
      <w:bodyDiv w:val="1"/>
      <w:marLeft w:val="0"/>
      <w:marRight w:val="0"/>
      <w:marTop w:val="0"/>
      <w:marBottom w:val="0"/>
      <w:divBdr>
        <w:top w:val="none" w:sz="0" w:space="0" w:color="auto"/>
        <w:left w:val="none" w:sz="0" w:space="0" w:color="auto"/>
        <w:bottom w:val="none" w:sz="0" w:space="0" w:color="auto"/>
        <w:right w:val="none" w:sz="0" w:space="0" w:color="auto"/>
      </w:divBdr>
    </w:div>
    <w:div w:id="329020301">
      <w:bodyDiv w:val="1"/>
      <w:marLeft w:val="0"/>
      <w:marRight w:val="0"/>
      <w:marTop w:val="0"/>
      <w:marBottom w:val="0"/>
      <w:divBdr>
        <w:top w:val="none" w:sz="0" w:space="0" w:color="auto"/>
        <w:left w:val="none" w:sz="0" w:space="0" w:color="auto"/>
        <w:bottom w:val="none" w:sz="0" w:space="0" w:color="auto"/>
        <w:right w:val="none" w:sz="0" w:space="0" w:color="auto"/>
      </w:divBdr>
    </w:div>
    <w:div w:id="562449116">
      <w:bodyDiv w:val="1"/>
      <w:marLeft w:val="0"/>
      <w:marRight w:val="0"/>
      <w:marTop w:val="0"/>
      <w:marBottom w:val="0"/>
      <w:divBdr>
        <w:top w:val="none" w:sz="0" w:space="0" w:color="auto"/>
        <w:left w:val="none" w:sz="0" w:space="0" w:color="auto"/>
        <w:bottom w:val="none" w:sz="0" w:space="0" w:color="auto"/>
        <w:right w:val="none" w:sz="0" w:space="0" w:color="auto"/>
      </w:divBdr>
    </w:div>
    <w:div w:id="1320428239">
      <w:bodyDiv w:val="1"/>
      <w:marLeft w:val="0"/>
      <w:marRight w:val="0"/>
      <w:marTop w:val="0"/>
      <w:marBottom w:val="0"/>
      <w:divBdr>
        <w:top w:val="none" w:sz="0" w:space="0" w:color="auto"/>
        <w:left w:val="none" w:sz="0" w:space="0" w:color="auto"/>
        <w:bottom w:val="none" w:sz="0" w:space="0" w:color="auto"/>
        <w:right w:val="none" w:sz="0" w:space="0" w:color="auto"/>
      </w:divBdr>
    </w:div>
    <w:div w:id="1377125522">
      <w:bodyDiv w:val="1"/>
      <w:marLeft w:val="0"/>
      <w:marRight w:val="0"/>
      <w:marTop w:val="0"/>
      <w:marBottom w:val="0"/>
      <w:divBdr>
        <w:top w:val="none" w:sz="0" w:space="0" w:color="auto"/>
        <w:left w:val="none" w:sz="0" w:space="0" w:color="auto"/>
        <w:bottom w:val="none" w:sz="0" w:space="0" w:color="auto"/>
        <w:right w:val="none" w:sz="0" w:space="0" w:color="auto"/>
      </w:divBdr>
    </w:div>
    <w:div w:id="1429615799">
      <w:bodyDiv w:val="1"/>
      <w:marLeft w:val="0"/>
      <w:marRight w:val="0"/>
      <w:marTop w:val="0"/>
      <w:marBottom w:val="0"/>
      <w:divBdr>
        <w:top w:val="none" w:sz="0" w:space="0" w:color="auto"/>
        <w:left w:val="none" w:sz="0" w:space="0" w:color="auto"/>
        <w:bottom w:val="none" w:sz="0" w:space="0" w:color="auto"/>
        <w:right w:val="none" w:sz="0" w:space="0" w:color="auto"/>
      </w:divBdr>
    </w:div>
    <w:div w:id="1555459637">
      <w:bodyDiv w:val="1"/>
      <w:marLeft w:val="0"/>
      <w:marRight w:val="0"/>
      <w:marTop w:val="0"/>
      <w:marBottom w:val="0"/>
      <w:divBdr>
        <w:top w:val="none" w:sz="0" w:space="0" w:color="auto"/>
        <w:left w:val="none" w:sz="0" w:space="0" w:color="auto"/>
        <w:bottom w:val="none" w:sz="0" w:space="0" w:color="auto"/>
        <w:right w:val="none" w:sz="0" w:space="0" w:color="auto"/>
      </w:divBdr>
    </w:div>
    <w:div w:id="1647931334">
      <w:bodyDiv w:val="1"/>
      <w:marLeft w:val="0"/>
      <w:marRight w:val="0"/>
      <w:marTop w:val="0"/>
      <w:marBottom w:val="0"/>
      <w:divBdr>
        <w:top w:val="none" w:sz="0" w:space="0" w:color="auto"/>
        <w:left w:val="none" w:sz="0" w:space="0" w:color="auto"/>
        <w:bottom w:val="none" w:sz="0" w:space="0" w:color="auto"/>
        <w:right w:val="none" w:sz="0" w:space="0" w:color="auto"/>
      </w:divBdr>
    </w:div>
    <w:div w:id="1648973522">
      <w:bodyDiv w:val="1"/>
      <w:marLeft w:val="0"/>
      <w:marRight w:val="0"/>
      <w:marTop w:val="0"/>
      <w:marBottom w:val="0"/>
      <w:divBdr>
        <w:top w:val="none" w:sz="0" w:space="0" w:color="auto"/>
        <w:left w:val="none" w:sz="0" w:space="0" w:color="auto"/>
        <w:bottom w:val="none" w:sz="0" w:space="0" w:color="auto"/>
        <w:right w:val="none" w:sz="0" w:space="0" w:color="auto"/>
      </w:divBdr>
    </w:div>
    <w:div w:id="1717122091">
      <w:bodyDiv w:val="1"/>
      <w:marLeft w:val="0"/>
      <w:marRight w:val="0"/>
      <w:marTop w:val="0"/>
      <w:marBottom w:val="0"/>
      <w:divBdr>
        <w:top w:val="none" w:sz="0" w:space="0" w:color="auto"/>
        <w:left w:val="none" w:sz="0" w:space="0" w:color="auto"/>
        <w:bottom w:val="none" w:sz="0" w:space="0" w:color="auto"/>
        <w:right w:val="none" w:sz="0" w:space="0" w:color="auto"/>
      </w:divBdr>
    </w:div>
    <w:div w:id="1722095508">
      <w:bodyDiv w:val="1"/>
      <w:marLeft w:val="0"/>
      <w:marRight w:val="0"/>
      <w:marTop w:val="0"/>
      <w:marBottom w:val="0"/>
      <w:divBdr>
        <w:top w:val="none" w:sz="0" w:space="0" w:color="auto"/>
        <w:left w:val="none" w:sz="0" w:space="0" w:color="auto"/>
        <w:bottom w:val="none" w:sz="0" w:space="0" w:color="auto"/>
        <w:right w:val="none" w:sz="0" w:space="0" w:color="auto"/>
      </w:divBdr>
    </w:div>
    <w:div w:id="1918856010">
      <w:bodyDiv w:val="1"/>
      <w:marLeft w:val="0"/>
      <w:marRight w:val="0"/>
      <w:marTop w:val="0"/>
      <w:marBottom w:val="0"/>
      <w:divBdr>
        <w:top w:val="none" w:sz="0" w:space="0" w:color="auto"/>
        <w:left w:val="none" w:sz="0" w:space="0" w:color="auto"/>
        <w:bottom w:val="none" w:sz="0" w:space="0" w:color="auto"/>
        <w:right w:val="none" w:sz="0" w:space="0" w:color="auto"/>
      </w:divBdr>
    </w:div>
    <w:div w:id="201445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one\home$\&#1053;&#1054;&#1056;&#1052;&#1040;&#1058;&#1048;&#1042;&#1053;&#1067;&#1045;%20&#1040;&#1050;&#1058;&#1067;\&#1053;&#1055;&#1040;%20&#1087;&#1086;%20&#1057;&#1069;&#1055;&#1091;%20&#1087;&#1086;&#1089;&#1077;&#1083;&#1077;&#1085;&#1080;&#1103;&#1084;\&#1044;&#1086;&#1083;&#1080;.xls" TargetMode="External"/><Relationship Id="rId13" Type="http://schemas.openxmlformats.org/officeDocument/2006/relationships/hyperlink" Target="file:///\\one\home$\&#1053;&#1054;&#1056;&#1052;&#1040;&#1058;&#1048;&#1042;&#1053;&#1067;&#1045;%20&#1040;&#1050;&#1058;&#1067;\&#1053;&#1055;&#1040;%20&#1087;&#1086;%20&#1057;&#1069;&#1055;&#1091;%20&#1087;&#1086;&#1089;&#1077;&#1083;&#1077;&#1085;&#1080;&#1103;&#1084;\&#1044;&#1086;&#1083;&#1080;.xls" TargetMode="External"/><Relationship Id="rId18" Type="http://schemas.openxmlformats.org/officeDocument/2006/relationships/hyperlink" Target="garantF1://86367.1504" TargetMode="External"/><Relationship Id="rId26" Type="http://schemas.openxmlformats.org/officeDocument/2006/relationships/hyperlink" Target="http://mobileonline.garant.ru/document?id=86367&amp;sub=0" TargetMode="External"/><Relationship Id="rId3" Type="http://schemas.openxmlformats.org/officeDocument/2006/relationships/styles" Target="styles.xml"/><Relationship Id="rId21" Type="http://schemas.openxmlformats.org/officeDocument/2006/relationships/hyperlink" Target="http://mobileonline.garant.ru/document?id=86367&amp;sub=0" TargetMode="External"/><Relationship Id="rId7" Type="http://schemas.openxmlformats.org/officeDocument/2006/relationships/hyperlink" Target="file:///\\one\home$\&#1053;&#1054;&#1056;&#1052;&#1040;&#1058;&#1048;&#1042;&#1053;&#1067;&#1045;%20&#1040;&#1050;&#1058;&#1067;\&#1053;&#1055;&#1040;%20&#1087;&#1086;%20&#1057;&#1069;&#1055;&#1091;%20&#1087;&#1086;&#1089;&#1077;&#1083;&#1077;&#1085;&#1080;&#1103;&#1084;\&#1044;&#1086;&#1083;&#1080;.xls" TargetMode="External"/><Relationship Id="rId12" Type="http://schemas.openxmlformats.org/officeDocument/2006/relationships/hyperlink" Target="file:///\\one\home$\&#1053;&#1054;&#1056;&#1052;&#1040;&#1058;&#1048;&#1042;&#1053;&#1067;&#1045;%20&#1040;&#1050;&#1058;&#1067;\&#1053;&#1055;&#1040;%20&#1087;&#1086;%20&#1057;&#1069;&#1055;&#1091;%20&#1087;&#1086;&#1089;&#1077;&#1083;&#1077;&#1085;&#1080;&#1103;&#1084;\&#1044;&#1086;&#1083;&#1080;.xls" TargetMode="External"/><Relationship Id="rId17" Type="http://schemas.openxmlformats.org/officeDocument/2006/relationships/hyperlink" Target="http://internet.garant.ru/document?id=8852318&amp;sub=10000" TargetMode="External"/><Relationship Id="rId25" Type="http://schemas.openxmlformats.org/officeDocument/2006/relationships/hyperlink" Target="http://mobileonline.garant.ru/document?id=10007960&amp;sub=0" TargetMode="External"/><Relationship Id="rId2" Type="http://schemas.openxmlformats.org/officeDocument/2006/relationships/numbering" Target="numbering.xml"/><Relationship Id="rId16" Type="http://schemas.openxmlformats.org/officeDocument/2006/relationships/hyperlink" Target="http://internet.garant.ru/document?id=8852318&amp;sub=1000" TargetMode="External"/><Relationship Id="rId20" Type="http://schemas.openxmlformats.org/officeDocument/2006/relationships/hyperlink" Target="http://mobileonline.garant.ru/document?id=10007960&amp;sub=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34CA7438372D1BF07717CB5B02FFC26DB3FDEB91D4C855611F1A3A9E4BFDE821255555419DC5AD18EE8DD51EBF3FAD783BF0AF514E19o6i0N" TargetMode="External"/><Relationship Id="rId11" Type="http://schemas.openxmlformats.org/officeDocument/2006/relationships/hyperlink" Target="file:///\\one\home$\&#1053;&#1054;&#1056;&#1052;&#1040;&#1058;&#1048;&#1042;&#1053;&#1067;&#1045;%20&#1040;&#1050;&#1058;&#1067;\&#1053;&#1055;&#1040;%20&#1087;&#1086;%20&#1057;&#1069;&#1055;&#1091;%20&#1087;&#1086;&#1089;&#1077;&#1083;&#1077;&#1085;&#1080;&#1103;&#1084;\&#1044;&#1086;&#1083;&#1080;.xls" TargetMode="External"/><Relationship Id="rId24" Type="http://schemas.openxmlformats.org/officeDocument/2006/relationships/hyperlink" Target="http://mobileonline.garant.ru/document?id=78160&amp;sub=0" TargetMode="External"/><Relationship Id="rId5" Type="http://schemas.openxmlformats.org/officeDocument/2006/relationships/webSettings" Target="webSettings.xml"/><Relationship Id="rId15" Type="http://schemas.openxmlformats.org/officeDocument/2006/relationships/hyperlink" Target="http://internet.garant.ru/document?id=12057004&amp;sub=0" TargetMode="External"/><Relationship Id="rId23" Type="http://schemas.openxmlformats.org/officeDocument/2006/relationships/hyperlink" Target="http://mobileonline.garant.ru/document?id=44813345&amp;sub=0" TargetMode="External"/><Relationship Id="rId28" Type="http://schemas.openxmlformats.org/officeDocument/2006/relationships/hyperlink" Target="http://mobileonline.garant.ru/document?id=10003000&amp;sub=0" TargetMode="External"/><Relationship Id="rId10" Type="http://schemas.openxmlformats.org/officeDocument/2006/relationships/hyperlink" Target="file:///\\one\home$\&#1053;&#1054;&#1056;&#1052;&#1040;&#1058;&#1048;&#1042;&#1053;&#1067;&#1045;%20&#1040;&#1050;&#1058;&#1067;\&#1053;&#1055;&#1040;%20&#1087;&#1086;%20&#1057;&#1069;&#1055;&#1091;%20&#1087;&#1086;&#1089;&#1077;&#1083;&#1077;&#1085;&#1080;&#1103;&#1084;\&#1044;&#1086;&#1083;&#1080;.xls" TargetMode="External"/><Relationship Id="rId19" Type="http://schemas.openxmlformats.org/officeDocument/2006/relationships/hyperlink" Target="http://mobileonline.garant.ru/document?id=78160&amp;sub=0" TargetMode="External"/><Relationship Id="rId4" Type="http://schemas.openxmlformats.org/officeDocument/2006/relationships/settings" Target="settings.xml"/><Relationship Id="rId9" Type="http://schemas.openxmlformats.org/officeDocument/2006/relationships/hyperlink" Target="file:///\\one\home$\&#1053;&#1054;&#1056;&#1052;&#1040;&#1058;&#1048;&#1042;&#1053;&#1067;&#1045;%20&#1040;&#1050;&#1058;&#1067;\&#1053;&#1055;&#1040;%20&#1087;&#1086;%20&#1057;&#1069;&#1055;&#1091;%20&#1087;&#1086;&#1089;&#1077;&#1083;&#1077;&#1085;&#1080;&#1103;&#1084;\&#1044;&#1086;&#1083;&#1080;.xls" TargetMode="External"/><Relationship Id="rId14" Type="http://schemas.openxmlformats.org/officeDocument/2006/relationships/hyperlink" Target="file:///\\one\home$\&#1053;&#1054;&#1056;&#1052;&#1040;&#1058;&#1048;&#1042;&#1053;&#1067;&#1045;%20&#1040;&#1050;&#1058;&#1067;\&#1053;&#1055;&#1040;%20&#1087;&#1086;%20&#1057;&#1069;&#1055;&#1091;%20&#1087;&#1086;&#1089;&#1077;&#1083;&#1077;&#1085;&#1080;&#1103;&#1084;\&#1044;&#1086;&#1083;&#1080;.xls" TargetMode="External"/><Relationship Id="rId22" Type="http://schemas.openxmlformats.org/officeDocument/2006/relationships/hyperlink" Target="http://mobileonline.garant.ru/document?id=86620&amp;sub=0" TargetMode="External"/><Relationship Id="rId27" Type="http://schemas.openxmlformats.org/officeDocument/2006/relationships/hyperlink" Target="http://mobileonline.garant.ru/document?id=86620&amp;sub=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DE830-0795-4705-A739-CBFE90FD5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Pages>
  <Words>28310</Words>
  <Characters>161368</Characters>
  <Application>Microsoft Office Word</Application>
  <DocSecurity>0</DocSecurity>
  <Lines>1344</Lines>
  <Paragraphs>378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189300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15</cp:revision>
  <dcterms:created xsi:type="dcterms:W3CDTF">2019-03-11T08:19:00Z</dcterms:created>
  <dcterms:modified xsi:type="dcterms:W3CDTF">2019-06-04T08:43:00Z</dcterms:modified>
</cp:coreProperties>
</file>