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8A7" w:rsidRDefault="00C658A7" w:rsidP="00C658A7">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C658A7" w:rsidRDefault="00C658A7" w:rsidP="00C658A7">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C658A7" w:rsidRDefault="00C658A7" w:rsidP="00C658A7">
      <w:pPr>
        <w:jc w:val="center"/>
        <w:rPr>
          <w:rFonts w:ascii="Times New Roman" w:hAnsi="Times New Roman" w:cs="Times New Roman"/>
          <w:sz w:val="24"/>
          <w:szCs w:val="24"/>
        </w:rPr>
      </w:pPr>
      <w:r>
        <w:t>_________________________________________________________________</w:t>
      </w:r>
    </w:p>
    <w:p w:rsidR="00C658A7" w:rsidRDefault="00C658A7" w:rsidP="00C658A7">
      <w:pPr>
        <w:pStyle w:val="11"/>
        <w:jc w:val="center"/>
        <w:rPr>
          <w:rFonts w:ascii="Bookman Old Style" w:hAnsi="Bookman Old Style" w:cs="Bookman Old Style"/>
          <w:b/>
          <w:bCs/>
          <w:sz w:val="16"/>
          <w:szCs w:val="16"/>
        </w:rPr>
      </w:pPr>
    </w:p>
    <w:p w:rsidR="00C658A7" w:rsidRDefault="00C658A7" w:rsidP="00C658A7">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C658A7" w:rsidRDefault="00C658A7" w:rsidP="00C658A7">
      <w:pPr>
        <w:pStyle w:val="11"/>
        <w:jc w:val="center"/>
        <w:rPr>
          <w:rFonts w:cs="Times New Roman"/>
        </w:rPr>
      </w:pPr>
      <w:r>
        <w:t>_________________________________________________________________</w:t>
      </w:r>
    </w:p>
    <w:p w:rsidR="00C658A7" w:rsidRDefault="00C658A7" w:rsidP="00C658A7">
      <w:pPr>
        <w:pStyle w:val="11"/>
        <w:jc w:val="center"/>
        <w:rPr>
          <w:sz w:val="18"/>
          <w:szCs w:val="18"/>
        </w:rPr>
      </w:pPr>
    </w:p>
    <w:p w:rsidR="00C658A7" w:rsidRDefault="00C658A7" w:rsidP="00C658A7">
      <w:pPr>
        <w:pStyle w:val="11"/>
        <w:jc w:val="center"/>
        <w:rPr>
          <w:rFonts w:ascii="Cambria" w:hAnsi="Cambria" w:cs="Cambria"/>
          <w:b/>
          <w:bCs/>
        </w:rPr>
      </w:pPr>
      <w:r>
        <w:rPr>
          <w:rFonts w:ascii="Cambria" w:hAnsi="Cambria" w:cs="Cambria"/>
          <w:b/>
          <w:bCs/>
        </w:rPr>
        <w:t>Является официальным печатным изданием</w:t>
      </w:r>
    </w:p>
    <w:p w:rsidR="00C658A7" w:rsidRDefault="00C658A7" w:rsidP="00C658A7">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C658A7" w:rsidRDefault="00C658A7" w:rsidP="00C658A7">
      <w:pPr>
        <w:pStyle w:val="11"/>
        <w:ind w:right="409"/>
        <w:jc w:val="center"/>
        <w:rPr>
          <w:rFonts w:ascii="Cambria" w:hAnsi="Cambria" w:cs="Cambria"/>
          <w:b/>
          <w:bCs/>
        </w:rPr>
      </w:pPr>
    </w:p>
    <w:p w:rsidR="00C658A7" w:rsidRDefault="00C658A7" w:rsidP="00C658A7">
      <w:pPr>
        <w:pStyle w:val="11"/>
        <w:rPr>
          <w:rFonts w:cs="Times New Roman"/>
          <w:sz w:val="20"/>
          <w:szCs w:val="20"/>
        </w:rPr>
      </w:pPr>
    </w:p>
    <w:p w:rsidR="00C658A7" w:rsidRDefault="00C658A7" w:rsidP="00C658A7">
      <w:pPr>
        <w:ind w:left="-400"/>
        <w:jc w:val="center"/>
        <w:rPr>
          <w:rFonts w:ascii="Cambria" w:hAnsi="Cambria" w:cs="Calibri"/>
          <w:i/>
          <w:sz w:val="26"/>
          <w:szCs w:val="26"/>
        </w:rPr>
      </w:pPr>
      <w:r>
        <w:rPr>
          <w:rFonts w:ascii="Cambria" w:hAnsi="Cambria" w:cs="Calibri"/>
          <w:i/>
          <w:sz w:val="26"/>
          <w:szCs w:val="26"/>
        </w:rPr>
        <w:t>№  21                                                                                                                    28  июня  2019 г.</w:t>
      </w:r>
    </w:p>
    <w:p w:rsidR="00C658A7" w:rsidRDefault="00C658A7" w:rsidP="00C658A7">
      <w:pPr>
        <w:pStyle w:val="a5"/>
        <w:tabs>
          <w:tab w:val="left" w:pos="9355"/>
        </w:tabs>
        <w:spacing w:after="0" w:line="240" w:lineRule="auto"/>
        <w:ind w:left="-426" w:right="-143"/>
        <w:rPr>
          <w:rFonts w:ascii="Times New Roman" w:hAnsi="Times New Roman" w:cs="Times New Roman"/>
          <w:b/>
          <w:bCs/>
        </w:rPr>
      </w:pPr>
      <w:r>
        <w:rPr>
          <w:rFonts w:ascii="Times New Roman" w:hAnsi="Times New Roman" w:cs="Times New Roman"/>
          <w:b/>
        </w:rPr>
        <w:t>Решение Совета депутатов Ардатовского муниципального района от 28 июня 2019 года № 133 «Об отмене решения Совета депутатов Ардатовского муниципального района от 04.06.2019г. №128 «О внесении изменений в Устав Ардатовского муниципального района РМ».</w:t>
      </w:r>
    </w:p>
    <w:p w:rsidR="00C658A7" w:rsidRDefault="00C658A7" w:rsidP="00C658A7">
      <w:pPr>
        <w:pStyle w:val="a5"/>
        <w:spacing w:after="0" w:line="240" w:lineRule="auto"/>
        <w:ind w:left="-426" w:right="-1"/>
        <w:jc w:val="both"/>
        <w:rPr>
          <w:rFonts w:ascii="Times New Roman" w:hAnsi="Times New Roman" w:cs="Times New Roman"/>
          <w:b/>
        </w:rPr>
      </w:pPr>
    </w:p>
    <w:p w:rsidR="00C658A7" w:rsidRDefault="00C658A7" w:rsidP="00C658A7">
      <w:pPr>
        <w:pStyle w:val="ad"/>
        <w:widowControl/>
        <w:spacing w:after="0" w:line="240" w:lineRule="auto"/>
        <w:ind w:left="-426" w:firstLine="426"/>
        <w:rPr>
          <w:sz w:val="22"/>
          <w:szCs w:val="22"/>
        </w:rPr>
      </w:pPr>
      <w:r>
        <w:rPr>
          <w:bCs/>
          <w:sz w:val="22"/>
          <w:szCs w:val="22"/>
        </w:rPr>
        <w:t>В соответствии с Уставом Ардатовского муниципального района, совет депутатов Ардатовского муниципального района решил:</w:t>
      </w:r>
    </w:p>
    <w:p w:rsidR="00C658A7" w:rsidRDefault="00C658A7" w:rsidP="00C658A7">
      <w:pPr>
        <w:pStyle w:val="ad"/>
        <w:widowControl/>
        <w:spacing w:after="0" w:line="240" w:lineRule="auto"/>
        <w:ind w:left="-426" w:firstLine="426"/>
        <w:rPr>
          <w:sz w:val="22"/>
          <w:szCs w:val="22"/>
        </w:rPr>
      </w:pPr>
    </w:p>
    <w:p w:rsidR="00C658A7" w:rsidRDefault="00C658A7" w:rsidP="00C658A7">
      <w:pPr>
        <w:pStyle w:val="a9"/>
        <w:numPr>
          <w:ilvl w:val="0"/>
          <w:numId w:val="2"/>
        </w:numPr>
        <w:spacing w:after="0" w:line="240" w:lineRule="auto"/>
        <w:ind w:left="-426" w:firstLine="426"/>
        <w:jc w:val="both"/>
        <w:rPr>
          <w:rFonts w:ascii="Times New Roman" w:hAnsi="Times New Roman" w:cs="Times New Roman"/>
        </w:rPr>
      </w:pPr>
      <w:r>
        <w:rPr>
          <w:rFonts w:ascii="Times New Roman" w:hAnsi="Times New Roman" w:cs="Times New Roman"/>
        </w:rPr>
        <w:t>Решение Совета депутатов Ардатовского муниципального района от 04 июня 2019 года № 128 «О внесении изменений в Устав Ардатовского муниципального района» - признать утратившим силу.</w:t>
      </w:r>
    </w:p>
    <w:p w:rsidR="00C658A7" w:rsidRDefault="00C658A7" w:rsidP="00C658A7">
      <w:pPr>
        <w:pStyle w:val="a9"/>
        <w:numPr>
          <w:ilvl w:val="0"/>
          <w:numId w:val="2"/>
        </w:numPr>
        <w:spacing w:after="0" w:line="240" w:lineRule="auto"/>
        <w:ind w:left="-426" w:firstLine="426"/>
        <w:jc w:val="both"/>
        <w:rPr>
          <w:rFonts w:ascii="Times New Roman" w:hAnsi="Times New Roman" w:cs="Times New Roman"/>
        </w:rPr>
      </w:pPr>
      <w:r>
        <w:rPr>
          <w:rFonts w:ascii="Times New Roman" w:hAnsi="Times New Roman" w:cs="Times New Roman"/>
        </w:rPr>
        <w:t xml:space="preserve">Настоящее решение вступает в силу после его официального опубликования. </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bCs/>
        </w:rPr>
      </w:pPr>
      <w:r>
        <w:rPr>
          <w:rFonts w:ascii="Times New Roman" w:hAnsi="Times New Roman" w:cs="Times New Roman"/>
          <w:bCs/>
        </w:rPr>
        <w:t>Глава Ардатовского</w:t>
      </w:r>
    </w:p>
    <w:p w:rsidR="00C658A7" w:rsidRDefault="00C658A7" w:rsidP="00C658A7">
      <w:pPr>
        <w:tabs>
          <w:tab w:val="left" w:pos="7342"/>
        </w:tabs>
        <w:spacing w:after="0" w:line="240" w:lineRule="auto"/>
        <w:ind w:left="-426" w:firstLine="426"/>
        <w:jc w:val="both"/>
        <w:rPr>
          <w:rFonts w:ascii="Times New Roman" w:hAnsi="Times New Roman" w:cs="Times New Roman"/>
          <w:bCs/>
        </w:rPr>
      </w:pPr>
      <w:r>
        <w:rPr>
          <w:rFonts w:ascii="Times New Roman" w:hAnsi="Times New Roman" w:cs="Times New Roman"/>
          <w:bCs/>
        </w:rPr>
        <w:t>муниципального района</w:t>
      </w:r>
      <w:r>
        <w:rPr>
          <w:rFonts w:ascii="Times New Roman" w:hAnsi="Times New Roman" w:cs="Times New Roman"/>
          <w:bCs/>
        </w:rPr>
        <w:tab/>
        <w:t>А.Н.Антипов</w:t>
      </w:r>
    </w:p>
    <w:p w:rsidR="00C658A7" w:rsidRDefault="00C658A7" w:rsidP="00C658A7">
      <w:pPr>
        <w:spacing w:after="0" w:line="240" w:lineRule="auto"/>
        <w:ind w:left="-426" w:firstLine="426"/>
        <w:jc w:val="both"/>
        <w:rPr>
          <w:rFonts w:ascii="Times New Roman" w:hAnsi="Times New Roman" w:cs="Times New Roman"/>
          <w:bCs/>
        </w:rPr>
      </w:pPr>
    </w:p>
    <w:p w:rsidR="00C658A7" w:rsidRDefault="00C658A7" w:rsidP="00C658A7">
      <w:pPr>
        <w:spacing w:after="0" w:line="240" w:lineRule="auto"/>
        <w:ind w:left="-426" w:firstLine="426"/>
        <w:jc w:val="both"/>
        <w:rPr>
          <w:rFonts w:ascii="Times New Roman" w:hAnsi="Times New Roman" w:cs="Times New Roman"/>
          <w:bCs/>
        </w:rPr>
      </w:pPr>
    </w:p>
    <w:p w:rsidR="00C658A7" w:rsidRDefault="00C658A7" w:rsidP="00C658A7">
      <w:pPr>
        <w:spacing w:after="0" w:line="240" w:lineRule="auto"/>
        <w:ind w:left="-426" w:firstLine="426"/>
        <w:jc w:val="both"/>
        <w:rPr>
          <w:rFonts w:ascii="Times New Roman" w:hAnsi="Times New Roman" w:cs="Times New Roman"/>
          <w:bCs/>
        </w:rPr>
      </w:pPr>
      <w:r>
        <w:rPr>
          <w:rFonts w:ascii="Times New Roman" w:hAnsi="Times New Roman" w:cs="Times New Roman"/>
          <w:bCs/>
        </w:rPr>
        <w:t>Председатель Совета депутатов</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p>
    <w:p w:rsidR="00C658A7" w:rsidRDefault="00C658A7" w:rsidP="00C658A7">
      <w:pPr>
        <w:spacing w:after="0" w:line="240" w:lineRule="auto"/>
        <w:ind w:left="-426" w:firstLine="426"/>
        <w:rPr>
          <w:rFonts w:ascii="Times New Roman" w:hAnsi="Times New Roman" w:cs="Times New Roman"/>
        </w:rPr>
      </w:pPr>
      <w:r>
        <w:rPr>
          <w:rFonts w:ascii="Times New Roman" w:hAnsi="Times New Roman" w:cs="Times New Roman"/>
          <w:bCs/>
        </w:rPr>
        <w:t>муниципального района                                                                                           Н.В.Кузьмин</w:t>
      </w:r>
    </w:p>
    <w:p w:rsidR="00C658A7" w:rsidRDefault="00C658A7" w:rsidP="00C658A7">
      <w:pPr>
        <w:pStyle w:val="a5"/>
        <w:spacing w:after="0" w:line="240" w:lineRule="auto"/>
        <w:ind w:left="-426" w:right="-1" w:firstLine="426"/>
        <w:jc w:val="both"/>
        <w:rPr>
          <w:rFonts w:ascii="Times New Roman" w:hAnsi="Times New Roman" w:cs="Times New Roman"/>
          <w:b/>
        </w:rPr>
      </w:pPr>
    </w:p>
    <w:p w:rsidR="00C658A7" w:rsidRDefault="00C658A7" w:rsidP="00C658A7">
      <w:pPr>
        <w:widowControl w:val="0"/>
        <w:autoSpaceDE w:val="0"/>
        <w:autoSpaceDN w:val="0"/>
        <w:adjustRightInd w:val="0"/>
        <w:spacing w:after="0" w:line="240" w:lineRule="auto"/>
        <w:ind w:left="-426" w:right="-1"/>
        <w:jc w:val="both"/>
        <w:rPr>
          <w:rFonts w:ascii="Times New Roman" w:hAnsi="Times New Roman" w:cs="Times New Roman"/>
          <w:b/>
        </w:rPr>
      </w:pPr>
      <w:r>
        <w:rPr>
          <w:rFonts w:ascii="Times New Roman" w:hAnsi="Times New Roman" w:cs="Times New Roman"/>
          <w:b/>
        </w:rPr>
        <w:t>Решение Совета депутатов Ардатовского муниципального района от 28 июня 2019 года № 134 «Об утверждении отчета об исполнении бюджета Ардатовского муниципального района Республики Мордовия за 2018 год»</w:t>
      </w:r>
    </w:p>
    <w:p w:rsidR="00C658A7" w:rsidRDefault="00C658A7" w:rsidP="00C658A7">
      <w:pPr>
        <w:widowControl w:val="0"/>
        <w:autoSpaceDE w:val="0"/>
        <w:autoSpaceDN w:val="0"/>
        <w:adjustRightInd w:val="0"/>
        <w:spacing w:after="0" w:line="240" w:lineRule="auto"/>
        <w:ind w:left="-426" w:right="-1"/>
        <w:jc w:val="both"/>
        <w:rPr>
          <w:rFonts w:ascii="Times New Roman" w:hAnsi="Times New Roman" w:cs="Times New Roman"/>
          <w:b/>
        </w:rPr>
      </w:pPr>
    </w:p>
    <w:p w:rsidR="00C658A7" w:rsidRDefault="00C658A7" w:rsidP="00C658A7">
      <w:pPr>
        <w:widowControl w:val="0"/>
        <w:spacing w:after="0" w:line="240" w:lineRule="auto"/>
        <w:ind w:left="-426" w:firstLine="426"/>
        <w:jc w:val="both"/>
        <w:rPr>
          <w:rFonts w:ascii="Times New Roman" w:hAnsi="Times New Roman" w:cs="Times New Roman"/>
        </w:rPr>
      </w:pPr>
      <w:r>
        <w:rPr>
          <w:rFonts w:ascii="Times New Roman" w:hAnsi="Times New Roman" w:cs="Times New Roman"/>
        </w:rPr>
        <w:t>В соответствии с Бюджетным кодексом РФ, Федеральным законом от 6 октября 2003 года № 131 - ФЗ «Об общих принципах организации местного самоуправления в Российской Федерации», Уставом Ардатовского муниципального района, Совет депутатов муниципального района решил:</w:t>
      </w:r>
    </w:p>
    <w:p w:rsidR="00C658A7" w:rsidRDefault="00C658A7" w:rsidP="00C658A7">
      <w:pPr>
        <w:widowControl w:val="0"/>
        <w:spacing w:after="0" w:line="240" w:lineRule="auto"/>
        <w:ind w:left="-426" w:firstLine="426"/>
        <w:jc w:val="both"/>
        <w:rPr>
          <w:rFonts w:ascii="Times New Roman" w:hAnsi="Times New Roman" w:cs="Times New Roman"/>
        </w:rPr>
      </w:pPr>
    </w:p>
    <w:p w:rsidR="00C658A7" w:rsidRDefault="00C658A7" w:rsidP="00C658A7">
      <w:pPr>
        <w:widowControl w:val="0"/>
        <w:autoSpaceDE w:val="0"/>
        <w:autoSpaceDN w:val="0"/>
        <w:adjustRightInd w:val="0"/>
        <w:spacing w:after="0" w:line="240" w:lineRule="auto"/>
        <w:ind w:left="-426" w:firstLine="426"/>
        <w:jc w:val="both"/>
        <w:rPr>
          <w:rFonts w:ascii="Times New Roman" w:hAnsi="Times New Roman" w:cs="Times New Roman"/>
        </w:rPr>
      </w:pPr>
      <w:r>
        <w:rPr>
          <w:rFonts w:ascii="Times New Roman" w:hAnsi="Times New Roman" w:cs="Times New Roman"/>
        </w:rPr>
        <w:t>1. Утвердить отчет об исполнении бюджета Ардатовского муниципального района за 2018 год по доходам в сумме 422076,7</w:t>
      </w:r>
      <w:r>
        <w:rPr>
          <w:rFonts w:ascii="Times New Roman" w:hAnsi="Times New Roman" w:cs="Times New Roman"/>
          <w:bCs/>
        </w:rPr>
        <w:t xml:space="preserve"> тыс.</w:t>
      </w:r>
      <w:r>
        <w:rPr>
          <w:rFonts w:ascii="Times New Roman" w:hAnsi="Times New Roman" w:cs="Times New Roman"/>
        </w:rPr>
        <w:t xml:space="preserve"> рублей, по расходам в сумме 422074,6 </w:t>
      </w:r>
      <w:r>
        <w:rPr>
          <w:rFonts w:ascii="Times New Roman" w:hAnsi="Times New Roman" w:cs="Times New Roman"/>
          <w:bCs/>
        </w:rPr>
        <w:t>тыс.</w:t>
      </w:r>
      <w:r>
        <w:rPr>
          <w:rFonts w:ascii="Times New Roman" w:hAnsi="Times New Roman" w:cs="Times New Roman"/>
        </w:rPr>
        <w:t xml:space="preserve"> рублей, с превышением доходов над расходами бюджета Ардатовского муниципального района в сумме 2,1 тыс. рублей.</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 Утвердить фактическое поступление доходов бюджета Ардатовского муниципального района в 2018 году по основным видам доходов согласно приложению N 1.</w:t>
      </w:r>
    </w:p>
    <w:p w:rsidR="00C658A7" w:rsidRDefault="00C658A7" w:rsidP="00C658A7">
      <w:pPr>
        <w:spacing w:after="0" w:line="240" w:lineRule="auto"/>
        <w:ind w:left="-426" w:firstLine="426"/>
        <w:jc w:val="both"/>
        <w:rPr>
          <w:rFonts w:ascii="Times New Roman" w:hAnsi="Times New Roman" w:cs="Times New Roman"/>
          <w:bCs/>
        </w:rPr>
      </w:pPr>
      <w:r>
        <w:rPr>
          <w:rFonts w:ascii="Times New Roman" w:hAnsi="Times New Roman" w:cs="Times New Roman"/>
          <w:bCs/>
        </w:rPr>
        <w:t xml:space="preserve">Утвердить объем безвозмездных поступлений в бюджет </w:t>
      </w:r>
      <w:r>
        <w:rPr>
          <w:rFonts w:ascii="Times New Roman" w:hAnsi="Times New Roman" w:cs="Times New Roman"/>
        </w:rPr>
        <w:t>Ардатовского муниципального района в 2018 году согласно приложению N 2</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bCs/>
        </w:rPr>
        <w:t>Утвердить</w:t>
      </w:r>
      <w:r>
        <w:rPr>
          <w:rFonts w:ascii="Times New Roman" w:hAnsi="Times New Roman" w:cs="Times New Roman"/>
        </w:rPr>
        <w:t xml:space="preserve"> распределение расходов, выделенных из бюджета Ардатовского муниципального района в 2018 году по разделам, подразделам, целевым статьям и видам расходов </w:t>
      </w:r>
      <w:hyperlink r:id="rId5" w:history="1">
        <w:r>
          <w:rPr>
            <w:rStyle w:val="af"/>
            <w:color w:val="000000" w:themeColor="text1"/>
          </w:rPr>
          <w:t>классификации расходов</w:t>
        </w:r>
      </w:hyperlink>
      <w:r>
        <w:rPr>
          <w:rFonts w:ascii="Times New Roman" w:hAnsi="Times New Roman" w:cs="Times New Roman"/>
        </w:rPr>
        <w:t xml:space="preserve"> Российской Федерации, ведомственной структуре расходов согласно приложениям N  3, 4, 5.</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Утвердить источники внутреннего финансирования дефицита бюджета Ардатовского муниципального района согласно приложению N 6 к настоящему решению.</w:t>
      </w:r>
    </w:p>
    <w:p w:rsidR="00C658A7" w:rsidRDefault="00C658A7" w:rsidP="00C658A7">
      <w:pPr>
        <w:widowControl w:val="0"/>
        <w:autoSpaceDE w:val="0"/>
        <w:autoSpaceDN w:val="0"/>
        <w:adjustRightInd w:val="0"/>
        <w:spacing w:after="0" w:line="240" w:lineRule="auto"/>
        <w:ind w:left="-426" w:firstLine="426"/>
        <w:jc w:val="both"/>
        <w:rPr>
          <w:rFonts w:ascii="Times New Roman" w:hAnsi="Times New Roman" w:cs="Times New Roman"/>
        </w:rPr>
      </w:pPr>
      <w:r>
        <w:rPr>
          <w:rFonts w:ascii="Times New Roman" w:hAnsi="Times New Roman" w:cs="Times New Roman"/>
        </w:rPr>
        <w:t>3. Настоящее решение вступает в силу со дня его опубликования в «Муниципальном вестнике».</w:t>
      </w:r>
    </w:p>
    <w:p w:rsidR="00C658A7" w:rsidRDefault="00C658A7" w:rsidP="00C658A7">
      <w:pPr>
        <w:widowControl w:val="0"/>
        <w:autoSpaceDE w:val="0"/>
        <w:autoSpaceDN w:val="0"/>
        <w:adjustRightInd w:val="0"/>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bCs/>
        </w:rPr>
      </w:pPr>
      <w:r>
        <w:rPr>
          <w:rFonts w:ascii="Times New Roman" w:hAnsi="Times New Roman" w:cs="Times New Roman"/>
          <w:bCs/>
        </w:rPr>
        <w:t>Глава Ардатовского</w:t>
      </w:r>
    </w:p>
    <w:p w:rsidR="00C658A7" w:rsidRDefault="00C658A7" w:rsidP="00C658A7">
      <w:pPr>
        <w:tabs>
          <w:tab w:val="left" w:pos="7342"/>
        </w:tabs>
        <w:spacing w:after="0" w:line="240" w:lineRule="auto"/>
        <w:ind w:left="-426" w:firstLine="426"/>
        <w:jc w:val="both"/>
        <w:rPr>
          <w:rFonts w:ascii="Times New Roman" w:hAnsi="Times New Roman" w:cs="Times New Roman"/>
          <w:bCs/>
        </w:rPr>
      </w:pPr>
      <w:r>
        <w:rPr>
          <w:rFonts w:ascii="Times New Roman" w:hAnsi="Times New Roman" w:cs="Times New Roman"/>
          <w:bCs/>
        </w:rPr>
        <w:t>муниципального района</w:t>
      </w:r>
      <w:r>
        <w:rPr>
          <w:rFonts w:ascii="Times New Roman" w:hAnsi="Times New Roman" w:cs="Times New Roman"/>
          <w:bCs/>
        </w:rPr>
        <w:tab/>
        <w:t>А.Н.Антипов</w:t>
      </w:r>
    </w:p>
    <w:p w:rsidR="00C658A7" w:rsidRDefault="00C658A7" w:rsidP="00C658A7">
      <w:pPr>
        <w:pStyle w:val="3"/>
        <w:spacing w:after="0" w:line="240" w:lineRule="auto"/>
        <w:ind w:left="-426" w:firstLine="426"/>
        <w:rPr>
          <w:rFonts w:ascii="Times New Roman" w:hAnsi="Times New Roman" w:cs="Times New Roman"/>
          <w:sz w:val="22"/>
          <w:szCs w:val="22"/>
        </w:rPr>
      </w:pPr>
    </w:p>
    <w:p w:rsidR="00C658A7" w:rsidRDefault="00C658A7" w:rsidP="00C658A7">
      <w:pPr>
        <w:pStyle w:val="3"/>
        <w:spacing w:after="0" w:line="240" w:lineRule="auto"/>
        <w:ind w:left="-426" w:firstLine="426"/>
        <w:rPr>
          <w:rFonts w:ascii="Times New Roman" w:hAnsi="Times New Roman" w:cs="Times New Roman"/>
          <w:sz w:val="22"/>
          <w:szCs w:val="22"/>
        </w:rPr>
      </w:pPr>
      <w:r>
        <w:rPr>
          <w:rFonts w:ascii="Times New Roman" w:hAnsi="Times New Roman" w:cs="Times New Roman"/>
          <w:sz w:val="22"/>
          <w:szCs w:val="22"/>
        </w:rPr>
        <w:t>Председателя Совета депутатов</w:t>
      </w:r>
    </w:p>
    <w:p w:rsidR="00C658A7" w:rsidRDefault="00C658A7" w:rsidP="00C658A7">
      <w:pPr>
        <w:spacing w:after="0" w:line="240" w:lineRule="auto"/>
        <w:ind w:left="-426" w:firstLine="426"/>
        <w:jc w:val="both"/>
        <w:rPr>
          <w:rFonts w:ascii="Times New Roman" w:hAnsi="Times New Roman" w:cs="Times New Roman"/>
          <w:b/>
        </w:rPr>
      </w:pPr>
      <w:r>
        <w:rPr>
          <w:rFonts w:ascii="Times New Roman" w:hAnsi="Times New Roman" w:cs="Times New Roman"/>
        </w:rPr>
        <w:t xml:space="preserve">муниципального района                                   </w:t>
      </w:r>
      <w:r>
        <w:rPr>
          <w:rFonts w:ascii="Times New Roman" w:hAnsi="Times New Roman" w:cs="Times New Roman"/>
        </w:rPr>
        <w:tab/>
        <w:t xml:space="preserve">                        Н.В. Кузьмин    </w:t>
      </w:r>
    </w:p>
    <w:p w:rsidR="00C658A7" w:rsidRDefault="00C658A7" w:rsidP="00C658A7">
      <w:pPr>
        <w:spacing w:after="0" w:line="240" w:lineRule="auto"/>
        <w:ind w:left="-426"/>
        <w:jc w:val="both"/>
        <w:rPr>
          <w:rFonts w:ascii="Times New Roman" w:hAnsi="Times New Roman" w:cs="Times New Roman"/>
          <w:b/>
        </w:rPr>
      </w:pPr>
    </w:p>
    <w:p w:rsidR="00C658A7" w:rsidRDefault="00C658A7" w:rsidP="00C658A7">
      <w:pPr>
        <w:spacing w:after="0"/>
        <w:jc w:val="both"/>
        <w:rPr>
          <w:rFonts w:ascii="Times New Roman" w:hAnsi="Times New Roman"/>
        </w:rPr>
      </w:pPr>
    </w:p>
    <w:tbl>
      <w:tblPr>
        <w:tblW w:w="10065" w:type="dxa"/>
        <w:tblInd w:w="-318" w:type="dxa"/>
        <w:tblLayout w:type="fixed"/>
        <w:tblLook w:val="04A0"/>
      </w:tblPr>
      <w:tblGrid>
        <w:gridCol w:w="1702"/>
        <w:gridCol w:w="4961"/>
        <w:gridCol w:w="1240"/>
        <w:gridCol w:w="1240"/>
        <w:gridCol w:w="922"/>
      </w:tblGrid>
      <w:tr w:rsidR="00C658A7" w:rsidTr="00C658A7">
        <w:trPr>
          <w:trHeight w:val="255"/>
        </w:trPr>
        <w:tc>
          <w:tcPr>
            <w:tcW w:w="1702" w:type="dxa"/>
            <w:hideMark/>
          </w:tcPr>
          <w:p w:rsidR="00C658A7" w:rsidRDefault="00C658A7"/>
        </w:tc>
        <w:tc>
          <w:tcPr>
            <w:tcW w:w="4961" w:type="dxa"/>
            <w:noWrap/>
            <w:vAlign w:val="bottom"/>
            <w:hideMark/>
          </w:tcPr>
          <w:p w:rsidR="00C658A7" w:rsidRDefault="00C658A7"/>
        </w:tc>
        <w:tc>
          <w:tcPr>
            <w:tcW w:w="2480" w:type="dxa"/>
            <w:gridSpan w:val="2"/>
            <w:noWrap/>
            <w:vAlign w:val="bottom"/>
            <w:hideMark/>
          </w:tcPr>
          <w:p w:rsidR="00C658A7" w:rsidRDefault="00C658A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Приложение №1</w:t>
            </w:r>
          </w:p>
        </w:tc>
        <w:tc>
          <w:tcPr>
            <w:tcW w:w="922" w:type="dxa"/>
            <w:noWrap/>
            <w:vAlign w:val="bottom"/>
            <w:hideMark/>
          </w:tcPr>
          <w:p w:rsidR="00C658A7" w:rsidRDefault="00C658A7">
            <w:pPr>
              <w:spacing w:after="0"/>
            </w:pPr>
          </w:p>
        </w:tc>
      </w:tr>
      <w:tr w:rsidR="00C658A7" w:rsidTr="00C658A7">
        <w:trPr>
          <w:trHeight w:val="1635"/>
        </w:trPr>
        <w:tc>
          <w:tcPr>
            <w:tcW w:w="1702" w:type="dxa"/>
            <w:hideMark/>
          </w:tcPr>
          <w:p w:rsidR="00C658A7" w:rsidRDefault="00C658A7">
            <w:pPr>
              <w:spacing w:after="0"/>
            </w:pPr>
          </w:p>
        </w:tc>
        <w:tc>
          <w:tcPr>
            <w:tcW w:w="4961" w:type="dxa"/>
            <w:hideMark/>
          </w:tcPr>
          <w:p w:rsidR="00C658A7" w:rsidRDefault="00C658A7">
            <w:pPr>
              <w:spacing w:after="0"/>
            </w:pPr>
          </w:p>
        </w:tc>
        <w:tc>
          <w:tcPr>
            <w:tcW w:w="3402" w:type="dxa"/>
            <w:gridSpan w:val="3"/>
            <w:hideMark/>
          </w:tcPr>
          <w:p w:rsidR="00C658A7" w:rsidRDefault="00C658A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2018 год" от .06.2019 г. № </w:t>
            </w:r>
          </w:p>
        </w:tc>
      </w:tr>
      <w:tr w:rsidR="00C658A7" w:rsidTr="00C658A7">
        <w:trPr>
          <w:trHeight w:val="255"/>
        </w:trPr>
        <w:tc>
          <w:tcPr>
            <w:tcW w:w="1702" w:type="dxa"/>
            <w:noWrap/>
            <w:vAlign w:val="bottom"/>
            <w:hideMark/>
          </w:tcPr>
          <w:p w:rsidR="00C658A7" w:rsidRDefault="00C658A7">
            <w:pPr>
              <w:spacing w:after="0"/>
            </w:pPr>
          </w:p>
        </w:tc>
        <w:tc>
          <w:tcPr>
            <w:tcW w:w="4961" w:type="dxa"/>
            <w:vAlign w:val="bottom"/>
            <w:hideMark/>
          </w:tcPr>
          <w:p w:rsidR="00C658A7" w:rsidRDefault="00C658A7">
            <w:pPr>
              <w:spacing w:after="0"/>
            </w:pPr>
          </w:p>
        </w:tc>
        <w:tc>
          <w:tcPr>
            <w:tcW w:w="1240" w:type="dxa"/>
            <w:noWrap/>
            <w:vAlign w:val="bottom"/>
            <w:hideMark/>
          </w:tcPr>
          <w:p w:rsidR="00C658A7" w:rsidRDefault="00C658A7">
            <w:pPr>
              <w:spacing w:after="0"/>
            </w:pPr>
          </w:p>
        </w:tc>
        <w:tc>
          <w:tcPr>
            <w:tcW w:w="1240" w:type="dxa"/>
            <w:noWrap/>
            <w:vAlign w:val="bottom"/>
            <w:hideMark/>
          </w:tcPr>
          <w:p w:rsidR="00C658A7" w:rsidRDefault="00C658A7">
            <w:pPr>
              <w:spacing w:after="0"/>
            </w:pPr>
          </w:p>
        </w:tc>
        <w:tc>
          <w:tcPr>
            <w:tcW w:w="922" w:type="dxa"/>
            <w:noWrap/>
            <w:vAlign w:val="bottom"/>
            <w:hideMark/>
          </w:tcPr>
          <w:p w:rsidR="00C658A7" w:rsidRDefault="00C658A7">
            <w:pPr>
              <w:spacing w:after="0"/>
            </w:pPr>
          </w:p>
        </w:tc>
      </w:tr>
      <w:tr w:rsidR="00C658A7" w:rsidTr="00C658A7">
        <w:trPr>
          <w:trHeight w:val="690"/>
        </w:trPr>
        <w:tc>
          <w:tcPr>
            <w:tcW w:w="10065" w:type="dxa"/>
            <w:gridSpan w:val="5"/>
            <w:vAlign w:val="bottom"/>
            <w:hideMark/>
          </w:tcPr>
          <w:p w:rsidR="00C658A7" w:rsidRDefault="00C658A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Объем поступлений доходов бюджета Ардатовского муниципального района по основным источникам за 2018 год</w:t>
            </w:r>
          </w:p>
        </w:tc>
      </w:tr>
      <w:tr w:rsidR="00C658A7" w:rsidTr="00C658A7">
        <w:trPr>
          <w:trHeight w:val="255"/>
        </w:trPr>
        <w:tc>
          <w:tcPr>
            <w:tcW w:w="1702" w:type="dxa"/>
            <w:noWrap/>
            <w:vAlign w:val="bottom"/>
            <w:hideMark/>
          </w:tcPr>
          <w:p w:rsidR="00C658A7" w:rsidRDefault="00C658A7">
            <w:pPr>
              <w:spacing w:after="0"/>
            </w:pPr>
          </w:p>
        </w:tc>
        <w:tc>
          <w:tcPr>
            <w:tcW w:w="4961" w:type="dxa"/>
            <w:vAlign w:val="bottom"/>
            <w:hideMark/>
          </w:tcPr>
          <w:p w:rsidR="00C658A7" w:rsidRDefault="00C658A7">
            <w:pPr>
              <w:spacing w:after="0"/>
            </w:pPr>
          </w:p>
        </w:tc>
        <w:tc>
          <w:tcPr>
            <w:tcW w:w="1240" w:type="dxa"/>
            <w:noWrap/>
            <w:vAlign w:val="bottom"/>
            <w:hideMark/>
          </w:tcPr>
          <w:p w:rsidR="00C658A7" w:rsidRDefault="00C658A7">
            <w:pPr>
              <w:spacing w:after="0"/>
            </w:pPr>
          </w:p>
        </w:tc>
        <w:tc>
          <w:tcPr>
            <w:tcW w:w="2162" w:type="dxa"/>
            <w:gridSpan w:val="2"/>
            <w:noWrap/>
            <w:vAlign w:val="bottom"/>
            <w:hideMark/>
          </w:tcPr>
          <w:p w:rsidR="00C658A7" w:rsidRDefault="00C658A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(тыс.рублей)</w:t>
            </w:r>
          </w:p>
        </w:tc>
      </w:tr>
      <w:tr w:rsidR="00C658A7" w:rsidTr="00C658A7">
        <w:trPr>
          <w:trHeight w:val="255"/>
        </w:trPr>
        <w:tc>
          <w:tcPr>
            <w:tcW w:w="1702" w:type="dxa"/>
            <w:vMerge w:val="restart"/>
            <w:tcBorders>
              <w:top w:val="single" w:sz="4" w:space="0" w:color="auto"/>
              <w:left w:val="single" w:sz="4" w:space="0" w:color="auto"/>
              <w:bottom w:val="single" w:sz="4" w:space="0" w:color="000000"/>
              <w:right w:val="single" w:sz="4" w:space="0" w:color="auto"/>
            </w:tcBorders>
            <w:vAlign w:val="center"/>
            <w:hideMark/>
          </w:tcPr>
          <w:p w:rsidR="00C658A7" w:rsidRDefault="00C658A7">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Код бюджетной классификации доходов бюджета</w:t>
            </w:r>
          </w:p>
        </w:tc>
        <w:tc>
          <w:tcPr>
            <w:tcW w:w="4961" w:type="dxa"/>
            <w:vMerge w:val="restart"/>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Наименование доходов</w:t>
            </w:r>
          </w:p>
        </w:tc>
        <w:tc>
          <w:tcPr>
            <w:tcW w:w="1240"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Утверждено</w:t>
            </w:r>
          </w:p>
        </w:tc>
        <w:tc>
          <w:tcPr>
            <w:tcW w:w="1240"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Исполнено</w:t>
            </w:r>
          </w:p>
        </w:tc>
        <w:tc>
          <w:tcPr>
            <w:tcW w:w="922"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исполнения</w:t>
            </w:r>
          </w:p>
        </w:tc>
      </w:tr>
      <w:tr w:rsidR="00C658A7" w:rsidTr="00C658A7">
        <w:trPr>
          <w:trHeight w:val="675"/>
        </w:trPr>
        <w:tc>
          <w:tcPr>
            <w:tcW w:w="10065" w:type="dxa"/>
            <w:vMerge/>
            <w:tcBorders>
              <w:top w:val="single" w:sz="4" w:space="0" w:color="auto"/>
              <w:left w:val="single" w:sz="4" w:space="0" w:color="auto"/>
              <w:bottom w:val="single" w:sz="4" w:space="0" w:color="000000"/>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20"/>
                <w:szCs w:val="2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922"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000 1000000000 0000 000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НАЛОГОВЫЕ И НЕНАЛОГОВЫЕ ДОХОДЫ</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47 840,70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50 081,30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104,7</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000 1010000000 0000 000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НАЛОГИ НА ПРИБЫЛЬ, ДОХОДЫ</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27 499,70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29 225,70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106,3</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000 1010200001 0000 110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Налог на доходы физических лиц</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27 499,70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29 225,70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106,3</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000 1010201001 0000 110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27 220,70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28 976,00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106,4</w:t>
            </w:r>
          </w:p>
        </w:tc>
      </w:tr>
      <w:tr w:rsidR="00C658A7" w:rsidTr="00C658A7">
        <w:trPr>
          <w:trHeight w:val="159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000 1010202001 0000 110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110,00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135,80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123,5</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000 1010203001 0000 110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165,00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105,60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64,0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000 1030000000 0000 000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НАЛОГИ НА ТОВАРЫ (РАБОТЫ, УСЛУГИ), РЕАЛИЗУЕМЫЕ НА ТЕРРИТОРИИ РОССИЙСКОЙ ФЕДЕРАЦИИ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9 005,00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9 005,00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000 1030200001 0000 110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Акцизы по подакцизным товарам (продукции), производимым на территории Российской Федерации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9 005,00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9 005,00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000 1030223001 0000 110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4 012,30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4 012,30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000 1030224001 0000 110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38,60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38,60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000 1030225001 0000 110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5 853,00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5 853,00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000 1030226001 0000 110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-899,00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-899,00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000 1050000000 0000 000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НАЛОГИ НА СОВОКУПНЫЙ ДОХОД</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6 037,00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5 765,40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95,5</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000 1050200002 0000 110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Единый налог на вмененный доход для отдельных видов деятельности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5 896,30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5 562,50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94,3</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000 1050201002 0000 110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Единый налог на вмененный доход для отдельных видов деятельности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5 892,30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5 562,50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94,4</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000 1050202002 0000 110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Единый налог на вмененный доход для отдельных видов деятельности (за налоговые периоды, истекшие до             1 января 2011 года)</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000 1050300001 0000 110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Единый сельскохозяйственный налог</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123,20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104,70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85,0</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000 1050301001 0000 110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Единый сельскохозяйственный налог</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0,60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2 000,0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000 1050402002 0000 110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Налог, взимаемый в связи с применением патентной системы налогообложения, зачисляемый в бюджеты муниципальных районов 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17,50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98,20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000 1080000000 0000 000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ГОСУДАРСТВЕННАЯ ПОШЛИНА</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1 583,40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1 784,80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112,7</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000 1080300001 0000 110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Государственная пошлина по делам, рассматриваемым в судах общей юрисдикции, мировыми судьями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1 143,40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1 155,80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101,1</w:t>
            </w:r>
          </w:p>
        </w:tc>
      </w:tr>
      <w:tr w:rsidR="00C658A7" w:rsidTr="00C658A7">
        <w:trPr>
          <w:trHeight w:val="735"/>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000 1080301001 0000 110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1 143,40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1 155,80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101,1</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000 1080700001 0000 110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Государственная пошлина за государственную регистрацию, а также за совершение прочих юридически значимых действий</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440,00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629,00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143,0</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000 1080714001 0000 110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420,00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492,00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117,1</w:t>
            </w:r>
          </w:p>
        </w:tc>
      </w:tr>
      <w:tr w:rsidR="00C658A7" w:rsidTr="00C658A7">
        <w:trPr>
          <w:trHeight w:val="27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000 1080714201 0000 110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420,00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492,00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117,1</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000 1080730001 0000 110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137,00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685,0</w:t>
            </w:r>
          </w:p>
        </w:tc>
      </w:tr>
      <w:tr w:rsidR="00C658A7" w:rsidTr="00C658A7">
        <w:trPr>
          <w:trHeight w:val="18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000 1080736001 0000 110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Государственная пошлина 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137,00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685,0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000 1110000000 0000 000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ИСПОЛЬЗОВАНИЯ ИМУЩЕСТВА, НАХОДЯЩЕГОСЯ В ГОСУДАРСТВЕННОЙ И МУНИЦИПАЛЬНОЙ СОБСТВЕННОСТИ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1 484,90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1 843,90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124,2</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000 1110300000 0000 120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Проценты, полученные от предоставления бюджетных кредитов внутри страны</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389,70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389,60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000 1110305005 0000 120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Проценты, полученные от предоставления бюджетных кредитов внутри страны за счет средств бюджетов муниципальных районов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389,70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389,60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000 1110500000 0000 120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w:t>
            </w:r>
            <w:r>
              <w:rPr>
                <w:rFonts w:ascii="Times New Roman" w:eastAsia="Times New Roman" w:hAnsi="Times New Roman" w:cs="Times New Roman"/>
              </w:rPr>
              <w:lastRenderedPageBreak/>
              <w:t>государственных и муниципальных унитарных предприятий, в том числе казенных)</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1 095,20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1 454,20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132,8</w:t>
            </w:r>
          </w:p>
        </w:tc>
      </w:tr>
      <w:tr w:rsidR="00C658A7" w:rsidTr="00C658A7">
        <w:trPr>
          <w:trHeight w:val="9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000 1110501000 0000 120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802,10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1 008,20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125,7</w:t>
            </w:r>
          </w:p>
        </w:tc>
      </w:tr>
      <w:tr w:rsidR="00C658A7" w:rsidTr="00C658A7">
        <w:trPr>
          <w:trHeight w:val="15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000 1110501305 0000 120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558,40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652,40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116,8</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000 1110501313 0000 120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243,70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355,80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146,0</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000 1110503000 0000 120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293,10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446,00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152,2</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000 1120000000 0000 000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ПЛАТЕЖИ ПРИ ПОЛЬЗОВАНИИ ПРИРОДНЫМИ РЕСУРСАМИ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260,00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261,90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100,7</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000 1120100001 0000 120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Плата за негативное воздействие на окружающую среду</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260,00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261,90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100,7</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000 1120101001 0000 120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Плата за выбросы загрязняющих веществ в атмосферный воздух стационарными объектами &lt;7&gt;</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30,80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308,0</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000 1120103001 0000 120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Плата за сбросы загрязняющих веществ в водные объекты</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210,00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68,00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32,4</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000 1120104001 0000 120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Плата за размещение отходов производства и потребления</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163,20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408,0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000 1130000000 0000 000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ОКАЗАНИЯ ПЛАТНЫХ УСЛУГ (РАБОТ) И КОМПЕНСАЦИИ ЗАТРАТ ГОСУДАРСТВА</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540,70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570,00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105,4</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000 1130200000 0000 130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компенсации затрат государства</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540,70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570,00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105,4</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000 1130299000 0000 130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Прочие доходы от компенсации затрат государства</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540,70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570,00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105,4</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000 1140000000 0000 000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ПРОДАЖИ МАТЕРИАЛЬНЫХ И НЕМАТЕРИАЛЬНЫХ АКТИВОВ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544,50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544,50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000 1140600000 0000 430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продажи земельных участков, находящихся в государственной и муниципальной собственности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232,80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232,80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000 1140601000 0000 430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продажи земельных участков, государственная собственность на которые не разграничена</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232,80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232,80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9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000 1140601305 0000 430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24,60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24,60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000 1140601313 0000 430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287,10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287,10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000 1160000000 0000 000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ШТРАФЫ, САНКЦИИ, ВОЗМЕЩЕНИЕ УЩЕРБА</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885,50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1 080,20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122,0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000 1160300000 0000 140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нарушение законодательства о налогах и сборах</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51,50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84,30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163,7</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000 1160301001 0000 140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79,10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158,2</w:t>
            </w:r>
          </w:p>
        </w:tc>
      </w:tr>
      <w:tr w:rsidR="00C658A7" w:rsidTr="00C658A7">
        <w:trPr>
          <w:trHeight w:val="9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000 1160303001 0000 140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5,20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346,7</w:t>
            </w:r>
          </w:p>
        </w:tc>
      </w:tr>
      <w:tr w:rsidR="00C658A7" w:rsidTr="00C658A7">
        <w:trPr>
          <w:trHeight w:val="9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000 1160800001 0000 140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и табачной продукции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60,00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9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000 1160801001 0000 140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60,00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3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000 1162300000 0000 140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возмещения ущерба при возникновении страховых случаев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103,6</w:t>
            </w:r>
          </w:p>
        </w:tc>
      </w:tr>
      <w:tr w:rsidR="00C658A7" w:rsidTr="00C658A7">
        <w:trPr>
          <w:trHeight w:val="9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000 1162305005 0000 140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103,6</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000 1162305105 0000 140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103,6</w:t>
            </w:r>
          </w:p>
        </w:tc>
      </w:tr>
      <w:tr w:rsidR="00C658A7" w:rsidTr="00C658A7">
        <w:trPr>
          <w:trHeight w:val="9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000 1162800001 0000 140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нарушение законодательства в области обеспечения санитарно-эпидемиологического благополучия человека и законодательства в сфере защиты прав потребителей</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11,00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2 200,0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000 1163000001 0000 140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правонарушения в области дорожного движения</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12,50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000 1163003001 0000 140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Прочие денежные взыскания (штрафы) за правонарушения в области дорожного движения</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12,50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9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000 1163300000 0000 140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230,00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12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000 1163305005 0000 140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230,00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230,00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9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000 1164300001 0000 140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60,50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60,50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100,0</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000 1169000000 0000 140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Прочие поступления от денежных взысканий (штрафов) и иных сумм в возмещение ущерба</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456,50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607,50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133,1</w:t>
            </w:r>
          </w:p>
        </w:tc>
      </w:tr>
      <w:tr w:rsidR="00C658A7" w:rsidTr="00C658A7">
        <w:trPr>
          <w:trHeight w:val="600"/>
        </w:trPr>
        <w:tc>
          <w:tcPr>
            <w:tcW w:w="170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000 1169005005 0000 140</w:t>
            </w:r>
          </w:p>
        </w:tc>
        <w:tc>
          <w:tcPr>
            <w:tcW w:w="4961"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Прочие поступления от денежных взысканий (штрафов) и иных сумм в возмещение ущерба, зачисляемые в бюджеты муниципальных районов</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456,50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607,50</w:t>
            </w:r>
          </w:p>
        </w:tc>
        <w:tc>
          <w:tcPr>
            <w:tcW w:w="92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133,1</w:t>
            </w:r>
          </w:p>
        </w:tc>
      </w:tr>
    </w:tbl>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tbl>
      <w:tblPr>
        <w:tblW w:w="10270" w:type="dxa"/>
        <w:tblInd w:w="-318" w:type="dxa"/>
        <w:tblLook w:val="04A0"/>
      </w:tblPr>
      <w:tblGrid>
        <w:gridCol w:w="1560"/>
        <w:gridCol w:w="4820"/>
        <w:gridCol w:w="1303"/>
        <w:gridCol w:w="1287"/>
        <w:gridCol w:w="1300"/>
      </w:tblGrid>
      <w:tr w:rsidR="00C658A7" w:rsidTr="00C658A7">
        <w:trPr>
          <w:trHeight w:val="255"/>
        </w:trPr>
        <w:tc>
          <w:tcPr>
            <w:tcW w:w="7683" w:type="dxa"/>
            <w:gridSpan w:val="3"/>
            <w:noWrap/>
            <w:hideMark/>
          </w:tcPr>
          <w:p w:rsidR="00C658A7" w:rsidRDefault="00C658A7">
            <w:pPr>
              <w:spacing w:after="0" w:line="240" w:lineRule="auto"/>
              <w:jc w:val="right"/>
              <w:rPr>
                <w:rFonts w:ascii="Arial" w:eastAsia="Times New Roman" w:hAnsi="Arial" w:cs="Arial"/>
                <w:sz w:val="20"/>
                <w:szCs w:val="20"/>
              </w:rPr>
            </w:pPr>
            <w:bookmarkStart w:id="0" w:name="RANGE!A1:E66"/>
            <w:r>
              <w:rPr>
                <w:rFonts w:ascii="Arial" w:eastAsia="Times New Roman" w:hAnsi="Arial" w:cs="Arial"/>
                <w:sz w:val="20"/>
                <w:szCs w:val="20"/>
              </w:rPr>
              <w:t>Приложение 2</w:t>
            </w:r>
            <w:bookmarkEnd w:id="0"/>
          </w:p>
        </w:tc>
        <w:tc>
          <w:tcPr>
            <w:tcW w:w="1287" w:type="dxa"/>
            <w:noWrap/>
            <w:hideMark/>
          </w:tcPr>
          <w:p w:rsidR="00C658A7" w:rsidRDefault="00C658A7">
            <w:pPr>
              <w:spacing w:after="0"/>
            </w:pPr>
          </w:p>
        </w:tc>
        <w:tc>
          <w:tcPr>
            <w:tcW w:w="1300" w:type="dxa"/>
            <w:noWrap/>
            <w:hideMark/>
          </w:tcPr>
          <w:p w:rsidR="00C658A7" w:rsidRDefault="00C658A7">
            <w:pPr>
              <w:spacing w:after="0"/>
            </w:pPr>
          </w:p>
        </w:tc>
      </w:tr>
      <w:tr w:rsidR="00C658A7" w:rsidTr="00C658A7">
        <w:trPr>
          <w:trHeight w:val="1200"/>
        </w:trPr>
        <w:tc>
          <w:tcPr>
            <w:tcW w:w="1560" w:type="dxa"/>
            <w:noWrap/>
            <w:vAlign w:val="bottom"/>
            <w:hideMark/>
          </w:tcPr>
          <w:p w:rsidR="00C658A7" w:rsidRDefault="00C658A7">
            <w:pPr>
              <w:spacing w:after="0"/>
            </w:pPr>
          </w:p>
        </w:tc>
        <w:tc>
          <w:tcPr>
            <w:tcW w:w="4820" w:type="dxa"/>
            <w:noWrap/>
            <w:vAlign w:val="bottom"/>
            <w:hideMark/>
          </w:tcPr>
          <w:p w:rsidR="00C658A7" w:rsidRDefault="00C658A7">
            <w:pPr>
              <w:spacing w:after="0"/>
            </w:pPr>
          </w:p>
        </w:tc>
        <w:tc>
          <w:tcPr>
            <w:tcW w:w="3890" w:type="dxa"/>
            <w:gridSpan w:val="3"/>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2018 год" от .06.2019 г. № </w:t>
            </w:r>
          </w:p>
        </w:tc>
      </w:tr>
      <w:tr w:rsidR="00C658A7" w:rsidTr="00C658A7">
        <w:trPr>
          <w:trHeight w:val="225"/>
        </w:trPr>
        <w:tc>
          <w:tcPr>
            <w:tcW w:w="1560" w:type="dxa"/>
            <w:noWrap/>
            <w:vAlign w:val="bottom"/>
            <w:hideMark/>
          </w:tcPr>
          <w:p w:rsidR="00C658A7" w:rsidRDefault="00C658A7">
            <w:pPr>
              <w:spacing w:after="0"/>
            </w:pPr>
          </w:p>
        </w:tc>
        <w:tc>
          <w:tcPr>
            <w:tcW w:w="4820" w:type="dxa"/>
            <w:noWrap/>
            <w:vAlign w:val="bottom"/>
            <w:hideMark/>
          </w:tcPr>
          <w:p w:rsidR="00C658A7" w:rsidRDefault="00C658A7">
            <w:pPr>
              <w:spacing w:after="0"/>
            </w:pPr>
          </w:p>
        </w:tc>
        <w:tc>
          <w:tcPr>
            <w:tcW w:w="1303" w:type="dxa"/>
            <w:noWrap/>
            <w:vAlign w:val="bottom"/>
            <w:hideMark/>
          </w:tcPr>
          <w:p w:rsidR="00C658A7" w:rsidRDefault="00C658A7">
            <w:pPr>
              <w:spacing w:after="0"/>
            </w:pPr>
          </w:p>
        </w:tc>
        <w:tc>
          <w:tcPr>
            <w:tcW w:w="1287" w:type="dxa"/>
            <w:noWrap/>
            <w:vAlign w:val="bottom"/>
            <w:hideMark/>
          </w:tcPr>
          <w:p w:rsidR="00C658A7" w:rsidRDefault="00C658A7">
            <w:pPr>
              <w:spacing w:after="0"/>
            </w:pPr>
          </w:p>
        </w:tc>
        <w:tc>
          <w:tcPr>
            <w:tcW w:w="1300" w:type="dxa"/>
            <w:noWrap/>
            <w:vAlign w:val="bottom"/>
            <w:hideMark/>
          </w:tcPr>
          <w:p w:rsidR="00C658A7" w:rsidRDefault="00C658A7">
            <w:pPr>
              <w:spacing w:after="0"/>
            </w:pPr>
          </w:p>
        </w:tc>
      </w:tr>
      <w:tr w:rsidR="00C658A7" w:rsidTr="00C658A7">
        <w:trPr>
          <w:trHeight w:val="795"/>
        </w:trPr>
        <w:tc>
          <w:tcPr>
            <w:tcW w:w="10270" w:type="dxa"/>
            <w:gridSpan w:val="5"/>
            <w:vAlign w:val="bottom"/>
            <w:hideMark/>
          </w:tcPr>
          <w:p w:rsidR="00C658A7" w:rsidRDefault="00C658A7">
            <w:pPr>
              <w:spacing w:after="0" w:line="240" w:lineRule="auto"/>
              <w:jc w:val="center"/>
              <w:rPr>
                <w:rFonts w:ascii="Arial CYR" w:eastAsia="Times New Roman" w:hAnsi="Arial CYR" w:cs="Arial CYR"/>
                <w:b/>
                <w:bCs/>
                <w:sz w:val="20"/>
                <w:szCs w:val="20"/>
              </w:rPr>
            </w:pPr>
            <w:r>
              <w:rPr>
                <w:rFonts w:ascii="Arial CYR" w:eastAsia="Times New Roman" w:hAnsi="Arial CYR" w:cs="Arial CYR"/>
                <w:b/>
                <w:bCs/>
                <w:sz w:val="20"/>
                <w:szCs w:val="20"/>
              </w:rPr>
              <w:t>МЕЖБЮДЖЕТНЫЕ ТРАНСФЕРТЫ, ПОЛУЧАЕМЫЕ ИЗ ДРУГИХ БЮДЖЕТОВ БЮДЖЕТНОЙ СИСТЕМЫ РОССИЙСКОЙ ФЕДЕРАЦИИ ЗА 2018 ГОД</w:t>
            </w:r>
          </w:p>
        </w:tc>
      </w:tr>
      <w:tr w:rsidR="00C658A7" w:rsidTr="00C658A7">
        <w:trPr>
          <w:trHeight w:val="345"/>
        </w:trPr>
        <w:tc>
          <w:tcPr>
            <w:tcW w:w="1560" w:type="dxa"/>
            <w:noWrap/>
            <w:vAlign w:val="bottom"/>
            <w:hideMark/>
          </w:tcPr>
          <w:p w:rsidR="00C658A7" w:rsidRDefault="00C658A7">
            <w:pPr>
              <w:spacing w:after="0"/>
            </w:pPr>
          </w:p>
        </w:tc>
        <w:tc>
          <w:tcPr>
            <w:tcW w:w="4820" w:type="dxa"/>
            <w:noWrap/>
            <w:vAlign w:val="bottom"/>
            <w:hideMark/>
          </w:tcPr>
          <w:p w:rsidR="00C658A7" w:rsidRDefault="00C658A7">
            <w:pPr>
              <w:spacing w:after="0"/>
            </w:pPr>
          </w:p>
        </w:tc>
        <w:tc>
          <w:tcPr>
            <w:tcW w:w="1303" w:type="dxa"/>
            <w:tcBorders>
              <w:top w:val="nil"/>
              <w:left w:val="nil"/>
              <w:bottom w:val="single" w:sz="4" w:space="0" w:color="auto"/>
              <w:right w:val="nil"/>
            </w:tcBorders>
            <w:noWrap/>
            <w:vAlign w:val="bottom"/>
            <w:hideMark/>
          </w:tcPr>
          <w:p w:rsidR="00C658A7" w:rsidRDefault="00C658A7">
            <w:pPr>
              <w:spacing w:after="0" w:line="240" w:lineRule="auto"/>
              <w:rPr>
                <w:rFonts w:ascii="Arial CYR" w:eastAsia="Times New Roman" w:hAnsi="Arial CYR" w:cs="Arial CYR"/>
                <w:sz w:val="18"/>
                <w:szCs w:val="18"/>
              </w:rPr>
            </w:pPr>
            <w:r>
              <w:rPr>
                <w:rFonts w:ascii="Arial CYR" w:eastAsia="Times New Roman" w:hAnsi="Arial CYR" w:cs="Arial CYR"/>
                <w:sz w:val="18"/>
                <w:szCs w:val="18"/>
              </w:rPr>
              <w:t> </w:t>
            </w:r>
          </w:p>
        </w:tc>
        <w:tc>
          <w:tcPr>
            <w:tcW w:w="1287" w:type="dxa"/>
            <w:tcBorders>
              <w:top w:val="nil"/>
              <w:left w:val="nil"/>
              <w:bottom w:val="single" w:sz="4" w:space="0" w:color="auto"/>
              <w:right w:val="nil"/>
            </w:tcBorders>
            <w:noWrap/>
            <w:vAlign w:val="bottom"/>
            <w:hideMark/>
          </w:tcPr>
          <w:p w:rsidR="00C658A7" w:rsidRDefault="00C658A7">
            <w:pPr>
              <w:spacing w:after="0" w:line="240" w:lineRule="auto"/>
              <w:rPr>
                <w:rFonts w:ascii="Arial CYR" w:eastAsia="Times New Roman" w:hAnsi="Arial CYR" w:cs="Arial CYR"/>
                <w:sz w:val="18"/>
                <w:szCs w:val="18"/>
              </w:rPr>
            </w:pPr>
            <w:r>
              <w:rPr>
                <w:rFonts w:ascii="Arial CYR" w:eastAsia="Times New Roman" w:hAnsi="Arial CYR" w:cs="Arial CYR"/>
                <w:sz w:val="18"/>
                <w:szCs w:val="18"/>
              </w:rPr>
              <w:t xml:space="preserve">                                 (тыс.рублей)</w:t>
            </w:r>
          </w:p>
        </w:tc>
        <w:tc>
          <w:tcPr>
            <w:tcW w:w="1300" w:type="dxa"/>
            <w:noWrap/>
            <w:vAlign w:val="bottom"/>
            <w:hideMark/>
          </w:tcPr>
          <w:p w:rsidR="00C658A7" w:rsidRDefault="00C658A7">
            <w:pPr>
              <w:spacing w:after="0"/>
            </w:pPr>
          </w:p>
        </w:tc>
      </w:tr>
      <w:tr w:rsidR="00C658A7" w:rsidTr="00C658A7">
        <w:trPr>
          <w:trHeight w:val="345"/>
        </w:trPr>
        <w:tc>
          <w:tcPr>
            <w:tcW w:w="1560"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rPr>
              <w:t>Код</w:t>
            </w:r>
          </w:p>
        </w:tc>
        <w:tc>
          <w:tcPr>
            <w:tcW w:w="4820"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rPr>
              <w:t>Наименование</w:t>
            </w:r>
          </w:p>
        </w:tc>
        <w:tc>
          <w:tcPr>
            <w:tcW w:w="1303" w:type="dxa"/>
            <w:vMerge w:val="restart"/>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Утверждено</w:t>
            </w:r>
          </w:p>
        </w:tc>
        <w:tc>
          <w:tcPr>
            <w:tcW w:w="1287" w:type="dxa"/>
            <w:vMerge w:val="restart"/>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Исполнено</w:t>
            </w:r>
          </w:p>
        </w:tc>
        <w:tc>
          <w:tcPr>
            <w:tcW w:w="1300"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 </w:t>
            </w:r>
            <w:r>
              <w:rPr>
                <w:rFonts w:ascii="Times New Roman" w:eastAsia="Times New Roman" w:hAnsi="Times New Roman" w:cs="Times New Roman"/>
                <w:b/>
                <w:bCs/>
                <w:sz w:val="18"/>
                <w:szCs w:val="18"/>
              </w:rPr>
              <w:lastRenderedPageBreak/>
              <w:t>исполнения</w:t>
            </w:r>
          </w:p>
        </w:tc>
      </w:tr>
      <w:tr w:rsidR="00C658A7" w:rsidTr="00C658A7">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Arial" w:eastAsia="Times New Roman" w:hAnsi="Arial"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Arial" w:eastAsia="Times New Roman" w:hAnsi="Arial" w:cs="Arial"/>
                <w:b/>
                <w:bCs/>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r>
      <w:tr w:rsidR="00C658A7" w:rsidTr="00C658A7">
        <w:trPr>
          <w:trHeight w:val="240"/>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CYR" w:eastAsia="Times New Roman" w:hAnsi="Arial CYR" w:cs="Arial CYR"/>
                <w:b/>
                <w:bCs/>
                <w:sz w:val="18"/>
                <w:szCs w:val="18"/>
              </w:rPr>
            </w:pPr>
            <w:r>
              <w:rPr>
                <w:rFonts w:ascii="Arial CYR" w:eastAsia="Times New Roman" w:hAnsi="Arial CYR" w:cs="Arial CYR"/>
                <w:b/>
                <w:bCs/>
                <w:sz w:val="18"/>
                <w:szCs w:val="18"/>
              </w:rPr>
              <w:lastRenderedPageBreak/>
              <w:t>2 00 00000 00 0000 000</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CYR" w:eastAsia="Times New Roman" w:hAnsi="Arial CYR" w:cs="Arial CYR"/>
                <w:b/>
                <w:bCs/>
                <w:sz w:val="18"/>
                <w:szCs w:val="18"/>
              </w:rPr>
            </w:pPr>
            <w:r>
              <w:rPr>
                <w:rFonts w:ascii="Arial CYR" w:eastAsia="Times New Roman" w:hAnsi="Arial CYR" w:cs="Arial CYR"/>
                <w:b/>
                <w:bCs/>
                <w:sz w:val="18"/>
                <w:szCs w:val="18"/>
              </w:rPr>
              <w:t>БЕЗВОЗМЕЗДНЫЕ ПОСТУПЛЕНИЯ</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379563,0</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371995,4</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98,0</w:t>
            </w:r>
          </w:p>
        </w:tc>
      </w:tr>
      <w:tr w:rsidR="00C658A7" w:rsidTr="00C658A7">
        <w:trPr>
          <w:trHeight w:val="480"/>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2 02 00000 00 0000 000</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Безвозмездные поступления от других бюджетов бюджетной системы Российской Федерации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379563,0</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372134,7</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98,0</w:t>
            </w:r>
          </w:p>
        </w:tc>
      </w:tr>
      <w:tr w:rsidR="00C658A7" w:rsidTr="00C658A7">
        <w:trPr>
          <w:trHeight w:val="480"/>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b/>
                <w:bCs/>
                <w:sz w:val="18"/>
                <w:szCs w:val="18"/>
              </w:rPr>
            </w:pPr>
            <w:r>
              <w:rPr>
                <w:rFonts w:ascii="Arial" w:eastAsia="Times New Roman" w:hAnsi="Arial" w:cs="Arial"/>
                <w:b/>
                <w:bCs/>
                <w:sz w:val="18"/>
                <w:szCs w:val="18"/>
              </w:rPr>
              <w:t>2 02 10000 00 0000 151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b/>
                <w:bCs/>
                <w:sz w:val="18"/>
                <w:szCs w:val="18"/>
              </w:rPr>
            </w:pPr>
            <w:r>
              <w:rPr>
                <w:rFonts w:ascii="Arial" w:eastAsia="Times New Roman" w:hAnsi="Arial" w:cs="Arial"/>
                <w:b/>
                <w:bCs/>
                <w:sz w:val="18"/>
                <w:szCs w:val="18"/>
              </w:rPr>
              <w:t>Дотации бюджетам субъектов Российской Федерации и муниципальных образований</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65289,2</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65289,2</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2 02 15001 00 0000 151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Дотации на выравнивание бюджетной обеспеченности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65289,2</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65289,2</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2 02 15001 05 0000 151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Дотации бюджетам муниципальных районов  на выравнивание бюджетной обеспеченности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65289,2</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65289,2</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Дотация на софинансирование программных расходов</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255"/>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b/>
                <w:bCs/>
                <w:sz w:val="18"/>
                <w:szCs w:val="18"/>
              </w:rPr>
            </w:pPr>
            <w:r>
              <w:rPr>
                <w:rFonts w:ascii="Arial" w:eastAsia="Times New Roman" w:hAnsi="Arial" w:cs="Arial"/>
                <w:b/>
                <w:bCs/>
                <w:sz w:val="18"/>
                <w:szCs w:val="18"/>
              </w:rPr>
              <w:t>2 02 20000 00 0000 151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b/>
                <w:bCs/>
                <w:sz w:val="18"/>
                <w:szCs w:val="18"/>
              </w:rPr>
            </w:pPr>
            <w:r>
              <w:rPr>
                <w:rFonts w:ascii="Arial" w:eastAsia="Times New Roman" w:hAnsi="Arial" w:cs="Arial"/>
                <w:b/>
                <w:bCs/>
                <w:sz w:val="18"/>
                <w:szCs w:val="18"/>
              </w:rPr>
              <w:t>Субсидии бюджетам субъектов Российской Федерации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65750,3</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62391,7</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94,9</w:t>
            </w:r>
          </w:p>
        </w:tc>
      </w:tr>
      <w:tr w:rsidR="00C658A7" w:rsidTr="00C658A7">
        <w:trPr>
          <w:trHeight w:val="67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2 02 20000 05 0000 151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Субсидии бюджетам на софинансирование капитальных вложений в объекты государственной (муниципальной) собственности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7144,7</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7144,7</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67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2 02 20077 05 0000 151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Субсидии бюджетам муниципальных районов на софинансирование капитальных вложений в объекты муниципальной собственности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2276,0</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2276,0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64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 xml:space="preserve">2 02 25097 05 0000 151 </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Субсидии на софинансирование расходных обязательств на укрепление МТБ общеобразовательных организациях, расположенных в сельской местности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688,8</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688,8</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1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2 02 25519 05 0000 151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Субсидии бюджетам муниципальных образований на комплектование книжных фондов муниципальных общедоступных  библиотек</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9,9</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9,9</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35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2 02 25519 05 0000 151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Субсидии бюджетам  муниципальных образований на подключение общедоступных библиотек и государственных центральных библиотек к информационно-телекоммуникационной сети Интернет и развитие системы библиотечного дела с учетом задачи расширения информационных технологий и оцифровки на 2018 год</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220,1</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220,1</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5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2 02 25497 05 0000 151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Субсидии на реализацию мероприятий по обеспечению жильем молодых семей</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3949,9</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3949,9</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375"/>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2 02 22999 05 0000 151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Прочие субсидии бюджетам муниципальных районов</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58605,6</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55247,0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94,3</w:t>
            </w:r>
          </w:p>
        </w:tc>
      </w:tr>
      <w:tr w:rsidR="00C658A7" w:rsidTr="00C658A7">
        <w:trPr>
          <w:trHeight w:val="270"/>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в том числе</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120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sz w:val="18"/>
                <w:szCs w:val="18"/>
              </w:rPr>
            </w:pPr>
            <w:r>
              <w:rPr>
                <w:rFonts w:ascii="Arial" w:eastAsia="Times New Roman" w:hAnsi="Arial" w:cs="Arial"/>
                <w:sz w:val="18"/>
                <w:szCs w:val="18"/>
              </w:rPr>
              <w:t>2 02 229999 05 0000 151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Субсидии на организацию отдыха детей в каникулярное время в организациях отдыха детей и их оздоровлениес дневным пребыванием, включая мероприятияпо обеспечению безопасности их жизни и здоровья в период пребывания в данных организациях</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1376,2</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1376,2</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sz w:val="18"/>
                <w:szCs w:val="18"/>
              </w:rPr>
            </w:pPr>
            <w:r>
              <w:rPr>
                <w:rFonts w:ascii="Arial" w:eastAsia="Times New Roman" w:hAnsi="Arial" w:cs="Arial"/>
                <w:sz w:val="18"/>
                <w:szCs w:val="18"/>
              </w:rPr>
              <w:t>2 02 22999 05 0000 151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Субсидии на укрепление материально-технической базы образовательных организациях</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10000,0</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6 641,40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66,4</w:t>
            </w:r>
          </w:p>
        </w:tc>
      </w:tr>
      <w:tr w:rsidR="00C658A7" w:rsidTr="00C658A7">
        <w:trPr>
          <w:trHeight w:val="1440"/>
        </w:trPr>
        <w:tc>
          <w:tcPr>
            <w:tcW w:w="1560"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2 02 22999 05 0000 151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47074,4</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47 074,40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1560"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2 02 22999 05 0000 151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Субсидии на капитальный ремонт объектов культуры муниципальной собственности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155,0</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155,0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b/>
                <w:bCs/>
                <w:sz w:val="18"/>
                <w:szCs w:val="18"/>
              </w:rPr>
            </w:pPr>
            <w:r>
              <w:rPr>
                <w:rFonts w:ascii="Arial" w:eastAsia="Times New Roman" w:hAnsi="Arial" w:cs="Arial"/>
                <w:b/>
                <w:bCs/>
                <w:sz w:val="18"/>
                <w:szCs w:val="18"/>
              </w:rPr>
              <w:t>2 02 03000 00 0000 151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b/>
                <w:bCs/>
                <w:sz w:val="18"/>
                <w:szCs w:val="18"/>
              </w:rPr>
            </w:pPr>
            <w:r>
              <w:rPr>
                <w:rFonts w:ascii="Arial" w:eastAsia="Times New Roman" w:hAnsi="Arial" w:cs="Arial"/>
                <w:b/>
                <w:bCs/>
                <w:sz w:val="18"/>
                <w:szCs w:val="18"/>
              </w:rPr>
              <w:t>Субвенции бюджетам субъектов Российской Федерации и муниципальных образований</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231667,0</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b/>
                <w:bCs/>
                <w:sz w:val="18"/>
                <w:szCs w:val="18"/>
              </w:rPr>
            </w:pPr>
            <w:r>
              <w:rPr>
                <w:rFonts w:ascii="Arial" w:eastAsia="Times New Roman" w:hAnsi="Arial" w:cs="Arial"/>
                <w:b/>
                <w:bCs/>
                <w:sz w:val="18"/>
                <w:szCs w:val="18"/>
              </w:rPr>
              <w:t>228247,5</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98,5</w:t>
            </w:r>
          </w:p>
        </w:tc>
      </w:tr>
      <w:tr w:rsidR="00C658A7" w:rsidTr="00C658A7">
        <w:trPr>
          <w:trHeight w:val="70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2 02 03003 05 0000 151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бюджетам муниципальных районов на государственную регистрацию актов гражданского состояния</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2441,9</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2 441,90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390"/>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2 02 03007 00 0000 151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39,4</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39,4</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960"/>
        </w:trPr>
        <w:tc>
          <w:tcPr>
            <w:tcW w:w="1560" w:type="dxa"/>
            <w:tcBorders>
              <w:top w:val="nil"/>
              <w:left w:val="single" w:sz="4" w:space="0" w:color="auto"/>
              <w:bottom w:val="single" w:sz="4" w:space="0" w:color="auto"/>
              <w:right w:val="single" w:sz="4" w:space="0" w:color="auto"/>
            </w:tcBorders>
            <w:noWrap/>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lastRenderedPageBreak/>
              <w:t>2 02 03007 05 0000 151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39,4</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39,40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82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бюджетам муниципальных районов на выполнение передаваемых полномочий субъектов Российской Федерации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220851,0</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217438,2</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98,5</w:t>
            </w:r>
          </w:p>
        </w:tc>
      </w:tr>
      <w:tr w:rsidR="00C658A7" w:rsidTr="00C658A7">
        <w:trPr>
          <w:trHeight w:val="405"/>
        </w:trPr>
        <w:tc>
          <w:tcPr>
            <w:tcW w:w="1560"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в том числе:</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72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202,7</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202,7</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308,1</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308,1</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20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247,0</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247,0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3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211,9</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211,9</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10951,0</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10 664,20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97,4</w:t>
            </w:r>
          </w:p>
        </w:tc>
      </w:tr>
      <w:tr w:rsidR="00C658A7" w:rsidTr="00C658A7">
        <w:trPr>
          <w:trHeight w:val="72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2,2</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2,20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18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68296,9</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67 929,80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72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137628,8</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136 124,20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98,9</w:t>
            </w:r>
          </w:p>
        </w:tc>
      </w:tr>
      <w:tr w:rsidR="00C658A7" w:rsidTr="00C658A7">
        <w:trPr>
          <w:trHeight w:val="72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206,5</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206,5</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5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Субвенции на реализацию гос.полномочий по предоставлению стипендии студентам, обучающимся на очной форме обучения за счет бюджетных ассигнований фед.бюджета, республиканского бюджета РМ по сельхозпрофессиям, специальностям, направлениям подготовки и взявшим на себя обязательство трудоустроиться в сельхозорганизации или организации системы гос. ветслужбы в течение месяца после получения диплома  либо после завершения военной службы по призыву и отработать в них не менее 5 лет  в рамках ГПРМ развития сельского хозяйства и регулирования </w:t>
            </w:r>
            <w:r>
              <w:rPr>
                <w:rFonts w:ascii="Arial" w:eastAsia="Times New Roman" w:hAnsi="Arial" w:cs="Arial"/>
                <w:sz w:val="18"/>
                <w:szCs w:val="18"/>
              </w:rPr>
              <w:lastRenderedPageBreak/>
              <w:t>рынков сельскохозяйственной продукции, сырья и продовольствия на 2013-2020 годы</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lastRenderedPageBreak/>
              <w:t>635,7</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262,00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41,2</w:t>
            </w:r>
          </w:p>
        </w:tc>
      </w:tr>
      <w:tr w:rsidR="00C658A7" w:rsidTr="00C658A7">
        <w:trPr>
          <w:trHeight w:val="216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lastRenderedPageBreak/>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Субвенции на реализацию гос.полномочий по предоставлению компенсационной выплаты молодым специалистам, трудоустроившимся в сельхозорганизации и организации системы гос. ветслужбы в год окончания образовательных организаций  либо после завершения военной службы по призыву на срок не менее 5 лет    в рамках ГПРМ развития сельского хозяйства и регулирования рынков сельскохозяйственной продукции, сырья и продовольствия на 2013-2020 годы </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682,2</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470,00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68,9</w:t>
            </w:r>
          </w:p>
        </w:tc>
      </w:tr>
      <w:tr w:rsidR="00C658A7" w:rsidTr="00C658A7">
        <w:trPr>
          <w:trHeight w:val="264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гос.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  в рамках ГП РМ развития сельского хозяйства и регулирования рынков сельскохозяйственной продукции, сырья и продовольствия на 2013-2020 годы</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782,8</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329,90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42,1</w:t>
            </w:r>
          </w:p>
        </w:tc>
      </w:tr>
      <w:tr w:rsidR="00C658A7" w:rsidTr="00C658A7">
        <w:trPr>
          <w:trHeight w:val="54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5,3</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5,30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02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375,2</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187,60 </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96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2 02 03119 05 0000 151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Субвенция на осуществление государственных полномочий  по назначению и предоставлению единовременной денежной выплаты  на капитальный ремонт жилых помещений, единственными собствениками которых являются дети-сироты и дети, оставшиеся без почения родителей</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314,7</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286,80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91,1</w:t>
            </w:r>
          </w:p>
        </w:tc>
      </w:tr>
      <w:tr w:rsidR="00C658A7" w:rsidTr="00C658A7">
        <w:trPr>
          <w:trHeight w:val="96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2 02 03024 05 0000 151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Субвенция на содержание ребенка в семье опекуна и приемной семье, а также вознаграждение причитающиеся априемному родителю</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7223,5</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7 216,80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120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2 02 03119 05 0000 151</w:t>
            </w:r>
          </w:p>
        </w:tc>
        <w:tc>
          <w:tcPr>
            <w:tcW w:w="4820" w:type="dxa"/>
            <w:tcBorders>
              <w:top w:val="nil"/>
              <w:left w:val="nil"/>
              <w:bottom w:val="single" w:sz="4" w:space="0" w:color="auto"/>
              <w:right w:val="single" w:sz="4" w:space="0" w:color="auto"/>
            </w:tcBorders>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1111,2</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1111,2</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1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sz w:val="18"/>
                <w:szCs w:val="18"/>
              </w:rPr>
            </w:pPr>
            <w:r>
              <w:rPr>
                <w:rFonts w:ascii="Arial" w:eastAsia="Times New Roman" w:hAnsi="Arial" w:cs="Arial"/>
                <w:sz w:val="18"/>
                <w:szCs w:val="18"/>
              </w:rPr>
              <w:t>2020400000 0000 151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Иные межбюджетные трансферты</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16856,5</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16206,3</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96,1</w:t>
            </w:r>
          </w:p>
        </w:tc>
      </w:tr>
      <w:tr w:rsidR="00C658A7" w:rsidTr="00C658A7">
        <w:trPr>
          <w:trHeight w:val="48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sz w:val="18"/>
                <w:szCs w:val="18"/>
              </w:rPr>
            </w:pPr>
            <w:r>
              <w:rPr>
                <w:rFonts w:ascii="Arial" w:eastAsia="Times New Roman" w:hAnsi="Arial" w:cs="Arial"/>
                <w:sz w:val="18"/>
                <w:szCs w:val="18"/>
              </w:rPr>
              <w:t> </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16856,5</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16206,3</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96,1</w:t>
            </w:r>
          </w:p>
        </w:tc>
      </w:tr>
      <w:tr w:rsidR="00C658A7" w:rsidTr="00C658A7">
        <w:trPr>
          <w:trHeight w:val="72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sz w:val="18"/>
                <w:szCs w:val="18"/>
              </w:rPr>
            </w:pPr>
            <w:r>
              <w:rPr>
                <w:rFonts w:ascii="Arial" w:eastAsia="Times New Roman" w:hAnsi="Arial" w:cs="Arial"/>
                <w:sz w:val="18"/>
                <w:szCs w:val="18"/>
              </w:rPr>
              <w:t> </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8"/>
                <w:szCs w:val="18"/>
              </w:rPr>
            </w:pPr>
            <w:r>
              <w:rPr>
                <w:rFonts w:ascii="Arial" w:eastAsia="Times New Roman" w:hAnsi="Arial" w:cs="Arial"/>
                <w:sz w:val="18"/>
                <w:szCs w:val="18"/>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sz w:val="18"/>
                <w:szCs w:val="18"/>
              </w:rPr>
            </w:pPr>
            <w:r>
              <w:rPr>
                <w:rFonts w:ascii="Arial" w:eastAsia="Times New Roman" w:hAnsi="Arial" w:cs="Arial"/>
                <w:sz w:val="18"/>
                <w:szCs w:val="18"/>
              </w:rPr>
              <w:t>16856,5</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16 206,30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96,1</w:t>
            </w:r>
          </w:p>
        </w:tc>
      </w:tr>
      <w:tr w:rsidR="00C658A7" w:rsidTr="00C658A7">
        <w:trPr>
          <w:trHeight w:val="114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lastRenderedPageBreak/>
              <w:t>2180000000 0000 000</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 СУБВЕНЦИЙ И ИНЫХ МЕЖБЮДЖЕТНЫХ ТРАНСФЕРТОВ, ИМЕЮЩИХ ЦЕЛЕВОЕ НАЗНАЧЕНИЕ, ПРОШЛЫХ ЛЕТ</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120,00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88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2180000000 0000 151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Доходы бюджетов бюджетной системы Российской Федерации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52,40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90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2180000005 0000 151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Доходы бюджетов муниципальных районов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52,40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90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2186001005 0000 151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52,40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45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2180000000 0000 180</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Доходы бюджетов бюджетной системы Российской Федерации от возврата организациями остатков субсидий прошлых лет</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67,60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45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2180500005 0000 180</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Доходы бюджетов муниципальных районов от возврата организациями остатков субсидий прошлых лет</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67,60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45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2180501005 0000 180</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Доходы бюджетов муниципальных районов от возврата бюджетными учреждениями остатков субсидий прошлых лет</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67,60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67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2190000000 0000 000</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ВОЗВРАТ ОСТАТКОВ СУБСИДИЙ, СУБВЕНЦИЙ И ИНЫХ МЕЖБЮДЖЕТНЫХ ТРАНСФЕРТОВ, ИМЕЮЩИХ ЦЕЛЕВОЕ НАЗНАЧЕНИЕ, ПРОШЛЫХ ЛЕТ</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-259,30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67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2190000005 0000 151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-259,30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67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2192502705 0000 151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Возврат остатков субсидий на мероприятия государственной программы Российской Федерации "Доступная среда" на 2011 - 2020 годы из бюджетов муниципальных районов</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-39,40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450"/>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2192551905 0000 151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Возврат остатков субсидий на поддержку отрасли культуры из бюджетов муниципальных районов</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-68,00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r w:rsidR="00C658A7" w:rsidTr="00C658A7">
        <w:trPr>
          <w:trHeight w:val="675"/>
        </w:trPr>
        <w:tc>
          <w:tcPr>
            <w:tcW w:w="156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2196001005 0000 151</w:t>
            </w:r>
          </w:p>
        </w:tc>
        <w:tc>
          <w:tcPr>
            <w:tcW w:w="482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Arial" w:eastAsia="Times New Roman" w:hAnsi="Arial" w:cs="Arial"/>
                <w:sz w:val="16"/>
                <w:szCs w:val="16"/>
              </w:rPr>
            </w:pPr>
            <w:r>
              <w:rPr>
                <w:rFonts w:ascii="Arial" w:eastAsia="Times New Roman" w:hAnsi="Arial" w:cs="Arial"/>
                <w:sz w:val="16"/>
                <w:szCs w:val="16"/>
              </w:rPr>
              <w:t xml:space="preserve">  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30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c>
          <w:tcPr>
            <w:tcW w:w="1287"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-152,00</w:t>
            </w:r>
          </w:p>
        </w:tc>
        <w:tc>
          <w:tcPr>
            <w:tcW w:w="130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Arial" w:eastAsia="Times New Roman" w:hAnsi="Arial" w:cs="Arial"/>
                <w:sz w:val="20"/>
                <w:szCs w:val="20"/>
              </w:rPr>
            </w:pPr>
            <w:r>
              <w:rPr>
                <w:rFonts w:ascii="Arial" w:eastAsia="Times New Roman" w:hAnsi="Arial" w:cs="Arial"/>
                <w:sz w:val="20"/>
                <w:szCs w:val="20"/>
              </w:rPr>
              <w:t> </w:t>
            </w:r>
          </w:p>
        </w:tc>
      </w:tr>
    </w:tbl>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tbl>
      <w:tblPr>
        <w:tblW w:w="10140" w:type="dxa"/>
        <w:tblInd w:w="-318" w:type="dxa"/>
        <w:tblLayout w:type="fixed"/>
        <w:tblLook w:val="04A0"/>
      </w:tblPr>
      <w:tblGrid>
        <w:gridCol w:w="3547"/>
        <w:gridCol w:w="701"/>
        <w:gridCol w:w="581"/>
        <w:gridCol w:w="1130"/>
        <w:gridCol w:w="508"/>
        <w:gridCol w:w="261"/>
        <w:gridCol w:w="932"/>
        <w:gridCol w:w="1240"/>
        <w:gridCol w:w="1240"/>
      </w:tblGrid>
      <w:tr w:rsidR="00C658A7" w:rsidTr="00C658A7">
        <w:trPr>
          <w:trHeight w:val="255"/>
        </w:trPr>
        <w:tc>
          <w:tcPr>
            <w:tcW w:w="3545" w:type="dxa"/>
            <w:noWrap/>
            <w:vAlign w:val="bottom"/>
            <w:hideMark/>
          </w:tcPr>
          <w:p w:rsidR="00C658A7" w:rsidRDefault="00C658A7"/>
        </w:tc>
        <w:tc>
          <w:tcPr>
            <w:tcW w:w="700" w:type="dxa"/>
            <w:noWrap/>
            <w:vAlign w:val="bottom"/>
            <w:hideMark/>
          </w:tcPr>
          <w:p w:rsidR="00C658A7" w:rsidRDefault="00C658A7"/>
        </w:tc>
        <w:tc>
          <w:tcPr>
            <w:tcW w:w="580" w:type="dxa"/>
            <w:noWrap/>
            <w:vAlign w:val="bottom"/>
            <w:hideMark/>
          </w:tcPr>
          <w:p w:rsidR="00C658A7" w:rsidRDefault="00C658A7"/>
        </w:tc>
        <w:tc>
          <w:tcPr>
            <w:tcW w:w="5311" w:type="dxa"/>
            <w:gridSpan w:val="6"/>
            <w:vMerge w:val="restart"/>
            <w:noWrap/>
            <w:vAlign w:val="bottom"/>
            <w:hideMark/>
          </w:tcPr>
          <w:p w:rsidR="00C658A7" w:rsidRDefault="00C658A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Приложение 3</w:t>
            </w:r>
          </w:p>
          <w:p w:rsidR="00C658A7" w:rsidRDefault="00C658A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18"/>
                <w:szCs w:val="18"/>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2018 год" от  . .2019 г. № </w:t>
            </w:r>
          </w:p>
        </w:tc>
      </w:tr>
      <w:tr w:rsidR="00C658A7" w:rsidTr="00C658A7">
        <w:trPr>
          <w:trHeight w:val="1365"/>
        </w:trPr>
        <w:tc>
          <w:tcPr>
            <w:tcW w:w="3545" w:type="dxa"/>
            <w:noWrap/>
            <w:vAlign w:val="bottom"/>
            <w:hideMark/>
          </w:tcPr>
          <w:p w:rsidR="00C658A7" w:rsidRDefault="00C658A7">
            <w:pPr>
              <w:spacing w:after="0"/>
            </w:pPr>
          </w:p>
        </w:tc>
        <w:tc>
          <w:tcPr>
            <w:tcW w:w="700" w:type="dxa"/>
            <w:vAlign w:val="bottom"/>
            <w:hideMark/>
          </w:tcPr>
          <w:p w:rsidR="00C658A7" w:rsidRDefault="00C658A7">
            <w:pPr>
              <w:spacing w:after="0"/>
            </w:pPr>
          </w:p>
        </w:tc>
        <w:tc>
          <w:tcPr>
            <w:tcW w:w="580" w:type="dxa"/>
            <w:vAlign w:val="bottom"/>
            <w:hideMark/>
          </w:tcPr>
          <w:p w:rsidR="00C658A7" w:rsidRDefault="00C658A7">
            <w:pPr>
              <w:spacing w:after="0"/>
            </w:pPr>
          </w:p>
        </w:tc>
        <w:tc>
          <w:tcPr>
            <w:tcW w:w="9492" w:type="dxa"/>
            <w:gridSpan w:val="6"/>
            <w:vMerge/>
            <w:vAlign w:val="center"/>
            <w:hideMark/>
          </w:tcPr>
          <w:p w:rsidR="00C658A7" w:rsidRDefault="00C658A7">
            <w:pPr>
              <w:spacing w:after="0" w:line="240" w:lineRule="auto"/>
              <w:rPr>
                <w:rFonts w:ascii="Times New Roman" w:eastAsia="Times New Roman" w:hAnsi="Times New Roman" w:cs="Times New Roman"/>
                <w:sz w:val="20"/>
                <w:szCs w:val="20"/>
              </w:rPr>
            </w:pPr>
          </w:p>
        </w:tc>
      </w:tr>
      <w:tr w:rsidR="00C658A7" w:rsidTr="00C658A7">
        <w:trPr>
          <w:trHeight w:val="1050"/>
        </w:trPr>
        <w:tc>
          <w:tcPr>
            <w:tcW w:w="10136" w:type="dxa"/>
            <w:gridSpan w:val="9"/>
            <w:vAlign w:val="bottom"/>
            <w:hideMark/>
          </w:tcPr>
          <w:p w:rsidR="00C658A7" w:rsidRDefault="00C658A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ЗА 2018 ГОД</w:t>
            </w:r>
          </w:p>
        </w:tc>
      </w:tr>
      <w:tr w:rsidR="00C658A7" w:rsidTr="00C658A7">
        <w:trPr>
          <w:trHeight w:val="255"/>
        </w:trPr>
        <w:tc>
          <w:tcPr>
            <w:tcW w:w="3545" w:type="dxa"/>
            <w:hideMark/>
          </w:tcPr>
          <w:p w:rsidR="00C658A7" w:rsidRDefault="00C658A7">
            <w:pPr>
              <w:spacing w:after="0"/>
            </w:pPr>
          </w:p>
        </w:tc>
        <w:tc>
          <w:tcPr>
            <w:tcW w:w="700" w:type="dxa"/>
            <w:noWrap/>
            <w:vAlign w:val="bottom"/>
            <w:hideMark/>
          </w:tcPr>
          <w:p w:rsidR="00C658A7" w:rsidRDefault="00C658A7">
            <w:pPr>
              <w:spacing w:after="0"/>
            </w:pPr>
          </w:p>
        </w:tc>
        <w:tc>
          <w:tcPr>
            <w:tcW w:w="580" w:type="dxa"/>
            <w:noWrap/>
            <w:vAlign w:val="bottom"/>
            <w:hideMark/>
          </w:tcPr>
          <w:p w:rsidR="00C658A7" w:rsidRDefault="00C658A7">
            <w:pPr>
              <w:spacing w:after="0"/>
            </w:pPr>
          </w:p>
        </w:tc>
        <w:tc>
          <w:tcPr>
            <w:tcW w:w="1130" w:type="dxa"/>
            <w:noWrap/>
            <w:vAlign w:val="bottom"/>
            <w:hideMark/>
          </w:tcPr>
          <w:p w:rsidR="00C658A7" w:rsidRDefault="00C658A7">
            <w:pPr>
              <w:spacing w:after="0"/>
            </w:pPr>
          </w:p>
        </w:tc>
        <w:tc>
          <w:tcPr>
            <w:tcW w:w="508" w:type="dxa"/>
            <w:noWrap/>
            <w:vAlign w:val="bottom"/>
            <w:hideMark/>
          </w:tcPr>
          <w:p w:rsidR="00C658A7" w:rsidRDefault="00C658A7">
            <w:pPr>
              <w:spacing w:after="0"/>
            </w:pPr>
          </w:p>
        </w:tc>
        <w:tc>
          <w:tcPr>
            <w:tcW w:w="261" w:type="dxa"/>
            <w:noWrap/>
            <w:vAlign w:val="bottom"/>
            <w:hideMark/>
          </w:tcPr>
          <w:p w:rsidR="00C658A7" w:rsidRDefault="00C658A7">
            <w:pPr>
              <w:spacing w:after="0"/>
            </w:pPr>
          </w:p>
        </w:tc>
        <w:tc>
          <w:tcPr>
            <w:tcW w:w="932" w:type="dxa"/>
            <w:noWrap/>
            <w:vAlign w:val="bottom"/>
            <w:hideMark/>
          </w:tcPr>
          <w:p w:rsidR="00C658A7" w:rsidRDefault="00C658A7">
            <w:pPr>
              <w:spacing w:after="0"/>
            </w:pPr>
          </w:p>
        </w:tc>
        <w:tc>
          <w:tcPr>
            <w:tcW w:w="1240" w:type="dxa"/>
            <w:noWrap/>
            <w:vAlign w:val="bottom"/>
            <w:hideMark/>
          </w:tcPr>
          <w:p w:rsidR="00C658A7" w:rsidRDefault="00C658A7">
            <w:pPr>
              <w:spacing w:after="0"/>
            </w:pPr>
          </w:p>
        </w:tc>
        <w:tc>
          <w:tcPr>
            <w:tcW w:w="1240" w:type="dxa"/>
            <w:noWrap/>
            <w:vAlign w:val="bottom"/>
            <w:hideMark/>
          </w:tcPr>
          <w:p w:rsidR="00C658A7" w:rsidRDefault="00C658A7">
            <w:pPr>
              <w:spacing w:after="0"/>
            </w:pPr>
          </w:p>
        </w:tc>
      </w:tr>
      <w:tr w:rsidR="00C658A7" w:rsidTr="00C658A7">
        <w:trPr>
          <w:trHeight w:val="255"/>
        </w:trPr>
        <w:tc>
          <w:tcPr>
            <w:tcW w:w="3545" w:type="dxa"/>
            <w:hideMark/>
          </w:tcPr>
          <w:p w:rsidR="00C658A7" w:rsidRDefault="00C658A7">
            <w:pPr>
              <w:spacing w:after="0"/>
            </w:pPr>
          </w:p>
        </w:tc>
        <w:tc>
          <w:tcPr>
            <w:tcW w:w="700" w:type="dxa"/>
            <w:noWrap/>
            <w:vAlign w:val="bottom"/>
            <w:hideMark/>
          </w:tcPr>
          <w:p w:rsidR="00C658A7" w:rsidRDefault="00C658A7">
            <w:pPr>
              <w:spacing w:after="0"/>
            </w:pPr>
          </w:p>
        </w:tc>
        <w:tc>
          <w:tcPr>
            <w:tcW w:w="580" w:type="dxa"/>
            <w:noWrap/>
            <w:vAlign w:val="bottom"/>
            <w:hideMark/>
          </w:tcPr>
          <w:p w:rsidR="00C658A7" w:rsidRDefault="00C658A7">
            <w:pPr>
              <w:spacing w:after="0"/>
            </w:pPr>
          </w:p>
        </w:tc>
        <w:tc>
          <w:tcPr>
            <w:tcW w:w="1130" w:type="dxa"/>
            <w:noWrap/>
            <w:vAlign w:val="bottom"/>
            <w:hideMark/>
          </w:tcPr>
          <w:p w:rsidR="00C658A7" w:rsidRDefault="00C658A7">
            <w:pPr>
              <w:spacing w:after="0"/>
            </w:pPr>
          </w:p>
        </w:tc>
        <w:tc>
          <w:tcPr>
            <w:tcW w:w="508" w:type="dxa"/>
            <w:noWrap/>
            <w:vAlign w:val="bottom"/>
            <w:hideMark/>
          </w:tcPr>
          <w:p w:rsidR="00C658A7" w:rsidRDefault="00C658A7">
            <w:pPr>
              <w:spacing w:after="0"/>
            </w:pPr>
          </w:p>
        </w:tc>
        <w:tc>
          <w:tcPr>
            <w:tcW w:w="261" w:type="dxa"/>
            <w:noWrap/>
            <w:vAlign w:val="bottom"/>
            <w:hideMark/>
          </w:tcPr>
          <w:p w:rsidR="00C658A7" w:rsidRDefault="00C658A7">
            <w:pPr>
              <w:spacing w:after="0"/>
            </w:pPr>
          </w:p>
        </w:tc>
        <w:tc>
          <w:tcPr>
            <w:tcW w:w="932" w:type="dxa"/>
            <w:noWrap/>
            <w:vAlign w:val="bottom"/>
            <w:hideMark/>
          </w:tcPr>
          <w:p w:rsidR="00C658A7" w:rsidRDefault="00C658A7">
            <w:pPr>
              <w:spacing w:after="0"/>
            </w:pPr>
          </w:p>
        </w:tc>
        <w:tc>
          <w:tcPr>
            <w:tcW w:w="1240" w:type="dxa"/>
            <w:noWrap/>
            <w:vAlign w:val="bottom"/>
            <w:hideMark/>
          </w:tcPr>
          <w:p w:rsidR="00C658A7" w:rsidRDefault="00C658A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(тыс.руб)</w:t>
            </w:r>
          </w:p>
        </w:tc>
        <w:tc>
          <w:tcPr>
            <w:tcW w:w="1240" w:type="dxa"/>
            <w:noWrap/>
            <w:vAlign w:val="bottom"/>
            <w:hideMark/>
          </w:tcPr>
          <w:p w:rsidR="00C658A7" w:rsidRDefault="00C658A7">
            <w:pPr>
              <w:spacing w:after="0"/>
            </w:pPr>
          </w:p>
        </w:tc>
      </w:tr>
      <w:tr w:rsidR="00C658A7" w:rsidTr="00C658A7">
        <w:trPr>
          <w:trHeight w:val="255"/>
        </w:trPr>
        <w:tc>
          <w:tcPr>
            <w:tcW w:w="3545" w:type="dxa"/>
            <w:vMerge w:val="restart"/>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Наименование</w:t>
            </w:r>
          </w:p>
        </w:tc>
        <w:tc>
          <w:tcPr>
            <w:tcW w:w="700"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Прз</w:t>
            </w:r>
          </w:p>
        </w:tc>
        <w:tc>
          <w:tcPr>
            <w:tcW w:w="1130"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Цср</w:t>
            </w:r>
          </w:p>
        </w:tc>
        <w:tc>
          <w:tcPr>
            <w:tcW w:w="508"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32"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Утверждено</w:t>
            </w:r>
          </w:p>
        </w:tc>
        <w:tc>
          <w:tcPr>
            <w:tcW w:w="1240"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Исполнено</w:t>
            </w:r>
          </w:p>
        </w:tc>
        <w:tc>
          <w:tcPr>
            <w:tcW w:w="1240"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исполнения</w:t>
            </w:r>
          </w:p>
        </w:tc>
      </w:tr>
      <w:tr w:rsidR="00C658A7" w:rsidTr="00C658A7">
        <w:trPr>
          <w:trHeight w:val="255"/>
        </w:trPr>
        <w:tc>
          <w:tcPr>
            <w:tcW w:w="10136"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5311"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508"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932"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w:t>
            </w:r>
          </w:p>
        </w:tc>
        <w:tc>
          <w:tcPr>
            <w:tcW w:w="1240" w:type="dxa"/>
            <w:noWrap/>
            <w:vAlign w:val="bottom"/>
            <w:hideMark/>
          </w:tcPr>
          <w:p w:rsidR="00C658A7" w:rsidRDefault="00C658A7">
            <w:pPr>
              <w:spacing w:after="0"/>
            </w:pP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ВСЕГО</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437 375,0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422 074,6</w:t>
            </w:r>
          </w:p>
        </w:tc>
        <w:tc>
          <w:tcPr>
            <w:tcW w:w="1240" w:type="dxa"/>
            <w:tcBorders>
              <w:top w:val="single" w:sz="4" w:space="0" w:color="auto"/>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96,5</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43 944,9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42 068,7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95,7</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Функционирование высшего должностного лица субъекта Российской Федерации и муниципального образования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на обеспечение функций Главы местной администрации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65 1 00 4115 0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1 729,4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1 482,3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85,7</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65 1 00 4115 0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1 301,5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1 169,7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65 1 00 4115 0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427,9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312,6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73,1</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19 381,7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18 253,2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94,2</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18 200,2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17 071,7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93,8</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Центральный аппарат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65 2 00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18 200,2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17 071,7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93,8</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11 805,6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10 677,2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90,4</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180,6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180,6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2 918,2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2 918,2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99,8</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Республики Мордовия "Развитие культуры и туризма" на 2014 - 2018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условий реализации государственной программы"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167,4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167,4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157,4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157,4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308,1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308,1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183,6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183,6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Прочая закупка товаров, работ и услуг для обеспечения государственных </w:t>
            </w:r>
            <w:r>
              <w:rPr>
                <w:rFonts w:ascii="Times New Roman" w:eastAsia="Times New Roman" w:hAnsi="Times New Roman" w:cs="Times New Roman"/>
                <w:sz w:val="18"/>
                <w:szCs w:val="18"/>
              </w:rPr>
              <w:lastRenderedPageBreak/>
              <w:t>(муниципальных)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19 2 03 7715 0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19 2 03 7715 0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20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Субвенция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Судебная система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19 2 03 5120 0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19 2 03 5120 0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4 955,7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4 455,6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4 955,7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4 455,6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Центральный аппарат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4 747,1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4 247,0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89,5</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3 506,0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3 206,0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91,4</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1 241,1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1 041,0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83,9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178,7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178,7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17 838,7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17 838,2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10 0 00 6105 0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10 0 00 6105 0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14 362,6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14 362,1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14 362,6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14 362,1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Гранты в форме субсидии бюджетным учреждениям</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Оценка недвижемости, признание прав и регулирование отношений по госсударственной и муниципальной собственности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89 1 00 4220 0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89 1 00 4220 0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землеустройству и землепользованию</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89 1 00 4237 0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89 1 00 4237 0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обеспечению хозяйственного обслуживания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8 155,1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8 155,1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4 053,0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4 053,0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820,1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820,1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3 121,8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3 121,8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48,6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48,6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Архивные учреждения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Централизованные бухгалтерии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Фонд оплаты труда казенных учреждений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2 878,9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2 878,8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619,2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619,0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1 403,1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1 403,0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94,4</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3 466,7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3 466,6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Органы юстиции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w:t>
            </w:r>
            <w:r>
              <w:rPr>
                <w:rFonts w:ascii="Times New Roman" w:eastAsia="Times New Roman" w:hAnsi="Times New Roman" w:cs="Times New Roman"/>
                <w:sz w:val="18"/>
                <w:szCs w:val="18"/>
              </w:rPr>
              <w:lastRenderedPageBreak/>
              <w:t>государственную регистрацию актов гражданского состояния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1 385,1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1 385,1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1 056,8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1 056,8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183,3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183,3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793,8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793,8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99,8</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90 1 00 6104 0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экономика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14 077,5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7 990,4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56,8</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Сельское хозяйство и рыболовство</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2 475,9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1 249,5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Подпрограмма «Поддержка и развитие кадрового потенциала в АПК»</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2 100,7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1 061,9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2 100,7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1 061,9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216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7716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635,7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41,2</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7716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635,7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41,2</w:t>
            </w:r>
          </w:p>
        </w:tc>
      </w:tr>
      <w:tr w:rsidR="00C658A7" w:rsidTr="00C658A7">
        <w:trPr>
          <w:trHeight w:val="16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682,2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68,9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682,2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68,9</w:t>
            </w:r>
          </w:p>
        </w:tc>
      </w:tr>
      <w:tr w:rsidR="00C658A7" w:rsidTr="00C658A7">
        <w:trPr>
          <w:trHeight w:val="16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7720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782,8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329,9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42,1</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7720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782,8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329,9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42,1</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89 1 00 7722 0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89 1 00 7722 0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Дорожное хозяйство</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11 601,6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58,1</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11 601,6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58,1</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безопасности дорожного движения в Ардатовском муниципального района Республики Мордовия в 2014-2016 год"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11 601,6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58,1</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13 2 01 4410 2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11 601,6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58,1</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13 2 01 4410 2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3 134,1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13 2 01 4410 2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8 467,5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79,6</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 - коммунальное хозяйство</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1 874,4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1 874,4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Жилищное хозяйство</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 на капитальный ремонт общего имущества в многоквартирном доме</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89 1 00 4236 0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89 1 00 4236 0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Коммунальное хозяйство</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 02 L567 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1 441,9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 02 L567 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 02 L567 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310 472,5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304 305,9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Дошкольное образование</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85 261,2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84 894,1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99,6</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дошкольного образования»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120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w:t>
            </w:r>
            <w:r>
              <w:rPr>
                <w:rFonts w:ascii="Times New Roman" w:eastAsia="Times New Roman" w:hAnsi="Times New Roman" w:cs="Times New Roman"/>
                <w:sz w:val="18"/>
                <w:szCs w:val="18"/>
              </w:rPr>
              <w:lastRenderedPageBreak/>
              <w:t>расходы на оплату труда, приоб</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02 2 01 7709 0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63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02 2 01 7709 0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63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16 964,3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16 964,3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63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16 964,3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16 964,3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63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02 1 01 2500 0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63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02 1 01 2500 0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8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Дошкольные образовательные организации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02 1 00 6110 0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7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02 1 00 6110 0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7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02 1 01 7610 0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3 516,2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3 516,2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7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02 1 01 7610 0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3 516,2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3 516,2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Общее образование</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185 060,7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179 261,5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96,9</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22 202,3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17 940,9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80,8</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образования»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02 2 02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22 202,3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17 940,9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80,8</w:t>
            </w:r>
          </w:p>
        </w:tc>
      </w:tr>
      <w:tr w:rsidR="00C658A7" w:rsidTr="00C658A7">
        <w:trPr>
          <w:trHeight w:val="120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02 2 02 7707 0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10 951,0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10 664,2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97,4</w:t>
            </w:r>
          </w:p>
        </w:tc>
      </w:tr>
      <w:tr w:rsidR="00C658A7" w:rsidTr="00C658A7">
        <w:trPr>
          <w:trHeight w:val="2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02 2 02 7707 0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10 951,0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10 664,2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97,4</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укрепление материально-технической базы общесвенных организаций, расположенных в сельской местности в целях создания условий для занятий физкультурой и спортом</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02 2 00 S6050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10 526,3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6 551,7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62,2</w:t>
            </w:r>
          </w:p>
        </w:tc>
      </w:tr>
      <w:tr w:rsidR="00C658A7" w:rsidTr="00C658A7">
        <w:trPr>
          <w:trHeight w:val="2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02 2 00 S6050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10 526,3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6 551,7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62,2</w:t>
            </w:r>
          </w:p>
        </w:tc>
      </w:tr>
      <w:tr w:rsidR="00C658A7" w:rsidTr="00C658A7">
        <w:trPr>
          <w:trHeight w:val="960"/>
        </w:trPr>
        <w:tc>
          <w:tcPr>
            <w:tcW w:w="3545" w:type="dxa"/>
            <w:tcBorders>
              <w:top w:val="single" w:sz="4" w:space="0" w:color="C0C0C0"/>
              <w:left w:val="single" w:sz="4" w:space="0" w:color="C0C0C0"/>
              <w:bottom w:val="single" w:sz="4" w:space="0" w:color="C0C0C0"/>
              <w:right w:val="single" w:sz="4" w:space="0" w:color="C0C0C0"/>
            </w:tcBorders>
            <w:hideMark/>
          </w:tcPr>
          <w:p w:rsidR="00C658A7" w:rsidRDefault="00C658A7">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 за счет местного бюджета</w:t>
            </w:r>
          </w:p>
        </w:tc>
        <w:tc>
          <w:tcPr>
            <w:tcW w:w="70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single" w:sz="4" w:space="0" w:color="C0C0C0"/>
              <w:left w:val="single" w:sz="4" w:space="0" w:color="C0C0C0"/>
              <w:bottom w:val="single" w:sz="4" w:space="0" w:color="C0C0C0"/>
              <w:right w:val="single" w:sz="4" w:space="0" w:color="C0C0C0"/>
            </w:tcBorders>
            <w:vAlign w:val="bottom"/>
            <w:hideMark/>
          </w:tcPr>
          <w:p w:rsidR="00C658A7" w:rsidRDefault="00C658A7">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02 2 00 L097 0</w:t>
            </w:r>
          </w:p>
        </w:tc>
        <w:tc>
          <w:tcPr>
            <w:tcW w:w="508" w:type="dxa"/>
            <w:tcBorders>
              <w:top w:val="single" w:sz="4" w:space="0" w:color="C0C0C0"/>
              <w:left w:val="nil"/>
              <w:bottom w:val="single" w:sz="4" w:space="0" w:color="C0C0C0"/>
              <w:right w:val="single" w:sz="4" w:space="0" w:color="C0C0C0"/>
            </w:tcBorders>
            <w:vAlign w:val="bottom"/>
            <w:hideMark/>
          </w:tcPr>
          <w:p w:rsidR="00C658A7" w:rsidRDefault="00C658A7">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261"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40"/>
        </w:trPr>
        <w:tc>
          <w:tcPr>
            <w:tcW w:w="3545" w:type="dxa"/>
            <w:tcBorders>
              <w:top w:val="nil"/>
              <w:left w:val="single" w:sz="4" w:space="0" w:color="C0C0C0"/>
              <w:bottom w:val="single" w:sz="4" w:space="0" w:color="C0C0C0"/>
              <w:right w:val="single" w:sz="4" w:space="0" w:color="C0C0C0"/>
            </w:tcBorders>
            <w:hideMark/>
          </w:tcPr>
          <w:p w:rsidR="00C658A7" w:rsidRDefault="00C658A7">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Субсидии бюджетным учреждениям на иные цели</w:t>
            </w:r>
          </w:p>
        </w:tc>
        <w:tc>
          <w:tcPr>
            <w:tcW w:w="70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single" w:sz="4" w:space="0" w:color="C0C0C0"/>
              <w:bottom w:val="single" w:sz="4" w:space="0" w:color="C0C0C0"/>
              <w:right w:val="single" w:sz="4" w:space="0" w:color="C0C0C0"/>
            </w:tcBorders>
            <w:vAlign w:val="bottom"/>
            <w:hideMark/>
          </w:tcPr>
          <w:p w:rsidR="00C658A7" w:rsidRDefault="00C658A7">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02 2 00 L097 0</w:t>
            </w:r>
          </w:p>
        </w:tc>
        <w:tc>
          <w:tcPr>
            <w:tcW w:w="508" w:type="dxa"/>
            <w:tcBorders>
              <w:top w:val="nil"/>
              <w:left w:val="nil"/>
              <w:bottom w:val="single" w:sz="4" w:space="0" w:color="C0C0C0"/>
              <w:right w:val="single" w:sz="4" w:space="0" w:color="C0C0C0"/>
            </w:tcBorders>
            <w:vAlign w:val="bottom"/>
            <w:hideMark/>
          </w:tcPr>
          <w:p w:rsidR="00C658A7" w:rsidRDefault="00C658A7">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612</w:t>
            </w:r>
          </w:p>
        </w:tc>
        <w:tc>
          <w:tcPr>
            <w:tcW w:w="261"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400"/>
        </w:trPr>
        <w:tc>
          <w:tcPr>
            <w:tcW w:w="3545" w:type="dxa"/>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single" w:sz="4" w:space="0" w:color="auto"/>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02 2 02 7708 0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137 628,9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136 124,2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98,9</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02 2 02 7708 0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137 628,9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136 124,2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98,9</w:t>
            </w:r>
          </w:p>
        </w:tc>
      </w:tr>
      <w:tr w:rsidR="00C658A7" w:rsidTr="00C658A7">
        <w:trPr>
          <w:trHeight w:val="5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47 959,6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47 926,5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5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47 959,6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47 926,5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5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Школы-детские сады, школы начальные, неполные средние и средние</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10 297,6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10 264,5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99,7</w:t>
            </w:r>
          </w:p>
        </w:tc>
      </w:tr>
      <w:tr w:rsidR="00C658A7" w:rsidTr="00C658A7">
        <w:trPr>
          <w:trHeight w:val="5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10 297,6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10 264,5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99,7</w:t>
            </w:r>
          </w:p>
        </w:tc>
      </w:tr>
      <w:tr w:rsidR="00C658A7" w:rsidTr="00C658A7">
        <w:trPr>
          <w:trHeight w:val="120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02 2 00 7602 0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02 2 00 7602 0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Учреждения по внешкольной работе с детьми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37 662,0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37 662,0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Общее образование</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37 662,0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37 662,0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2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37 662,0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37 662,0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Молодежная политика и оздоровление детей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1 451,0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1 450,9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1 451,0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1 450,9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1 451,0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1 450,9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02 2 05 7617 0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02 2 05 7617 0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молодежной политики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населению</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образования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 и взносы по обязательному социальному страхованию</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90 1 00 6112 00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403,4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403,3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90 1 00 6112 00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Культура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46 765,9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45 917,1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98,2</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22 914,7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22 066,1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96,3</w:t>
            </w:r>
          </w:p>
        </w:tc>
      </w:tr>
      <w:tr w:rsidR="00C658A7" w:rsidTr="00C658A7">
        <w:trPr>
          <w:trHeight w:val="480"/>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18 115,1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18 115,0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18 070,4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18 070,3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6 0 00 6114 0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Библиотеки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05 0 00 6116 0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2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05 0 00 6116 0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315"/>
        </w:trPr>
        <w:tc>
          <w:tcPr>
            <w:tcW w:w="3545" w:type="dxa"/>
            <w:noWrap/>
            <w:vAlign w:val="bottom"/>
            <w:hideMark/>
          </w:tcPr>
          <w:p w:rsidR="00C658A7" w:rsidRDefault="00C658A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Подпрограмма «Библиотечное обслуживание населения»</w:t>
            </w:r>
          </w:p>
        </w:tc>
        <w:tc>
          <w:tcPr>
            <w:tcW w:w="700"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232,3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232,3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L5193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3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L5193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5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Подключение общедоступных библиотек Российской Федерации к сети "Интернет" и развитие системы библиотечного дела с </w:t>
            </w:r>
            <w:r>
              <w:rPr>
                <w:rFonts w:ascii="Times New Roman" w:eastAsia="Times New Roman" w:hAnsi="Times New Roman" w:cs="Times New Roman"/>
                <w:sz w:val="18"/>
                <w:szCs w:val="18"/>
              </w:rPr>
              <w:lastRenderedPageBreak/>
              <w:t>учетом задачи расширения информационных технологий и оцифровки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L5194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3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L5194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S610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18 369,4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18 369,4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18 369,4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18 369,4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20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18 369,4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18 369,4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1 175,6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327,1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27,8</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Мероприятие "Развитие инфраструктуры сферы культуры и искусства"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05 2 04</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1 175,6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327,1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27,8</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1 08 S611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1 08 S611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средств местного бюджета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L5580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L5580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средств местного бюджета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L610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848,5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L610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848,5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89 1 00 2500 0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89 1 00 2500 0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89 1 00 2500 0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7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культуры, кинематографии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4 086,7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4 086,7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590,5</w:t>
            </w:r>
          </w:p>
        </w:tc>
        <w:tc>
          <w:tcPr>
            <w:tcW w:w="1240" w:type="dxa"/>
            <w:tcBorders>
              <w:top w:val="single" w:sz="4" w:space="0" w:color="auto"/>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590,4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Социальная политика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15 232,1</w:t>
            </w:r>
          </w:p>
        </w:tc>
        <w:tc>
          <w:tcPr>
            <w:tcW w:w="1240" w:type="dxa"/>
            <w:tcBorders>
              <w:top w:val="single" w:sz="4" w:space="0" w:color="auto"/>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14 910,5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97,9</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Пенсионное обеспечение</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Доплаты к пенсиям государственных служащих субъектов Российской Федерации и муниципальных служащих</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89 1 00 0301 0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пенсии, социальные доплаты к пенсиям</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89 1 00 0301 0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Социальное обеспечение населения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4 186,0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4 186,0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жилищного строительства и сферы жилищно-коммунального хозяйства</w:t>
            </w:r>
            <w:r>
              <w:rPr>
                <w:rFonts w:ascii="Times New Roman" w:eastAsia="Times New Roman" w:hAnsi="Times New Roman" w:cs="Times New Roman"/>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жильем молодых семей"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Мероприятие "Обеспечение жильем отдельных категорий граждан"</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04 3 01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4 129,8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мероприятий  подпрограммы "Обеспечение жильем молодых семей"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 01 L020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 01 L020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04 3 01 0205 0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04 3 01 0205 0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Мероприятия в области социальной политики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Приобретение товаров, работ, услуг в пользу граждан в целях их социального обеспечения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89 1 00 7706 0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89 1 00 7706 0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Охрана семьи и детства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8 792,1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8 470,7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96,3</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помощь</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8 792,1</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8 470,7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96,3</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02 3 03 7718 0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Пособия, компенсации, меры социальной поддержки по публичным нормативным обязательствам</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02 3 03 7718 0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5 005,9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5 001,5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02 3 03 7718 0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2 217,6</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2 215,3</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жилищного строительства и сферы жилищно-коммунального хозяйства</w:t>
            </w:r>
            <w:r>
              <w:rPr>
                <w:rFonts w:ascii="Times New Roman" w:eastAsia="Times New Roman" w:hAnsi="Times New Roman" w:cs="Times New Roman"/>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04 1 03</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R082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R082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Z082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Z082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89 1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6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населению</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89 1 00 7711 0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314,7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Физическая культура и спорт</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63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06 1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25,7</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51,9</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населению</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Периодическая печать и издательства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89 1 00 9101 0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89 1 00 9101 0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Процентные платежи по государственному долгу муниципального района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муниципального долга</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89 1 00 4124 0</w:t>
            </w:r>
          </w:p>
        </w:tc>
        <w:tc>
          <w:tcPr>
            <w:tcW w:w="50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3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124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bl>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tbl>
      <w:tblPr>
        <w:tblW w:w="10065" w:type="dxa"/>
        <w:tblInd w:w="-318" w:type="dxa"/>
        <w:tblLayout w:type="fixed"/>
        <w:tblLook w:val="04A0"/>
      </w:tblPr>
      <w:tblGrid>
        <w:gridCol w:w="3545"/>
        <w:gridCol w:w="600"/>
        <w:gridCol w:w="700"/>
        <w:gridCol w:w="580"/>
        <w:gridCol w:w="813"/>
        <w:gridCol w:w="493"/>
        <w:gridCol w:w="261"/>
        <w:gridCol w:w="1089"/>
        <w:gridCol w:w="992"/>
        <w:gridCol w:w="992"/>
      </w:tblGrid>
      <w:tr w:rsidR="00C658A7" w:rsidTr="00C658A7">
        <w:trPr>
          <w:trHeight w:val="255"/>
        </w:trPr>
        <w:tc>
          <w:tcPr>
            <w:tcW w:w="3545" w:type="dxa"/>
            <w:noWrap/>
            <w:vAlign w:val="bottom"/>
            <w:hideMark/>
          </w:tcPr>
          <w:p w:rsidR="00C658A7" w:rsidRDefault="00C658A7"/>
        </w:tc>
        <w:tc>
          <w:tcPr>
            <w:tcW w:w="600" w:type="dxa"/>
            <w:noWrap/>
            <w:vAlign w:val="bottom"/>
            <w:hideMark/>
          </w:tcPr>
          <w:p w:rsidR="00C658A7" w:rsidRDefault="00C658A7"/>
        </w:tc>
        <w:tc>
          <w:tcPr>
            <w:tcW w:w="700" w:type="dxa"/>
            <w:noWrap/>
            <w:vAlign w:val="bottom"/>
            <w:hideMark/>
          </w:tcPr>
          <w:p w:rsidR="00C658A7" w:rsidRDefault="00C658A7"/>
        </w:tc>
        <w:tc>
          <w:tcPr>
            <w:tcW w:w="580" w:type="dxa"/>
            <w:noWrap/>
            <w:vAlign w:val="bottom"/>
            <w:hideMark/>
          </w:tcPr>
          <w:p w:rsidR="00C658A7" w:rsidRDefault="00C658A7"/>
        </w:tc>
        <w:tc>
          <w:tcPr>
            <w:tcW w:w="4640" w:type="dxa"/>
            <w:gridSpan w:val="6"/>
            <w:vMerge w:val="restart"/>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Приложение 4</w:t>
            </w:r>
          </w:p>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2018 год" от  . .2019 г. № </w:t>
            </w:r>
          </w:p>
        </w:tc>
      </w:tr>
      <w:tr w:rsidR="00C658A7" w:rsidTr="00C658A7">
        <w:trPr>
          <w:trHeight w:val="990"/>
        </w:trPr>
        <w:tc>
          <w:tcPr>
            <w:tcW w:w="3545" w:type="dxa"/>
            <w:noWrap/>
            <w:vAlign w:val="bottom"/>
            <w:hideMark/>
          </w:tcPr>
          <w:p w:rsidR="00C658A7" w:rsidRDefault="00C658A7">
            <w:pPr>
              <w:spacing w:after="0"/>
            </w:pPr>
          </w:p>
        </w:tc>
        <w:tc>
          <w:tcPr>
            <w:tcW w:w="600" w:type="dxa"/>
            <w:vAlign w:val="bottom"/>
            <w:hideMark/>
          </w:tcPr>
          <w:p w:rsidR="00C658A7" w:rsidRDefault="00C658A7">
            <w:pPr>
              <w:spacing w:after="0"/>
            </w:pPr>
          </w:p>
        </w:tc>
        <w:tc>
          <w:tcPr>
            <w:tcW w:w="700" w:type="dxa"/>
            <w:vAlign w:val="bottom"/>
            <w:hideMark/>
          </w:tcPr>
          <w:p w:rsidR="00C658A7" w:rsidRDefault="00C658A7">
            <w:pPr>
              <w:spacing w:after="0"/>
            </w:pPr>
          </w:p>
        </w:tc>
        <w:tc>
          <w:tcPr>
            <w:tcW w:w="580" w:type="dxa"/>
            <w:vAlign w:val="bottom"/>
            <w:hideMark/>
          </w:tcPr>
          <w:p w:rsidR="00C658A7" w:rsidRDefault="00C658A7">
            <w:pPr>
              <w:spacing w:after="0"/>
            </w:pPr>
          </w:p>
        </w:tc>
        <w:tc>
          <w:tcPr>
            <w:tcW w:w="8467" w:type="dxa"/>
            <w:gridSpan w:val="6"/>
            <w:vMerge/>
            <w:vAlign w:val="center"/>
            <w:hideMark/>
          </w:tcPr>
          <w:p w:rsidR="00C658A7" w:rsidRDefault="00C658A7">
            <w:pPr>
              <w:spacing w:after="0" w:line="240" w:lineRule="auto"/>
              <w:rPr>
                <w:rFonts w:ascii="Times New Roman" w:eastAsia="Times New Roman" w:hAnsi="Times New Roman" w:cs="Times New Roman"/>
                <w:sz w:val="18"/>
                <w:szCs w:val="18"/>
              </w:rPr>
            </w:pPr>
          </w:p>
        </w:tc>
      </w:tr>
      <w:tr w:rsidR="00C658A7" w:rsidTr="00C658A7">
        <w:trPr>
          <w:trHeight w:val="420"/>
        </w:trPr>
        <w:tc>
          <w:tcPr>
            <w:tcW w:w="3545" w:type="dxa"/>
            <w:noWrap/>
            <w:vAlign w:val="bottom"/>
            <w:hideMark/>
          </w:tcPr>
          <w:p w:rsidR="00C658A7" w:rsidRDefault="00C658A7">
            <w:pPr>
              <w:spacing w:after="0"/>
            </w:pPr>
          </w:p>
        </w:tc>
        <w:tc>
          <w:tcPr>
            <w:tcW w:w="600" w:type="dxa"/>
            <w:vAlign w:val="bottom"/>
            <w:hideMark/>
          </w:tcPr>
          <w:p w:rsidR="00C658A7" w:rsidRDefault="00C658A7">
            <w:pPr>
              <w:spacing w:after="0"/>
            </w:pPr>
          </w:p>
        </w:tc>
        <w:tc>
          <w:tcPr>
            <w:tcW w:w="700" w:type="dxa"/>
            <w:vAlign w:val="bottom"/>
            <w:hideMark/>
          </w:tcPr>
          <w:p w:rsidR="00C658A7" w:rsidRDefault="00C658A7">
            <w:pPr>
              <w:spacing w:after="0"/>
            </w:pPr>
          </w:p>
        </w:tc>
        <w:tc>
          <w:tcPr>
            <w:tcW w:w="580" w:type="dxa"/>
            <w:vAlign w:val="bottom"/>
            <w:hideMark/>
          </w:tcPr>
          <w:p w:rsidR="00C658A7" w:rsidRDefault="00C658A7">
            <w:pPr>
              <w:spacing w:after="0"/>
            </w:pPr>
          </w:p>
        </w:tc>
        <w:tc>
          <w:tcPr>
            <w:tcW w:w="813" w:type="dxa"/>
            <w:vAlign w:val="bottom"/>
            <w:hideMark/>
          </w:tcPr>
          <w:p w:rsidR="00C658A7" w:rsidRDefault="00C658A7">
            <w:pPr>
              <w:spacing w:after="0"/>
            </w:pPr>
          </w:p>
        </w:tc>
        <w:tc>
          <w:tcPr>
            <w:tcW w:w="493" w:type="dxa"/>
            <w:vAlign w:val="bottom"/>
            <w:hideMark/>
          </w:tcPr>
          <w:p w:rsidR="00C658A7" w:rsidRDefault="00C658A7">
            <w:pPr>
              <w:spacing w:after="0"/>
            </w:pPr>
          </w:p>
        </w:tc>
        <w:tc>
          <w:tcPr>
            <w:tcW w:w="261" w:type="dxa"/>
            <w:vAlign w:val="bottom"/>
            <w:hideMark/>
          </w:tcPr>
          <w:p w:rsidR="00C658A7" w:rsidRDefault="00C658A7">
            <w:pPr>
              <w:spacing w:after="0"/>
            </w:pPr>
          </w:p>
        </w:tc>
        <w:tc>
          <w:tcPr>
            <w:tcW w:w="1089" w:type="dxa"/>
            <w:vAlign w:val="bottom"/>
            <w:hideMark/>
          </w:tcPr>
          <w:p w:rsidR="00C658A7" w:rsidRDefault="00C658A7">
            <w:pPr>
              <w:spacing w:after="0"/>
            </w:pPr>
          </w:p>
        </w:tc>
        <w:tc>
          <w:tcPr>
            <w:tcW w:w="992" w:type="dxa"/>
            <w:vAlign w:val="bottom"/>
            <w:hideMark/>
          </w:tcPr>
          <w:p w:rsidR="00C658A7" w:rsidRDefault="00C658A7">
            <w:pPr>
              <w:spacing w:after="0"/>
            </w:pPr>
          </w:p>
        </w:tc>
        <w:tc>
          <w:tcPr>
            <w:tcW w:w="992" w:type="dxa"/>
            <w:vAlign w:val="bottom"/>
            <w:hideMark/>
          </w:tcPr>
          <w:p w:rsidR="00C658A7" w:rsidRDefault="00C658A7">
            <w:pPr>
              <w:spacing w:after="0"/>
            </w:pPr>
          </w:p>
        </w:tc>
      </w:tr>
      <w:tr w:rsidR="00C658A7" w:rsidTr="00C658A7">
        <w:trPr>
          <w:trHeight w:val="795"/>
        </w:trPr>
        <w:tc>
          <w:tcPr>
            <w:tcW w:w="10065" w:type="dxa"/>
            <w:gridSpan w:val="10"/>
            <w:vAlign w:val="bottom"/>
            <w:hideMark/>
          </w:tcPr>
          <w:p w:rsidR="00C658A7" w:rsidRDefault="00C658A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ВЕДОМСТВЕННАЯ СТРУКТУРА РАСХОДОВ БЮДЖЕТА  АРДАТОВСКОГО МУНИЦИПАЛЬНОГО РАЙОНА  РЕСПУБЛИКИ  МОРДОВИЯ ЗА 2018 ГОД</w:t>
            </w:r>
          </w:p>
        </w:tc>
      </w:tr>
      <w:tr w:rsidR="00C658A7" w:rsidTr="00C658A7">
        <w:trPr>
          <w:trHeight w:val="255"/>
        </w:trPr>
        <w:tc>
          <w:tcPr>
            <w:tcW w:w="3545" w:type="dxa"/>
            <w:hideMark/>
          </w:tcPr>
          <w:p w:rsidR="00C658A7" w:rsidRDefault="00C658A7">
            <w:pPr>
              <w:spacing w:after="0"/>
            </w:pPr>
          </w:p>
        </w:tc>
        <w:tc>
          <w:tcPr>
            <w:tcW w:w="600" w:type="dxa"/>
            <w:noWrap/>
            <w:vAlign w:val="bottom"/>
            <w:hideMark/>
          </w:tcPr>
          <w:p w:rsidR="00C658A7" w:rsidRDefault="00C658A7">
            <w:pPr>
              <w:spacing w:after="0"/>
            </w:pPr>
          </w:p>
        </w:tc>
        <w:tc>
          <w:tcPr>
            <w:tcW w:w="700" w:type="dxa"/>
            <w:noWrap/>
            <w:vAlign w:val="bottom"/>
            <w:hideMark/>
          </w:tcPr>
          <w:p w:rsidR="00C658A7" w:rsidRDefault="00C658A7">
            <w:pPr>
              <w:spacing w:after="0"/>
            </w:pPr>
          </w:p>
        </w:tc>
        <w:tc>
          <w:tcPr>
            <w:tcW w:w="580" w:type="dxa"/>
            <w:noWrap/>
            <w:vAlign w:val="bottom"/>
            <w:hideMark/>
          </w:tcPr>
          <w:p w:rsidR="00C658A7" w:rsidRDefault="00C658A7">
            <w:pPr>
              <w:spacing w:after="0"/>
            </w:pPr>
          </w:p>
        </w:tc>
        <w:tc>
          <w:tcPr>
            <w:tcW w:w="813" w:type="dxa"/>
            <w:noWrap/>
            <w:vAlign w:val="bottom"/>
            <w:hideMark/>
          </w:tcPr>
          <w:p w:rsidR="00C658A7" w:rsidRDefault="00C658A7">
            <w:pPr>
              <w:spacing w:after="0"/>
            </w:pPr>
          </w:p>
        </w:tc>
        <w:tc>
          <w:tcPr>
            <w:tcW w:w="493" w:type="dxa"/>
            <w:noWrap/>
            <w:vAlign w:val="bottom"/>
            <w:hideMark/>
          </w:tcPr>
          <w:p w:rsidR="00C658A7" w:rsidRDefault="00C658A7">
            <w:pPr>
              <w:spacing w:after="0"/>
            </w:pPr>
          </w:p>
        </w:tc>
        <w:tc>
          <w:tcPr>
            <w:tcW w:w="261" w:type="dxa"/>
            <w:noWrap/>
            <w:vAlign w:val="bottom"/>
            <w:hideMark/>
          </w:tcPr>
          <w:p w:rsidR="00C658A7" w:rsidRDefault="00C658A7">
            <w:pPr>
              <w:spacing w:after="0"/>
            </w:pPr>
          </w:p>
        </w:tc>
        <w:tc>
          <w:tcPr>
            <w:tcW w:w="1089" w:type="dxa"/>
            <w:noWrap/>
            <w:vAlign w:val="bottom"/>
            <w:hideMark/>
          </w:tcPr>
          <w:p w:rsidR="00C658A7" w:rsidRDefault="00C658A7">
            <w:pPr>
              <w:spacing w:after="0"/>
            </w:pPr>
          </w:p>
        </w:tc>
        <w:tc>
          <w:tcPr>
            <w:tcW w:w="992" w:type="dxa"/>
            <w:noWrap/>
            <w:vAlign w:val="bottom"/>
            <w:hideMark/>
          </w:tcPr>
          <w:p w:rsidR="00C658A7" w:rsidRDefault="00C658A7">
            <w:pPr>
              <w:spacing w:after="0"/>
            </w:pPr>
          </w:p>
        </w:tc>
        <w:tc>
          <w:tcPr>
            <w:tcW w:w="992" w:type="dxa"/>
            <w:noWrap/>
            <w:vAlign w:val="bottom"/>
            <w:hideMark/>
          </w:tcPr>
          <w:p w:rsidR="00C658A7" w:rsidRDefault="00C658A7">
            <w:pPr>
              <w:spacing w:after="0"/>
            </w:pPr>
          </w:p>
        </w:tc>
      </w:tr>
      <w:tr w:rsidR="00C658A7" w:rsidTr="00C658A7">
        <w:trPr>
          <w:trHeight w:val="255"/>
        </w:trPr>
        <w:tc>
          <w:tcPr>
            <w:tcW w:w="3545" w:type="dxa"/>
            <w:hideMark/>
          </w:tcPr>
          <w:p w:rsidR="00C658A7" w:rsidRDefault="00C658A7">
            <w:pPr>
              <w:spacing w:after="0"/>
            </w:pPr>
          </w:p>
        </w:tc>
        <w:tc>
          <w:tcPr>
            <w:tcW w:w="600" w:type="dxa"/>
            <w:noWrap/>
            <w:vAlign w:val="bottom"/>
            <w:hideMark/>
          </w:tcPr>
          <w:p w:rsidR="00C658A7" w:rsidRDefault="00C658A7">
            <w:pPr>
              <w:spacing w:after="0"/>
            </w:pPr>
          </w:p>
        </w:tc>
        <w:tc>
          <w:tcPr>
            <w:tcW w:w="700" w:type="dxa"/>
            <w:noWrap/>
            <w:vAlign w:val="bottom"/>
            <w:hideMark/>
          </w:tcPr>
          <w:p w:rsidR="00C658A7" w:rsidRDefault="00C658A7">
            <w:pPr>
              <w:spacing w:after="0"/>
            </w:pPr>
          </w:p>
        </w:tc>
        <w:tc>
          <w:tcPr>
            <w:tcW w:w="580" w:type="dxa"/>
            <w:noWrap/>
            <w:vAlign w:val="bottom"/>
            <w:hideMark/>
          </w:tcPr>
          <w:p w:rsidR="00C658A7" w:rsidRDefault="00C658A7">
            <w:pPr>
              <w:spacing w:after="0"/>
            </w:pPr>
          </w:p>
        </w:tc>
        <w:tc>
          <w:tcPr>
            <w:tcW w:w="813" w:type="dxa"/>
            <w:noWrap/>
            <w:vAlign w:val="bottom"/>
            <w:hideMark/>
          </w:tcPr>
          <w:p w:rsidR="00C658A7" w:rsidRDefault="00C658A7">
            <w:pPr>
              <w:spacing w:after="0"/>
            </w:pPr>
          </w:p>
        </w:tc>
        <w:tc>
          <w:tcPr>
            <w:tcW w:w="493" w:type="dxa"/>
            <w:noWrap/>
            <w:vAlign w:val="bottom"/>
            <w:hideMark/>
          </w:tcPr>
          <w:p w:rsidR="00C658A7" w:rsidRDefault="00C658A7">
            <w:pPr>
              <w:spacing w:after="0"/>
            </w:pPr>
          </w:p>
        </w:tc>
        <w:tc>
          <w:tcPr>
            <w:tcW w:w="261" w:type="dxa"/>
            <w:noWrap/>
            <w:vAlign w:val="bottom"/>
            <w:hideMark/>
          </w:tcPr>
          <w:p w:rsidR="00C658A7" w:rsidRDefault="00C658A7">
            <w:pPr>
              <w:spacing w:after="0"/>
            </w:pPr>
          </w:p>
        </w:tc>
        <w:tc>
          <w:tcPr>
            <w:tcW w:w="1089" w:type="dxa"/>
            <w:noWrap/>
            <w:vAlign w:val="bottom"/>
            <w:hideMark/>
          </w:tcPr>
          <w:p w:rsidR="00C658A7" w:rsidRDefault="00C658A7">
            <w:pPr>
              <w:spacing w:after="0"/>
            </w:pPr>
          </w:p>
        </w:tc>
        <w:tc>
          <w:tcPr>
            <w:tcW w:w="992"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(тыс.руб)</w:t>
            </w:r>
          </w:p>
        </w:tc>
        <w:tc>
          <w:tcPr>
            <w:tcW w:w="992" w:type="dxa"/>
            <w:noWrap/>
            <w:vAlign w:val="bottom"/>
            <w:hideMark/>
          </w:tcPr>
          <w:p w:rsidR="00C658A7" w:rsidRDefault="00C658A7">
            <w:pPr>
              <w:spacing w:after="0"/>
            </w:pPr>
          </w:p>
        </w:tc>
      </w:tr>
      <w:tr w:rsidR="00C658A7" w:rsidTr="00C658A7">
        <w:trPr>
          <w:trHeight w:val="255"/>
        </w:trPr>
        <w:tc>
          <w:tcPr>
            <w:tcW w:w="3545" w:type="dxa"/>
            <w:vMerge w:val="restart"/>
            <w:tcBorders>
              <w:top w:val="single" w:sz="4" w:space="0" w:color="auto"/>
              <w:left w:val="single" w:sz="4" w:space="0" w:color="auto"/>
              <w:bottom w:val="single" w:sz="4" w:space="0" w:color="auto"/>
              <w:right w:val="single" w:sz="4" w:space="0" w:color="auto"/>
            </w:tcBorders>
            <w:hideMark/>
          </w:tcPr>
          <w:p w:rsidR="00C658A7" w:rsidRDefault="00C658A7">
            <w:pPr>
              <w:tabs>
                <w:tab w:val="left" w:pos="3720"/>
              </w:tabs>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Прз</w:t>
            </w:r>
          </w:p>
        </w:tc>
        <w:tc>
          <w:tcPr>
            <w:tcW w:w="813"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Цср</w:t>
            </w:r>
          </w:p>
        </w:tc>
        <w:tc>
          <w:tcPr>
            <w:tcW w:w="493"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1089"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Утверждено</w:t>
            </w:r>
          </w:p>
        </w:tc>
        <w:tc>
          <w:tcPr>
            <w:tcW w:w="992"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Исполнено</w:t>
            </w:r>
          </w:p>
        </w:tc>
        <w:tc>
          <w:tcPr>
            <w:tcW w:w="992"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исполнения</w:t>
            </w:r>
          </w:p>
        </w:tc>
      </w:tr>
      <w:tr w:rsidR="00C658A7" w:rsidTr="00C658A7">
        <w:trPr>
          <w:trHeight w:val="255"/>
        </w:trPr>
        <w:tc>
          <w:tcPr>
            <w:tcW w:w="10065"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464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493"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1089"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w:t>
            </w:r>
          </w:p>
        </w:tc>
        <w:tc>
          <w:tcPr>
            <w:tcW w:w="992" w:type="dxa"/>
            <w:noWrap/>
            <w:vAlign w:val="bottom"/>
            <w:hideMark/>
          </w:tcPr>
          <w:p w:rsidR="00C658A7" w:rsidRDefault="00C658A7">
            <w:pPr>
              <w:spacing w:after="0"/>
            </w:pP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ВСЕГО</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437 375,0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422 074,6</w:t>
            </w:r>
          </w:p>
        </w:tc>
        <w:tc>
          <w:tcPr>
            <w:tcW w:w="992" w:type="dxa"/>
            <w:tcBorders>
              <w:top w:val="single" w:sz="4" w:space="0" w:color="auto"/>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96,5</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52 110,5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46 052,7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88,4</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22 048,4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20 672,8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93,8</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65 1 00 4115 0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1 729,4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1 482,3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85,7</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65 1 00 4115 0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1 729,4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1 482,3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85,7</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65 1 00 4115 0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1 301,5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1 169,7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65 1 00 4115 0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312,6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73,1</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19 381,7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18 253,2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94,2</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18 200,2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17 071,7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93,8</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Центральный аппарат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65 2 00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18 200,2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17 071,7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93,8</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14 938,6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13 810,2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92,4</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11 805,6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10 677,2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90,4</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Взносы по обязательному социальному страхованию на выплаты денежного содержания и иные выплаты работникам </w:t>
            </w:r>
            <w:r>
              <w:rPr>
                <w:rFonts w:ascii="Times New Roman" w:eastAsia="Times New Roman" w:hAnsi="Times New Roman" w:cs="Times New Roman"/>
                <w:sz w:val="18"/>
                <w:szCs w:val="18"/>
              </w:rPr>
              <w:lastRenderedPageBreak/>
              <w:t>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3 133,0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3 133,0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15 135,5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14 007,1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92,5</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180,6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180,6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2 918,2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2 918,2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2 918,2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2 918,2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146,4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99,8</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Прочая закупка товаров, работ и услуг для обеспечения государственных </w:t>
            </w:r>
            <w:r>
              <w:rPr>
                <w:rFonts w:ascii="Times New Roman" w:eastAsia="Times New Roman" w:hAnsi="Times New Roman" w:cs="Times New Roman"/>
                <w:sz w:val="18"/>
                <w:szCs w:val="18"/>
              </w:rPr>
              <w:lastRenderedPageBreak/>
              <w:t>(муниципальных)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Государственная программа Республики Мордовия "Развитие культуры и туризма" на 2014 - 2018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308,1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308,1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244,2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244,2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19 2 03 7715 0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19 2 03 7715 0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19 2 03 7715 0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20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Судебная система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19 2 03 5120 0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19 2 03 5120 0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89 1 00 4220 0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89 1 00 4220 0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89 1 00 4220 0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668,0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668,0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Гранты в форме субсидии бюджетным учреждениям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Иные бюджетные ассигнования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Исполнение судебных актов Российской Федерации и мировых соглашений по возмещению причиненного вреда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землеустройству и землепользованию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Органы юстиции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2 441,9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noWrap/>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1 385,1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1 385,1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1 027,9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357,2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357,2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noWrap/>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89 1 00 5930 4</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1 056,8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1 056,8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90 1 00 5930 4</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90 1 00 5930 4</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90 1 00 5930 4</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183,3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183,3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90 1 00 5930 4</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90 1 00 5930 4</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259,4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5 610,0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1 249,5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22,3</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Сельское хозяйство и рыболовство</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2 475,9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1 249,5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127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2 100,7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1 061,9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2 100,7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1 061,9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2 100,7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1 061,9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2 100,7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1 061,9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240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41,2</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41,2</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41,2</w:t>
            </w:r>
          </w:p>
        </w:tc>
      </w:tr>
      <w:tr w:rsidR="00C658A7" w:rsidTr="00C658A7">
        <w:trPr>
          <w:trHeight w:val="19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68,9</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68,9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68,9</w:t>
            </w:r>
          </w:p>
        </w:tc>
      </w:tr>
      <w:tr w:rsidR="00C658A7" w:rsidTr="00C658A7">
        <w:trPr>
          <w:trHeight w:val="19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7720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782,8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42,1</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7720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782,8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42,1</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7720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782,8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42,1</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89 1 00 7722 0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89 1 00 7722 0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89 1 00 7722 0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Дорожное хозяйство</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3 134,1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3 134,1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безопасности дорожного движения в Ардатовском муниципального района Республики Мордовия в 2014-2016 год"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3 134,1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13 2 00 4410 2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3 134,1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13 2 00 4410 2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3 134,1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13 2 00 4410 2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3 134,1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857,4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857,4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Жилищное хозяйство</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Коммунальное хозяйство</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22 0 02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 02 L567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3 731,1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3 731,1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3 719,3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3 719,3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3 719,3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3 719,3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Мероприятие "Обеспечение доступности образовательных услуг в сфере дошкольного образования"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3 719,3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3 719,3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02 1 01 2500 0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 S610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 S610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3 516,2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3 516,2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по реализации молодежной политики  и духовно-нравственному воспитанию детей и молодежи в муниципальном образовании Республики Мордовия (район, поселение)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молодёжной политики в Ардатовском муниципальном районе на 2016-2020гг"</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молодежной политики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804,6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804,5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Бюджетные инвестиции в объекты капитального строительства собственности муниципальных образований за счет средств местного </w:t>
            </w:r>
            <w:r>
              <w:rPr>
                <w:rFonts w:ascii="Times New Roman" w:eastAsia="Times New Roman" w:hAnsi="Times New Roman" w:cs="Times New Roman"/>
                <w:sz w:val="18"/>
                <w:szCs w:val="18"/>
              </w:rPr>
              <w:lastRenderedPageBreak/>
              <w:t>бюджета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89 1 00 2500 0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89 1 00 2500 0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89 1 00 2500 0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20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89 1 00 2500 0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S610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S610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15 232,1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14 910,5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97,9</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89 1 00 0301 0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89 1 00 0301 0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89 1 00 0301 0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Социальное обеспечение населения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4 186,0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4 186,0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жилищного строительства и сферы жилищно-коммунального хозяйства</w:t>
            </w:r>
            <w:r>
              <w:rPr>
                <w:rFonts w:ascii="Times New Roman" w:eastAsia="Times New Roman" w:hAnsi="Times New Roman" w:cs="Times New Roman"/>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жильем молодых семей"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Мероприятие "Обеспечение жильем отдельных категорий граждан"</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04 3 01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 01 L497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 01 L497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22 0 01 0204 0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22 0 01 0204 0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22 0 01 0204 0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Охрана семьи и детства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8 792,1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8 470,7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96,3</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помощь</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8 792,1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8 470,7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96,3</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16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02 3 03 7718 0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02 3 03 7718 0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02 3 03 7718 0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5 005,9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5 001,5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02 3 03 7718 0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2 217,6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2 215,3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Муниципальная программа «Развитие жилищного строительства и сферы жилищно-коммунального хозяйства</w:t>
            </w:r>
            <w:r>
              <w:rPr>
                <w:rFonts w:ascii="Times New Roman" w:eastAsia="Times New Roman" w:hAnsi="Times New Roman" w:cs="Times New Roman"/>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04 1 03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R082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R082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R082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Z082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Z082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Z082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89 1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60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lastRenderedPageBreak/>
              <w:t>Физическая культура и спорт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06 1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160,0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160,0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25,7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25,7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населению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89 1 00 9101 0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89 1 00 9101 0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89 1 00 9101 0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385 264,5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376 021,9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97,6</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4 955,7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4 455,6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720"/>
        </w:trPr>
        <w:tc>
          <w:tcPr>
            <w:tcW w:w="354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4 955,7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4 455,6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4 955,7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4 455,6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17 1 01 4000 0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4 955,7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4 455,6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4 747,1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4 247,0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89,5</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3 506,0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3 206,0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91,4</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1 241,1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1 041,0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83,9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персоналу </w:t>
            </w:r>
            <w:r>
              <w:rPr>
                <w:rFonts w:ascii="Times New Roman" w:eastAsia="Times New Roman" w:hAnsi="Times New Roman" w:cs="Times New Roman"/>
                <w:sz w:val="18"/>
                <w:szCs w:val="18"/>
              </w:rPr>
              <w:lastRenderedPageBreak/>
              <w:t>государственных (муниципальных) органов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17 1 01 </w:t>
            </w:r>
            <w:r>
              <w:rPr>
                <w:rFonts w:ascii="Times New Roman" w:eastAsia="Times New Roman" w:hAnsi="Times New Roman" w:cs="Times New Roman"/>
                <w:sz w:val="18"/>
                <w:szCs w:val="18"/>
              </w:rPr>
              <w:lastRenderedPageBreak/>
              <w:t>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120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178,7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178,7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178,7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178,7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Централизованные бухгалтерии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3 508,6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3 508,3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3 508,6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3 508,3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2 878,9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2 878,8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619,2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619,0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1 403,1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1 403,0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1 403,1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1 403,0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77,1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94,4</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521,0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521,0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434,3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434,3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86,7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86,7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Многофункциональный центр предоставления государственных и муниципальных услуг</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10 0 00 6105 0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10 0 00 6105 0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10 0 00 6105 0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МКУ"Управление по эксплуатации административных зданий муниципальной собственности Ардатовского муниципального района"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12 302,4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12 302,3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7 625,2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7 625,2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7 625,2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7 625,2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7 625,2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7 625,2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4 425,1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4 425,1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3 618,7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3 618,7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733,4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733,4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Иные закупки товаров, работ и услуг для обеспечения государственных </w:t>
            </w:r>
            <w:r>
              <w:rPr>
                <w:rFonts w:ascii="Times New Roman" w:eastAsia="Times New Roman" w:hAnsi="Times New Roman" w:cs="Times New Roman"/>
                <w:sz w:val="18"/>
                <w:szCs w:val="18"/>
              </w:rPr>
              <w:lastRenderedPageBreak/>
              <w:t>(муниципальных)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3 121,8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3 121,8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3 121,8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3 121,8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78,3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прочих налогов и сборов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8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культуры, кинематографии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4 677,2</w:t>
            </w:r>
          </w:p>
        </w:tc>
        <w:tc>
          <w:tcPr>
            <w:tcW w:w="992"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4 677,1</w:t>
            </w:r>
          </w:p>
        </w:tc>
        <w:tc>
          <w:tcPr>
            <w:tcW w:w="99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4 677,2</w:t>
            </w:r>
          </w:p>
        </w:tc>
        <w:tc>
          <w:tcPr>
            <w:tcW w:w="992"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4 677,1</w:t>
            </w:r>
          </w:p>
        </w:tc>
        <w:tc>
          <w:tcPr>
            <w:tcW w:w="99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4 677,2</w:t>
            </w:r>
          </w:p>
        </w:tc>
        <w:tc>
          <w:tcPr>
            <w:tcW w:w="992"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4 677,1</w:t>
            </w:r>
          </w:p>
        </w:tc>
        <w:tc>
          <w:tcPr>
            <w:tcW w:w="99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4 677,2</w:t>
            </w:r>
          </w:p>
        </w:tc>
        <w:tc>
          <w:tcPr>
            <w:tcW w:w="992"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4 677,1</w:t>
            </w:r>
          </w:p>
        </w:tc>
        <w:tc>
          <w:tcPr>
            <w:tcW w:w="99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4 086,7</w:t>
            </w:r>
          </w:p>
        </w:tc>
        <w:tc>
          <w:tcPr>
            <w:tcW w:w="992"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4 086,7</w:t>
            </w:r>
          </w:p>
        </w:tc>
        <w:tc>
          <w:tcPr>
            <w:tcW w:w="99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590,5</w:t>
            </w:r>
          </w:p>
        </w:tc>
        <w:tc>
          <w:tcPr>
            <w:tcW w:w="992" w:type="dxa"/>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590,4</w:t>
            </w:r>
          </w:p>
        </w:tc>
        <w:tc>
          <w:tcPr>
            <w:tcW w:w="992"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single" w:sz="4" w:space="0" w:color="auto"/>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single" w:sz="4" w:space="0" w:color="auto"/>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Архивные учреждения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793,8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99,8</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99,8</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90 1 00 6104 0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8 467,5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79,6</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Дорожное хозяйчтво</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8 467,5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6 740,9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79,6</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8 467,5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79,6</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безопасности дорожного движения в Ардатовском муниципального района Республики Мордовия в 2014-2016 год"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8 467,5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79,6</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13 2 01 4410 2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8 467,5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79,6</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13 2 01 4410 2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8 467,5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79,6</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13 2 01 4410 2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8 467,5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79,6</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22 0 02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 02 L567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 02 L567 3</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306 741,4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300 574,8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81 541,9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81 174,8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19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02 2 01 7709 0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02 2 01 7709 0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02 1 00 6110 0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02 1 00 6110 0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185 060,7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179 261,5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148 579,9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146 788,4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98,8</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148 579,9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146 788,4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98,8</w:t>
            </w:r>
          </w:p>
        </w:tc>
      </w:tr>
      <w:tr w:rsidR="00C658A7" w:rsidTr="00C658A7">
        <w:trPr>
          <w:trHeight w:val="240"/>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148579,90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146788,40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98,8</w:t>
            </w:r>
          </w:p>
        </w:tc>
      </w:tr>
      <w:tr w:rsidR="00C658A7" w:rsidTr="00C658A7">
        <w:trPr>
          <w:trHeight w:val="120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02 2 02 7707 0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10951,00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10664,20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97,4</w:t>
            </w:r>
          </w:p>
        </w:tc>
      </w:tr>
      <w:tr w:rsidR="00C658A7" w:rsidTr="00C658A7">
        <w:trPr>
          <w:trHeight w:val="2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Субсидии бюджетным учреждениям на </w:t>
            </w:r>
            <w:r>
              <w:rPr>
                <w:rFonts w:ascii="Times New Roman" w:eastAsia="Times New Roman" w:hAnsi="Times New Roman" w:cs="Times New Roman"/>
                <w:sz w:val="18"/>
                <w:szCs w:val="18"/>
              </w:rPr>
              <w:lastRenderedPageBreak/>
              <w:t>иные цели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02 2 02 </w:t>
            </w:r>
            <w:r>
              <w:rPr>
                <w:rFonts w:ascii="Times New Roman" w:eastAsia="Times New Roman" w:hAnsi="Times New Roman" w:cs="Times New Roman"/>
                <w:sz w:val="18"/>
                <w:szCs w:val="18"/>
              </w:rPr>
              <w:lastRenderedPageBreak/>
              <w:t>7707 0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10951,00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10664,20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97,4</w:t>
            </w:r>
          </w:p>
        </w:tc>
      </w:tr>
      <w:tr w:rsidR="00C658A7" w:rsidTr="00C658A7">
        <w:trPr>
          <w:trHeight w:val="26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137 628,9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136 124,2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98,9</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137 628,9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136 124,2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10 297,6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10 264,5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99,7</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общего образования Ардатовского муниципального района» на 2016-2020</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10 297,6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10 264,5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99,7</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10 297,6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10 264,5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99,7</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10 297,6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10 264,5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99,7</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02 2 00 7602 0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02 2 00 7602 0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02 2 00 7602 0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14 931,9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Обеспечение деятельности подведомственных учреждений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11 251,3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7 276,7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64,7</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11 251,3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7 276,7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64,7</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11 251,3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7 276,7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64,7</w:t>
            </w:r>
          </w:p>
        </w:tc>
      </w:tr>
      <w:tr w:rsidR="00C658A7" w:rsidTr="00C658A7">
        <w:trPr>
          <w:trHeight w:val="960"/>
        </w:trPr>
        <w:tc>
          <w:tcPr>
            <w:tcW w:w="3545" w:type="dxa"/>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i/>
                <w:iCs/>
                <w:sz w:val="18"/>
                <w:szCs w:val="18"/>
              </w:rPr>
            </w:pPr>
            <w:r>
              <w:rPr>
                <w:rFonts w:ascii="Times New Roman" w:eastAsia="Times New Roman" w:hAnsi="Times New Roman" w:cs="Times New Roman"/>
                <w:b/>
                <w:bCs/>
                <w:i/>
                <w:iCs/>
                <w:sz w:val="18"/>
                <w:szCs w:val="18"/>
              </w:rPr>
              <w:t>Субсидии на укрепление материально-технической базы общесвенных организаций, расположенных в сельской местности в целях создания условий для занятий физкультурой и спортом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S6050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10 526,3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6 551,7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62,2</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Субсидии бюджетным учреждениям на иные цели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02 2 00 S6050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10 526,3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6 551,7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62,2</w:t>
            </w:r>
          </w:p>
        </w:tc>
      </w:tr>
      <w:tr w:rsidR="00C658A7" w:rsidTr="00C658A7">
        <w:trPr>
          <w:trHeight w:val="960"/>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 за счет местного бюджета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L097 0</w:t>
            </w:r>
          </w:p>
        </w:tc>
        <w:tc>
          <w:tcPr>
            <w:tcW w:w="4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L097 0</w:t>
            </w:r>
          </w:p>
        </w:tc>
        <w:tc>
          <w:tcPr>
            <w:tcW w:w="4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L097 0</w:t>
            </w:r>
          </w:p>
        </w:tc>
        <w:tc>
          <w:tcPr>
            <w:tcW w:w="4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1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L097 0</w:t>
            </w:r>
          </w:p>
        </w:tc>
        <w:tc>
          <w:tcPr>
            <w:tcW w:w="4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37 662,0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37 662,0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МБОУ ДОД  "Ардатовская ДЮСШ"</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22 754,9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22 754,9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22 754,9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22 754,9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Общее 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22 754,9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22 754,9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1 534,8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1 534,8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1 534,8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1 534,8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1 534,8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1 534,8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1 534,8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1 534,8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21 220,1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21 220,1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21 220,1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21 220,1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02 2 00 7602 0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21 220,1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21 220,1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02 2 00 7602 0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21 220,1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21 220,1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МБОУ ДОД "Дом детского творчества"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Общее 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3 861,8</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lastRenderedPageBreak/>
              <w:t>Детская школа искусств №1</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Общее 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02 2 00 6108 0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11 045,3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05 S617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05 S617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05 S617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вопросы в области образования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630,6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630,7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630,6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507,6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403,4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403,3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403,4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403,3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МКБУ "Ардатовский районный Дом культуры"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26 737,7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25 889,1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96,8</w:t>
            </w: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 кинематография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26 737,7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25 889,1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96,8</w:t>
            </w: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26 737,7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25 889,1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96,8</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18 115,1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18 115,0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18 115,1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18 115,0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18 070,4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18 070,3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18 070,4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18 070,3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05 0 00 7600 0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1 175,6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327,1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27,8</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Мероприятие "Развитие инфраструктуры сферы культуры и искусства"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05 2 04</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1 175,6</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327,1</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27,8</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1 08 S611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1 08 S611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средств местного бюджета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L5580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L5580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МКБУ "Ардатовская центральная районная библиотека"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14 546,4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14 546,4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 кинематография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14 546,4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14 546,4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Культура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14 546,4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14 546,4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3 624,0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3 624,0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315"/>
        </w:trPr>
        <w:tc>
          <w:tcPr>
            <w:tcW w:w="354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Подпрограмма «Библиотечное обслуживание населения»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L5193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L5193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L5193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L5194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L5194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L5194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Библиотеки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05 0 00 6116 0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44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05 0 00 7602 0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700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354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муниципального долга</w:t>
            </w:r>
          </w:p>
        </w:tc>
        <w:tc>
          <w:tcPr>
            <w:tcW w:w="6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1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89 1 00 4124 0</w:t>
            </w:r>
          </w:p>
        </w:tc>
        <w:tc>
          <w:tcPr>
            <w:tcW w:w="4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261"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08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9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bl>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tbl>
      <w:tblPr>
        <w:tblW w:w="9960" w:type="dxa"/>
        <w:tblInd w:w="-318" w:type="dxa"/>
        <w:tblLayout w:type="fixed"/>
        <w:tblLook w:val="04A0"/>
      </w:tblPr>
      <w:tblGrid>
        <w:gridCol w:w="4398"/>
        <w:gridCol w:w="994"/>
        <w:gridCol w:w="399"/>
        <w:gridCol w:w="529"/>
        <w:gridCol w:w="560"/>
        <w:gridCol w:w="1210"/>
        <w:gridCol w:w="988"/>
        <w:gridCol w:w="882"/>
      </w:tblGrid>
      <w:tr w:rsidR="00C658A7" w:rsidTr="00C658A7">
        <w:trPr>
          <w:trHeight w:val="1020"/>
        </w:trPr>
        <w:tc>
          <w:tcPr>
            <w:tcW w:w="4395" w:type="dxa"/>
            <w:noWrap/>
            <w:vAlign w:val="bottom"/>
            <w:hideMark/>
          </w:tcPr>
          <w:p w:rsidR="00C658A7" w:rsidRDefault="00C658A7"/>
        </w:tc>
        <w:tc>
          <w:tcPr>
            <w:tcW w:w="5560" w:type="dxa"/>
            <w:gridSpan w:val="7"/>
            <w:vAlign w:val="bottom"/>
            <w:hideMark/>
          </w:tcPr>
          <w:p w:rsidR="00C658A7" w:rsidRDefault="00C658A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Приложени 5</w:t>
            </w:r>
          </w:p>
          <w:p w:rsidR="00C658A7" w:rsidRDefault="00C658A7">
            <w:pPr>
              <w:spacing w:after="0" w:line="240" w:lineRule="auto"/>
              <w:rPr>
                <w:rFonts w:ascii="Arial" w:eastAsia="Times New Roman" w:hAnsi="Arial" w:cs="Arial"/>
                <w:sz w:val="20"/>
                <w:szCs w:val="20"/>
              </w:rPr>
            </w:pPr>
            <w:r>
              <w:rPr>
                <w:rFonts w:ascii="Times New Roman" w:eastAsia="Times New Roman" w:hAnsi="Times New Roman" w:cs="Times New Roman"/>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2018 год" от  . .2019 г. № </w:t>
            </w:r>
          </w:p>
        </w:tc>
      </w:tr>
      <w:tr w:rsidR="00C658A7" w:rsidTr="00C658A7">
        <w:trPr>
          <w:trHeight w:val="285"/>
        </w:trPr>
        <w:tc>
          <w:tcPr>
            <w:tcW w:w="4395" w:type="dxa"/>
            <w:noWrap/>
            <w:vAlign w:val="bottom"/>
            <w:hideMark/>
          </w:tcPr>
          <w:p w:rsidR="00C658A7" w:rsidRDefault="00C658A7">
            <w:pPr>
              <w:spacing w:after="0"/>
            </w:pPr>
          </w:p>
        </w:tc>
        <w:tc>
          <w:tcPr>
            <w:tcW w:w="993" w:type="dxa"/>
            <w:vAlign w:val="bottom"/>
            <w:hideMark/>
          </w:tcPr>
          <w:p w:rsidR="00C658A7" w:rsidRDefault="00C658A7">
            <w:pPr>
              <w:spacing w:after="0"/>
            </w:pPr>
          </w:p>
        </w:tc>
        <w:tc>
          <w:tcPr>
            <w:tcW w:w="399" w:type="dxa"/>
            <w:vAlign w:val="bottom"/>
            <w:hideMark/>
          </w:tcPr>
          <w:p w:rsidR="00C658A7" w:rsidRDefault="00C658A7">
            <w:pPr>
              <w:spacing w:after="0"/>
            </w:pPr>
          </w:p>
        </w:tc>
        <w:tc>
          <w:tcPr>
            <w:tcW w:w="529" w:type="dxa"/>
            <w:vAlign w:val="bottom"/>
            <w:hideMark/>
          </w:tcPr>
          <w:p w:rsidR="00C658A7" w:rsidRDefault="00C658A7">
            <w:pPr>
              <w:spacing w:after="0"/>
            </w:pPr>
          </w:p>
        </w:tc>
        <w:tc>
          <w:tcPr>
            <w:tcW w:w="560" w:type="dxa"/>
            <w:vAlign w:val="bottom"/>
            <w:hideMark/>
          </w:tcPr>
          <w:p w:rsidR="00C658A7" w:rsidRDefault="00C658A7">
            <w:pPr>
              <w:spacing w:after="0"/>
            </w:pPr>
          </w:p>
        </w:tc>
        <w:tc>
          <w:tcPr>
            <w:tcW w:w="1209" w:type="dxa"/>
            <w:vAlign w:val="bottom"/>
            <w:hideMark/>
          </w:tcPr>
          <w:p w:rsidR="00C658A7" w:rsidRDefault="00C658A7">
            <w:pPr>
              <w:spacing w:after="0"/>
            </w:pPr>
          </w:p>
        </w:tc>
        <w:tc>
          <w:tcPr>
            <w:tcW w:w="988" w:type="dxa"/>
            <w:vAlign w:val="bottom"/>
            <w:hideMark/>
          </w:tcPr>
          <w:p w:rsidR="00C658A7" w:rsidRDefault="00C658A7">
            <w:pPr>
              <w:spacing w:after="0"/>
            </w:pPr>
          </w:p>
        </w:tc>
        <w:tc>
          <w:tcPr>
            <w:tcW w:w="882" w:type="dxa"/>
            <w:noWrap/>
            <w:vAlign w:val="bottom"/>
            <w:hideMark/>
          </w:tcPr>
          <w:p w:rsidR="00C658A7" w:rsidRDefault="00C658A7">
            <w:pPr>
              <w:spacing w:after="0"/>
            </w:pPr>
          </w:p>
        </w:tc>
      </w:tr>
      <w:tr w:rsidR="00C658A7" w:rsidTr="00C658A7">
        <w:trPr>
          <w:trHeight w:val="1380"/>
        </w:trPr>
        <w:tc>
          <w:tcPr>
            <w:tcW w:w="9955" w:type="dxa"/>
            <w:gridSpan w:val="8"/>
            <w:vAlign w:val="bottom"/>
            <w:hideMark/>
          </w:tcPr>
          <w:p w:rsidR="00C658A7" w:rsidRDefault="00C658A7">
            <w:pPr>
              <w:spacing w:after="0" w:line="240" w:lineRule="auto"/>
              <w:rPr>
                <w:rFonts w:ascii="Arial" w:eastAsia="Times New Roman" w:hAnsi="Arial" w:cs="Arial"/>
                <w:sz w:val="20"/>
                <w:szCs w:val="20"/>
              </w:rPr>
            </w:pPr>
            <w:r>
              <w:rPr>
                <w:rFonts w:ascii="Times New Roman" w:eastAsia="Times New Roman" w:hAnsi="Times New Roman" w:cs="Times New Roman"/>
                <w:sz w:val="20"/>
                <w:szCs w:val="20"/>
              </w:rPr>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ЗА 2018 ГОД</w:t>
            </w:r>
          </w:p>
        </w:tc>
      </w:tr>
      <w:tr w:rsidR="00C658A7" w:rsidTr="00C658A7">
        <w:trPr>
          <w:trHeight w:val="255"/>
        </w:trPr>
        <w:tc>
          <w:tcPr>
            <w:tcW w:w="4395" w:type="dxa"/>
            <w:hideMark/>
          </w:tcPr>
          <w:p w:rsidR="00C658A7" w:rsidRDefault="00C658A7">
            <w:pPr>
              <w:spacing w:after="0"/>
            </w:pPr>
          </w:p>
        </w:tc>
        <w:tc>
          <w:tcPr>
            <w:tcW w:w="993" w:type="dxa"/>
            <w:noWrap/>
            <w:vAlign w:val="bottom"/>
            <w:hideMark/>
          </w:tcPr>
          <w:p w:rsidR="00C658A7" w:rsidRDefault="00C658A7">
            <w:pPr>
              <w:spacing w:after="0"/>
            </w:pPr>
          </w:p>
        </w:tc>
        <w:tc>
          <w:tcPr>
            <w:tcW w:w="399" w:type="dxa"/>
            <w:noWrap/>
            <w:vAlign w:val="bottom"/>
            <w:hideMark/>
          </w:tcPr>
          <w:p w:rsidR="00C658A7" w:rsidRDefault="00C658A7">
            <w:pPr>
              <w:spacing w:after="0"/>
            </w:pPr>
          </w:p>
        </w:tc>
        <w:tc>
          <w:tcPr>
            <w:tcW w:w="529" w:type="dxa"/>
            <w:noWrap/>
            <w:vAlign w:val="bottom"/>
            <w:hideMark/>
          </w:tcPr>
          <w:p w:rsidR="00C658A7" w:rsidRDefault="00C658A7">
            <w:pPr>
              <w:spacing w:after="0"/>
            </w:pPr>
          </w:p>
        </w:tc>
        <w:tc>
          <w:tcPr>
            <w:tcW w:w="560" w:type="dxa"/>
            <w:noWrap/>
            <w:vAlign w:val="bottom"/>
            <w:hideMark/>
          </w:tcPr>
          <w:p w:rsidR="00C658A7" w:rsidRDefault="00C658A7">
            <w:pPr>
              <w:spacing w:after="0"/>
            </w:pPr>
          </w:p>
        </w:tc>
        <w:tc>
          <w:tcPr>
            <w:tcW w:w="1209" w:type="dxa"/>
            <w:noWrap/>
            <w:vAlign w:val="bottom"/>
            <w:hideMark/>
          </w:tcPr>
          <w:p w:rsidR="00C658A7" w:rsidRDefault="00C658A7">
            <w:pPr>
              <w:spacing w:after="0"/>
            </w:pPr>
          </w:p>
        </w:tc>
        <w:tc>
          <w:tcPr>
            <w:tcW w:w="988" w:type="dxa"/>
            <w:noWrap/>
            <w:vAlign w:val="bottom"/>
            <w:hideMark/>
          </w:tcPr>
          <w:p w:rsidR="00C658A7" w:rsidRDefault="00C658A7">
            <w:pPr>
              <w:spacing w:after="0"/>
            </w:pPr>
          </w:p>
        </w:tc>
        <w:tc>
          <w:tcPr>
            <w:tcW w:w="882" w:type="dxa"/>
            <w:noWrap/>
            <w:vAlign w:val="bottom"/>
            <w:hideMark/>
          </w:tcPr>
          <w:p w:rsidR="00C658A7" w:rsidRDefault="00C658A7">
            <w:pPr>
              <w:spacing w:after="0"/>
            </w:pPr>
          </w:p>
        </w:tc>
      </w:tr>
      <w:tr w:rsidR="00C658A7" w:rsidTr="00C658A7">
        <w:trPr>
          <w:trHeight w:val="255"/>
        </w:trPr>
        <w:tc>
          <w:tcPr>
            <w:tcW w:w="4395" w:type="dxa"/>
            <w:hideMark/>
          </w:tcPr>
          <w:p w:rsidR="00C658A7" w:rsidRDefault="00C658A7">
            <w:pPr>
              <w:spacing w:after="0"/>
            </w:pPr>
          </w:p>
        </w:tc>
        <w:tc>
          <w:tcPr>
            <w:tcW w:w="993" w:type="dxa"/>
            <w:noWrap/>
            <w:vAlign w:val="bottom"/>
            <w:hideMark/>
          </w:tcPr>
          <w:p w:rsidR="00C658A7" w:rsidRDefault="00C658A7">
            <w:pPr>
              <w:spacing w:after="0"/>
            </w:pPr>
          </w:p>
        </w:tc>
        <w:tc>
          <w:tcPr>
            <w:tcW w:w="399" w:type="dxa"/>
            <w:noWrap/>
            <w:vAlign w:val="bottom"/>
            <w:hideMark/>
          </w:tcPr>
          <w:p w:rsidR="00C658A7" w:rsidRDefault="00C658A7">
            <w:pPr>
              <w:spacing w:after="0"/>
            </w:pPr>
          </w:p>
        </w:tc>
        <w:tc>
          <w:tcPr>
            <w:tcW w:w="529" w:type="dxa"/>
            <w:noWrap/>
            <w:vAlign w:val="bottom"/>
            <w:hideMark/>
          </w:tcPr>
          <w:p w:rsidR="00C658A7" w:rsidRDefault="00C658A7">
            <w:pPr>
              <w:spacing w:after="0"/>
            </w:pPr>
          </w:p>
        </w:tc>
        <w:tc>
          <w:tcPr>
            <w:tcW w:w="560" w:type="dxa"/>
            <w:noWrap/>
            <w:vAlign w:val="bottom"/>
            <w:hideMark/>
          </w:tcPr>
          <w:p w:rsidR="00C658A7" w:rsidRDefault="00C658A7">
            <w:pPr>
              <w:spacing w:after="0"/>
            </w:pPr>
          </w:p>
        </w:tc>
        <w:tc>
          <w:tcPr>
            <w:tcW w:w="1209" w:type="dxa"/>
            <w:noWrap/>
            <w:vAlign w:val="bottom"/>
            <w:hideMark/>
          </w:tcPr>
          <w:p w:rsidR="00C658A7" w:rsidRDefault="00C658A7">
            <w:pPr>
              <w:spacing w:after="0"/>
            </w:pPr>
          </w:p>
        </w:tc>
        <w:tc>
          <w:tcPr>
            <w:tcW w:w="1870" w:type="dxa"/>
            <w:gridSpan w:val="2"/>
            <w:noWrap/>
            <w:vAlign w:val="bottom"/>
            <w:hideMark/>
          </w:tcPr>
          <w:p w:rsidR="00C658A7" w:rsidRDefault="00C658A7">
            <w:pPr>
              <w:spacing w:after="0" w:line="240" w:lineRule="auto"/>
              <w:rPr>
                <w:rFonts w:ascii="Arial" w:eastAsia="Times New Roman" w:hAnsi="Arial" w:cs="Arial"/>
                <w:sz w:val="20"/>
                <w:szCs w:val="20"/>
              </w:rPr>
            </w:pPr>
            <w:r>
              <w:rPr>
                <w:rFonts w:ascii="Times New Roman" w:eastAsia="Times New Roman" w:hAnsi="Times New Roman" w:cs="Times New Roman"/>
                <w:sz w:val="20"/>
                <w:szCs w:val="20"/>
              </w:rPr>
              <w:t>(тыс.руб)</w:t>
            </w:r>
          </w:p>
        </w:tc>
      </w:tr>
      <w:tr w:rsidR="00C658A7" w:rsidTr="00C658A7">
        <w:trPr>
          <w:trHeight w:val="255"/>
        </w:trPr>
        <w:tc>
          <w:tcPr>
            <w:tcW w:w="4395" w:type="dxa"/>
            <w:vMerge w:val="restart"/>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Наименование</w:t>
            </w:r>
          </w:p>
        </w:tc>
        <w:tc>
          <w:tcPr>
            <w:tcW w:w="993"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Цср</w:t>
            </w:r>
          </w:p>
        </w:tc>
        <w:tc>
          <w:tcPr>
            <w:tcW w:w="399"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Рз</w:t>
            </w:r>
          </w:p>
        </w:tc>
        <w:tc>
          <w:tcPr>
            <w:tcW w:w="529"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Прз</w:t>
            </w:r>
          </w:p>
        </w:tc>
        <w:tc>
          <w:tcPr>
            <w:tcW w:w="560" w:type="dxa"/>
            <w:vMerge w:val="restart"/>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Адм</w:t>
            </w:r>
          </w:p>
        </w:tc>
        <w:tc>
          <w:tcPr>
            <w:tcW w:w="1209"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Утверждено</w:t>
            </w:r>
          </w:p>
        </w:tc>
        <w:tc>
          <w:tcPr>
            <w:tcW w:w="988"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Исполнено</w:t>
            </w:r>
          </w:p>
        </w:tc>
        <w:tc>
          <w:tcPr>
            <w:tcW w:w="882"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исполнения</w:t>
            </w:r>
          </w:p>
        </w:tc>
      </w:tr>
      <w:tr w:rsidR="00C658A7" w:rsidTr="00C658A7">
        <w:trPr>
          <w:trHeight w:val="255"/>
        </w:trPr>
        <w:tc>
          <w:tcPr>
            <w:tcW w:w="9955"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556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399"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1209"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1870"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882" w:type="dxa"/>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r>
      <w:tr w:rsidR="00C658A7" w:rsidTr="00C658A7">
        <w:trPr>
          <w:trHeight w:val="255"/>
        </w:trPr>
        <w:tc>
          <w:tcPr>
            <w:tcW w:w="4395" w:type="dxa"/>
            <w:tcBorders>
              <w:top w:val="nil"/>
              <w:left w:val="single" w:sz="4" w:space="0" w:color="auto"/>
              <w:bottom w:val="single" w:sz="4" w:space="0" w:color="auto"/>
              <w:right w:val="single" w:sz="4" w:space="0" w:color="auto"/>
            </w:tcBorders>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w:t>
            </w:r>
          </w:p>
        </w:tc>
        <w:tc>
          <w:tcPr>
            <w:tcW w:w="399" w:type="dxa"/>
            <w:tcBorders>
              <w:top w:val="nil"/>
              <w:left w:val="nil"/>
              <w:bottom w:val="single" w:sz="4" w:space="0" w:color="auto"/>
              <w:right w:val="single" w:sz="4" w:space="0" w:color="auto"/>
            </w:tcBorders>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w:t>
            </w:r>
          </w:p>
        </w:tc>
        <w:tc>
          <w:tcPr>
            <w:tcW w:w="560" w:type="dxa"/>
            <w:tcBorders>
              <w:top w:val="nil"/>
              <w:left w:val="nil"/>
              <w:bottom w:val="single" w:sz="4" w:space="0" w:color="auto"/>
              <w:right w:val="single" w:sz="4" w:space="0" w:color="auto"/>
            </w:tcBorders>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w:t>
            </w:r>
          </w:p>
        </w:tc>
        <w:tc>
          <w:tcPr>
            <w:tcW w:w="882" w:type="dxa"/>
            <w:noWrap/>
            <w:vAlign w:val="bottom"/>
            <w:hideMark/>
          </w:tcPr>
          <w:p w:rsidR="00C658A7" w:rsidRDefault="00C658A7">
            <w:pPr>
              <w:spacing w:after="0"/>
            </w:pP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Всего</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437 375,0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422 074,6</w:t>
            </w:r>
          </w:p>
        </w:tc>
        <w:tc>
          <w:tcPr>
            <w:tcW w:w="882" w:type="dxa"/>
            <w:tcBorders>
              <w:top w:val="single" w:sz="4" w:space="0" w:color="auto"/>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96,5</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316 128,1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309 955,0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16 964,3</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16 964,3</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02 1 01 2500 0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Дошкольные образовательные организации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02 1 00 6110 0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13 245,0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объектов капитального строительства и реконструкции муниципальной собственности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02 1 01 7610 0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3 516,2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3 516,2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подпрограмма «Развитие общего образования Ардатовского муниципального района» на 2016-2020</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291 733,8</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285 567,4</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97,9</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02 2 00 6108 0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16441,9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16441,9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Школы-детские сады, школы начальные, неполные средние и средние</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02 2 00 6109 0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20823,9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16816,2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80,8</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Общее образование </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02 2 00 7602 0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36 152,0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36 152,0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дошкольного образования»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02 2 01</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16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02 2 01 7709 0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68 296,9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67 929,8</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99,5</w:t>
            </w:r>
          </w:p>
        </w:tc>
      </w:tr>
      <w:tr w:rsidR="00C658A7" w:rsidTr="00C658A7">
        <w:trPr>
          <w:trHeight w:val="255"/>
        </w:trPr>
        <w:tc>
          <w:tcPr>
            <w:tcW w:w="439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образования»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02 2 02 </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148 579,9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146 788,4</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98,8</w:t>
            </w:r>
          </w:p>
        </w:tc>
      </w:tr>
      <w:tr w:rsidR="00C658A7" w:rsidTr="00C658A7">
        <w:trPr>
          <w:trHeight w:val="96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02 2 02 7707 0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10951,00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10664,20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97,4</w:t>
            </w:r>
          </w:p>
        </w:tc>
      </w:tr>
      <w:tr w:rsidR="00C658A7" w:rsidTr="00C658A7">
        <w:trPr>
          <w:trHeight w:val="216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02 2 02 7708 0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137 628,9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136 124,2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98,9</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02 2 00 7709 0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Молодежная политика и оздоровление детей</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02 2 05</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проведению оздоровительной кампании детей</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02 2 05 4203 0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02 2 05 7617 0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1 439,1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7 430,0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7 423,3</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120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02 3 03 7718 0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7 223,5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7 216,8</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02 3 04 7705 0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206,5</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жилищного строительства и сферы жилищно-коммунального хозяйства</w:t>
            </w:r>
            <w:r>
              <w:rPr>
                <w:rFonts w:ascii="Times New Roman" w:eastAsia="Times New Roman" w:hAnsi="Times New Roman" w:cs="Times New Roman"/>
                <w:sz w:val="18"/>
                <w:szCs w:val="18"/>
              </w:rPr>
              <w:br w:type="page"/>
              <w:t xml:space="preserve"> Ардатовского муниципального района на 2016-2020 г.г.»</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5 177,4</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5 177,4</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04 1</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04 1 03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1 111,2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R082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1 101,7</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1 03 Z082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жильем молодых семей"</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Мероприятие "Обеспечение жильем отдельных категорий граждан"</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04 3 01</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мероприятий  подпрограммы "Обеспечение жильем молодых семей"</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 3 01 L497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4 066,2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2016-2020 годы»  </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42 179,8</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41 331,1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98,0</w:t>
            </w:r>
          </w:p>
        </w:tc>
      </w:tr>
      <w:tr w:rsidR="00C658A7" w:rsidTr="00C658A7">
        <w:trPr>
          <w:trHeight w:val="480"/>
        </w:trPr>
        <w:tc>
          <w:tcPr>
            <w:tcW w:w="439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Дворцы и дома культуры, другие учреждения культуры и средств массовой информации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05 0 00 6114 0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18 115,1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18 115,0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Библиотеки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05 0 00 6116 0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3 391,7</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Культура </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7 447,0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Культура </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05 0 00 7602 0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10 922,4</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315"/>
        </w:trPr>
        <w:tc>
          <w:tcPr>
            <w:tcW w:w="4395" w:type="dxa"/>
            <w:noWrap/>
            <w:vAlign w:val="bottom"/>
            <w:hideMark/>
          </w:tcPr>
          <w:p w:rsidR="00C658A7" w:rsidRDefault="00C658A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Подпрограмма «Библиотечное обслуживание населения»</w:t>
            </w:r>
          </w:p>
        </w:tc>
        <w:tc>
          <w:tcPr>
            <w:tcW w:w="99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05 1</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232,3</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232,3</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1 00 L5193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1 00 L5194 </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222,3</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условий реализации государственной программы"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96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05 3 03 7701 0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212,0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315"/>
        </w:trPr>
        <w:tc>
          <w:tcPr>
            <w:tcW w:w="4395" w:type="dxa"/>
            <w:noWrap/>
            <w:vAlign w:val="bottom"/>
            <w:hideMark/>
          </w:tcPr>
          <w:p w:rsidR="00C658A7" w:rsidRDefault="00C658A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Мероприятие "Развитие инфраструктуры сферы культуры и искусства"</w:t>
            </w:r>
          </w:p>
        </w:tc>
        <w:tc>
          <w:tcPr>
            <w:tcW w:w="99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05 2 04 </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1 859,3</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1 010,7</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54,4</w:t>
            </w:r>
          </w:p>
        </w:tc>
      </w:tr>
      <w:tr w:rsidR="00C658A7" w:rsidTr="00C658A7">
        <w:trPr>
          <w:trHeight w:val="480"/>
        </w:trPr>
        <w:tc>
          <w:tcPr>
            <w:tcW w:w="4395" w:type="dxa"/>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объектов капитального строительства и реконструкции муниципальной собственности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S610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683,6</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объектов капитального строительства и реконструкции муниципальной собственности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1 08 S611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республиканских средств</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R558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163,9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средств местного бюджета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 2 04 S610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848,5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06 0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single" w:sz="4" w:space="0" w:color="auto"/>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06 1</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спорта и физической культуры, туризма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06 1 00 4204 0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2 100,7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1 061,9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«Поддержка и развитие кадрового потенциала в АПК»</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2 100,7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1 061,9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2 100,7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1 061,9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7700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2 100,7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1 061,9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50,5</w:t>
            </w:r>
          </w:p>
        </w:tc>
      </w:tr>
      <w:tr w:rsidR="00C658A7" w:rsidTr="00C658A7">
        <w:trPr>
          <w:trHeight w:val="216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7716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635,7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262,0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41,2</w:t>
            </w:r>
          </w:p>
        </w:tc>
      </w:tr>
      <w:tr w:rsidR="00C658A7" w:rsidTr="00C658A7">
        <w:trPr>
          <w:trHeight w:val="168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7719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682,2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68,9</w:t>
            </w:r>
          </w:p>
        </w:tc>
      </w:tr>
      <w:tr w:rsidR="00C658A7" w:rsidTr="00C658A7">
        <w:trPr>
          <w:trHeight w:val="168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09 В 02 7720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782,8</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329,9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42,1</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10 0 00 6105 0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Многофункциональные центры предоставления муниципальных услуг</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10 0 00 6105 0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3 476,1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мероприятий федеральной целевой программы "Развитие водохозяйственного комплекса Российской Федерации в 2012 - 2020 годах"</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 0 03 Z0160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#ДЕЛ/0!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13 2 01 4410 2</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3 134,1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13 2 01 4410 2</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8 467,5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6 740,9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79,6</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4 955,7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4 455,6</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lastRenderedPageBreak/>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4 955,7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4 455,6</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89,9</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4 747,1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4 247,0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89,5</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17 1 01 4112 0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208,6</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208,6</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2014-2018 годы»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555,5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555,5</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555,5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555,5</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555,5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555,5</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202,7</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19 2 03 7703 0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308,1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308,1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19 2 03 7715 0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19 2 03 5120 0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63,6</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63,6</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Улучшение жилищных условий граждан, молодых семей или молодых специалистов, проживающих в сельской местности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22 0 01 0204 0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63,6</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1 441,9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1 441,9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развития социальной и инженерной инфраструктуры в сельской местности</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 02 L567 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1 017,0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Софинансирование развития социальной и инженерной инфраструктуры в сельской местности</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 0 02 L567 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424,9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молодежной политики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32 1 00 4211 0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Администрации Ардатовского муниципального образования Республики Мордовия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19 929,6</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18 554,0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93,1</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на обеспечение функций Главы местной администрации  </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65 1 00 4115 0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1 729,4</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1 482,3</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85,7</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Фонд оплаты труда государственных (муниципальных) органов</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14 938,6</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13 810,2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92,4</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65 2 00 4112 0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3 261,6</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3 261,5</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24 172,4</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23 669,1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97,9</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24 172,4</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23 669,1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97,9</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меры социальной поддержки граждан, кроме публичных нормативных обязательств</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89 1 00 0301 0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Доплаты к пенсиям государственных служащих субъектов Российской Федерации и муниципальных служащих</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89 1 00 0301 0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2 254,0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2 253,8</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89 1 00 2500 0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4395" w:type="dxa"/>
            <w:tcBorders>
              <w:top w:val="nil"/>
              <w:left w:val="single" w:sz="4" w:space="0" w:color="auto"/>
              <w:bottom w:val="single" w:sz="4" w:space="0" w:color="auto"/>
              <w:right w:val="single" w:sz="4" w:space="0" w:color="auto"/>
            </w:tcBorders>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Дворцы и дома культуры, другие учреждения культуры и средств массовой информации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89 1 00 2500 0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668,0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668,0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помощь</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социальной политики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142,7</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социальной политики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89 1 00 4208 0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Процентные платежи по государственному долгу муниципального района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89 1 00 4124 0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156,0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Жилищное хозяйство</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89 1 00 4236 0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Взнос на капитальный ремонт общего имущества в многоквартирном доме</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89 1 00 4236 0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432,5</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89 1 00 4237 0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землеустройству и землепользованию</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89 1 00 4237 0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255"/>
        </w:trPr>
        <w:tc>
          <w:tcPr>
            <w:tcW w:w="439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Исполнение судебных актов</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89 1 00 4122 0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Органы юстиции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120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89 1 00 5930 3</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1385,1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1385,1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120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89 1 00 5930 4</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1056,8</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1056,8</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89 1 00 6100 0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обеспечению хозяйственного обслуживания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8 155,1</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8 155,1</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Архивные учреждения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89 1 00 6103 0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320,8</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гражданская оборона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89 1 00 6104 0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1 024,8</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1 024,7</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образования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89 1 00 </w:t>
            </w:r>
            <w:r>
              <w:rPr>
                <w:rFonts w:ascii="Times New Roman" w:eastAsia="Times New Roman" w:hAnsi="Times New Roman" w:cs="Times New Roman"/>
                <w:sz w:val="18"/>
                <w:szCs w:val="18"/>
              </w:rPr>
              <w:lastRenderedPageBreak/>
              <w:t>6112 00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96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89 1 00 6112 00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1 037,6</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1 037,4</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2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Централизованные бухгалтерии</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89 1 00 6123 0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4 988,8</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4 988,3</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Сельское хозяйство и рыболовство</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89 1 00 7722 0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993" w:type="dxa"/>
            <w:tcBorders>
              <w:top w:val="nil"/>
              <w:left w:val="nil"/>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89 1 00 7722 0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187,6</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C658A7" w:rsidTr="00C658A7">
        <w:trPr>
          <w:trHeight w:val="72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960"/>
        </w:trPr>
        <w:tc>
          <w:tcPr>
            <w:tcW w:w="4395" w:type="dxa"/>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89 1 00 7704 0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246,9</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480"/>
        </w:trPr>
        <w:tc>
          <w:tcPr>
            <w:tcW w:w="4395" w:type="dxa"/>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Распоряжение земельными участками, гос.собственность на которые не разграничена</w:t>
            </w:r>
          </w:p>
        </w:tc>
        <w:tc>
          <w:tcPr>
            <w:tcW w:w="99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89 1 00 </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720"/>
        </w:trPr>
        <w:tc>
          <w:tcPr>
            <w:tcW w:w="4395" w:type="dxa"/>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89 1 00 7706 0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C658A7" w:rsidTr="00C658A7">
        <w:trPr>
          <w:trHeight w:val="255"/>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Периодическая печать и издательства</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89 1 00 9101 0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C658A7" w:rsidTr="00C658A7">
        <w:trPr>
          <w:trHeight w:val="480"/>
        </w:trPr>
        <w:tc>
          <w:tcPr>
            <w:tcW w:w="4395" w:type="dxa"/>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993"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89 1 00 9101 0</w:t>
            </w:r>
          </w:p>
        </w:tc>
        <w:tc>
          <w:tcPr>
            <w:tcW w:w="39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2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0"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1209"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988"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1 225,0</w:t>
            </w:r>
          </w:p>
        </w:tc>
        <w:tc>
          <w:tcPr>
            <w:tcW w:w="882" w:type="dxa"/>
            <w:tcBorders>
              <w:top w:val="nil"/>
              <w:left w:val="nil"/>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bl>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tbl>
      <w:tblPr>
        <w:tblW w:w="9810" w:type="dxa"/>
        <w:tblInd w:w="-318" w:type="dxa"/>
        <w:tblLook w:val="04A0"/>
      </w:tblPr>
      <w:tblGrid>
        <w:gridCol w:w="1712"/>
        <w:gridCol w:w="4526"/>
        <w:gridCol w:w="1209"/>
        <w:gridCol w:w="1180"/>
        <w:gridCol w:w="1183"/>
      </w:tblGrid>
      <w:tr w:rsidR="00C658A7" w:rsidTr="00C658A7">
        <w:trPr>
          <w:trHeight w:val="255"/>
        </w:trPr>
        <w:tc>
          <w:tcPr>
            <w:tcW w:w="1712" w:type="dxa"/>
            <w:noWrap/>
            <w:vAlign w:val="bottom"/>
            <w:hideMark/>
          </w:tcPr>
          <w:p w:rsidR="00C658A7" w:rsidRDefault="00C658A7">
            <w:bookmarkStart w:id="1" w:name="RANGE!A1:E26"/>
            <w:bookmarkEnd w:id="1"/>
          </w:p>
        </w:tc>
        <w:tc>
          <w:tcPr>
            <w:tcW w:w="4526" w:type="dxa"/>
            <w:noWrap/>
            <w:vAlign w:val="bottom"/>
            <w:hideMark/>
          </w:tcPr>
          <w:p w:rsidR="00C658A7" w:rsidRDefault="00C658A7"/>
        </w:tc>
        <w:tc>
          <w:tcPr>
            <w:tcW w:w="2389" w:type="dxa"/>
            <w:gridSpan w:val="2"/>
            <w:noWrap/>
            <w:vAlign w:val="bottom"/>
            <w:hideMark/>
          </w:tcPr>
          <w:p w:rsidR="00C658A7" w:rsidRDefault="00C658A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Приложение 6</w:t>
            </w:r>
          </w:p>
        </w:tc>
        <w:tc>
          <w:tcPr>
            <w:tcW w:w="1183" w:type="dxa"/>
            <w:noWrap/>
            <w:vAlign w:val="bottom"/>
            <w:hideMark/>
          </w:tcPr>
          <w:p w:rsidR="00C658A7" w:rsidRDefault="00C658A7">
            <w:pPr>
              <w:spacing w:after="0"/>
            </w:pPr>
          </w:p>
        </w:tc>
      </w:tr>
      <w:tr w:rsidR="00C658A7" w:rsidTr="00C658A7">
        <w:trPr>
          <w:trHeight w:val="1470"/>
        </w:trPr>
        <w:tc>
          <w:tcPr>
            <w:tcW w:w="1712" w:type="dxa"/>
            <w:noWrap/>
            <w:vAlign w:val="bottom"/>
            <w:hideMark/>
          </w:tcPr>
          <w:p w:rsidR="00C658A7" w:rsidRDefault="00C658A7">
            <w:pPr>
              <w:spacing w:after="0"/>
            </w:pPr>
          </w:p>
        </w:tc>
        <w:tc>
          <w:tcPr>
            <w:tcW w:w="4526" w:type="dxa"/>
            <w:vAlign w:val="bottom"/>
            <w:hideMark/>
          </w:tcPr>
          <w:p w:rsidR="00C658A7" w:rsidRDefault="00C658A7">
            <w:pPr>
              <w:spacing w:after="0"/>
            </w:pPr>
          </w:p>
        </w:tc>
        <w:tc>
          <w:tcPr>
            <w:tcW w:w="3572" w:type="dxa"/>
            <w:gridSpan w:val="3"/>
            <w:vAlign w:val="bottom"/>
            <w:hideMark/>
          </w:tcPr>
          <w:p w:rsidR="00C658A7" w:rsidRDefault="00C658A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2018 год" от .06.2019 г. № </w:t>
            </w:r>
          </w:p>
        </w:tc>
      </w:tr>
      <w:tr w:rsidR="00C658A7" w:rsidTr="00C658A7">
        <w:trPr>
          <w:trHeight w:val="255"/>
        </w:trPr>
        <w:tc>
          <w:tcPr>
            <w:tcW w:w="1712" w:type="dxa"/>
            <w:noWrap/>
            <w:vAlign w:val="bottom"/>
            <w:hideMark/>
          </w:tcPr>
          <w:p w:rsidR="00C658A7" w:rsidRDefault="00C658A7">
            <w:pPr>
              <w:spacing w:after="0"/>
            </w:pPr>
          </w:p>
        </w:tc>
        <w:tc>
          <w:tcPr>
            <w:tcW w:w="4526" w:type="dxa"/>
            <w:noWrap/>
            <w:vAlign w:val="bottom"/>
            <w:hideMark/>
          </w:tcPr>
          <w:p w:rsidR="00C658A7" w:rsidRDefault="00C658A7">
            <w:pPr>
              <w:spacing w:after="0"/>
            </w:pPr>
          </w:p>
        </w:tc>
        <w:tc>
          <w:tcPr>
            <w:tcW w:w="1209" w:type="dxa"/>
            <w:noWrap/>
            <w:vAlign w:val="bottom"/>
            <w:hideMark/>
          </w:tcPr>
          <w:p w:rsidR="00C658A7" w:rsidRDefault="00C658A7">
            <w:pPr>
              <w:spacing w:after="0"/>
            </w:pPr>
          </w:p>
        </w:tc>
        <w:tc>
          <w:tcPr>
            <w:tcW w:w="1180" w:type="dxa"/>
            <w:noWrap/>
            <w:vAlign w:val="bottom"/>
            <w:hideMark/>
          </w:tcPr>
          <w:p w:rsidR="00C658A7" w:rsidRDefault="00C658A7">
            <w:pPr>
              <w:spacing w:after="0"/>
            </w:pPr>
          </w:p>
        </w:tc>
        <w:tc>
          <w:tcPr>
            <w:tcW w:w="1183" w:type="dxa"/>
            <w:noWrap/>
            <w:vAlign w:val="bottom"/>
            <w:hideMark/>
          </w:tcPr>
          <w:p w:rsidR="00C658A7" w:rsidRDefault="00C658A7">
            <w:pPr>
              <w:spacing w:after="0"/>
            </w:pPr>
          </w:p>
        </w:tc>
      </w:tr>
      <w:tr w:rsidR="00C658A7" w:rsidTr="00C658A7">
        <w:trPr>
          <w:trHeight w:val="690"/>
        </w:trPr>
        <w:tc>
          <w:tcPr>
            <w:tcW w:w="9810" w:type="dxa"/>
            <w:gridSpan w:val="5"/>
            <w:hideMark/>
          </w:tcPr>
          <w:p w:rsidR="00C658A7" w:rsidRDefault="00C658A7">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Источники внутреннего финансирования дефицита бюджета Ардатовского муниципального района Республики Мордовия за 2018 год</w:t>
            </w:r>
          </w:p>
        </w:tc>
      </w:tr>
      <w:tr w:rsidR="00C658A7" w:rsidTr="00C658A7">
        <w:trPr>
          <w:trHeight w:val="270"/>
        </w:trPr>
        <w:tc>
          <w:tcPr>
            <w:tcW w:w="1712" w:type="dxa"/>
            <w:tcBorders>
              <w:top w:val="nil"/>
              <w:left w:val="nil"/>
              <w:bottom w:val="single" w:sz="4" w:space="0" w:color="auto"/>
              <w:right w:val="nil"/>
            </w:tcBorders>
            <w:hideMark/>
          </w:tcPr>
          <w:p w:rsidR="00C658A7" w:rsidRDefault="00C658A7">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w:t>
            </w:r>
          </w:p>
        </w:tc>
        <w:tc>
          <w:tcPr>
            <w:tcW w:w="4526" w:type="dxa"/>
            <w:tcBorders>
              <w:top w:val="nil"/>
              <w:left w:val="nil"/>
              <w:bottom w:val="single" w:sz="4" w:space="0" w:color="auto"/>
              <w:right w:val="nil"/>
            </w:tcBorders>
            <w:hideMark/>
          </w:tcPr>
          <w:p w:rsidR="00C658A7" w:rsidRDefault="00C658A7">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w:t>
            </w:r>
          </w:p>
        </w:tc>
        <w:tc>
          <w:tcPr>
            <w:tcW w:w="1209" w:type="dxa"/>
            <w:tcBorders>
              <w:top w:val="nil"/>
              <w:left w:val="nil"/>
              <w:bottom w:val="single" w:sz="4" w:space="0" w:color="auto"/>
              <w:right w:val="nil"/>
            </w:tcBorders>
            <w:hideMark/>
          </w:tcPr>
          <w:p w:rsidR="00C658A7" w:rsidRDefault="00C658A7">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w:t>
            </w:r>
          </w:p>
        </w:tc>
        <w:tc>
          <w:tcPr>
            <w:tcW w:w="1180" w:type="dxa"/>
            <w:noWrap/>
            <w:vAlign w:val="bottom"/>
            <w:hideMark/>
          </w:tcPr>
          <w:p w:rsidR="00C658A7" w:rsidRDefault="00C658A7">
            <w:pPr>
              <w:spacing w:after="0"/>
            </w:pPr>
          </w:p>
        </w:tc>
        <w:tc>
          <w:tcPr>
            <w:tcW w:w="1183" w:type="dxa"/>
            <w:noWrap/>
            <w:vAlign w:val="bottom"/>
            <w:hideMark/>
          </w:tcPr>
          <w:p w:rsidR="00C658A7" w:rsidRDefault="00C658A7">
            <w:pPr>
              <w:spacing w:after="0"/>
            </w:pPr>
          </w:p>
        </w:tc>
      </w:tr>
      <w:tr w:rsidR="00C658A7" w:rsidTr="00C658A7">
        <w:trPr>
          <w:trHeight w:val="255"/>
        </w:trPr>
        <w:tc>
          <w:tcPr>
            <w:tcW w:w="1712" w:type="dxa"/>
            <w:tcBorders>
              <w:top w:val="nil"/>
              <w:left w:val="single" w:sz="8" w:space="0" w:color="auto"/>
              <w:bottom w:val="nil"/>
              <w:right w:val="single" w:sz="8" w:space="0" w:color="auto"/>
            </w:tcBorders>
            <w:hideMark/>
          </w:tcPr>
          <w:p w:rsidR="00C658A7" w:rsidRDefault="00C658A7">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Код</w:t>
            </w:r>
          </w:p>
        </w:tc>
        <w:tc>
          <w:tcPr>
            <w:tcW w:w="4526" w:type="dxa"/>
            <w:tcBorders>
              <w:top w:val="nil"/>
              <w:left w:val="nil"/>
              <w:bottom w:val="nil"/>
              <w:right w:val="single" w:sz="8" w:space="0" w:color="auto"/>
            </w:tcBorders>
            <w:hideMark/>
          </w:tcPr>
          <w:p w:rsidR="00C658A7" w:rsidRDefault="00C658A7">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 xml:space="preserve">Наименование </w:t>
            </w:r>
          </w:p>
        </w:tc>
        <w:tc>
          <w:tcPr>
            <w:tcW w:w="1209" w:type="dxa"/>
            <w:vMerge w:val="restart"/>
            <w:tcBorders>
              <w:top w:val="nil"/>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Утверждено</w:t>
            </w:r>
          </w:p>
        </w:tc>
        <w:tc>
          <w:tcPr>
            <w:tcW w:w="1180"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Исполнено</w:t>
            </w:r>
          </w:p>
        </w:tc>
        <w:tc>
          <w:tcPr>
            <w:tcW w:w="1183" w:type="dxa"/>
            <w:vMerge w:val="restart"/>
            <w:tcBorders>
              <w:top w:val="single" w:sz="4" w:space="0" w:color="auto"/>
              <w:left w:val="single" w:sz="4" w:space="0" w:color="auto"/>
              <w:bottom w:val="single" w:sz="4" w:space="0" w:color="auto"/>
              <w:right w:val="single" w:sz="4" w:space="0" w:color="auto"/>
            </w:tcBorders>
            <w:vAlign w:val="bottom"/>
            <w:hideMark/>
          </w:tcPr>
          <w:p w:rsidR="00C658A7" w:rsidRDefault="00C658A7">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исполнения</w:t>
            </w:r>
          </w:p>
        </w:tc>
      </w:tr>
      <w:tr w:rsidR="00C658A7" w:rsidTr="00C658A7">
        <w:trPr>
          <w:trHeight w:val="270"/>
        </w:trPr>
        <w:tc>
          <w:tcPr>
            <w:tcW w:w="1712" w:type="dxa"/>
            <w:tcBorders>
              <w:top w:val="nil"/>
              <w:left w:val="single" w:sz="8" w:space="0" w:color="auto"/>
              <w:bottom w:val="single" w:sz="8" w:space="0" w:color="auto"/>
              <w:right w:val="single" w:sz="8" w:space="0" w:color="auto"/>
            </w:tcBorders>
            <w:hideMark/>
          </w:tcPr>
          <w:p w:rsidR="00C658A7" w:rsidRDefault="00C658A7">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 </w:t>
            </w:r>
          </w:p>
        </w:tc>
        <w:tc>
          <w:tcPr>
            <w:tcW w:w="4526" w:type="dxa"/>
            <w:tcBorders>
              <w:top w:val="nil"/>
              <w:left w:val="nil"/>
              <w:bottom w:val="single" w:sz="8" w:space="0" w:color="auto"/>
              <w:right w:val="single" w:sz="8" w:space="0" w:color="auto"/>
            </w:tcBorders>
            <w:hideMark/>
          </w:tcPr>
          <w:p w:rsidR="00C658A7" w:rsidRDefault="00C658A7">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658A7" w:rsidRDefault="00C658A7">
            <w:pPr>
              <w:spacing w:after="0" w:line="240" w:lineRule="auto"/>
              <w:rPr>
                <w:rFonts w:ascii="Times New Roman" w:eastAsia="Times New Roman" w:hAnsi="Times New Roman" w:cs="Times New Roman"/>
                <w:b/>
                <w:bCs/>
                <w:sz w:val="18"/>
                <w:szCs w:val="18"/>
              </w:rPr>
            </w:pPr>
          </w:p>
        </w:tc>
      </w:tr>
      <w:tr w:rsidR="00C658A7" w:rsidTr="00C658A7">
        <w:trPr>
          <w:trHeight w:val="270"/>
        </w:trPr>
        <w:tc>
          <w:tcPr>
            <w:tcW w:w="1712" w:type="dxa"/>
            <w:tcBorders>
              <w:top w:val="nil"/>
              <w:left w:val="single" w:sz="8" w:space="0" w:color="auto"/>
              <w:bottom w:val="nil"/>
              <w:right w:val="single" w:sz="8" w:space="0" w:color="auto"/>
            </w:tcBorders>
            <w:hideMark/>
          </w:tcPr>
          <w:p w:rsidR="00C658A7" w:rsidRDefault="00C658A7">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w:t>
            </w:r>
          </w:p>
        </w:tc>
        <w:tc>
          <w:tcPr>
            <w:tcW w:w="4526" w:type="dxa"/>
            <w:tcBorders>
              <w:top w:val="nil"/>
              <w:left w:val="nil"/>
              <w:bottom w:val="nil"/>
              <w:right w:val="single" w:sz="8" w:space="0" w:color="auto"/>
            </w:tcBorders>
            <w:hideMark/>
          </w:tcPr>
          <w:p w:rsidR="00C658A7" w:rsidRDefault="00C658A7">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w:t>
            </w:r>
          </w:p>
        </w:tc>
        <w:tc>
          <w:tcPr>
            <w:tcW w:w="1209" w:type="dxa"/>
            <w:tcBorders>
              <w:top w:val="nil"/>
              <w:left w:val="nil"/>
              <w:bottom w:val="nil"/>
              <w:right w:val="single" w:sz="8" w:space="0" w:color="auto"/>
            </w:tcBorders>
            <w:hideMark/>
          </w:tcPr>
          <w:p w:rsidR="00C658A7" w:rsidRDefault="00C658A7">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w:t>
            </w:r>
          </w:p>
        </w:tc>
        <w:tc>
          <w:tcPr>
            <w:tcW w:w="1180" w:type="dxa"/>
            <w:tcBorders>
              <w:top w:val="nil"/>
              <w:left w:val="nil"/>
              <w:bottom w:val="nil"/>
              <w:right w:val="single" w:sz="8" w:space="0" w:color="auto"/>
            </w:tcBorders>
            <w:hideMark/>
          </w:tcPr>
          <w:p w:rsidR="00C658A7" w:rsidRDefault="00C658A7">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w:t>
            </w:r>
          </w:p>
        </w:tc>
        <w:tc>
          <w:tcPr>
            <w:tcW w:w="1183" w:type="dxa"/>
            <w:tcBorders>
              <w:top w:val="nil"/>
              <w:left w:val="nil"/>
              <w:bottom w:val="nil"/>
              <w:right w:val="single" w:sz="8" w:space="0" w:color="auto"/>
            </w:tcBorders>
            <w:hideMark/>
          </w:tcPr>
          <w:p w:rsidR="00C658A7" w:rsidRDefault="00C658A7">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5</w:t>
            </w:r>
          </w:p>
        </w:tc>
      </w:tr>
      <w:tr w:rsidR="00C658A7" w:rsidTr="00C658A7">
        <w:trPr>
          <w:trHeight w:val="255"/>
        </w:trPr>
        <w:tc>
          <w:tcPr>
            <w:tcW w:w="1712" w:type="dxa"/>
            <w:tcBorders>
              <w:top w:val="single" w:sz="8" w:space="0" w:color="000000"/>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х</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Источники финансирования дефицита бюджетов - всего</w:t>
            </w:r>
          </w:p>
        </w:tc>
        <w:tc>
          <w:tcPr>
            <w:tcW w:w="1209" w:type="dxa"/>
            <w:tcBorders>
              <w:top w:val="single" w:sz="4" w:space="0" w:color="000000"/>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9 971,30</w:t>
            </w:r>
          </w:p>
        </w:tc>
        <w:tc>
          <w:tcPr>
            <w:tcW w:w="1180" w:type="dxa"/>
            <w:tcBorders>
              <w:top w:val="single" w:sz="4" w:space="0" w:color="000000"/>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-2,10</w:t>
            </w:r>
          </w:p>
        </w:tc>
        <w:tc>
          <w:tcPr>
            <w:tcW w:w="1183" w:type="dxa"/>
            <w:tcBorders>
              <w:top w:val="single" w:sz="4" w:space="0" w:color="auto"/>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w:t>
            </w:r>
          </w:p>
        </w:tc>
      </w:tr>
      <w:tr w:rsidR="00C658A7" w:rsidTr="00C658A7">
        <w:trPr>
          <w:trHeight w:val="270"/>
        </w:trPr>
        <w:tc>
          <w:tcPr>
            <w:tcW w:w="1712" w:type="dxa"/>
            <w:tcBorders>
              <w:top w:val="nil"/>
              <w:left w:val="single" w:sz="4" w:space="0" w:color="000000"/>
              <w:bottom w:val="nil"/>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4526" w:type="dxa"/>
            <w:tcBorders>
              <w:top w:val="nil"/>
              <w:left w:val="nil"/>
              <w:bottom w:val="nil"/>
              <w:right w:val="single" w:sz="8" w:space="0" w:color="000000"/>
            </w:tcBorders>
            <w:vAlign w:val="bottom"/>
            <w:hideMark/>
          </w:tcPr>
          <w:p w:rsidR="00C658A7" w:rsidRDefault="00C658A7">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в том числе:</w:t>
            </w:r>
          </w:p>
        </w:tc>
        <w:tc>
          <w:tcPr>
            <w:tcW w:w="1209" w:type="dxa"/>
            <w:tcBorders>
              <w:top w:val="nil"/>
              <w:left w:val="single" w:sz="4" w:space="0" w:color="000000"/>
              <w:bottom w:val="nil"/>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C658A7" w:rsidTr="00C658A7">
        <w:trPr>
          <w:trHeight w:val="255"/>
        </w:trPr>
        <w:tc>
          <w:tcPr>
            <w:tcW w:w="1712" w:type="dxa"/>
            <w:tcBorders>
              <w:top w:val="single" w:sz="8" w:space="0" w:color="000000"/>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х</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источники внутреннего финансирования</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4 659,40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C658A7" w:rsidTr="00C658A7">
        <w:trPr>
          <w:trHeight w:val="255"/>
        </w:trPr>
        <w:tc>
          <w:tcPr>
            <w:tcW w:w="1712" w:type="dxa"/>
            <w:tcBorders>
              <w:top w:val="nil"/>
              <w:left w:val="single" w:sz="4" w:space="0" w:color="000000"/>
              <w:bottom w:val="nil"/>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4526" w:type="dxa"/>
            <w:tcBorders>
              <w:top w:val="nil"/>
              <w:left w:val="nil"/>
              <w:bottom w:val="nil"/>
              <w:right w:val="single" w:sz="8" w:space="0" w:color="000000"/>
            </w:tcBorders>
            <w:vAlign w:val="bottom"/>
            <w:hideMark/>
          </w:tcPr>
          <w:p w:rsidR="00C658A7" w:rsidRDefault="00C658A7">
            <w:pPr>
              <w:spacing w:after="0" w:line="240" w:lineRule="auto"/>
              <w:ind w:firstLineChars="200" w:firstLine="3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из них:</w:t>
            </w:r>
          </w:p>
        </w:tc>
        <w:tc>
          <w:tcPr>
            <w:tcW w:w="1209" w:type="dxa"/>
            <w:tcBorders>
              <w:top w:val="nil"/>
              <w:left w:val="single" w:sz="4" w:space="0" w:color="000000"/>
              <w:bottom w:val="nil"/>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0" w:type="dxa"/>
            <w:tcBorders>
              <w:top w:val="nil"/>
              <w:left w:val="nil"/>
              <w:bottom w:val="nil"/>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C658A7" w:rsidTr="00C658A7">
        <w:trPr>
          <w:trHeight w:val="450"/>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000 0102000000 0000 000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Кредиты кредитных организаций в валюте Российской Федерации</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4 659,40</w:t>
            </w:r>
          </w:p>
        </w:tc>
        <w:tc>
          <w:tcPr>
            <w:tcW w:w="1180" w:type="dxa"/>
            <w:tcBorders>
              <w:top w:val="single" w:sz="4" w:space="0" w:color="000000"/>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C658A7" w:rsidTr="00C658A7">
        <w:trPr>
          <w:trHeight w:val="450"/>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000 0102000000 0000 700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Получение кредитов от кредитных организаций в валюте Российской Федерации</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4 659,40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C658A7" w:rsidTr="00C658A7">
        <w:trPr>
          <w:trHeight w:val="675"/>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lastRenderedPageBreak/>
              <w:t xml:space="preserve"> 000 0102000005 0000 710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Получение кредитов от кредитных организаций бюджетами муниципальных районов в валюте Российской Федерации</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4 659,40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C658A7" w:rsidTr="00C658A7">
        <w:trPr>
          <w:trHeight w:val="270"/>
        </w:trPr>
        <w:tc>
          <w:tcPr>
            <w:tcW w:w="1712" w:type="dxa"/>
            <w:tcBorders>
              <w:top w:val="nil"/>
              <w:left w:val="single" w:sz="4" w:space="0" w:color="000000"/>
              <w:bottom w:val="nil"/>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4526" w:type="dxa"/>
            <w:tcBorders>
              <w:top w:val="nil"/>
              <w:left w:val="nil"/>
              <w:bottom w:val="nil"/>
              <w:right w:val="single" w:sz="8" w:space="0" w:color="000000"/>
            </w:tcBorders>
            <w:vAlign w:val="bottom"/>
            <w:hideMark/>
          </w:tcPr>
          <w:p w:rsidR="00C658A7" w:rsidRDefault="00C658A7">
            <w:pPr>
              <w:spacing w:after="0" w:line="240" w:lineRule="auto"/>
              <w:ind w:firstLineChars="200" w:firstLine="3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из них:</w:t>
            </w:r>
          </w:p>
        </w:tc>
        <w:tc>
          <w:tcPr>
            <w:tcW w:w="1209" w:type="dxa"/>
            <w:tcBorders>
              <w:top w:val="nil"/>
              <w:left w:val="single" w:sz="4" w:space="0" w:color="000000"/>
              <w:bottom w:val="nil"/>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0" w:type="dxa"/>
            <w:tcBorders>
              <w:top w:val="nil"/>
              <w:left w:val="nil"/>
              <w:bottom w:val="nil"/>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C658A7" w:rsidTr="00C658A7">
        <w:trPr>
          <w:trHeight w:val="255"/>
        </w:trPr>
        <w:tc>
          <w:tcPr>
            <w:tcW w:w="1712" w:type="dxa"/>
            <w:tcBorders>
              <w:top w:val="single" w:sz="8" w:space="0" w:color="000000"/>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х</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изменение остатков средств</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1 177,30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-2,10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C658A7" w:rsidTr="00C658A7">
        <w:trPr>
          <w:trHeight w:val="465"/>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000 0105000000 0000 000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Изменение остатков средств на счетах по учету средств бюджетов</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1 177,30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-2,10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C658A7" w:rsidTr="00C658A7">
        <w:trPr>
          <w:trHeight w:val="255"/>
        </w:trPr>
        <w:tc>
          <w:tcPr>
            <w:tcW w:w="1712" w:type="dxa"/>
            <w:tcBorders>
              <w:top w:val="single" w:sz="8" w:space="0" w:color="000000"/>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х</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увеличение остатков средств, всего</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-432 063,10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-427 257,80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98,9</w:t>
            </w:r>
          </w:p>
        </w:tc>
      </w:tr>
      <w:tr w:rsidR="00C658A7" w:rsidTr="00C658A7">
        <w:trPr>
          <w:trHeight w:val="255"/>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000 0105020000 0000 500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Увеличение прочих остатков средств бюджетов</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-432 063,10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-427 257,80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98,9</w:t>
            </w:r>
          </w:p>
        </w:tc>
      </w:tr>
      <w:tr w:rsidR="00C658A7" w:rsidTr="00C658A7">
        <w:trPr>
          <w:trHeight w:val="795"/>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000 0105020100 0000 510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Увеличение прочих остатков денежных средств бюджетов</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-432 063,10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-427 257,80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98,9</w:t>
            </w:r>
          </w:p>
        </w:tc>
      </w:tr>
      <w:tr w:rsidR="00C658A7" w:rsidTr="00C658A7">
        <w:trPr>
          <w:trHeight w:val="465"/>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000 0105020105 0000 510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Увеличение прочих остатков денежных средств  бюджетов муниципальных районов</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-432 063,10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-427 257,80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98,9</w:t>
            </w:r>
          </w:p>
        </w:tc>
      </w:tr>
      <w:tr w:rsidR="00C658A7" w:rsidTr="00C658A7">
        <w:trPr>
          <w:trHeight w:val="255"/>
        </w:trPr>
        <w:tc>
          <w:tcPr>
            <w:tcW w:w="1712" w:type="dxa"/>
            <w:tcBorders>
              <w:top w:val="single" w:sz="8" w:space="0" w:color="000000"/>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х</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уменьшение остатков средств, всего</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430 820,60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427 255,70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99,2</w:t>
            </w:r>
          </w:p>
        </w:tc>
      </w:tr>
      <w:tr w:rsidR="00C658A7" w:rsidTr="00C658A7">
        <w:trPr>
          <w:trHeight w:val="255"/>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000 0105020000 0000 600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Уменьшение прочих остатков средств бюджетов</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430 820,60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427 255,70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99,2</w:t>
            </w:r>
          </w:p>
        </w:tc>
      </w:tr>
      <w:tr w:rsidR="00C658A7" w:rsidTr="00C658A7">
        <w:trPr>
          <w:trHeight w:val="450"/>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000 0105020100 0000 610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Уменьшение прочих остатков денежных средств бюджетов</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430 820,60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427 255,70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99,2</w:t>
            </w:r>
          </w:p>
        </w:tc>
      </w:tr>
      <w:tr w:rsidR="00C658A7" w:rsidTr="00C658A7">
        <w:trPr>
          <w:trHeight w:val="450"/>
        </w:trPr>
        <w:tc>
          <w:tcPr>
            <w:tcW w:w="1712"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000 0105020105 0000 610</w:t>
            </w:r>
          </w:p>
        </w:tc>
        <w:tc>
          <w:tcPr>
            <w:tcW w:w="4526" w:type="dxa"/>
            <w:tcBorders>
              <w:top w:val="nil"/>
              <w:left w:val="nil"/>
              <w:bottom w:val="single" w:sz="4" w:space="0" w:color="000000"/>
              <w:right w:val="single" w:sz="8" w:space="0" w:color="000000"/>
            </w:tcBorders>
            <w:vAlign w:val="bottom"/>
            <w:hideMark/>
          </w:tcPr>
          <w:p w:rsidR="00C658A7" w:rsidRDefault="00C658A7">
            <w:pPr>
              <w:spacing w:after="0" w:line="240" w:lineRule="auto"/>
              <w:ind w:firstLineChars="100" w:firstLine="16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Уменьшение прочих остатков денежных средств бюджетов муниципальных районов</w:t>
            </w:r>
          </w:p>
        </w:tc>
        <w:tc>
          <w:tcPr>
            <w:tcW w:w="1209" w:type="dxa"/>
            <w:tcBorders>
              <w:top w:val="nil"/>
              <w:left w:val="single" w:sz="4" w:space="0" w:color="000000"/>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437 375,00</w:t>
            </w:r>
          </w:p>
        </w:tc>
        <w:tc>
          <w:tcPr>
            <w:tcW w:w="1180" w:type="dxa"/>
            <w:tcBorders>
              <w:top w:val="nil"/>
              <w:left w:val="nil"/>
              <w:bottom w:val="single" w:sz="4" w:space="0" w:color="000000"/>
              <w:right w:val="single" w:sz="4" w:space="0" w:color="000000"/>
            </w:tcBorders>
            <w:noWrap/>
            <w:vAlign w:val="bottom"/>
            <w:hideMark/>
          </w:tcPr>
          <w:p w:rsidR="00C658A7" w:rsidRDefault="00C658A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427 255,70</w:t>
            </w:r>
          </w:p>
        </w:tc>
        <w:tc>
          <w:tcPr>
            <w:tcW w:w="1183" w:type="dxa"/>
            <w:tcBorders>
              <w:top w:val="nil"/>
              <w:left w:val="single" w:sz="4" w:space="0" w:color="auto"/>
              <w:bottom w:val="single" w:sz="4" w:space="0" w:color="auto"/>
              <w:right w:val="single" w:sz="4" w:space="0" w:color="auto"/>
            </w:tcBorders>
            <w:noWrap/>
            <w:vAlign w:val="bottom"/>
            <w:hideMark/>
          </w:tcPr>
          <w:p w:rsidR="00C658A7" w:rsidRDefault="00C658A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97,7</w:t>
            </w:r>
          </w:p>
        </w:tc>
      </w:tr>
    </w:tbl>
    <w:p w:rsidR="00C658A7" w:rsidRDefault="00C658A7" w:rsidP="00C658A7">
      <w:pPr>
        <w:tabs>
          <w:tab w:val="left" w:pos="7920"/>
        </w:tabs>
        <w:spacing w:after="0" w:line="240" w:lineRule="auto"/>
        <w:ind w:left="-426" w:right="-1" w:firstLine="426"/>
        <w:jc w:val="both"/>
        <w:outlineLvl w:val="0"/>
        <w:rPr>
          <w:rFonts w:ascii="Times New Roman" w:hAnsi="Times New Roman" w:cs="Times New Roman"/>
          <w:b/>
        </w:rPr>
      </w:pPr>
    </w:p>
    <w:p w:rsidR="00C658A7" w:rsidRDefault="00C658A7" w:rsidP="00C658A7">
      <w:pPr>
        <w:widowControl w:val="0"/>
        <w:autoSpaceDE w:val="0"/>
        <w:autoSpaceDN w:val="0"/>
        <w:adjustRightInd w:val="0"/>
        <w:spacing w:after="0" w:line="240" w:lineRule="auto"/>
        <w:ind w:left="-426" w:right="-1"/>
        <w:jc w:val="both"/>
        <w:rPr>
          <w:rFonts w:ascii="Times New Roman" w:hAnsi="Times New Roman" w:cs="Times New Roman"/>
          <w:b/>
        </w:rPr>
      </w:pPr>
    </w:p>
    <w:p w:rsidR="00C658A7" w:rsidRDefault="00C658A7" w:rsidP="00C658A7">
      <w:pPr>
        <w:pStyle w:val="a5"/>
        <w:tabs>
          <w:tab w:val="left" w:pos="9355"/>
        </w:tabs>
        <w:spacing w:after="0" w:line="240" w:lineRule="auto"/>
        <w:ind w:left="-426" w:right="-143"/>
        <w:rPr>
          <w:rFonts w:ascii="Times New Roman" w:hAnsi="Times New Roman" w:cs="Times New Roman"/>
          <w:b/>
          <w:bCs/>
        </w:rPr>
      </w:pPr>
    </w:p>
    <w:p w:rsidR="00C658A7" w:rsidRDefault="00C658A7" w:rsidP="00C658A7">
      <w:pPr>
        <w:pStyle w:val="a5"/>
        <w:spacing w:after="0" w:line="240" w:lineRule="auto"/>
        <w:ind w:left="-426" w:right="-1"/>
        <w:jc w:val="both"/>
        <w:rPr>
          <w:rFonts w:ascii="Times New Roman" w:hAnsi="Times New Roman" w:cs="Times New Roman"/>
          <w:b/>
        </w:rPr>
      </w:pPr>
    </w:p>
    <w:p w:rsidR="00C658A7" w:rsidRDefault="00C658A7" w:rsidP="00C658A7">
      <w:pPr>
        <w:pStyle w:val="a5"/>
        <w:spacing w:after="0" w:line="240" w:lineRule="auto"/>
        <w:ind w:left="-426" w:right="-1"/>
        <w:jc w:val="both"/>
        <w:rPr>
          <w:rFonts w:ascii="Times New Roman" w:hAnsi="Times New Roman" w:cs="Times New Roman"/>
          <w:b/>
        </w:rPr>
      </w:pPr>
    </w:p>
    <w:p w:rsidR="00C658A7" w:rsidRDefault="00C658A7" w:rsidP="00C658A7">
      <w:pPr>
        <w:pStyle w:val="a5"/>
        <w:spacing w:after="0" w:line="240" w:lineRule="auto"/>
        <w:ind w:left="-426" w:right="-1"/>
        <w:jc w:val="both"/>
        <w:rPr>
          <w:rFonts w:ascii="Times New Roman" w:hAnsi="Times New Roman" w:cs="Times New Roman"/>
          <w:b/>
          <w:bCs/>
        </w:rPr>
      </w:pPr>
      <w:r>
        <w:rPr>
          <w:rFonts w:ascii="Times New Roman" w:hAnsi="Times New Roman" w:cs="Times New Roman"/>
          <w:b/>
        </w:rPr>
        <w:t>Постановление администрации Ардатовского муниципального района от 25 июня 2019 года № 505 «Об утверждении Административного регламента  предоставления муниципальной услуги «Выдача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w:t>
      </w:r>
      <w:r>
        <w:rPr>
          <w:rFonts w:ascii="Times New Roman" w:hAnsi="Times New Roman" w:cs="Times New Roman"/>
          <w:b/>
          <w:bCs/>
        </w:rPr>
        <w:t>».</w:t>
      </w:r>
    </w:p>
    <w:p w:rsidR="00C658A7" w:rsidRDefault="00C658A7" w:rsidP="00C658A7">
      <w:pPr>
        <w:pStyle w:val="a5"/>
        <w:spacing w:after="0" w:line="240" w:lineRule="auto"/>
        <w:ind w:left="-426" w:right="-1"/>
        <w:jc w:val="both"/>
        <w:rPr>
          <w:rFonts w:ascii="Times New Roman" w:hAnsi="Times New Roman" w:cs="Times New Roman"/>
          <w:b/>
          <w:bCs/>
        </w:rPr>
      </w:pP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В целях совершенствования порядка работы с документами по предоставлению муниципальной услуги по выдаче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w:t>
      </w:r>
      <w:hyperlink r:id="rId6" w:history="1">
        <w:r>
          <w:rPr>
            <w:rStyle w:val="af"/>
            <w:b w:val="0"/>
            <w:color w:val="000000" w:themeColor="text1"/>
          </w:rPr>
          <w:t>законодательства</w:t>
        </w:r>
      </w:hyperlink>
      <w:r>
        <w:rPr>
          <w:rFonts w:ascii="Times New Roman" w:hAnsi="Times New Roman" w:cs="Times New Roman"/>
        </w:rPr>
        <w:t xml:space="preserve"> о градостроительной деятельности, в соответствии с </w:t>
      </w:r>
      <w:hyperlink r:id="rId7" w:history="1">
        <w:r>
          <w:rPr>
            <w:rStyle w:val="af"/>
            <w:b w:val="0"/>
            <w:color w:val="000000" w:themeColor="text1"/>
          </w:rPr>
          <w:t>Градостроительным кодексом</w:t>
        </w:r>
      </w:hyperlink>
      <w:r>
        <w:rPr>
          <w:rFonts w:ascii="Times New Roman" w:hAnsi="Times New Roman" w:cs="Times New Roman"/>
        </w:rPr>
        <w:t xml:space="preserve"> РФ, </w:t>
      </w:r>
      <w:hyperlink r:id="rId8" w:history="1">
        <w:r>
          <w:rPr>
            <w:rStyle w:val="af"/>
            <w:b w:val="0"/>
            <w:color w:val="000000" w:themeColor="text1"/>
          </w:rPr>
          <w:t>Федеральным законом</w:t>
        </w:r>
      </w:hyperlink>
      <w:r>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 </w:t>
      </w:r>
      <w:hyperlink r:id="rId9" w:history="1">
        <w:r>
          <w:rPr>
            <w:rStyle w:val="af"/>
            <w:b w:val="0"/>
            <w:color w:val="000000" w:themeColor="text1"/>
          </w:rPr>
          <w:t>Федеральным законом</w:t>
        </w:r>
      </w:hyperlink>
      <w:r>
        <w:rPr>
          <w:rFonts w:ascii="Times New Roman" w:hAnsi="Times New Roman" w:cs="Times New Roman"/>
        </w:rPr>
        <w:t xml:space="preserve"> от 27 июля 2010 г. N 210-ФЗ "Об организации предоставления государственных и муниципальных услуг", </w:t>
      </w:r>
      <w:hyperlink r:id="rId10" w:history="1">
        <w:r>
          <w:rPr>
            <w:rStyle w:val="af"/>
            <w:b w:val="0"/>
            <w:color w:val="000000" w:themeColor="text1"/>
          </w:rPr>
          <w:t>Федеральным законом</w:t>
        </w:r>
      </w:hyperlink>
      <w:r>
        <w:rPr>
          <w:rFonts w:ascii="Times New Roman" w:hAnsi="Times New Roman" w:cs="Times New Roman"/>
        </w:rPr>
        <w:t xml:space="preserve"> от 03.08.2018 г. N 340-ФЗ "О внесении изменений в Градостроительный кодекс в Российской Федерации и отдельные законодательные акты Российской Федерации", Приказом Министерства строительства и жилищно-коммунального хозяйства Российской Федерации от 19.09.2018 г. N 151/пр администрация Ардатовского муниципального района </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ПОСТАНОВЛЯЕТ:</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1. Утвердить прилагаемый </w:t>
      </w:r>
      <w:hyperlink r:id="rId11" w:anchor="sub_1000" w:history="1">
        <w:r>
          <w:rPr>
            <w:rStyle w:val="af"/>
            <w:b w:val="0"/>
            <w:color w:val="000000" w:themeColor="text1"/>
          </w:rPr>
          <w:t>Административный регламент</w:t>
        </w:r>
      </w:hyperlink>
      <w:r>
        <w:rPr>
          <w:rFonts w:ascii="Times New Roman" w:hAnsi="Times New Roman" w:cs="Times New Roman"/>
        </w:rPr>
        <w:t xml:space="preserve"> администрации Ардатовского муниципального района по предоставлению муниципальной услуги по подготовке и выдаче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 Контроль за исполнением настоящего постановления возложить наи.о.заместителя Главы Ардатовского муниципального района Озерова Н.А.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3. Настоящее постановление вступает в силу со дня его </w:t>
      </w:r>
      <w:hyperlink r:id="rId12" w:history="1">
        <w:r>
          <w:rPr>
            <w:rStyle w:val="af"/>
            <w:b w:val="0"/>
            <w:color w:val="000000" w:themeColor="text1"/>
          </w:rPr>
          <w:t>официального опубликования</w:t>
        </w:r>
      </w:hyperlink>
      <w:r>
        <w:rPr>
          <w:rFonts w:ascii="Times New Roman" w:hAnsi="Times New Roman" w:cs="Times New Roman"/>
        </w:rPr>
        <w:t xml:space="preserve"> на официальном сайте органов местного самоуправления Ардатовского муниципального района в сети "Интернет" по адресу: </w:t>
      </w:r>
      <w:hyperlink r:id="rId13" w:history="1">
        <w:r>
          <w:rPr>
            <w:rStyle w:val="a3"/>
            <w:rFonts w:ascii="Times New Roman" w:hAnsi="Times New Roman" w:cs="Times New Roman"/>
            <w:color w:val="000000" w:themeColor="text1"/>
          </w:rPr>
          <w:t>www.</w:t>
        </w:r>
        <w:r>
          <w:rPr>
            <w:rStyle w:val="a3"/>
            <w:rFonts w:ascii="Times New Roman" w:hAnsi="Times New Roman" w:cs="Times New Roman"/>
            <w:color w:val="000000" w:themeColor="text1"/>
            <w:lang w:val="en-US"/>
          </w:rPr>
          <w:t>ardat</w:t>
        </w:r>
        <w:r>
          <w:rPr>
            <w:rStyle w:val="a3"/>
            <w:rFonts w:ascii="Times New Roman" w:hAnsi="Times New Roman" w:cs="Times New Roman"/>
            <w:color w:val="000000" w:themeColor="text1"/>
          </w:rPr>
          <w:t>ov.e-mordovia.ru</w:t>
        </w:r>
      </w:hyperlink>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rPr>
      </w:pPr>
    </w:p>
    <w:tbl>
      <w:tblPr>
        <w:tblW w:w="0" w:type="auto"/>
        <w:tblInd w:w="108" w:type="dxa"/>
        <w:tblLook w:val="04A0"/>
      </w:tblPr>
      <w:tblGrid>
        <w:gridCol w:w="6314"/>
        <w:gridCol w:w="3149"/>
      </w:tblGrid>
      <w:tr w:rsidR="00C658A7" w:rsidTr="00C658A7">
        <w:tc>
          <w:tcPr>
            <w:tcW w:w="6314" w:type="dxa"/>
            <w:hideMark/>
          </w:tcPr>
          <w:p w:rsidR="00C658A7" w:rsidRDefault="00C658A7">
            <w:pPr>
              <w:pStyle w:val="ac"/>
              <w:spacing w:line="276" w:lineRule="auto"/>
              <w:ind w:left="-426" w:firstLine="426"/>
              <w:jc w:val="both"/>
              <w:rPr>
                <w:rFonts w:ascii="Times New Roman" w:hAnsi="Times New Roman" w:cs="Times New Roman"/>
              </w:rPr>
            </w:pPr>
            <w:r>
              <w:rPr>
                <w:rFonts w:ascii="Times New Roman" w:hAnsi="Times New Roman" w:cs="Times New Roman"/>
                <w:sz w:val="22"/>
                <w:szCs w:val="22"/>
              </w:rPr>
              <w:lastRenderedPageBreak/>
              <w:t xml:space="preserve">Глава Ардатовского муниципального района     </w:t>
            </w:r>
          </w:p>
        </w:tc>
        <w:tc>
          <w:tcPr>
            <w:tcW w:w="3149" w:type="dxa"/>
            <w:hideMark/>
          </w:tcPr>
          <w:p w:rsidR="00C658A7" w:rsidRDefault="00C658A7">
            <w:pPr>
              <w:pStyle w:val="aa"/>
              <w:spacing w:line="276" w:lineRule="auto"/>
              <w:ind w:left="-426" w:firstLine="426"/>
              <w:rPr>
                <w:rFonts w:ascii="Times New Roman" w:hAnsi="Times New Roman" w:cs="Times New Roman"/>
              </w:rPr>
            </w:pPr>
            <w:r>
              <w:rPr>
                <w:rFonts w:ascii="Times New Roman" w:hAnsi="Times New Roman" w:cs="Times New Roman"/>
                <w:sz w:val="22"/>
                <w:szCs w:val="22"/>
              </w:rPr>
              <w:t xml:space="preserve">                    А.Н. Антипов</w:t>
            </w:r>
          </w:p>
        </w:tc>
      </w:tr>
    </w:tbl>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rPr>
      </w:pPr>
      <w:bookmarkStart w:id="2" w:name="sub_1000"/>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right"/>
        <w:rPr>
          <w:rFonts w:ascii="Times New Roman" w:hAnsi="Times New Roman" w:cs="Times New Roman"/>
          <w:color w:val="000000" w:themeColor="text1"/>
        </w:rPr>
      </w:pPr>
      <w:r>
        <w:rPr>
          <w:rFonts w:ascii="Times New Roman" w:hAnsi="Times New Roman" w:cs="Times New Roman"/>
          <w:color w:val="000000" w:themeColor="text1"/>
        </w:rPr>
        <w:t>Утвержден:</w:t>
      </w:r>
    </w:p>
    <w:p w:rsidR="00C658A7" w:rsidRDefault="00C658A7" w:rsidP="00C658A7">
      <w:pPr>
        <w:pStyle w:val="1"/>
        <w:spacing w:after="0"/>
        <w:ind w:left="-426" w:firstLine="426"/>
        <w:jc w:val="right"/>
        <w:rPr>
          <w:rFonts w:ascii="Times New Roman" w:eastAsiaTheme="minorEastAsia" w:hAnsi="Times New Roman" w:cs="Times New Roman"/>
          <w:b w:val="0"/>
          <w:color w:val="000000" w:themeColor="text1"/>
          <w:sz w:val="22"/>
          <w:szCs w:val="22"/>
        </w:rPr>
      </w:pPr>
      <w:r>
        <w:rPr>
          <w:rFonts w:ascii="Times New Roman" w:eastAsiaTheme="minorEastAsia" w:hAnsi="Times New Roman" w:cs="Times New Roman"/>
          <w:b w:val="0"/>
          <w:color w:val="000000" w:themeColor="text1"/>
        </w:rPr>
        <w:t xml:space="preserve">  </w:t>
      </w:r>
      <w:hyperlink r:id="rId14" w:anchor="sub_0" w:history="1">
        <w:r>
          <w:rPr>
            <w:rStyle w:val="af"/>
            <w:rFonts w:eastAsiaTheme="minorEastAsia"/>
            <w:bCs w:val="0"/>
            <w:color w:val="000000" w:themeColor="text1"/>
            <w:sz w:val="22"/>
            <w:szCs w:val="22"/>
          </w:rPr>
          <w:t>постановлением</w:t>
        </w:r>
      </w:hyperlink>
      <w:r>
        <w:rPr>
          <w:rFonts w:ascii="Times New Roman" w:eastAsiaTheme="minorEastAsia" w:hAnsi="Times New Roman" w:cs="Times New Roman"/>
          <w:b w:val="0"/>
          <w:color w:val="000000" w:themeColor="text1"/>
          <w:sz w:val="22"/>
          <w:szCs w:val="22"/>
        </w:rPr>
        <w:t xml:space="preserve"> администрации </w:t>
      </w:r>
    </w:p>
    <w:p w:rsidR="00C658A7" w:rsidRDefault="00C658A7" w:rsidP="00C658A7">
      <w:pPr>
        <w:pStyle w:val="1"/>
        <w:spacing w:after="0"/>
        <w:ind w:left="-426" w:firstLine="426"/>
        <w:jc w:val="right"/>
        <w:rPr>
          <w:rFonts w:ascii="Times New Roman" w:eastAsiaTheme="minorEastAsia" w:hAnsi="Times New Roman" w:cs="Times New Roman"/>
          <w:b w:val="0"/>
          <w:color w:val="000000" w:themeColor="text1"/>
          <w:sz w:val="22"/>
          <w:szCs w:val="22"/>
        </w:rPr>
      </w:pPr>
      <w:r>
        <w:rPr>
          <w:rFonts w:ascii="Times New Roman" w:eastAsiaTheme="minorEastAsia" w:hAnsi="Times New Roman" w:cs="Times New Roman"/>
          <w:b w:val="0"/>
          <w:color w:val="000000" w:themeColor="text1"/>
          <w:sz w:val="22"/>
          <w:szCs w:val="22"/>
        </w:rPr>
        <w:t xml:space="preserve">Ардатовского  муниципального района  </w:t>
      </w:r>
    </w:p>
    <w:p w:rsidR="00C658A7" w:rsidRDefault="00C658A7" w:rsidP="00C658A7">
      <w:pPr>
        <w:pStyle w:val="1"/>
        <w:spacing w:after="0"/>
        <w:ind w:left="-426" w:firstLine="426"/>
        <w:jc w:val="right"/>
        <w:rPr>
          <w:rFonts w:ascii="Times New Roman" w:eastAsiaTheme="minorEastAsia" w:hAnsi="Times New Roman" w:cs="Times New Roman"/>
          <w:b w:val="0"/>
          <w:color w:val="000000" w:themeColor="text1"/>
          <w:sz w:val="22"/>
          <w:szCs w:val="22"/>
        </w:rPr>
      </w:pPr>
      <w:r>
        <w:rPr>
          <w:rFonts w:ascii="Times New Roman" w:eastAsiaTheme="minorEastAsia" w:hAnsi="Times New Roman" w:cs="Times New Roman"/>
          <w:b w:val="0"/>
          <w:color w:val="000000" w:themeColor="text1"/>
          <w:sz w:val="22"/>
          <w:szCs w:val="22"/>
        </w:rPr>
        <w:t>от «25»  июня 2019 г. № 505</w:t>
      </w:r>
    </w:p>
    <w:p w:rsidR="00C658A7" w:rsidRDefault="00C658A7" w:rsidP="00C658A7">
      <w:pPr>
        <w:pStyle w:val="1"/>
        <w:spacing w:after="0"/>
        <w:ind w:left="-426" w:firstLine="426"/>
        <w:jc w:val="right"/>
        <w:rPr>
          <w:rFonts w:ascii="Times New Roman" w:eastAsiaTheme="minorEastAsia" w:hAnsi="Times New Roman" w:cs="Times New Roman"/>
          <w:sz w:val="22"/>
          <w:szCs w:val="22"/>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p>
    <w:p w:rsidR="00C658A7" w:rsidRDefault="00C658A7" w:rsidP="00C658A7">
      <w:pPr>
        <w:pStyle w:val="1"/>
        <w:spacing w:after="0"/>
        <w:ind w:left="-426" w:firstLine="426"/>
        <w:rPr>
          <w:rFonts w:ascii="Times New Roman" w:eastAsiaTheme="minorEastAsia" w:hAnsi="Times New Roman" w:cs="Times New Roman"/>
          <w:sz w:val="22"/>
          <w:szCs w:val="22"/>
        </w:rPr>
      </w:pPr>
      <w:r>
        <w:rPr>
          <w:rFonts w:ascii="Times New Roman" w:eastAsiaTheme="minorEastAsia" w:hAnsi="Times New Roman" w:cs="Times New Roman"/>
          <w:sz w:val="22"/>
          <w:szCs w:val="22"/>
        </w:rPr>
        <w:t>Административный регламент</w:t>
      </w:r>
      <w:r>
        <w:rPr>
          <w:rFonts w:ascii="Times New Roman" w:eastAsiaTheme="minorEastAsia" w:hAnsi="Times New Roman" w:cs="Times New Roman"/>
          <w:sz w:val="22"/>
          <w:szCs w:val="22"/>
        </w:rPr>
        <w:br/>
        <w:t>Администрации Ардатовского муниципального района предоставления муниципальной услуги "Выдача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w:t>
      </w:r>
      <w:r>
        <w:rPr>
          <w:rFonts w:ascii="Times New Roman" w:eastAsiaTheme="minorEastAsia" w:hAnsi="Times New Roman" w:cs="Times New Roman"/>
          <w:sz w:val="22"/>
          <w:szCs w:val="22"/>
        </w:rPr>
        <w:br/>
      </w:r>
    </w:p>
    <w:bookmarkEnd w:id="2"/>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Раздел 1. Общие положения</w:t>
      </w: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1. Предмет регулирования Административного регламента</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 Наименование административного регламента - Административный регламент администрации Ардатовского муниципального района по предоставлению муниципальной услуги "Выдача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 (далее - Административный регламент) разработан в целях повышения качества исполнения и доступности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3. Регламент регулирует порядок получения заинтересованными лицами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w:t>
      </w:r>
      <w:hyperlink r:id="rId15" w:history="1">
        <w:r>
          <w:rPr>
            <w:rStyle w:val="af"/>
          </w:rPr>
          <w:t>законодательства</w:t>
        </w:r>
      </w:hyperlink>
      <w:r>
        <w:rPr>
          <w:rFonts w:ascii="Times New Roman" w:hAnsi="Times New Roman" w:cs="Times New Roman"/>
        </w:rPr>
        <w:t xml:space="preserve"> о градостроительной деятельности.</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2. Категории заявителей</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 Заявителями являются: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физические лица;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индивидуальные предприниматели;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юридические лица.</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Раздел 2. Стандарт предоставления муниципальной услуги</w:t>
      </w: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1. Основные положения стандарта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 Наименование муниципальной услуги: "Подготовка и выдача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 (далее - муниципальная услуга).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 Результатами предоставления муниципальной услуги являются: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 выдача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w:t>
      </w:r>
      <w:hyperlink r:id="rId16" w:history="1">
        <w:r>
          <w:rPr>
            <w:rStyle w:val="af"/>
          </w:rPr>
          <w:t>законодательства</w:t>
        </w:r>
      </w:hyperlink>
      <w:r>
        <w:rPr>
          <w:rFonts w:ascii="Times New Roman" w:hAnsi="Times New Roman" w:cs="Times New Roman"/>
        </w:rPr>
        <w:t xml:space="preserve"> о градостроительной деятельности (далее - уведомление);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 выдача уведомления об отказе в выдаче уведомления с указанием причины отказа (далее - уведомление об отказе);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7. Муниципальная услуга предоставляется в течение семи рабочих дней со дня поступления уведомления об окончании строительства или реконструкции объекта индивидуального жилищного строительства или садового дома.</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2. Наименование органа, предоставляющего муниципальную услугу</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8. Муниципальная услуга предоставляется Администрацией Ардатовского муниципального района (далее – Администрация)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9. При предоставлении муниципальной услуги Администрация взаимодействует с:</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1) отделом архитектуры и градостроительства администрации Ардатовского муниципального района - в части подготовки проекта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w:t>
      </w:r>
      <w:hyperlink r:id="rId17" w:history="1">
        <w:r>
          <w:rPr>
            <w:rStyle w:val="af"/>
          </w:rPr>
          <w:t>законодательства</w:t>
        </w:r>
      </w:hyperlink>
      <w:r>
        <w:rPr>
          <w:rFonts w:ascii="Times New Roman" w:hAnsi="Times New Roman" w:cs="Times New Roman"/>
        </w:rPr>
        <w:t xml:space="preserve"> о градостроительной деятельности;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 государственным бюджетным учреждением «МФЦ» вАрдатовскоммуниципального районе в Республике Мордовия" (далее - ГБУ "МФЦ") - в части приема и регистрации заявления по предоставлению муниципальной услуги и выдаче результата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 Госстройнадзором Республики Мордовия;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 Управлением Федеральной службы государственной регистрации, кадастра и картографии по Республике Мордовия - с целью получения информации для проверки сведений, предоставленных заявителем;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10. В соответствии с </w:t>
      </w:r>
      <w:hyperlink r:id="rId18" w:history="1">
        <w:r>
          <w:rPr>
            <w:rStyle w:val="af"/>
          </w:rPr>
          <w:t>Федеральным законом</w:t>
        </w:r>
      </w:hyperlink>
      <w:r>
        <w:rPr>
          <w:rFonts w:ascii="Times New Roman" w:hAnsi="Times New Roman" w:cs="Times New Roman"/>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3. Правовые основания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12. Правовые основания для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1) </w:t>
      </w:r>
      <w:hyperlink r:id="rId19" w:history="1">
        <w:r>
          <w:rPr>
            <w:rStyle w:val="af"/>
          </w:rPr>
          <w:t>Градостроительный кодекс</w:t>
        </w:r>
      </w:hyperlink>
      <w:r>
        <w:rPr>
          <w:rFonts w:ascii="Times New Roman" w:hAnsi="Times New Roman" w:cs="Times New Roman"/>
        </w:rPr>
        <w:t xml:space="preserve"> Российской Федерации от 29 декабря 2004 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2) </w:t>
      </w:r>
      <w:hyperlink r:id="rId20" w:history="1">
        <w:r>
          <w:rPr>
            <w:rStyle w:val="af"/>
          </w:rPr>
          <w:t>Федеральный закон</w:t>
        </w:r>
      </w:hyperlink>
      <w:r>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3) </w:t>
      </w:r>
      <w:hyperlink r:id="rId21" w:history="1">
        <w:r>
          <w:rPr>
            <w:rStyle w:val="af"/>
          </w:rPr>
          <w:t>Федеральный закон</w:t>
        </w:r>
      </w:hyperlink>
      <w:r>
        <w:rPr>
          <w:rFonts w:ascii="Times New Roman" w:hAnsi="Times New Roman" w:cs="Times New Roman"/>
        </w:rPr>
        <w:t xml:space="preserve"> от 27 июля 2010 г. N 210-ФЗ "Об организации предоставления государственных и муниципальных услуг" ("Российская газета" от 30 июля 2010 г., N 168);</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4) </w:t>
      </w:r>
      <w:hyperlink r:id="rId22" w:history="1">
        <w:r>
          <w:rPr>
            <w:rStyle w:val="af"/>
          </w:rPr>
          <w:t>Приказ</w:t>
        </w:r>
      </w:hyperlink>
      <w:r>
        <w:rPr>
          <w:rFonts w:ascii="Times New Roman" w:hAnsi="Times New Roman" w:cs="Times New Roman"/>
        </w:rPr>
        <w:t xml:space="preserve"> Министерства строительства и жилищно-коммунального хозяйства РФ от 19 сентября 2018 г. N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5) </w:t>
      </w:r>
      <w:hyperlink r:id="rId23" w:history="1">
        <w:r>
          <w:rPr>
            <w:rStyle w:val="af"/>
          </w:rPr>
          <w:t>Постановление</w:t>
        </w:r>
      </w:hyperlink>
      <w:r>
        <w:rPr>
          <w:rFonts w:ascii="Times New Roman" w:hAnsi="Times New Roman" w:cs="Times New Roma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6) </w:t>
      </w:r>
      <w:hyperlink r:id="rId24" w:history="1">
        <w:r>
          <w:rPr>
            <w:rStyle w:val="af"/>
          </w:rPr>
          <w:t>Решение</w:t>
        </w:r>
      </w:hyperlink>
      <w:r>
        <w:rPr>
          <w:rFonts w:ascii="Times New Roman" w:hAnsi="Times New Roman" w:cs="Times New Roman"/>
        </w:rPr>
        <w:t xml:space="preserve"> Совета депутатов Ардатовского муниципального района Республики Мордовия от 27 декабря 2005 г. N 98 "Об утверждении Устава Ардатовского муниципального района Республики Мордовия"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7)  </w:t>
      </w:r>
      <w:hyperlink r:id="rId25" w:history="1">
        <w:r>
          <w:rPr>
            <w:rStyle w:val="af"/>
          </w:rPr>
          <w:t>Постановление</w:t>
        </w:r>
      </w:hyperlink>
      <w:r>
        <w:rPr>
          <w:rFonts w:ascii="Times New Roman" w:hAnsi="Times New Roman" w:cs="Times New Roman"/>
        </w:rPr>
        <w:t xml:space="preserve"> Правительства Республики Мордовия от 14 ноября 2011 года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8) настоящий Административный регламент;</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9) </w:t>
      </w:r>
      <w:hyperlink r:id="rId26" w:history="1">
        <w:r>
          <w:rPr>
            <w:rStyle w:val="af"/>
          </w:rPr>
          <w:t>Федеральный закон</w:t>
        </w:r>
      </w:hyperlink>
      <w:r>
        <w:rPr>
          <w:rFonts w:ascii="Times New Roman" w:hAnsi="Times New Roman" w:cs="Times New Roman"/>
        </w:rPr>
        <w:t xml:space="preserve"> от 3 июля 2016 г. N 373-ФЗ "О внесении изменений в Градостроительный кодекс Российской Федерации, отдельные законодательные акты Российской Федерации в части совершенствования регулирования подготовки, согласования и утверждения документации по </w:t>
      </w:r>
      <w:r>
        <w:rPr>
          <w:rFonts w:ascii="Times New Roman" w:hAnsi="Times New Roman" w:cs="Times New Roman"/>
        </w:rPr>
        <w:lastRenderedPageBreak/>
        <w:t>планировке территории и обеспечения комплексного и устойчивого развития территорий и признании утратившими силу отдельных положений законодательных актов Российской Федерации".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10) </w:t>
      </w:r>
      <w:hyperlink r:id="rId27" w:history="1">
        <w:r>
          <w:rPr>
            <w:rStyle w:val="af"/>
          </w:rPr>
          <w:t>Федеральный закон</w:t>
        </w:r>
      </w:hyperlink>
      <w:r>
        <w:rPr>
          <w:rFonts w:ascii="Times New Roman" w:hAnsi="Times New Roman" w:cs="Times New Roman"/>
        </w:rPr>
        <w:t xml:space="preserve"> от 03.08.2018 г. N 340-ФЗ "О внесении изменений в Градостроительный кодекс в Российской Федерации и отдельные законодательные акты Российской Федерации".</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4. Порядок информирования о предоставлении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13. Сведения о месте нахождения и графике работы администрации и ГБУ "МФЦ" заинтересованное лицо может получить по телефону, электронной почте, а также из информации, размещенной на </w:t>
      </w:r>
      <w:hyperlink r:id="rId28" w:history="1">
        <w:r>
          <w:rPr>
            <w:rStyle w:val="af"/>
          </w:rPr>
          <w:t>Интернет-сайте</w:t>
        </w:r>
      </w:hyperlink>
      <w:r>
        <w:rPr>
          <w:rFonts w:ascii="Times New Roman" w:hAnsi="Times New Roman" w:cs="Times New Roman"/>
        </w:rPr>
        <w:t xml:space="preserve"> администрации или ГБУ "МФЦ", </w:t>
      </w:r>
      <w:hyperlink r:id="rId29" w:history="1">
        <w:r>
          <w:rPr>
            <w:rStyle w:val="af"/>
          </w:rPr>
          <w:t>Едином портале</w:t>
        </w:r>
      </w:hyperlink>
      <w:r>
        <w:rPr>
          <w:rFonts w:ascii="Times New Roman" w:hAnsi="Times New Roman" w:cs="Times New Roman"/>
        </w:rPr>
        <w:t xml:space="preserve"> государственных и муниципальных услуг (функций) и </w:t>
      </w:r>
      <w:hyperlink r:id="rId30" w:history="1">
        <w:r>
          <w:rPr>
            <w:rStyle w:val="af"/>
          </w:rPr>
          <w:t>Республиканском портале</w:t>
        </w:r>
      </w:hyperlink>
      <w:r>
        <w:rPr>
          <w:rFonts w:ascii="Times New Roman" w:hAnsi="Times New Roman" w:cs="Times New Roman"/>
        </w:rPr>
        <w:t xml:space="preserve"> государственных и муниципальных услуг (функций).</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Адрес администрации Ардатовского муниципального района: 431860, РМ, г. Ардатов, улица Комсомольская, д. 121.</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телефон: (834-31) 3-11-93;</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адрес электронной почты: </w:t>
      </w:r>
      <w:r>
        <w:rPr>
          <w:rFonts w:ascii="Times New Roman" w:hAnsi="Times New Roman" w:cs="Times New Roman"/>
          <w:lang w:val="en-US"/>
        </w:rPr>
        <w:t>p</w:t>
      </w:r>
      <w:r>
        <w:rPr>
          <w:rFonts w:ascii="Times New Roman" w:hAnsi="Times New Roman" w:cs="Times New Roman"/>
        </w:rPr>
        <w:t>r</w:t>
      </w:r>
      <w:r>
        <w:rPr>
          <w:rFonts w:ascii="Times New Roman" w:hAnsi="Times New Roman" w:cs="Times New Roman"/>
          <w:lang w:val="en-US"/>
        </w:rPr>
        <w:t>admra</w:t>
      </w:r>
      <w:r>
        <w:rPr>
          <w:rFonts w:ascii="Times New Roman" w:hAnsi="Times New Roman" w:cs="Times New Roman"/>
        </w:rPr>
        <w:t>@mail.ru;</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Интернет-сайт: </w:t>
      </w:r>
      <w:hyperlink r:id="rId31" w:history="1">
        <w:r>
          <w:rPr>
            <w:rStyle w:val="a3"/>
            <w:rFonts w:ascii="Times New Roman" w:hAnsi="Times New Roman" w:cs="Times New Roman"/>
          </w:rPr>
          <w:t>www.</w:t>
        </w:r>
        <w:r>
          <w:rPr>
            <w:rStyle w:val="a3"/>
            <w:rFonts w:ascii="Times New Roman" w:hAnsi="Times New Roman" w:cs="Times New Roman"/>
            <w:lang w:val="en-US"/>
          </w:rPr>
          <w:t>ardat</w:t>
        </w:r>
        <w:r>
          <w:rPr>
            <w:rStyle w:val="a3"/>
            <w:rFonts w:ascii="Times New Roman" w:hAnsi="Times New Roman" w:cs="Times New Roman"/>
          </w:rPr>
          <w:t>ov.e-mordovia.ru</w:t>
        </w:r>
      </w:hyperlink>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График работы:</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понедельник - пятница: с 8.00 час. до 17.00 час.;</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обеденный перерыв: с 12.00 час. до 13.00 час.</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Выходные дни: суббота, воскресенье.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Адрес места нахождения ГБУ "МФЦ": 431860, РМ, г. Ардатов, улица Комсомольская, д. 126;</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телефон: (834-31) 3-12-20;</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адрес электронной почты: </w:t>
      </w:r>
      <w:r>
        <w:rPr>
          <w:rFonts w:ascii="Times New Roman" w:hAnsi="Times New Roman" w:cs="Times New Roman"/>
          <w:lang w:val="en-US"/>
        </w:rPr>
        <w:t>resept</w:t>
      </w:r>
      <w:r>
        <w:rPr>
          <w:rFonts w:ascii="Times New Roman" w:hAnsi="Times New Roman" w:cs="Times New Roman"/>
        </w:rPr>
        <w:t>-</w:t>
      </w:r>
      <w:r>
        <w:rPr>
          <w:rFonts w:ascii="Times New Roman" w:hAnsi="Times New Roman" w:cs="Times New Roman"/>
          <w:lang w:val="en-US"/>
        </w:rPr>
        <w:t>mfcardatov</w:t>
      </w:r>
      <w:r>
        <w:rPr>
          <w:rFonts w:ascii="Times New Roman" w:hAnsi="Times New Roman" w:cs="Times New Roman"/>
        </w:rPr>
        <w:t>@</w:t>
      </w:r>
      <w:r>
        <w:rPr>
          <w:rFonts w:ascii="Times New Roman" w:hAnsi="Times New Roman" w:cs="Times New Roman"/>
          <w:lang w:val="en-US"/>
        </w:rPr>
        <w:t>mail</w:t>
      </w:r>
      <w:r>
        <w:rPr>
          <w:rFonts w:ascii="Times New Roman" w:hAnsi="Times New Roman" w:cs="Times New Roman"/>
        </w:rPr>
        <w:t>.</w:t>
      </w:r>
      <w:r>
        <w:rPr>
          <w:rFonts w:ascii="Times New Roman" w:hAnsi="Times New Roman" w:cs="Times New Roman"/>
          <w:lang w:val="en-US"/>
        </w:rPr>
        <w:t>ru</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График работы:</w:t>
      </w:r>
    </w:p>
    <w:p w:rsidR="00C658A7" w:rsidRDefault="00C658A7" w:rsidP="00C658A7">
      <w:pPr>
        <w:pStyle w:val="aa"/>
        <w:ind w:left="-426" w:firstLine="426"/>
        <w:rPr>
          <w:rFonts w:ascii="Times New Roman" w:hAnsi="Times New Roman" w:cs="Times New Roman"/>
          <w:sz w:val="22"/>
          <w:szCs w:val="22"/>
        </w:rPr>
      </w:pPr>
      <w:r>
        <w:rPr>
          <w:rFonts w:ascii="Times New Roman" w:hAnsi="Times New Roman" w:cs="Times New Roman"/>
          <w:sz w:val="22"/>
          <w:szCs w:val="22"/>
        </w:rPr>
        <w:t>понедельник – пятницас 8.00 до 19.00 ч., без перерыва на обед</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суббота с 09.00 до 14.00 ч., без перерыва на обед</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воскресенье-выходной</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Адрес Управления Росреестра по Республике Мордовия: 430005, г. Саранск, ул. Степана Разина, д. 17;</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телефон: 8(8342) 24-18-70;</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адрес электронной почты: 13_upr@rosreestr.ru.</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График работы:</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понедельник - четверг: с 8.30 час. до 17.30 час.;</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пятница: с 8.30 час. до 16.30 час;</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обеденный перерыв: с 13.00 час. до 14.00 час;</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выходные дни: суббота, воскресенье.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14. Информирование заявителей по вопросам предоставления муниципальной услуги, в том числе о ходе предоставления муниципальной услуги, проводится в трех формах: устно (лично в местах приема документов или по телефону), письменно и в электронной форме.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18. Заявитель может получить всю необходимую информацию о порядке предоставления услуги на официальных сайтах </w:t>
      </w:r>
      <w:hyperlink r:id="rId32" w:history="1">
        <w:r>
          <w:rPr>
            <w:rStyle w:val="a3"/>
            <w:rFonts w:ascii="Times New Roman" w:hAnsi="Times New Roman" w:cs="Times New Roman"/>
          </w:rPr>
          <w:t>www.</w:t>
        </w:r>
        <w:r>
          <w:rPr>
            <w:rStyle w:val="a3"/>
            <w:rFonts w:ascii="Times New Roman" w:hAnsi="Times New Roman" w:cs="Times New Roman"/>
            <w:lang w:val="en-US"/>
          </w:rPr>
          <w:t>ardat</w:t>
        </w:r>
        <w:r>
          <w:rPr>
            <w:rStyle w:val="a3"/>
            <w:rFonts w:ascii="Times New Roman" w:hAnsi="Times New Roman" w:cs="Times New Roman"/>
          </w:rPr>
          <w:t>ov.e-mordovia.ru</w:t>
        </w:r>
      </w:hyperlink>
      <w:r>
        <w:rPr>
          <w:rFonts w:ascii="Times New Roman" w:hAnsi="Times New Roman" w:cs="Times New Roman"/>
        </w:rPr>
        <w:t xml:space="preserve"> (далее - официальный сайт), а также на Портале государственных и муниципальных услуг (функций) Республики Мордовия </w:t>
      </w:r>
      <w:hyperlink r:id="rId33" w:history="1">
        <w:r>
          <w:rPr>
            <w:rStyle w:val="af"/>
          </w:rPr>
          <w:t>http://gosuslugi.e-mordovia.ru</w:t>
        </w:r>
      </w:hyperlink>
      <w:r>
        <w:rPr>
          <w:rFonts w:ascii="Times New Roman" w:hAnsi="Times New Roman" w:cs="Times New Roman"/>
        </w:rPr>
        <w:t xml:space="preserve"> и на информационных стендах в местах приема документов.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19. Письменное информирование заявителя осуществляется посредством дачи письменного ответа на его обращение по существу поставленных вопросов. Срок рассмотрения письменных обращений составляет 30 дней со дня их регистрации.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 xml:space="preserve">20. При поступлении обращения в электронной форме от гражданина по вопросу предоставления муниципальной услуги на </w:t>
      </w:r>
      <w:hyperlink r:id="rId34" w:history="1">
        <w:r>
          <w:rPr>
            <w:rStyle w:val="af"/>
          </w:rPr>
          <w:t>официальный сайт</w:t>
        </w:r>
      </w:hyperlink>
      <w:r>
        <w:rPr>
          <w:rFonts w:ascii="Times New Roman" w:hAnsi="Times New Roman" w:cs="Times New Roman"/>
        </w:rPr>
        <w:t xml:space="preserve"> (электронную почту) ответ в электронной форме по существу поставленного вопроса дается не позднее 7 рабочих дней со дня регистрации обращения на сайте (электронной почте). Ответ направляется заявителю в электронной форме на указанный им адрес электронной почты. При отсутствии электронной почты у заявителя ответ размещается на официальном сайте, либо, по желанию заявителя, направляется ему письмом, посредством почтовой связи.</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5. Перечень документов, необходимых для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21. В связи с окончанием строительства или реконструкции объекта индивидуального жилищного строительства или садового дома заявитель для получения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w:t>
      </w:r>
      <w:hyperlink r:id="rId35" w:history="1">
        <w:r>
          <w:rPr>
            <w:rStyle w:val="af"/>
          </w:rPr>
          <w:t>законодательства</w:t>
        </w:r>
      </w:hyperlink>
      <w:r>
        <w:rPr>
          <w:rFonts w:ascii="Times New Roman" w:hAnsi="Times New Roman" w:cs="Times New Roman"/>
        </w:rPr>
        <w:t xml:space="preserve"> о градостроительной деятельности направляет уведомление об окончании строительства или реконструкции объекта индивидуального жилищного строительства или садового дома по форме согласно </w:t>
      </w:r>
      <w:hyperlink r:id="rId36" w:anchor="sub_1100" w:history="1">
        <w:r>
          <w:rPr>
            <w:rStyle w:val="af"/>
          </w:rPr>
          <w:t>Приложению 1</w:t>
        </w:r>
      </w:hyperlink>
      <w:r>
        <w:rPr>
          <w:rFonts w:ascii="Times New Roman" w:hAnsi="Times New Roman" w:cs="Times New Roman"/>
        </w:rPr>
        <w:t xml:space="preserve"> настоящего Административного регламента, содержащее следующие сведения: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 фамилия, имя, отчество (при наличии), место жительства застройщика, реквизиты документа, удостоверяющего личность (для физического лица);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 кадастровый номер земельного участка (при его наличии), адрес или описание местоположения земельного участка;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 сведения о праве застройщика на земельный участок, а также сведения о наличии прав иных лиц на земельный участок (при наличии таких лиц);</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 сведения о параметрах построенных или реконструированных объекта индивидуального жилищного строительства или садового дома;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8) сведения об оплате государственной пошлины за осуществление государственной регистрации прав;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9) почтовый адрес и (или) адрес электронной почты для связи с застройщиком;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10) способ направления застройщику уведомлений.</w:t>
      </w:r>
    </w:p>
    <w:p w:rsidR="00C658A7" w:rsidRDefault="00C658A7" w:rsidP="00C658A7">
      <w:pPr>
        <w:spacing w:after="0" w:line="240" w:lineRule="auto"/>
        <w:ind w:left="-426" w:firstLine="426"/>
        <w:jc w:val="both"/>
        <w:rPr>
          <w:rFonts w:ascii="Times New Roman" w:hAnsi="Times New Roman" w:cs="Times New Roman"/>
        </w:rPr>
      </w:pPr>
      <w:bookmarkStart w:id="3" w:name="sub_211"/>
      <w:r>
        <w:rPr>
          <w:rFonts w:ascii="Times New Roman" w:hAnsi="Times New Roman" w:cs="Times New Roman"/>
        </w:rPr>
        <w:t>21.1. К уведомлению об окончании строительства прилагаются следующие документы:</w:t>
      </w:r>
    </w:p>
    <w:bookmarkEnd w:id="3"/>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 технический план объекта индивидуального жилищного строительства или садового дома;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22. Запрещено требовать от заявителя: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w:t>
      </w:r>
      <w:r>
        <w:rPr>
          <w:rFonts w:ascii="Times New Roman" w:hAnsi="Times New Roman" w:cs="Times New Roman"/>
        </w:rPr>
        <w:lastRenderedPageBreak/>
        <w:t xml:space="preserve">предоставляющих муниципальные услуги, иных государственных органов, органов местного самоуправления либо подведомственных органам местного самоуправления организаций, участвующих в предоставлении предусмотренных </w:t>
      </w:r>
      <w:hyperlink r:id="rId37" w:history="1">
        <w:r>
          <w:rPr>
            <w:rStyle w:val="af"/>
          </w:rPr>
          <w:t>частью 1 статьи 1</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w:t>
      </w:r>
      <w:hyperlink r:id="rId38" w:history="1">
        <w:r>
          <w:rPr>
            <w:rStyle w:val="af"/>
          </w:rPr>
          <w:t>частью 6 статьи 7</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39" w:history="1">
        <w:r>
          <w:rPr>
            <w:rStyle w:val="af"/>
          </w:rPr>
          <w:t>части 1 статьи 9</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40" w:history="1">
        <w:r>
          <w:rPr>
            <w:rStyle w:val="af"/>
          </w:rPr>
          <w:t>частью 1.1 статьи 16</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6. Основания для отказа в приеме документов или отказа в предоставлении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23. Основания для отказа в приеме документов, необходимых для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 с уведомлением обратилось лицо, не представившее документ, удостоверяющий его личность (при личном обращении) и (или) подтверждающий его полномочия как представителя физического лица или юридического лица;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2) с уведомлением обратилось физическое или юридическое лицо, не являющееся застройщиком в соответствии с действующим </w:t>
      </w:r>
      <w:hyperlink r:id="rId41" w:history="1">
        <w:r>
          <w:rPr>
            <w:rStyle w:val="af"/>
          </w:rPr>
          <w:t>градостроительным законодательством</w:t>
        </w:r>
      </w:hyperlink>
      <w:r>
        <w:rPr>
          <w:rFonts w:ascii="Times New Roman" w:hAnsi="Times New Roman" w:cs="Times New Roman"/>
        </w:rPr>
        <w:t xml:space="preserve"> Российской Федерации либо не являющееся их уполномоченным представителем;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3) поданное уведомление не соответствует по форме и содержанию требованиям, предъявляемым к уведомлению об окончании строительства, согласно </w:t>
      </w:r>
      <w:hyperlink r:id="rId42" w:anchor="sub_1100" w:history="1">
        <w:r>
          <w:rPr>
            <w:rStyle w:val="af"/>
          </w:rPr>
          <w:t>Приложению N 1</w:t>
        </w:r>
      </w:hyperlink>
      <w:r>
        <w:rPr>
          <w:rFonts w:ascii="Times New Roman" w:hAnsi="Times New Roman" w:cs="Times New Roman"/>
        </w:rPr>
        <w:t xml:space="preserve"> к настоящему Регламенту;</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4) представление заявителем документов, имеющих повреждения и наличие исправлений, не позволяющих однозначно истолковать их содержание; не содержащих подписи, печати (при наличии).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24. Основания для отказа в предоставлении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В случае отсутствия в уведомлении об окончании строительства сведений, предусмотренных абзацем первым </w:t>
      </w:r>
      <w:hyperlink r:id="rId43" w:history="1">
        <w:r>
          <w:rPr>
            <w:rStyle w:val="af"/>
          </w:rPr>
          <w:t>части 16 статьи 55</w:t>
        </w:r>
      </w:hyperlink>
      <w:r>
        <w:rPr>
          <w:rFonts w:ascii="Times New Roman" w:hAnsi="Times New Roman" w:cs="Times New Roman"/>
        </w:rPr>
        <w:t xml:space="preserve"> ГрК РФ, или отсутствия документов, прилагаемых к нему и предусмотренных </w:t>
      </w:r>
      <w:hyperlink r:id="rId44" w:history="1">
        <w:r>
          <w:rPr>
            <w:rStyle w:val="af"/>
          </w:rPr>
          <w:t>пунктами 1 - 3 части 16</w:t>
        </w:r>
      </w:hyperlink>
      <w:r>
        <w:rPr>
          <w:rFonts w:ascii="Times New Roman" w:hAnsi="Times New Roman" w:cs="Times New Roman"/>
        </w:rPr>
        <w:t xml:space="preserve"> ГрК РФ,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w:t>
      </w:r>
      <w:hyperlink r:id="rId45" w:history="1">
        <w:r>
          <w:rPr>
            <w:rStyle w:val="af"/>
          </w:rPr>
          <w:t>частью 6 статьи 51.1</w:t>
        </w:r>
      </w:hyperlink>
      <w:r>
        <w:rPr>
          <w:rFonts w:ascii="Times New Roman" w:hAnsi="Times New Roman" w:cs="Times New Roman"/>
        </w:rPr>
        <w:t xml:space="preserve"> ГрК РФ), уполномоченный орган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7. Размер платы за предоставление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25. Муниципальная услуга предоставляется бесплатно.</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8. Стандарт комфортности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26. Время ожидания в очереди при подаче документов заявителями не должно превышать 15 минут.</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27. Продолжительность приема заявителей специалистом администрации (специалистом ГБУ "МФЦ") при подаче документов и регистрации для получения муниципальной услуги не должно превышать 15 минут.</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28. Требования к помещениям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 требования к местам приема заявителей:</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помещения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 требования к местам для ожидания: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места для ожидания в очереди оборудуются стульями и (или) кресельными секциями;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места для ожидания находятся в холле или ином специально приспособленном помещении;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вход в здание ГБУ "МФЦ" и места, предназначенные для приема заявителей, должны обеспечиваться предусмотренными законодательством Российской Федерации, условиями для беспрепятственного доступа к данным помещениям заявителей, являющихся инвалидами, включая инвалидов колясочников. В случае отсутствия вышеуказанных условий доступности, помощь инвалидам в преодолении барьеров, мешающих получению ими услуг наравне с другими лицами, оказывается специалистами, предоставляющими муниципальную услугу.</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 требования к местам для информирования заявителей:</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места оборудуются визуальной, текстовой информацией, размещаемой на информационном стенде;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места оборудуются стульями и столами для возможности оформления документов;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информационный стенд, столы размещаются в местах, обеспечивающих свободный доступ к ним.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29. Для доступности предоставления услуги инвалидам обеспечиваются следующие условия: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w:t>
      </w:r>
      <w:r>
        <w:rPr>
          <w:rFonts w:ascii="Times New Roman" w:hAnsi="Times New Roman" w:cs="Times New Roman"/>
        </w:rPr>
        <w:lastRenderedPageBreak/>
        <w:t>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30. Показателями доступности и качества муниципальной услуги являются: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транспортная доступность к местам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размещение информации о порядке предоставления муниципальной услуги на </w:t>
      </w:r>
      <w:hyperlink r:id="rId46" w:history="1">
        <w:r>
          <w:rPr>
            <w:rStyle w:val="af"/>
          </w:rPr>
          <w:t>официальном Интернет-сайте</w:t>
        </w:r>
      </w:hyperlink>
      <w:r>
        <w:rPr>
          <w:rFonts w:ascii="Times New Roman" w:hAnsi="Times New Roman" w:cs="Times New Roman"/>
        </w:rPr>
        <w:t xml:space="preserve"> администрации;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соблюдение стандарта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обеспечение защиты конфиденциальных сведений о заявителе;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возможность получения муниципальной услуги в ГБУ "МФЦ" или с использованием </w:t>
      </w:r>
      <w:hyperlink r:id="rId47" w:history="1">
        <w:r>
          <w:rPr>
            <w:rStyle w:val="af"/>
          </w:rPr>
          <w:t>Единого портала</w:t>
        </w:r>
      </w:hyperlink>
      <w:r>
        <w:rPr>
          <w:rFonts w:ascii="Times New Roman" w:hAnsi="Times New Roman" w:cs="Times New Roman"/>
        </w:rPr>
        <w:t xml:space="preserve"> или </w:t>
      </w:r>
      <w:hyperlink r:id="rId48" w:history="1">
        <w:r>
          <w:rPr>
            <w:rStyle w:val="af"/>
          </w:rPr>
          <w:t>Республиканского портала</w:t>
        </w:r>
      </w:hyperlink>
      <w:r>
        <w:rPr>
          <w:rFonts w:ascii="Times New Roman" w:hAnsi="Times New Roman" w:cs="Times New Roman"/>
        </w:rPr>
        <w:t>.</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9. Иные требования к предоставлению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31.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49" w:history="1">
        <w:r>
          <w:rPr>
            <w:rStyle w:val="af"/>
          </w:rPr>
          <w:t>электронной подписи</w:t>
        </w:r>
      </w:hyperlink>
      <w:r>
        <w:rPr>
          <w:rFonts w:ascii="Times New Roman" w:hAnsi="Times New Roman" w:cs="Times New Roman"/>
        </w:rPr>
        <w:t xml:space="preserve"> на заверение представляемых документов в установленном порядке.</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1. Основные положения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32. Состав и последовательность административных процедур.</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Предоставление муниципальной услуги включает следующие административные процедуры:</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1) прием и регистрация документов;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2) формирование и направление межведомственных запросов;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 рассмотрение заявления, подготовка и согласование проекта уведомления;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 выдача результата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Блок-схема последовательности административных действий при предоставлении муниципальной услуги приведена в </w:t>
      </w:r>
      <w:hyperlink r:id="rId50" w:anchor="sub_1200" w:history="1">
        <w:r>
          <w:rPr>
            <w:rStyle w:val="af"/>
          </w:rPr>
          <w:t>приложении 2</w:t>
        </w:r>
      </w:hyperlink>
      <w:r>
        <w:rPr>
          <w:rFonts w:ascii="Times New Roman" w:hAnsi="Times New Roman" w:cs="Times New Roman"/>
        </w:rPr>
        <w:t xml:space="preserve"> к настоящему Административному регламенту.</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2. Прием и регистрация документов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 xml:space="preserve">33. Основанием для начала административной процедуры является личное обращение заявителя непосредственно в администрацию или ГБУ "МФЦ" по месту нахождения объекта капитального строительства с уведомлением установленного образца и документами, указанными в </w:t>
      </w:r>
      <w:hyperlink r:id="rId51" w:anchor="sub_1021" w:history="1">
        <w:r>
          <w:rPr>
            <w:rStyle w:val="af"/>
          </w:rPr>
          <w:t>пункте 21</w:t>
        </w:r>
      </w:hyperlink>
      <w:r>
        <w:rPr>
          <w:rFonts w:ascii="Times New Roman" w:hAnsi="Times New Roman" w:cs="Times New Roman"/>
        </w:rPr>
        <w:t xml:space="preserve"> настоящего Административного регламента, либо с заявлением в электронной форме посредством </w:t>
      </w:r>
      <w:hyperlink r:id="rId52" w:history="1">
        <w:r>
          <w:rPr>
            <w:rStyle w:val="af"/>
          </w:rPr>
          <w:t>Единого портала</w:t>
        </w:r>
      </w:hyperlink>
      <w:r>
        <w:rPr>
          <w:rFonts w:ascii="Times New Roman" w:hAnsi="Times New Roman" w:cs="Times New Roman"/>
        </w:rPr>
        <w:t xml:space="preserve"> или </w:t>
      </w:r>
      <w:hyperlink r:id="rId53" w:history="1">
        <w:r>
          <w:rPr>
            <w:rStyle w:val="af"/>
          </w:rPr>
          <w:t>Республиканского портала</w:t>
        </w:r>
      </w:hyperlink>
      <w:r>
        <w:rPr>
          <w:rFonts w:ascii="Times New Roman" w:hAnsi="Times New Roman" w:cs="Times New Roman"/>
        </w:rPr>
        <w:t>.</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34.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(далее - специалист администрации), специалист ГБУ "МФЦ".</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35. Специалист администрации (специалист ГБУ "МФЦ") при личном обращении заявителя выполняет следующие действия: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проверяет наличие всех документов, необходимых для предоставления муниципальной услуги в соответствии с </w:t>
      </w:r>
      <w:hyperlink r:id="rId54" w:anchor="sub_1021" w:history="1">
        <w:r>
          <w:rPr>
            <w:rStyle w:val="af"/>
          </w:rPr>
          <w:t>пунктом 21</w:t>
        </w:r>
      </w:hyperlink>
      <w:r>
        <w:rPr>
          <w:rFonts w:ascii="Times New Roman" w:hAnsi="Times New Roman" w:cs="Times New Roman"/>
        </w:rPr>
        <w:t xml:space="preserve"> настоящего Административного регламента;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проверяет соответствие представленных документов установленным требованиям, согласно </w:t>
      </w:r>
      <w:hyperlink r:id="rId55" w:anchor="sub_211" w:history="1">
        <w:r>
          <w:rPr>
            <w:rStyle w:val="af"/>
          </w:rPr>
          <w:t>пункта 21.1</w:t>
        </w:r>
      </w:hyperlink>
      <w:r>
        <w:rPr>
          <w:rFonts w:ascii="Times New Roman" w:hAnsi="Times New Roman" w:cs="Times New Roman"/>
        </w:rPr>
        <w:t xml:space="preserve"> настоящего Административного регламента;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администрации (специалист ГБУ "МФЦ") возвращает оригиналы документов заявителю.</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36. При наличии оснований для отказа в приеме документов, специалист администрации (специалист ГБУ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администрации (специалист ГБУ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37. В случае соответствия заявления и документов установленным требованиям, а также в случае поступления заявления через </w:t>
      </w:r>
      <w:hyperlink r:id="rId56" w:history="1">
        <w:r>
          <w:rPr>
            <w:rStyle w:val="af"/>
          </w:rPr>
          <w:t>Единый портал</w:t>
        </w:r>
      </w:hyperlink>
      <w:r>
        <w:rPr>
          <w:rFonts w:ascii="Times New Roman" w:hAnsi="Times New Roman" w:cs="Times New Roman"/>
        </w:rPr>
        <w:t xml:space="preserve"> или </w:t>
      </w:r>
      <w:hyperlink r:id="rId57" w:history="1">
        <w:r>
          <w:rPr>
            <w:rStyle w:val="af"/>
          </w:rPr>
          <w:t>Республиканский портал</w:t>
        </w:r>
      </w:hyperlink>
      <w:r>
        <w:rPr>
          <w:rFonts w:ascii="Times New Roman" w:hAnsi="Times New Roman" w:cs="Times New Roman"/>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38. По окончании регистрационных действий при личном обращении заявителя специалист администрации (специалист ГБУ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 (специалист ГБУ "МФЦ" отправляет пакет документов должностному лицу администрации, ответственному за предоставление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39. В случае поступления заявления через </w:t>
      </w:r>
      <w:hyperlink r:id="rId58" w:history="1">
        <w:r>
          <w:rPr>
            <w:rStyle w:val="af"/>
          </w:rPr>
          <w:t>Единый портал</w:t>
        </w:r>
      </w:hyperlink>
      <w:r>
        <w:rPr>
          <w:rFonts w:ascii="Times New Roman" w:hAnsi="Times New Roman" w:cs="Times New Roman"/>
        </w:rPr>
        <w:t xml:space="preserve"> или </w:t>
      </w:r>
      <w:hyperlink r:id="rId59" w:history="1">
        <w:r>
          <w:rPr>
            <w:rStyle w:val="af"/>
          </w:rPr>
          <w:t>Республиканский портал</w:t>
        </w:r>
      </w:hyperlink>
      <w:r>
        <w:rPr>
          <w:rFonts w:ascii="Times New Roman" w:hAnsi="Times New Roman" w:cs="Times New Roman"/>
        </w:rPr>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40. Результатами административной процедуры являются: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зарегистрированное уведомление;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направление уведомления о регистрации заявления в личный кабинет заявителя на </w:t>
      </w:r>
      <w:hyperlink r:id="rId60" w:history="1">
        <w:r>
          <w:rPr>
            <w:rStyle w:val="af"/>
          </w:rPr>
          <w:t>Единый портал</w:t>
        </w:r>
      </w:hyperlink>
      <w:r>
        <w:rPr>
          <w:rFonts w:ascii="Times New Roman" w:hAnsi="Times New Roman" w:cs="Times New Roman"/>
        </w:rPr>
        <w:t xml:space="preserve"> или </w:t>
      </w:r>
      <w:hyperlink r:id="rId61" w:history="1">
        <w:r>
          <w:rPr>
            <w:rStyle w:val="af"/>
          </w:rPr>
          <w:t>Республиканский портал</w:t>
        </w:r>
      </w:hyperlink>
      <w:r>
        <w:rPr>
          <w:rFonts w:ascii="Times New Roman" w:hAnsi="Times New Roman" w:cs="Times New Roman"/>
        </w:rPr>
        <w:t>, если заявление поступило в электронном виде;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уведомление о необходимости предоставления в администрацию оригиналов документов, переданное в личный кабинет заявителя на </w:t>
      </w:r>
      <w:hyperlink r:id="rId62" w:history="1">
        <w:r>
          <w:rPr>
            <w:rStyle w:val="af"/>
          </w:rPr>
          <w:t>Единый портал</w:t>
        </w:r>
      </w:hyperlink>
      <w:r>
        <w:rPr>
          <w:rFonts w:ascii="Times New Roman" w:hAnsi="Times New Roman" w:cs="Times New Roman"/>
        </w:rPr>
        <w:t xml:space="preserve"> или </w:t>
      </w:r>
      <w:hyperlink r:id="rId63" w:history="1">
        <w:r>
          <w:rPr>
            <w:rStyle w:val="af"/>
          </w:rPr>
          <w:t>Республиканский портал</w:t>
        </w:r>
      </w:hyperlink>
      <w:r>
        <w:rPr>
          <w:rFonts w:ascii="Times New Roman" w:hAnsi="Times New Roman" w:cs="Times New Roman"/>
        </w:rPr>
        <w:t>, если заявление поступило в электронном виде;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уведомление заявителю о возможности отказа в рассмотрении заявления.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41. Продолжительность административной процедуры не более 15 минут.</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lastRenderedPageBreak/>
        <w:t>Подраздел 3. Формирование и направление межведомственных запросов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42. Юридическим фактом для начала административной процедуры является прием и регистрация заявления и документов.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43. Специалист администрации (специалист ГБУ "МФЦ")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запрос о предоставлении градостроительного плана земельного участка, запрос о предоставлении разрешения на строительство, если заявитель не представил указанные документы по собственной инициативе.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Подготовка и направление межведомственных запросов осуществляется в соответствии с требованиями </w:t>
      </w:r>
      <w:hyperlink r:id="rId64" w:history="1">
        <w:r>
          <w:rPr>
            <w:rStyle w:val="af"/>
          </w:rPr>
          <w:t>статей 7.1</w:t>
        </w:r>
      </w:hyperlink>
      <w:r>
        <w:rPr>
          <w:rFonts w:ascii="Times New Roman" w:hAnsi="Times New Roman" w:cs="Times New Roman"/>
        </w:rPr>
        <w:t xml:space="preserve">, </w:t>
      </w:r>
      <w:hyperlink r:id="rId65" w:history="1">
        <w:r>
          <w:rPr>
            <w:rStyle w:val="af"/>
          </w:rPr>
          <w:t>7.2</w:t>
        </w:r>
      </w:hyperlink>
      <w:r>
        <w:rPr>
          <w:rFonts w:ascii="Times New Roman" w:hAnsi="Times New Roman" w:cs="Times New Roman"/>
        </w:rPr>
        <w:t xml:space="preserve"> Федерального закона N 210-ФЗ, </w:t>
      </w:r>
      <w:hyperlink r:id="rId66" w:history="1">
        <w:r>
          <w:rPr>
            <w:rStyle w:val="af"/>
          </w:rPr>
          <w:t>постановления</w:t>
        </w:r>
      </w:hyperlink>
      <w:r>
        <w:rPr>
          <w:rFonts w:ascii="Times New Roman" w:hAnsi="Times New Roman" w:cs="Times New Roma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Срок подготовки межведомственных запросов не более 1 рабочего дня.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44.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Ответ на межведомственный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направляется в течение 3 рабочих дней.</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45.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46.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47.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48. Продолжительность административной процедуры не более 5 дней.</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4. Рассмотрение уведомления, подготовка и согласование проекта уведомления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49. Юридическим фактом для начала административной процедуры, является поступление уведомления, документов, предоставляемых заявителем лично, и ответов на межведомственные запросы на рассмотрение в отдел архитектуры и градостроительства.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50. Лицом, ответственным за выполнение административной процедуры, является сотрудник отдела архитектуры и градостроительства, исполнитель процедуры.</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51. Специалист администрации рассматривает заявление и в течение двух рабочих дней проводит проверку наличия всех необходимых для предоставления муниципальной услуги документов и правильности их оформления, проводит осмотр объекта капитального строительства.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объекта индивидуального жилищного строительства.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не проводится.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 xml:space="preserve">52. При отсутствии оснований для отказа в предоставлении муниципальной услуги, указанных в </w:t>
      </w:r>
      <w:hyperlink r:id="rId67" w:anchor="sub_1023" w:history="1">
        <w:r>
          <w:rPr>
            <w:rStyle w:val="af"/>
          </w:rPr>
          <w:t>пунктах 23</w:t>
        </w:r>
      </w:hyperlink>
      <w:r>
        <w:rPr>
          <w:rFonts w:ascii="Times New Roman" w:hAnsi="Times New Roman" w:cs="Times New Roman"/>
        </w:rPr>
        <w:t xml:space="preserve">, </w:t>
      </w:r>
      <w:hyperlink r:id="rId68" w:anchor="sub_1024" w:history="1">
        <w:r>
          <w:rPr>
            <w:rStyle w:val="af"/>
          </w:rPr>
          <w:t>24</w:t>
        </w:r>
      </w:hyperlink>
      <w:r>
        <w:rPr>
          <w:rFonts w:ascii="Times New Roman" w:hAnsi="Times New Roman" w:cs="Times New Roman"/>
        </w:rPr>
        <w:t xml:space="preserve"> настоящего Административного регламента, специалист отдела архитектуры и градостроительства обеспечивает подготовку проекта уведомления в четырех экземплярах и направляет на подписьГлаве Ардатовского муниципального района - в срок не более одного рабочего дня.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53. При наличии оснований для отказа в предоставлении муниципальной услуги, указанных в </w:t>
      </w:r>
      <w:hyperlink r:id="rId69" w:anchor="sub_1023" w:history="1">
        <w:r>
          <w:rPr>
            <w:rStyle w:val="af"/>
          </w:rPr>
          <w:t>пунктах 23</w:t>
        </w:r>
      </w:hyperlink>
      <w:r>
        <w:rPr>
          <w:rFonts w:ascii="Times New Roman" w:hAnsi="Times New Roman" w:cs="Times New Roman"/>
        </w:rPr>
        <w:t xml:space="preserve">, </w:t>
      </w:r>
      <w:hyperlink r:id="rId70" w:anchor="sub_1024" w:history="1">
        <w:r>
          <w:rPr>
            <w:rStyle w:val="af"/>
          </w:rPr>
          <w:t>24</w:t>
        </w:r>
      </w:hyperlink>
      <w:r>
        <w:rPr>
          <w:rFonts w:ascii="Times New Roman" w:hAnsi="Times New Roman" w:cs="Times New Roman"/>
        </w:rPr>
        <w:t xml:space="preserve"> настоящего Административного регламента, специалист администрации готовит уведомление об отказе в количестве двух экземпляров с указанием причин, послуживших основанием для принятия решения об отказе в выдачи уведомления. </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bookmarkStart w:id="4" w:name="sub_350"/>
      <w:r>
        <w:rPr>
          <w:rFonts w:ascii="Times New Roman" w:eastAsiaTheme="minorEastAsia" w:hAnsi="Times New Roman" w:cs="Times New Roman"/>
          <w:sz w:val="22"/>
          <w:szCs w:val="22"/>
        </w:rPr>
        <w:t>Подраздел 5. Выдача результата предоставления муниципальной услуги</w:t>
      </w:r>
    </w:p>
    <w:bookmarkEnd w:id="4"/>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54. Юридическим фактом для начала административной процедуры является подписание Главой Ардатовского муниципального района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w:t>
      </w:r>
      <w:hyperlink r:id="rId71" w:history="1">
        <w:r>
          <w:rPr>
            <w:rStyle w:val="af"/>
          </w:rPr>
          <w:t>законодательства</w:t>
        </w:r>
      </w:hyperlink>
      <w:r>
        <w:rPr>
          <w:rFonts w:ascii="Times New Roman" w:hAnsi="Times New Roman" w:cs="Times New Roman"/>
        </w:rPr>
        <w:t xml:space="preserve"> о градостроительной деятельности.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55. В случае, если заявление поступило через </w:t>
      </w:r>
      <w:hyperlink r:id="rId72" w:history="1">
        <w:r>
          <w:rPr>
            <w:rStyle w:val="af"/>
          </w:rPr>
          <w:t>Единый портал</w:t>
        </w:r>
      </w:hyperlink>
      <w:r>
        <w:rPr>
          <w:rFonts w:ascii="Times New Roman" w:hAnsi="Times New Roman" w:cs="Times New Roman"/>
        </w:rPr>
        <w:t xml:space="preserve"> или </w:t>
      </w:r>
      <w:hyperlink r:id="rId73" w:history="1">
        <w:r>
          <w:rPr>
            <w:rStyle w:val="af"/>
          </w:rPr>
          <w:t>Республиканский портал</w:t>
        </w:r>
      </w:hyperlink>
      <w:r>
        <w:rPr>
          <w:rFonts w:ascii="Times New Roman" w:hAnsi="Times New Roman" w:cs="Times New Roman"/>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ГБУ "МФЦ" подготовленного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w:t>
      </w:r>
      <w:hyperlink r:id="rId74" w:history="1">
        <w:r>
          <w:rPr>
            <w:rStyle w:val="af"/>
          </w:rPr>
          <w:t>законодательства</w:t>
        </w:r>
      </w:hyperlink>
      <w:r>
        <w:rPr>
          <w:rFonts w:ascii="Times New Roman" w:hAnsi="Times New Roman" w:cs="Times New Roman"/>
        </w:rPr>
        <w:t xml:space="preserve"> о градостроительной деятельности.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56. Подписанное Главой Ардатовского муниципального района уведомление выдается специалистом администрации заявителю при предъявлении им документа, удостоверяющего личность, либо документа, подтверждающего полномочия его представителя (подписанное Главой Ардатовского муниципального района уведомление направляется специалистом администрации в ГБУ "МФЦ" для выдачи заявителю. Специалист ГБУ "МФЦ" выдает заявителю уведомление при предъявлении документа, удостоверяющего личность, либо документа, подтверждающего полномочия его представителя.)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57. Уведомление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58. Подписанное уведомление об отказе выдается специалистом администрации заявителю при предъявлении им документа, удостоверяющего личность, либо документа, подтверждающего полномочия его представителя. (Подписанное уведомление об отказе направляется специалистом администрации в ГБУ "МФЦ" для выдачи заявителю. Специалист ГБУ "МФЦ" уведомление об отказе выдает заявителю при предъявлении им документа, удостоверяющего личность, либо документа, подтверждающего полномочия его представителя.)</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bookmarkStart w:id="5" w:name="sub_360"/>
      <w:r>
        <w:rPr>
          <w:rFonts w:ascii="Times New Roman" w:eastAsiaTheme="minorEastAsia" w:hAnsi="Times New Roman" w:cs="Times New Roman"/>
          <w:sz w:val="22"/>
          <w:szCs w:val="22"/>
        </w:rPr>
        <w:t>Подраздел 6. Особенности предоставления муниципальной услуги в электронной форме</w:t>
      </w:r>
    </w:p>
    <w:bookmarkEnd w:id="5"/>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59. Заявитель имеет возможность получения примерного бланка уведомления в электронном виде.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Заявитель вправе подать запрос-заявление о предоставлении муниципальной услуги посредством электронной почты с использованием </w:t>
      </w:r>
      <w:hyperlink r:id="rId75" w:history="1">
        <w:r>
          <w:rPr>
            <w:rStyle w:val="af"/>
          </w:rPr>
          <w:t>квалифицированной цифровой подписи</w:t>
        </w:r>
      </w:hyperlink>
      <w:r>
        <w:rPr>
          <w:rFonts w:ascii="Times New Roman" w:hAnsi="Times New Roman" w:cs="Times New Roman"/>
        </w:rPr>
        <w:t>.</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При поступлении в администрацию уведомления по информационно-коммуникационной сети "Интернет", специалистом администрации, ответственным за прием документов, не позднее рабочего дня, следующего за днем получения уведомления, оформляет и направляет расписку о получении уведомления по адресу электронной почты, указанному заявителем.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Фактом направления расписки заявителю посредством электронной почты является электронная копия отправленного сообщения с указанием электронного адреса заявителя, даты и времени отправки такого сообщения и электронная запись в журнале действий программного обеспечения.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Специалист администрации, ответственный за прием документов, регистрирует запрос в системе электронного документооборота (далее - СЭД).</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Исполнение муниципальной услуги, заявленной в электронной форме, далее происходит согласно разделу 3 настоящего административного регламента.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По требованию заявителя предусмотрено получение им результата предоставления муниципальной услуги в электронной форме посредством направления по указанному в уведомлении электронному адресу заверенной копии постановления постановки на учет граждан в целях получения </w:t>
      </w:r>
      <w:r>
        <w:rPr>
          <w:rFonts w:ascii="Times New Roman" w:hAnsi="Times New Roman" w:cs="Times New Roman"/>
        </w:rPr>
        <w:lastRenderedPageBreak/>
        <w:t xml:space="preserve">земельного участка в собственность бесплатно или отказа в постановке на учет граждан в целях получения земельного участка в собственность бесплатно </w:t>
      </w:r>
      <w:hyperlink r:id="rId76" w:history="1">
        <w:r>
          <w:rPr>
            <w:rStyle w:val="af"/>
          </w:rPr>
          <w:t>квалифицированной цифровой подписи</w:t>
        </w:r>
      </w:hyperlink>
      <w:r>
        <w:rPr>
          <w:rFonts w:ascii="Times New Roman" w:hAnsi="Times New Roman" w:cs="Times New Roman"/>
        </w:rPr>
        <w:t>.</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Иные действия, необходимые для предоставления муниципальной услуги в электронной форме не предусмотрены".</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Раздел 4. Формы контроля за исполнением Административного регламента</w:t>
      </w: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Подраздел 1. Порядок и формы контроля за исполнением Административного регламента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60.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61. 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Периодичность осуществления текущего контроля устанавливается Главой или должностным лицом, исполняющим его обязанности.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62.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63.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64.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bookmarkStart w:id="6" w:name="sub_420"/>
      <w:r>
        <w:rPr>
          <w:rFonts w:ascii="Times New Roman" w:eastAsiaTheme="minorEastAsia" w:hAnsi="Times New Roman" w:cs="Times New Roman"/>
          <w:sz w:val="22"/>
          <w:szCs w:val="22"/>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6"/>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65. 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pStyle w:val="1"/>
        <w:spacing w:after="0"/>
        <w:ind w:left="-426" w:firstLine="426"/>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Раздел 5. Досудебный (внесудебный) порядок обжалования решений и действий (бездействия) 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67. Основанием для начала досудебного обжалования является поступление жалобы. Жалоба подается в администрацию Ардатовского муниципального района (далее - Администрация), привлекаемые организации, государственное бюджетное учреждение «МФЦ» в Ардатовском муниципальном районе в Республике Мордовия (далее - многофункциональный центр), в письменной форме, в том числе при личном приеме заявителя, или в электронном виде.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68. Жалоба должна содержать:</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r:id="rId77" w:anchor="sub_715" w:history="1">
        <w:r>
          <w:rPr>
            <w:rStyle w:val="af"/>
          </w:rPr>
          <w:t>абзаце пятом пункта 71</w:t>
        </w:r>
      </w:hyperlink>
      <w:r>
        <w:rPr>
          <w:rFonts w:ascii="Times New Roman" w:hAnsi="Times New Roman" w:cs="Times New Roman"/>
        </w:rPr>
        <w:t xml:space="preserve"> настоящего раздела);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69.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оформленная в соответствии с законодательством Российской Федерации доверенность (для физических лиц);</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70.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Время приема жалоб должно совпадать со временем предоставления государственных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Жалоба в письменной форме может быть также направлена по почте.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Прием жалоб в письменной форме осуществляется учредителем многофункционального центра в месте фактического нахождения учредителя.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Время приема жалоб учредителем многофункционального центра должно совпадать со временем работы учредителя.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71. В электронном виде жалоба может быть подана заявителем посредством:</w:t>
      </w:r>
    </w:p>
    <w:p w:rsidR="00C658A7" w:rsidRDefault="00C658A7" w:rsidP="00C658A7">
      <w:pPr>
        <w:spacing w:after="0" w:line="240" w:lineRule="auto"/>
        <w:ind w:left="-426" w:firstLine="426"/>
        <w:jc w:val="both"/>
        <w:rPr>
          <w:rFonts w:ascii="Times New Roman" w:hAnsi="Times New Roman" w:cs="Times New Roman"/>
        </w:rPr>
      </w:pPr>
      <w:hyperlink r:id="rId78" w:history="1">
        <w:r>
          <w:rPr>
            <w:rStyle w:val="af"/>
          </w:rPr>
          <w:t>официального сайта</w:t>
        </w:r>
      </w:hyperlink>
      <w:r>
        <w:rPr>
          <w:rFonts w:ascii="Times New Roman" w:hAnsi="Times New Roman" w:cs="Times New Roman"/>
        </w:rPr>
        <w:t xml:space="preserve">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федеральной государственной информационной системы "</w:t>
      </w:r>
      <w:hyperlink r:id="rId79" w:history="1">
        <w:r>
          <w:rPr>
            <w:rStyle w:val="af"/>
          </w:rPr>
          <w:t>Единый портал</w:t>
        </w:r>
      </w:hyperlink>
      <w:r>
        <w:rPr>
          <w:rFonts w:ascii="Times New Roman" w:hAnsi="Times New Roman" w:cs="Times New Roman"/>
        </w:rPr>
        <w:t xml:space="preserve">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республиканской государственной информационной системы "</w:t>
      </w:r>
      <w:hyperlink r:id="rId80" w:history="1">
        <w:r>
          <w:rPr>
            <w:rStyle w:val="af"/>
          </w:rPr>
          <w:t>Республиканский портал</w:t>
        </w:r>
      </w:hyperlink>
      <w:r>
        <w:rPr>
          <w:rFonts w:ascii="Times New Roman" w:hAnsi="Times New Roman" w:cs="Times New Roman"/>
        </w:rPr>
        <w:t xml:space="preserve"> государственных и муниципальных услуг (функций)" (далее - Республиканский портал);</w:t>
      </w:r>
    </w:p>
    <w:bookmarkStart w:id="7" w:name="sub_715"/>
    <w:p w:rsidR="00C658A7" w:rsidRDefault="00C658A7" w:rsidP="00C658A7">
      <w:pPr>
        <w:spacing w:after="0" w:line="240" w:lineRule="auto"/>
        <w:ind w:left="-426" w:firstLine="426"/>
        <w:jc w:val="both"/>
        <w:rPr>
          <w:rFonts w:ascii="Times New Roman" w:hAnsi="Times New Roman" w:cs="Times New Roman"/>
        </w:rPr>
      </w:pPr>
      <w:r>
        <w:fldChar w:fldCharType="begin"/>
      </w:r>
      <w:r>
        <w:instrText xml:space="preserve"> HYPERLINK "http://mobileonline.garant.ru/document?id=8816657&amp;sub=923" </w:instrText>
      </w:r>
      <w:r>
        <w:fldChar w:fldCharType="separate"/>
      </w:r>
      <w:r>
        <w:rPr>
          <w:rStyle w:val="af"/>
        </w:rPr>
        <w:t>портала</w:t>
      </w:r>
      <w:r>
        <w:fldChar w:fldCharType="end"/>
      </w:r>
      <w:r>
        <w:rPr>
          <w:rFonts w:ascii="Times New Roman" w:hAnsi="Times New Roman" w:cs="Times New Roman"/>
        </w:rPr>
        <w:t xml:space="preserve">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 работников).</w:t>
      </w:r>
    </w:p>
    <w:bookmarkEnd w:id="7"/>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 xml:space="preserve">72. При подаче жалобы в электронном виде документы, указанные в </w:t>
      </w:r>
      <w:hyperlink r:id="rId81" w:anchor="sub_1069" w:history="1">
        <w:r>
          <w:rPr>
            <w:rStyle w:val="af"/>
          </w:rPr>
          <w:t>пункте 69</w:t>
        </w:r>
      </w:hyperlink>
      <w:r>
        <w:rPr>
          <w:rFonts w:ascii="Times New Roman" w:hAnsi="Times New Roman" w:cs="Times New Roman"/>
        </w:rPr>
        <w:t xml:space="preserve"> настоящего раздела, могут быть представлены в форме электронных документов, подписанных </w:t>
      </w:r>
      <w:hyperlink r:id="rId82" w:history="1">
        <w:r>
          <w:rPr>
            <w:rStyle w:val="af"/>
          </w:rPr>
          <w:t>электронной подписью</w:t>
        </w:r>
      </w:hyperlink>
      <w:r>
        <w:rPr>
          <w:rFonts w:ascii="Times New Roman" w:hAnsi="Times New Roman" w:cs="Times New Roman"/>
        </w:rPr>
        <w:t>, вид которой предусмотрен законодательством Российской Федерации, при этом документ, удостоверяющий л</w:t>
      </w:r>
      <w:bookmarkStart w:id="8" w:name="_GoBack"/>
      <w:bookmarkEnd w:id="8"/>
      <w:r>
        <w:rPr>
          <w:rFonts w:ascii="Times New Roman" w:hAnsi="Times New Roman" w:cs="Times New Roman"/>
        </w:rPr>
        <w:t>ичность заявителя, не требуется.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73.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настоящим разделом.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Жалоба рассматривается многофункциональным центром или привлекаемой организацией, предоставившими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74. 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r:id="rId83" w:anchor="sub_1073" w:history="1">
        <w:r>
          <w:rPr>
            <w:rStyle w:val="af"/>
          </w:rPr>
          <w:t>пункта 73</w:t>
        </w:r>
      </w:hyperlink>
      <w:r>
        <w:rPr>
          <w:rFonts w:ascii="Times New Roman" w:hAnsi="Times New Roman" w:cs="Times New Roman"/>
        </w:rPr>
        <w:t xml:space="preserve"> настоящего радела,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 учредителю многофункционального центра.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75. Жалоба на решения и действия (бездействие) органов, представляющих муниципальные услуги, и их должностных лиц, муниципальных служащих, привлекаемых организаций и их работников может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Срок рассмотрения жалобы исчисляется со дня регистрации жалобы в уполномоченном на ее рассмотрение органе, привлекаемой организации.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76. Заявитель может обратиться с жалобой, в том числе в следующих случаях:</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нарушение срока регистрации запроса заявителя о предоставлении муниципальной услуги, запроса, указанного в </w:t>
      </w:r>
      <w:hyperlink r:id="rId84" w:history="1">
        <w:r>
          <w:rPr>
            <w:rStyle w:val="af"/>
          </w:rPr>
          <w:t>статье 15.1</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85" w:history="1">
        <w:r>
          <w:rPr>
            <w:rStyle w:val="af"/>
          </w:rPr>
          <w:t>частью 1.3 статьи 16</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Рузаевского муниципального района для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отказ в приеме документов, представление которых предусмотрено нормативными правовыми актами Российской Федерации, Республики Мордовия и Рузаевского муниципального района для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Рузаевского муниципального района.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86" w:history="1">
        <w:r>
          <w:rPr>
            <w:rStyle w:val="af"/>
          </w:rPr>
          <w:t>частью 1.3 статьи 16</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Рузаевского муниципального района;</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87" w:history="1">
        <w:r>
          <w:rPr>
            <w:rStyle w:val="af"/>
          </w:rPr>
          <w:t>частью 1.3 статьи 16</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Рузаевского муниципального района. 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88" w:history="1">
        <w:r>
          <w:rPr>
            <w:rStyle w:val="af"/>
          </w:rPr>
          <w:t>частью 1.3 статьи 16</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89" w:history="1">
        <w:r>
          <w:rPr>
            <w:rStyle w:val="af"/>
          </w:rPr>
          <w:t>пунктом 4 части 1 статьи 7</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0" w:history="1">
        <w:r>
          <w:rPr>
            <w:rStyle w:val="af"/>
          </w:rPr>
          <w:t>частью 1.3 статьи 16</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77.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91" w:history="1">
        <w:r>
          <w:rPr>
            <w:rStyle w:val="af"/>
          </w:rPr>
          <w:t>статьей 5.63</w:t>
        </w:r>
      </w:hyperlink>
      <w:r>
        <w:rPr>
          <w:rFonts w:ascii="Times New Roman" w:hAnsi="Times New Roman" w:cs="Times New Roman"/>
        </w:rPr>
        <w:t xml:space="preserve"> Кодекса Российской Федерации об административных правонарушениях, или признаков состава преступления курирующий заместитель Главы Рузаевского муниципального района незамедлительно направляет соответствующие материалы в органы прокуратуры.</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78.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79. По результатам рассмотрения жалобы в соответствии с </w:t>
      </w:r>
      <w:hyperlink r:id="rId92" w:history="1">
        <w:r>
          <w:rPr>
            <w:rStyle w:val="af"/>
          </w:rPr>
          <w:t>частью 7 статьи 11.2</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80.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r:id="rId93" w:anchor="sub_715" w:history="1">
        <w:r>
          <w:rPr>
            <w:rStyle w:val="af"/>
          </w:rPr>
          <w:t>абзаце пятом пункта 71</w:t>
        </w:r>
      </w:hyperlink>
      <w:r>
        <w:rPr>
          <w:rFonts w:ascii="Times New Roman" w:hAnsi="Times New Roman" w:cs="Times New Roman"/>
        </w:rPr>
        <w:t xml:space="preserve"> настоящего раздела, ответ заявителю направляется посредством системы досудебного обжалования.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81. В ответе по результатам рассмотрения жалобы указываются: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номер, дата, место принятия решения, включая сведения о должностном лице, работнике, решение или действие (бездействие) которого обжалуется;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фамилия, имя, отчество (при наличии) или наименование заявителя;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основания для принятия решения по жалобе;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принятое по жалобе решение;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94" w:history="1">
        <w:r>
          <w:rPr>
            <w:rStyle w:val="af"/>
          </w:rPr>
          <w:t>частью 1.1 статьи 16</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в случае признания жалобы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82. Ответ по результатам рассмотрения жалобы подписывается курирующим заместителем Главы Ардатовского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95" w:history="1">
        <w:r>
          <w:rPr>
            <w:rStyle w:val="af"/>
          </w:rPr>
          <w:t>электронной подписью</w:t>
        </w:r>
      </w:hyperlink>
      <w:r>
        <w:rPr>
          <w:rFonts w:ascii="Times New Roman" w:hAnsi="Times New Roman" w:cs="Times New Roman"/>
        </w:rPr>
        <w:t xml:space="preserve"> курирующего заместителя Главы Ардатовского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 установлен законодательством Российской Федерации.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83.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84.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658A7" w:rsidRDefault="00C658A7" w:rsidP="00C658A7">
      <w:pPr>
        <w:spacing w:after="0" w:line="240" w:lineRule="auto"/>
        <w:ind w:left="-426" w:firstLine="426"/>
        <w:jc w:val="both"/>
        <w:rPr>
          <w:rFonts w:ascii="Times New Roman" w:hAnsi="Times New Roman" w:cs="Times New Roman"/>
        </w:rPr>
      </w:pPr>
      <w:r>
        <w:rPr>
          <w:rFonts w:ascii="Times New Roman" w:hAnsi="Times New Roman" w:cs="Times New Roman"/>
        </w:rPr>
        <w:t>85.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spacing w:after="0"/>
        <w:jc w:val="right"/>
        <w:rPr>
          <w:rStyle w:val="ae"/>
          <w:rFonts w:ascii="Arial" w:hAnsi="Arial" w:cs="Arial"/>
        </w:rPr>
      </w:pPr>
    </w:p>
    <w:p w:rsidR="00C658A7" w:rsidRDefault="00C658A7" w:rsidP="00C658A7">
      <w:pPr>
        <w:ind w:firstLine="698"/>
        <w:jc w:val="right"/>
        <w:rPr>
          <w:rFonts w:ascii="Times New Roman" w:hAnsi="Times New Roman" w:cs="Times New Roman"/>
        </w:rPr>
      </w:pPr>
      <w:r>
        <w:rPr>
          <w:rStyle w:val="ae"/>
          <w:rFonts w:ascii="Times New Roman" w:hAnsi="Times New Roman" w:cs="Times New Roman"/>
        </w:rPr>
        <w:t>Приложение N 5</w:t>
      </w:r>
      <w:r>
        <w:rPr>
          <w:rStyle w:val="ae"/>
          <w:rFonts w:ascii="Times New Roman" w:hAnsi="Times New Roman" w:cs="Times New Roman"/>
        </w:rPr>
        <w:br/>
        <w:t xml:space="preserve">к </w:t>
      </w:r>
      <w:hyperlink r:id="rId96" w:anchor="sub_0" w:history="1">
        <w:r>
          <w:rPr>
            <w:rStyle w:val="af"/>
          </w:rPr>
          <w:t>приказу</w:t>
        </w:r>
      </w:hyperlink>
      <w:r>
        <w:rPr>
          <w:rStyle w:val="ae"/>
          <w:rFonts w:ascii="Times New Roman" w:hAnsi="Times New Roman" w:cs="Times New Roman"/>
        </w:rPr>
        <w:t xml:space="preserve"> Министерства строительства</w:t>
      </w:r>
      <w:r>
        <w:rPr>
          <w:rStyle w:val="ae"/>
          <w:rFonts w:ascii="Times New Roman" w:hAnsi="Times New Roman" w:cs="Times New Roman"/>
        </w:rPr>
        <w:br/>
        <w:t>и жилищно-коммунального хозяйства</w:t>
      </w:r>
      <w:r>
        <w:rPr>
          <w:rStyle w:val="ae"/>
          <w:rFonts w:ascii="Times New Roman" w:hAnsi="Times New Roman" w:cs="Times New Roman"/>
        </w:rPr>
        <w:br/>
        <w:t>Российской Федерации</w:t>
      </w:r>
      <w:r>
        <w:rPr>
          <w:rStyle w:val="ae"/>
          <w:rFonts w:ascii="Times New Roman" w:hAnsi="Times New Roman" w:cs="Times New Roman"/>
        </w:rPr>
        <w:br/>
        <w:t>от 19 сентября 2018 г. N 591/пр</w:t>
      </w:r>
    </w:p>
    <w:p w:rsidR="00C658A7" w:rsidRDefault="00C658A7" w:rsidP="00C658A7">
      <w:pPr>
        <w:ind w:firstLine="698"/>
        <w:jc w:val="right"/>
        <w:rPr>
          <w:rFonts w:ascii="Times New Roman" w:hAnsi="Times New Roman" w:cs="Times New Roman"/>
        </w:rPr>
      </w:pPr>
      <w:r>
        <w:rPr>
          <w:rStyle w:val="ae"/>
          <w:rFonts w:ascii="Times New Roman" w:hAnsi="Times New Roman" w:cs="Times New Roman"/>
        </w:rPr>
        <w:t>Форма</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Уведомление об окончании строительства или реконструкции объекта</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индивидуального жилищного строительства или садового дома</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 20__ г.</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(наименование уполномоченного на выдачу разрешений на строительство</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федерального органа исполнительной власти, органа исполнительной власти</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субъекта Российской Федерации, органа местного самоуправления)</w:t>
      </w:r>
    </w:p>
    <w:p w:rsidR="00C658A7" w:rsidRDefault="00C658A7" w:rsidP="00C658A7">
      <w:pPr>
        <w:rPr>
          <w:rFonts w:ascii="Times New Roman" w:hAnsi="Times New Roman" w:cs="Times New Roman"/>
        </w:rPr>
      </w:pP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120"/>
        <w:gridCol w:w="5038"/>
        <w:gridCol w:w="3337"/>
      </w:tblGrid>
      <w:tr w:rsidR="00C658A7" w:rsidTr="00C658A7">
        <w:tc>
          <w:tcPr>
            <w:tcW w:w="9498" w:type="dxa"/>
            <w:gridSpan w:val="3"/>
            <w:tcBorders>
              <w:top w:val="nil"/>
              <w:left w:val="nil"/>
              <w:bottom w:val="single" w:sz="4" w:space="0" w:color="auto"/>
              <w:right w:val="nil"/>
            </w:tcBorders>
          </w:tcPr>
          <w:p w:rsidR="00C658A7" w:rsidRDefault="00C658A7">
            <w:pPr>
              <w:pStyle w:val="aa"/>
              <w:spacing w:line="276" w:lineRule="auto"/>
              <w:jc w:val="center"/>
              <w:rPr>
                <w:rFonts w:ascii="Times New Roman" w:hAnsi="Times New Roman" w:cs="Times New Roman"/>
                <w:sz w:val="22"/>
                <w:szCs w:val="22"/>
              </w:rPr>
            </w:pPr>
            <w:bookmarkStart w:id="9" w:name="sub_5001"/>
            <w:r>
              <w:rPr>
                <w:rFonts w:ascii="Times New Roman" w:hAnsi="Times New Roman" w:cs="Times New Roman"/>
                <w:sz w:val="22"/>
                <w:szCs w:val="22"/>
              </w:rPr>
              <w:t>1. Сведения о застройщике</w:t>
            </w:r>
            <w:bookmarkEnd w:id="9"/>
          </w:p>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10" w:name="sub_5011"/>
            <w:r>
              <w:rPr>
                <w:rFonts w:ascii="Times New Roman" w:hAnsi="Times New Roman" w:cs="Times New Roman"/>
                <w:sz w:val="22"/>
                <w:szCs w:val="22"/>
              </w:rPr>
              <w:t>1.1</w:t>
            </w:r>
            <w:bookmarkEnd w:id="10"/>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физическом лице, в случае если застройщиком является физическое лицо:</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11" w:name="sub_50111"/>
            <w:r>
              <w:rPr>
                <w:rFonts w:ascii="Times New Roman" w:hAnsi="Times New Roman" w:cs="Times New Roman"/>
                <w:sz w:val="22"/>
                <w:szCs w:val="22"/>
              </w:rPr>
              <w:t>1.1.1</w:t>
            </w:r>
            <w:bookmarkEnd w:id="11"/>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Фамилия, имя, отчество (при наличии)</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12" w:name="sub_50112"/>
            <w:r>
              <w:rPr>
                <w:rFonts w:ascii="Times New Roman" w:hAnsi="Times New Roman" w:cs="Times New Roman"/>
                <w:sz w:val="22"/>
                <w:szCs w:val="22"/>
              </w:rPr>
              <w:t>1.1.2</w:t>
            </w:r>
            <w:bookmarkEnd w:id="12"/>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Место жительства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13" w:name="sub_50113"/>
            <w:r>
              <w:rPr>
                <w:rFonts w:ascii="Times New Roman" w:hAnsi="Times New Roman" w:cs="Times New Roman"/>
                <w:sz w:val="22"/>
                <w:szCs w:val="22"/>
              </w:rPr>
              <w:t>1.1.3</w:t>
            </w:r>
            <w:bookmarkEnd w:id="13"/>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Реквизиты документа, удостоверяющего личность</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14" w:name="sub_5012"/>
            <w:r>
              <w:rPr>
                <w:rFonts w:ascii="Times New Roman" w:hAnsi="Times New Roman" w:cs="Times New Roman"/>
                <w:sz w:val="22"/>
                <w:szCs w:val="22"/>
              </w:rPr>
              <w:t>1.2</w:t>
            </w:r>
            <w:bookmarkEnd w:id="14"/>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юридическом лице, в случае если застройщиком является юридическое лицо:</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15" w:name="sub_50121"/>
            <w:r>
              <w:rPr>
                <w:rFonts w:ascii="Times New Roman" w:hAnsi="Times New Roman" w:cs="Times New Roman"/>
                <w:sz w:val="22"/>
                <w:szCs w:val="22"/>
              </w:rPr>
              <w:t>1.2.1</w:t>
            </w:r>
            <w:bookmarkEnd w:id="15"/>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Наименование</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16" w:name="sub_50122"/>
            <w:r>
              <w:rPr>
                <w:rFonts w:ascii="Times New Roman" w:hAnsi="Times New Roman" w:cs="Times New Roman"/>
                <w:sz w:val="22"/>
                <w:szCs w:val="22"/>
              </w:rPr>
              <w:t>1.2.2</w:t>
            </w:r>
            <w:bookmarkEnd w:id="16"/>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Место нахождения</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17" w:name="sub_50123"/>
            <w:r>
              <w:rPr>
                <w:rFonts w:ascii="Times New Roman" w:hAnsi="Times New Roman" w:cs="Times New Roman"/>
                <w:sz w:val="22"/>
                <w:szCs w:val="22"/>
              </w:rPr>
              <w:t>1.2.3</w:t>
            </w:r>
            <w:bookmarkEnd w:id="17"/>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 xml:space="preserve">Государственный регистрационный номер записи о государственной регистрации юридического лица в едином государственном реестре </w:t>
            </w:r>
            <w:r>
              <w:rPr>
                <w:rFonts w:ascii="Times New Roman" w:hAnsi="Times New Roman" w:cs="Times New Roman"/>
                <w:sz w:val="22"/>
                <w:szCs w:val="22"/>
              </w:rPr>
              <w:lastRenderedPageBreak/>
              <w:t>юридических лиц, за исключением случая, если заявителем является иностранное юридическое лицо</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bookmarkStart w:id="18" w:name="sub_50124"/>
            <w:r>
              <w:rPr>
                <w:rFonts w:ascii="Times New Roman" w:hAnsi="Times New Roman" w:cs="Times New Roman"/>
                <w:sz w:val="22"/>
                <w:szCs w:val="22"/>
              </w:rPr>
              <w:lastRenderedPageBreak/>
              <w:t>1.2.4</w:t>
            </w:r>
            <w:bookmarkEnd w:id="18"/>
          </w:p>
        </w:tc>
        <w:tc>
          <w:tcPr>
            <w:tcW w:w="504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Идентификационный номер налогоплательщика, за исключением случая, если заявителем является иностранное юридическое лицо</w:t>
            </w:r>
          </w:p>
        </w:tc>
        <w:tc>
          <w:tcPr>
            <w:tcW w:w="3338" w:type="dxa"/>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9498" w:type="dxa"/>
            <w:gridSpan w:val="3"/>
            <w:tcBorders>
              <w:top w:val="nil"/>
              <w:left w:val="nil"/>
              <w:bottom w:val="nil"/>
              <w:right w:val="nil"/>
            </w:tcBorders>
          </w:tcPr>
          <w:p w:rsidR="00C658A7" w:rsidRDefault="00C658A7">
            <w:pPr>
              <w:pStyle w:val="aa"/>
              <w:spacing w:line="276" w:lineRule="auto"/>
              <w:jc w:val="center"/>
              <w:rPr>
                <w:rFonts w:ascii="Times New Roman" w:hAnsi="Times New Roman" w:cs="Times New Roman"/>
                <w:sz w:val="22"/>
                <w:szCs w:val="22"/>
              </w:rPr>
            </w:pPr>
            <w:bookmarkStart w:id="19" w:name="sub_5002"/>
            <w:r>
              <w:rPr>
                <w:rFonts w:ascii="Times New Roman" w:hAnsi="Times New Roman" w:cs="Times New Roman"/>
                <w:sz w:val="22"/>
                <w:szCs w:val="22"/>
              </w:rPr>
              <w:t>2. Сведения о земельном участке</w:t>
            </w:r>
            <w:bookmarkEnd w:id="19"/>
          </w:p>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20" w:name="sub_5021"/>
            <w:r>
              <w:rPr>
                <w:rFonts w:ascii="Times New Roman" w:hAnsi="Times New Roman" w:cs="Times New Roman"/>
                <w:sz w:val="22"/>
                <w:szCs w:val="22"/>
              </w:rPr>
              <w:t>2.1</w:t>
            </w:r>
            <w:bookmarkEnd w:id="20"/>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Кадастровый номер земельного участка (при наличии)</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21" w:name="sub_5022"/>
            <w:r>
              <w:rPr>
                <w:rFonts w:ascii="Times New Roman" w:hAnsi="Times New Roman" w:cs="Times New Roman"/>
                <w:sz w:val="22"/>
                <w:szCs w:val="22"/>
              </w:rPr>
              <w:t>2.2</w:t>
            </w:r>
            <w:bookmarkEnd w:id="21"/>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Адрес или описание местоположения земельного участка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22" w:name="sub_5023"/>
            <w:r>
              <w:rPr>
                <w:rFonts w:ascii="Times New Roman" w:hAnsi="Times New Roman" w:cs="Times New Roman"/>
                <w:sz w:val="22"/>
                <w:szCs w:val="22"/>
              </w:rPr>
              <w:t>2.3</w:t>
            </w:r>
            <w:bookmarkEnd w:id="22"/>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праве застройщика на земельный участок (правоустанавливающие документы)</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23" w:name="sub_5024"/>
            <w:r>
              <w:rPr>
                <w:rFonts w:ascii="Times New Roman" w:hAnsi="Times New Roman" w:cs="Times New Roman"/>
                <w:sz w:val="22"/>
                <w:szCs w:val="22"/>
              </w:rPr>
              <w:t>2.4</w:t>
            </w:r>
            <w:bookmarkEnd w:id="23"/>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наличии прав иных лиц на земельный участок (при наличии)</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24" w:name="sub_5025"/>
            <w:r>
              <w:rPr>
                <w:rFonts w:ascii="Times New Roman" w:hAnsi="Times New Roman" w:cs="Times New Roman"/>
                <w:sz w:val="22"/>
                <w:szCs w:val="22"/>
              </w:rPr>
              <w:t>2.5</w:t>
            </w:r>
            <w:bookmarkEnd w:id="24"/>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виде разрешенного использования земельного участка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9498" w:type="dxa"/>
            <w:gridSpan w:val="3"/>
            <w:tcBorders>
              <w:top w:val="single" w:sz="4" w:space="0" w:color="auto"/>
              <w:left w:val="nil"/>
              <w:bottom w:val="nil"/>
              <w:right w:val="nil"/>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jc w:val="center"/>
              <w:rPr>
                <w:rFonts w:ascii="Times New Roman" w:hAnsi="Times New Roman" w:cs="Times New Roman"/>
                <w:sz w:val="22"/>
                <w:szCs w:val="22"/>
              </w:rPr>
            </w:pPr>
            <w:bookmarkStart w:id="25" w:name="sub_5003"/>
            <w:r>
              <w:rPr>
                <w:rFonts w:ascii="Times New Roman" w:hAnsi="Times New Roman" w:cs="Times New Roman"/>
                <w:sz w:val="22"/>
                <w:szCs w:val="22"/>
              </w:rPr>
              <w:t>3. Сведения об объекте капитального строительства</w:t>
            </w:r>
            <w:bookmarkEnd w:id="25"/>
          </w:p>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26" w:name="sub_5031"/>
            <w:r>
              <w:rPr>
                <w:rFonts w:ascii="Times New Roman" w:hAnsi="Times New Roman" w:cs="Times New Roman"/>
                <w:sz w:val="22"/>
                <w:szCs w:val="22"/>
              </w:rPr>
              <w:t>3.1</w:t>
            </w:r>
            <w:bookmarkEnd w:id="26"/>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27" w:name="sub_5032"/>
            <w:r>
              <w:rPr>
                <w:rFonts w:ascii="Times New Roman" w:hAnsi="Times New Roman" w:cs="Times New Roman"/>
                <w:sz w:val="22"/>
                <w:szCs w:val="22"/>
              </w:rPr>
              <w:t>3.2</w:t>
            </w:r>
            <w:bookmarkEnd w:id="27"/>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Цель подачи уведомления (строительство или реконструкция)</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28" w:name="sub_5033"/>
            <w:r>
              <w:rPr>
                <w:rFonts w:ascii="Times New Roman" w:hAnsi="Times New Roman" w:cs="Times New Roman"/>
                <w:sz w:val="22"/>
                <w:szCs w:val="22"/>
              </w:rPr>
              <w:t>3.3</w:t>
            </w:r>
            <w:bookmarkEnd w:id="28"/>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параметрах:</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29" w:name="sub_50331"/>
            <w:r>
              <w:rPr>
                <w:rFonts w:ascii="Times New Roman" w:hAnsi="Times New Roman" w:cs="Times New Roman"/>
                <w:sz w:val="22"/>
                <w:szCs w:val="22"/>
              </w:rPr>
              <w:t>3.3.1</w:t>
            </w:r>
            <w:bookmarkEnd w:id="29"/>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Количество надземных этажей</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30" w:name="sub_50332"/>
            <w:r>
              <w:rPr>
                <w:rFonts w:ascii="Times New Roman" w:hAnsi="Times New Roman" w:cs="Times New Roman"/>
                <w:sz w:val="22"/>
                <w:szCs w:val="22"/>
              </w:rPr>
              <w:t>3.3.2</w:t>
            </w:r>
            <w:bookmarkEnd w:id="30"/>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Высота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bookmarkStart w:id="31" w:name="sub_50333"/>
            <w:r>
              <w:rPr>
                <w:rFonts w:ascii="Times New Roman" w:hAnsi="Times New Roman" w:cs="Times New Roman"/>
                <w:sz w:val="22"/>
                <w:szCs w:val="22"/>
              </w:rPr>
              <w:t>3.3.3</w:t>
            </w:r>
            <w:bookmarkEnd w:id="31"/>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об отступах от границ земельного участка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bookmarkStart w:id="32" w:name="sub_50334"/>
            <w:r>
              <w:rPr>
                <w:rFonts w:ascii="Times New Roman" w:hAnsi="Times New Roman" w:cs="Times New Roman"/>
                <w:sz w:val="22"/>
                <w:szCs w:val="22"/>
              </w:rPr>
              <w:t>3.3.4</w:t>
            </w:r>
            <w:bookmarkEnd w:id="32"/>
          </w:p>
        </w:tc>
        <w:tc>
          <w:tcPr>
            <w:tcW w:w="504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Площадь застройки</w:t>
            </w:r>
          </w:p>
        </w:tc>
        <w:tc>
          <w:tcPr>
            <w:tcW w:w="3338" w:type="dxa"/>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9498" w:type="dxa"/>
            <w:gridSpan w:val="3"/>
            <w:tcBorders>
              <w:top w:val="nil"/>
              <w:left w:val="nil"/>
              <w:bottom w:val="nil"/>
              <w:right w:val="nil"/>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jc w:val="center"/>
              <w:rPr>
                <w:rFonts w:ascii="Times New Roman" w:hAnsi="Times New Roman" w:cs="Times New Roman"/>
                <w:sz w:val="22"/>
                <w:szCs w:val="22"/>
              </w:rPr>
            </w:pPr>
            <w:bookmarkStart w:id="33" w:name="sub_5004"/>
            <w:r>
              <w:rPr>
                <w:rFonts w:ascii="Times New Roman" w:hAnsi="Times New Roman" w:cs="Times New Roman"/>
                <w:sz w:val="22"/>
                <w:szCs w:val="22"/>
              </w:rPr>
              <w:t>4. Схематичное изображение построенного или реконструированного объекта капитального строительства на земельном участке</w:t>
            </w:r>
            <w:bookmarkEnd w:id="33"/>
          </w:p>
          <w:p w:rsidR="00C658A7" w:rsidRDefault="00C658A7">
            <w:pPr>
              <w:pStyle w:val="aa"/>
              <w:spacing w:line="276" w:lineRule="auto"/>
              <w:rPr>
                <w:rFonts w:ascii="Times New Roman" w:hAnsi="Times New Roman" w:cs="Times New Roman"/>
                <w:sz w:val="22"/>
                <w:szCs w:val="22"/>
              </w:rPr>
            </w:pPr>
          </w:p>
        </w:tc>
      </w:tr>
      <w:tr w:rsidR="00C658A7" w:rsidTr="00C658A7">
        <w:trPr>
          <w:trHeight w:val="1691"/>
        </w:trPr>
        <w:tc>
          <w:tcPr>
            <w:tcW w:w="9498" w:type="dxa"/>
            <w:gridSpan w:val="3"/>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tc>
      </w:tr>
    </w:tbl>
    <w:p w:rsidR="00C658A7" w:rsidRDefault="00C658A7" w:rsidP="00C658A7"/>
    <w:p w:rsidR="00C658A7" w:rsidRDefault="00C658A7" w:rsidP="00C658A7">
      <w:pPr>
        <w:pStyle w:val="ab"/>
        <w:rPr>
          <w:rFonts w:ascii="Times New Roman" w:hAnsi="Times New Roman" w:cs="Times New Roman"/>
          <w:sz w:val="22"/>
          <w:szCs w:val="22"/>
        </w:rPr>
      </w:pPr>
      <w:r>
        <w:rPr>
          <w:sz w:val="22"/>
          <w:szCs w:val="22"/>
        </w:rPr>
        <w:t xml:space="preserve">     </w:t>
      </w:r>
      <w:r>
        <w:rPr>
          <w:rFonts w:ascii="Times New Roman" w:hAnsi="Times New Roman" w:cs="Times New Roman"/>
          <w:sz w:val="22"/>
          <w:szCs w:val="22"/>
        </w:rPr>
        <w:t>Почтовый адрес и (или) адрес электронной почты для связи:</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w:t>
      </w:r>
    </w:p>
    <w:p w:rsidR="00C658A7" w:rsidRDefault="00C658A7" w:rsidP="00C658A7">
      <w:pPr>
        <w:spacing w:line="240" w:lineRule="auto"/>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Уведомление  о  соответствии  построенных  или    реконструированных объекта  </w:t>
      </w:r>
      <w:r>
        <w:rPr>
          <w:rFonts w:ascii="Times New Roman" w:hAnsi="Times New Roman" w:cs="Times New Roman"/>
          <w:sz w:val="22"/>
          <w:szCs w:val="22"/>
        </w:rPr>
        <w:lastRenderedPageBreak/>
        <w:t xml:space="preserve">индивидуального  жилищного  строительства  или   садового   дома требованиям </w:t>
      </w:r>
      <w:hyperlink r:id="rId97" w:history="1">
        <w:r>
          <w:rPr>
            <w:rStyle w:val="af"/>
            <w:sz w:val="22"/>
            <w:szCs w:val="22"/>
          </w:rPr>
          <w:t>законодательства</w:t>
        </w:r>
      </w:hyperlink>
      <w:r>
        <w:rPr>
          <w:rFonts w:ascii="Times New Roman" w:hAnsi="Times New Roman" w:cs="Times New Roman"/>
          <w:sz w:val="22"/>
          <w:szCs w:val="22"/>
        </w:rPr>
        <w:t xml:space="preserve">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прошу направить следующим способом:</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C658A7" w:rsidRDefault="00C658A7" w:rsidP="00C658A7">
      <w:pPr>
        <w:spacing w:line="240" w:lineRule="auto"/>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Настоящим уведомлением подтверждаю, что 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(объект индивидуального жилищного строительства или садовый дом)</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не предназначен для раздела на самостоятельные объекты  недвижимости,   а также оплату государственной пошлины  за  осуществление   государственной регистрации прав ____________________________________________________________________________________.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(реквизиты платежного документа)</w:t>
      </w:r>
    </w:p>
    <w:p w:rsidR="00C658A7" w:rsidRDefault="00C658A7" w:rsidP="00C658A7">
      <w:pPr>
        <w:spacing w:line="240" w:lineRule="auto"/>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Настоящим уведомлением я 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(фамилия, имя, отчество (при наличии)</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даю согласие на обработку персональных данных (в случае если застройщиком является физическое лицо).</w:t>
      </w:r>
    </w:p>
    <w:p w:rsidR="00C658A7" w:rsidRDefault="00C658A7" w:rsidP="00C658A7">
      <w:pPr>
        <w:spacing w:line="240" w:lineRule="auto"/>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             ________________                          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(должность, в случае если                          (подпись)                                     (расшифровка подписи)</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застройщиком является</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юридическое лицо)</w:t>
      </w:r>
    </w:p>
    <w:p w:rsidR="00C658A7" w:rsidRDefault="00C658A7" w:rsidP="00C658A7">
      <w:pPr>
        <w:spacing w:line="240" w:lineRule="auto"/>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М.П.</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(при наличии)</w:t>
      </w:r>
    </w:p>
    <w:p w:rsidR="00C658A7" w:rsidRDefault="00C658A7" w:rsidP="00C658A7">
      <w:pPr>
        <w:spacing w:line="240" w:lineRule="auto"/>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К настоящему уведомлению прилагается:</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(документы,  предусмотренные  </w:t>
      </w:r>
      <w:hyperlink r:id="rId98" w:history="1">
        <w:r>
          <w:rPr>
            <w:rStyle w:val="af"/>
            <w:sz w:val="22"/>
            <w:szCs w:val="22"/>
          </w:rPr>
          <w:t>частью  16  статьи  55</w:t>
        </w:r>
      </w:hyperlink>
      <w:r>
        <w:rPr>
          <w:rFonts w:ascii="Times New Roman" w:hAnsi="Times New Roman" w:cs="Times New Roman"/>
          <w:sz w:val="22"/>
          <w:szCs w:val="22"/>
        </w:rPr>
        <w:t xml:space="preserve">   Градостроительного кодекса  Российской  Федерации  (Собрание  законодательства    Российской Федерации, 2005, N 1, ст. 16; 2006, N 31, ст. 3442; N 52, ст. 5498; 2008, N 20, ст. 2251;  N 30,  ст. 3616;  2009,  N 48,  ст. 5711;  2010,   N 31,</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ст. 4195; 2011, N 13, ст. 1688; N 27, ст. 3880;  N 30,  ст. 4591;   N 49, ст. 7015; 2012,  N 26,  ст. 3446;  2014,  N 43,  ст. 5799;  2015,   N 29, ст. 4342, 4378; 2016, N 1, ст. 79; 2016,  N 26,  ст. 3867;  2016,   N 27, ст. 4294, 4303, 4305, 4306; 2016, N 52, ст. 7494; 2018, N 32,   ст. 5133, 5134, 5135)</w:t>
      </w:r>
    </w:p>
    <w:p w:rsidR="00C658A7" w:rsidRDefault="00C658A7" w:rsidP="00C658A7">
      <w:pPr>
        <w:spacing w:line="240" w:lineRule="auto"/>
        <w:jc w:val="right"/>
        <w:rPr>
          <w:rFonts w:ascii="Times New Roman" w:hAnsi="Times New Roman" w:cs="Times New Roman"/>
        </w:rPr>
      </w:pPr>
    </w:p>
    <w:p w:rsidR="00C658A7" w:rsidRDefault="00C658A7" w:rsidP="00C658A7">
      <w:pPr>
        <w:ind w:firstLine="698"/>
        <w:jc w:val="right"/>
        <w:rPr>
          <w:rFonts w:ascii="Times New Roman" w:hAnsi="Times New Roman" w:cs="Times New Roman"/>
        </w:rPr>
      </w:pPr>
      <w:bookmarkStart w:id="34" w:name="sub_6000"/>
      <w:r>
        <w:rPr>
          <w:rStyle w:val="ae"/>
          <w:rFonts w:ascii="Times New Roman" w:hAnsi="Times New Roman" w:cs="Times New Roman"/>
        </w:rPr>
        <w:t>Приложение N 6</w:t>
      </w:r>
      <w:r>
        <w:rPr>
          <w:rStyle w:val="ae"/>
          <w:rFonts w:ascii="Times New Roman" w:hAnsi="Times New Roman" w:cs="Times New Roman"/>
        </w:rPr>
        <w:br/>
        <w:t xml:space="preserve">к </w:t>
      </w:r>
      <w:hyperlink r:id="rId99" w:anchor="sub_0" w:history="1">
        <w:r>
          <w:rPr>
            <w:rStyle w:val="af"/>
          </w:rPr>
          <w:t>приказу</w:t>
        </w:r>
      </w:hyperlink>
      <w:r>
        <w:rPr>
          <w:rStyle w:val="ae"/>
          <w:rFonts w:ascii="Times New Roman" w:hAnsi="Times New Roman" w:cs="Times New Roman"/>
        </w:rPr>
        <w:t xml:space="preserve"> Министерства строительства</w:t>
      </w:r>
      <w:r>
        <w:rPr>
          <w:rStyle w:val="ae"/>
          <w:rFonts w:ascii="Times New Roman" w:hAnsi="Times New Roman" w:cs="Times New Roman"/>
        </w:rPr>
        <w:br/>
        <w:t>и жилищно-коммунального хозяйства</w:t>
      </w:r>
      <w:r>
        <w:rPr>
          <w:rStyle w:val="ae"/>
          <w:rFonts w:ascii="Times New Roman" w:hAnsi="Times New Roman" w:cs="Times New Roman"/>
        </w:rPr>
        <w:br/>
        <w:t>Российской Федерации</w:t>
      </w:r>
      <w:r>
        <w:rPr>
          <w:rStyle w:val="ae"/>
          <w:rFonts w:ascii="Times New Roman" w:hAnsi="Times New Roman" w:cs="Times New Roman"/>
        </w:rPr>
        <w:br/>
        <w:t>от 19 сентября 2018 г. N 591/пр</w:t>
      </w:r>
    </w:p>
    <w:bookmarkEnd w:id="34"/>
    <w:p w:rsidR="00C658A7" w:rsidRDefault="00C658A7" w:rsidP="00C658A7">
      <w:pPr>
        <w:jc w:val="both"/>
        <w:rPr>
          <w:rFonts w:ascii="Times New Roman" w:hAnsi="Times New Roman" w:cs="Times New Roman"/>
        </w:rPr>
      </w:pPr>
    </w:p>
    <w:p w:rsidR="00C658A7" w:rsidRDefault="00C658A7" w:rsidP="00C658A7">
      <w:pPr>
        <w:ind w:firstLine="698"/>
        <w:jc w:val="center"/>
        <w:rPr>
          <w:rFonts w:ascii="Times New Roman" w:hAnsi="Times New Roman" w:cs="Times New Roman"/>
        </w:rPr>
      </w:pPr>
      <w:r>
        <w:rPr>
          <w:rStyle w:val="ae"/>
          <w:rFonts w:ascii="Times New Roman" w:hAnsi="Times New Roman" w:cs="Times New Roman"/>
        </w:rPr>
        <w:t>Форма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lastRenderedPageBreak/>
        <w:t>_____________________________________________________________________________________</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C658A7" w:rsidRDefault="00C658A7" w:rsidP="00C658A7">
      <w:pPr>
        <w:jc w:val="both"/>
        <w:rPr>
          <w:rFonts w:ascii="Times New Roman" w:hAnsi="Times New Roman" w:cs="Times New Roman"/>
        </w:rPr>
      </w:pP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Кому:</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Почтовый адрес:_____________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 (при</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наличии):___________________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jc w:val="center"/>
        <w:rPr>
          <w:rFonts w:ascii="Times New Roman" w:hAnsi="Times New Roman" w:cs="Times New Roman"/>
        </w:rPr>
      </w:pP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Уведомление о соответствии построенных или реконструированных объекта</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индивидуального жилищного строительства или садового дома требованиям</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законодательства о градостроительной деятельности</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 20__ г.                                                                                                 N ____________</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направленного</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(дата направления уведомления)           __________________________________________________</w:t>
      </w:r>
    </w:p>
    <w:p w:rsidR="00C658A7" w:rsidRDefault="00C658A7" w:rsidP="00C658A7">
      <w:pPr>
        <w:pStyle w:val="ab"/>
        <w:jc w:val="both"/>
        <w:rPr>
          <w:rFonts w:ascii="Times New Roman" w:hAnsi="Times New Roman" w:cs="Times New Roman"/>
          <w:sz w:val="22"/>
          <w:szCs w:val="22"/>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зарегистрированного</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(дата и номер регистрации уведомления)   _______________________________________________</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уведомляет о соответствии 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(построенного или реконструированного)</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(объекта индивидуального жилищного строительства или садового дома)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указанного в  уведомлении   и   расположенного   на   земельном   участке</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(кадастровый номер земельного участка (при наличии), адрес или описание                    местоположения земельного участка) требованиям </w:t>
      </w:r>
      <w:hyperlink r:id="rId100" w:history="1">
        <w:r>
          <w:rPr>
            <w:rStyle w:val="af"/>
            <w:sz w:val="22"/>
            <w:szCs w:val="22"/>
          </w:rPr>
          <w:t>законодательства</w:t>
        </w:r>
      </w:hyperlink>
      <w:r>
        <w:rPr>
          <w:rFonts w:ascii="Times New Roman" w:hAnsi="Times New Roman" w:cs="Times New Roman"/>
          <w:sz w:val="22"/>
          <w:szCs w:val="22"/>
        </w:rPr>
        <w:t xml:space="preserve"> о градостроительной деятельности.</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                ____________           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(должность уполномоченного лица                             (подпись)                (расшифровка подписи)</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уполномоченного на выдачу разрешений</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на строительство федерального органа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исполнительной власти, органа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исполнительной власти субъекта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Российской Федерации, органа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местного самоуправления)</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М.П.</w:t>
      </w:r>
    </w:p>
    <w:p w:rsidR="00C658A7" w:rsidRDefault="00C658A7" w:rsidP="00C658A7">
      <w:pPr>
        <w:ind w:firstLine="698"/>
        <w:jc w:val="right"/>
        <w:rPr>
          <w:rFonts w:ascii="Times New Roman" w:hAnsi="Times New Roman" w:cs="Times New Roman"/>
        </w:rPr>
      </w:pPr>
      <w:bookmarkStart w:id="35" w:name="sub_7000"/>
      <w:r>
        <w:rPr>
          <w:rStyle w:val="ae"/>
          <w:rFonts w:ascii="Times New Roman" w:hAnsi="Times New Roman" w:cs="Times New Roman"/>
        </w:rPr>
        <w:lastRenderedPageBreak/>
        <w:t>Приложение N 7</w:t>
      </w:r>
      <w:r>
        <w:rPr>
          <w:rStyle w:val="ae"/>
          <w:rFonts w:ascii="Times New Roman" w:hAnsi="Times New Roman" w:cs="Times New Roman"/>
        </w:rPr>
        <w:br/>
        <w:t xml:space="preserve">к </w:t>
      </w:r>
      <w:hyperlink r:id="rId101" w:anchor="sub_0" w:history="1">
        <w:r>
          <w:rPr>
            <w:rStyle w:val="af"/>
          </w:rPr>
          <w:t>приказу</w:t>
        </w:r>
      </w:hyperlink>
      <w:r>
        <w:rPr>
          <w:rStyle w:val="ae"/>
          <w:rFonts w:ascii="Times New Roman" w:hAnsi="Times New Roman" w:cs="Times New Roman"/>
        </w:rPr>
        <w:t xml:space="preserve"> Министерства строительства</w:t>
      </w:r>
      <w:r>
        <w:rPr>
          <w:rStyle w:val="ae"/>
          <w:rFonts w:ascii="Times New Roman" w:hAnsi="Times New Roman" w:cs="Times New Roman"/>
        </w:rPr>
        <w:br/>
        <w:t>и жилищно-коммунального хозяйства</w:t>
      </w:r>
      <w:r>
        <w:rPr>
          <w:rStyle w:val="ae"/>
          <w:rFonts w:ascii="Times New Roman" w:hAnsi="Times New Roman" w:cs="Times New Roman"/>
        </w:rPr>
        <w:br/>
        <w:t>Российской Федерации</w:t>
      </w:r>
      <w:r>
        <w:rPr>
          <w:rStyle w:val="ae"/>
          <w:rFonts w:ascii="Times New Roman" w:hAnsi="Times New Roman" w:cs="Times New Roman"/>
        </w:rPr>
        <w:br/>
        <w:t>от 19 сентября 2018 г. N 591/пр</w:t>
      </w:r>
    </w:p>
    <w:bookmarkEnd w:id="35"/>
    <w:p w:rsidR="00C658A7" w:rsidRDefault="00C658A7" w:rsidP="00C658A7">
      <w:pPr>
        <w:jc w:val="both"/>
        <w:rPr>
          <w:rFonts w:ascii="Times New Roman" w:hAnsi="Times New Roman" w:cs="Times New Roman"/>
        </w:rPr>
      </w:pPr>
    </w:p>
    <w:p w:rsidR="00C658A7" w:rsidRDefault="00C658A7" w:rsidP="00C658A7">
      <w:pPr>
        <w:ind w:firstLine="698"/>
        <w:jc w:val="center"/>
        <w:rPr>
          <w:rFonts w:ascii="Times New Roman" w:hAnsi="Times New Roman" w:cs="Times New Roman"/>
        </w:rPr>
      </w:pPr>
      <w:r>
        <w:rPr>
          <w:rStyle w:val="ae"/>
          <w:rFonts w:ascii="Times New Roman" w:hAnsi="Times New Roman" w:cs="Times New Roman"/>
        </w:rPr>
        <w:t>Форма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C658A7" w:rsidRDefault="00C658A7" w:rsidP="00C658A7">
      <w:pPr>
        <w:jc w:val="both"/>
        <w:rPr>
          <w:rFonts w:ascii="Times New Roman" w:hAnsi="Times New Roman" w:cs="Times New Roman"/>
        </w:rPr>
      </w:pP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Кому:</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Почтовый адрес:_____________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 (при</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наличии):___________________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jc w:val="center"/>
        <w:rPr>
          <w:rFonts w:ascii="Times New Roman" w:hAnsi="Times New Roman" w:cs="Times New Roman"/>
        </w:rPr>
      </w:pP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Уведомление о несоответствии построенных или реконструированных объекта</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индивидуального жилищного строительства или садового дома требованиям</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законодательства о градостроительной деятельности</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 20__ г.                                                                                              N ____________</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направленного</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(дата направления уведомления)           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зарегистрированного</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(дата и номер регистрации уведомления)   _______________________________________________</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уведомляем о несоответствии __________________________________________________________</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 xml:space="preserve">                                  (построенного или реконструированного)</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(объекта индивидуального жилищного строительства или садового дома)</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указанного   в  уведомлении   и   расположенного  на  земельном   участке</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(кадастровый номер земельного участка (при наличии), адрес или описание                    местоположения земельного участка) требованиям  </w:t>
      </w:r>
      <w:hyperlink r:id="rId102" w:history="1">
        <w:r>
          <w:rPr>
            <w:rStyle w:val="af"/>
            <w:sz w:val="22"/>
            <w:szCs w:val="22"/>
          </w:rPr>
          <w:t>законодательства</w:t>
        </w:r>
      </w:hyperlink>
      <w:r>
        <w:rPr>
          <w:rFonts w:ascii="Times New Roman" w:hAnsi="Times New Roman" w:cs="Times New Roman"/>
          <w:sz w:val="22"/>
          <w:szCs w:val="22"/>
        </w:rPr>
        <w:t xml:space="preserve">   о   градостроительной   </w:t>
      </w:r>
      <w:r>
        <w:rPr>
          <w:rFonts w:ascii="Times New Roman" w:hAnsi="Times New Roman" w:cs="Times New Roman"/>
          <w:sz w:val="22"/>
          <w:szCs w:val="22"/>
        </w:rPr>
        <w:lastRenderedPageBreak/>
        <w:t>деятельности   по следующим основаниям:</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1. 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(сведения о несоответствии параметров построенных или  реконструированных объекта  индивидуального  жилищного   строительства   или  садового  дома указанным в </w:t>
      </w:r>
      <w:hyperlink r:id="rId103" w:history="1">
        <w:r>
          <w:rPr>
            <w:rStyle w:val="af"/>
            <w:sz w:val="22"/>
            <w:szCs w:val="22"/>
          </w:rPr>
          <w:t>пункте 1  части  19  статьи  55</w:t>
        </w:r>
      </w:hyperlink>
      <w:r>
        <w:rPr>
          <w:rFonts w:ascii="Times New Roman" w:hAnsi="Times New Roman" w:cs="Times New Roman"/>
          <w:sz w:val="22"/>
          <w:szCs w:val="22"/>
        </w:rPr>
        <w:t xml:space="preserve">  Градостроительного   кодекса Российской Федерации (Собрание  законодательства  Российской   Федерации,</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2005, N 1, ст. 16; 2018, N 32, 5135)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104" w:history="1">
        <w:r>
          <w:rPr>
            <w:rStyle w:val="af"/>
            <w:sz w:val="22"/>
            <w:szCs w:val="22"/>
          </w:rPr>
          <w:t>Градостроительным   кодексом</w:t>
        </w:r>
      </w:hyperlink>
      <w:r>
        <w:rPr>
          <w:rFonts w:ascii="Times New Roman" w:hAnsi="Times New Roman" w:cs="Times New Roman"/>
          <w:sz w:val="22"/>
          <w:szCs w:val="22"/>
        </w:rPr>
        <w:t xml:space="preserve"> Российской Федерации, другими федеральными законами)</w:t>
      </w:r>
    </w:p>
    <w:p w:rsidR="00C658A7" w:rsidRDefault="00C658A7" w:rsidP="00C658A7">
      <w:pPr>
        <w:pStyle w:val="ab"/>
        <w:jc w:val="both"/>
        <w:rPr>
          <w:rFonts w:ascii="Times New Roman" w:hAnsi="Times New Roman" w:cs="Times New Roman"/>
          <w:sz w:val="22"/>
          <w:szCs w:val="22"/>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2. 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(сведения  о  несоответствии  внешнего  облика  объекта   индивидуального жилищного строительства или садового дома описанию внешнего облика  таких объекта или дома, являющемуся приложением к  уведомлению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или  типовому  архитектурному  решению, указанному в уведомлении  о  планируемом  строительстве,  или  сведения  о    том, что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05" w:history="1">
        <w:r>
          <w:rPr>
            <w:rStyle w:val="af"/>
            <w:sz w:val="22"/>
            <w:szCs w:val="22"/>
          </w:rPr>
          <w:t>пункте 4 части 10 статьи 51.1</w:t>
        </w:r>
      </w:hyperlink>
      <w:r>
        <w:rPr>
          <w:rFonts w:ascii="Times New Roman" w:hAnsi="Times New Roman" w:cs="Times New Roman"/>
          <w:sz w:val="22"/>
          <w:szCs w:val="22"/>
        </w:rPr>
        <w:t xml:space="preserve"> Градостроительного кодекса  Российской  Федерации  (Собрание  законодательства    Российской Федерации, 2005, N 1, ст. 16; 2018,  N 32,  ст. 5133,  5135),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3. 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(сведения о несоответствии вида разрешенного использования   построенного или  реконструированного  объекта   капитального       строительства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4. 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(сведения о недопустимости размещения объекта индивидуального   жилищного строительства  или  садового  дома  в  соответствии  с     ограничениями, установленными в  соответствии  с  </w:t>
      </w:r>
      <w:hyperlink r:id="rId106" w:history="1">
        <w:r>
          <w:rPr>
            <w:rStyle w:val="af"/>
            <w:sz w:val="22"/>
            <w:szCs w:val="22"/>
          </w:rPr>
          <w:t>земельным</w:t>
        </w:r>
      </w:hyperlink>
      <w:r>
        <w:rPr>
          <w:rFonts w:ascii="Times New Roman" w:hAnsi="Times New Roman" w:cs="Times New Roman"/>
          <w:sz w:val="22"/>
          <w:szCs w:val="22"/>
        </w:rPr>
        <w:t xml:space="preserve">  и  иным   законодательством Российской Федерации на дату  поступления  уведомления,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                ____________               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(должность уполномоченного лица                             (подпись)                   (расшифровка подписи)</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уполномоченного на выдачу разрешений</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на строительство федерального органа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исполнительной власти, органа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lastRenderedPageBreak/>
        <w:t xml:space="preserve">   исполнительной власти субъекта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Российской Федерации, органа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местного самоуправления)</w:t>
      </w:r>
    </w:p>
    <w:p w:rsidR="00C658A7" w:rsidRDefault="00C658A7" w:rsidP="00C658A7">
      <w:pPr>
        <w:jc w:val="both"/>
        <w:rPr>
          <w:rFonts w:ascii="Times New Roman" w:hAnsi="Times New Roman" w:cs="Times New Roman"/>
        </w:rPr>
      </w:pPr>
    </w:p>
    <w:p w:rsidR="00C658A7" w:rsidRDefault="00C658A7" w:rsidP="00C658A7">
      <w:pPr>
        <w:pStyle w:val="ab"/>
        <w:rPr>
          <w:sz w:val="22"/>
          <w:szCs w:val="22"/>
        </w:rPr>
      </w:pPr>
      <w:r>
        <w:rPr>
          <w:sz w:val="22"/>
          <w:szCs w:val="22"/>
        </w:rPr>
        <w:t>М.П.</w:t>
      </w:r>
    </w:p>
    <w:p w:rsidR="00C658A7" w:rsidRDefault="00C658A7" w:rsidP="00C658A7">
      <w:pPr>
        <w:jc w:val="right"/>
        <w:rPr>
          <w:rStyle w:val="ae"/>
          <w:rFonts w:ascii="Times New Roman" w:hAnsi="Times New Roman" w:cs="Times New Roman"/>
        </w:rPr>
      </w:pPr>
      <w:bookmarkStart w:id="36" w:name="sub_1200"/>
      <w:r>
        <w:rPr>
          <w:rStyle w:val="ae"/>
          <w:rFonts w:ascii="Times New Roman" w:hAnsi="Times New Roman" w:cs="Times New Roman"/>
        </w:rPr>
        <w:t>Приложение 2</w:t>
      </w:r>
      <w:r>
        <w:rPr>
          <w:rStyle w:val="ae"/>
          <w:rFonts w:ascii="Times New Roman" w:hAnsi="Times New Roman" w:cs="Times New Roman"/>
        </w:rPr>
        <w:br/>
        <w:t xml:space="preserve">к </w:t>
      </w:r>
      <w:hyperlink r:id="rId107" w:anchor="sub_1000" w:history="1">
        <w:r>
          <w:rPr>
            <w:rStyle w:val="af"/>
          </w:rPr>
          <w:t>Административному регламенту</w:t>
        </w:r>
      </w:hyperlink>
    </w:p>
    <w:bookmarkEnd w:id="36"/>
    <w:p w:rsidR="00C658A7" w:rsidRDefault="00C658A7" w:rsidP="00C658A7">
      <w:pPr>
        <w:pStyle w:val="1"/>
        <w:rPr>
          <w:rFonts w:eastAsiaTheme="minorEastAsia"/>
          <w:sz w:val="22"/>
          <w:szCs w:val="22"/>
        </w:rPr>
      </w:pPr>
    </w:p>
    <w:p w:rsidR="00C658A7" w:rsidRDefault="00C658A7" w:rsidP="00C658A7">
      <w:pPr>
        <w:pStyle w:val="1"/>
        <w:rPr>
          <w:rFonts w:ascii="Times New Roman" w:eastAsiaTheme="minorEastAsia" w:hAnsi="Times New Roman" w:cs="Times New Roman"/>
          <w:sz w:val="22"/>
          <w:szCs w:val="22"/>
        </w:rPr>
      </w:pPr>
      <w:r>
        <w:rPr>
          <w:rFonts w:ascii="Times New Roman" w:eastAsiaTheme="minorEastAsia" w:hAnsi="Times New Roman" w:cs="Times New Roman"/>
          <w:sz w:val="22"/>
          <w:szCs w:val="22"/>
        </w:rPr>
        <w:t>Сведения</w:t>
      </w:r>
      <w:r>
        <w:rPr>
          <w:rFonts w:ascii="Times New Roman" w:eastAsiaTheme="minorEastAsia"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C658A7" w:rsidRDefault="00C658A7" w:rsidP="00C658A7">
      <w:pPr>
        <w:rPr>
          <w:rFonts w:ascii="Times New Roman" w:hAnsi="Times New Roman" w:cs="Times New Roman"/>
        </w:rPr>
      </w:pPr>
    </w:p>
    <w:tbl>
      <w:tblPr>
        <w:tblW w:w="964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662"/>
        <w:gridCol w:w="1681"/>
        <w:gridCol w:w="1821"/>
        <w:gridCol w:w="1821"/>
        <w:gridCol w:w="1660"/>
      </w:tblGrid>
      <w:tr w:rsidR="00C658A7" w:rsidTr="00C658A7">
        <w:tc>
          <w:tcPr>
            <w:tcW w:w="2660" w:type="dxa"/>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Наименование организаций, осуществляющих функции приема документов и выдачи результатов предоставления муниципальной услуги</w:t>
            </w:r>
          </w:p>
          <w:p w:rsidR="00C658A7" w:rsidRDefault="00C658A7">
            <w:pPr>
              <w:rPr>
                <w:rFonts w:ascii="Times New Roman" w:hAnsi="Times New Roman" w:cs="Times New Roman"/>
              </w:rPr>
            </w:pPr>
          </w:p>
        </w:tc>
        <w:tc>
          <w:tcPr>
            <w:tcW w:w="168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Адрес</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Контактные номера телефонов</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График работы</w:t>
            </w:r>
          </w:p>
        </w:tc>
        <w:tc>
          <w:tcPr>
            <w:tcW w:w="1659"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Адрес Интернет-сайта (страницы), адрес электронной почты</w:t>
            </w:r>
          </w:p>
        </w:tc>
      </w:tr>
      <w:tr w:rsidR="00C658A7" w:rsidTr="00C658A7">
        <w:tc>
          <w:tcPr>
            <w:tcW w:w="266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rPr>
                <w:rFonts w:ascii="Times New Roman" w:hAnsi="Times New Roman" w:cs="Times New Roman"/>
                <w:sz w:val="22"/>
                <w:szCs w:val="22"/>
              </w:rPr>
            </w:pPr>
            <w:r>
              <w:rPr>
                <w:rFonts w:ascii="Times New Roman" w:hAnsi="Times New Roman" w:cs="Times New Roman"/>
                <w:sz w:val="22"/>
                <w:szCs w:val="22"/>
              </w:rPr>
              <w:t>Администрация Ардатовского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431860, г. Ардатов, ул. Комсо</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мольская,</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д. 121</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8 (834-31) 3-11-94</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понедельник - пятница</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с 8.30 до 17.30 ч., перерыв на обед с 13.00 до 14.00 ч.;</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выходные дни - суббота, воскресенье</w:t>
            </w:r>
          </w:p>
        </w:tc>
        <w:tc>
          <w:tcPr>
            <w:tcW w:w="1659"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www.</w:t>
            </w:r>
            <w:r>
              <w:rPr>
                <w:rFonts w:ascii="Times New Roman" w:hAnsi="Times New Roman" w:cs="Times New Roman"/>
                <w:sz w:val="22"/>
                <w:szCs w:val="22"/>
                <w:lang w:val="en-US"/>
              </w:rPr>
              <w:t>ardat</w:t>
            </w:r>
            <w:r>
              <w:rPr>
                <w:rFonts w:ascii="Times New Roman" w:hAnsi="Times New Roman" w:cs="Times New Roman"/>
                <w:sz w:val="22"/>
                <w:szCs w:val="22"/>
              </w:rPr>
              <w:t>ov.e-mordovia.ru</w:t>
            </w:r>
          </w:p>
        </w:tc>
      </w:tr>
      <w:tr w:rsidR="00C658A7" w:rsidTr="00C658A7">
        <w:tc>
          <w:tcPr>
            <w:tcW w:w="266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left"/>
              <w:rPr>
                <w:rFonts w:ascii="Times New Roman" w:hAnsi="Times New Roman" w:cs="Times New Roman"/>
                <w:sz w:val="22"/>
                <w:szCs w:val="22"/>
              </w:rPr>
            </w:pPr>
            <w:r>
              <w:rPr>
                <w:rFonts w:ascii="Times New Roman" w:hAnsi="Times New Roman" w:cs="Times New Roman"/>
                <w:sz w:val="22"/>
                <w:szCs w:val="22"/>
              </w:rPr>
              <w:t>Государственныое бюджетное учреждение «МФЦ» в Ардатовском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431860, г. Ардатов, ул. Комсо</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мольская,</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д. 126</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8 (834-31) 3-12-20</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понедельник - пятница</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с 8.00 до 19.00 ч., без перерыва на обед</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суббота с 09.00 до 14.00 ч., без перерыва на обед</w:t>
            </w:r>
          </w:p>
        </w:tc>
        <w:tc>
          <w:tcPr>
            <w:tcW w:w="1659"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lang w:val="en-US"/>
              </w:rPr>
            </w:pPr>
            <w:r>
              <w:rPr>
                <w:rFonts w:ascii="Times New Roman" w:hAnsi="Times New Roman" w:cs="Times New Roman"/>
                <w:sz w:val="22"/>
                <w:szCs w:val="22"/>
                <w:lang w:val="en-US"/>
              </w:rPr>
              <w:t>e-mail: resept-mfcardatov@mail.ru</w:t>
            </w:r>
          </w:p>
        </w:tc>
      </w:tr>
    </w:tbl>
    <w:p w:rsidR="00C658A7" w:rsidRDefault="00C658A7" w:rsidP="00C658A7">
      <w:pPr>
        <w:rPr>
          <w:rFonts w:ascii="Times New Roman" w:hAnsi="Times New Roman" w:cs="Times New Roman"/>
          <w:lang w:val="en-US"/>
        </w:rPr>
      </w:pPr>
    </w:p>
    <w:p w:rsidR="00C658A7" w:rsidRDefault="00C658A7" w:rsidP="00C658A7">
      <w:pPr>
        <w:jc w:val="right"/>
        <w:rPr>
          <w:rStyle w:val="ae"/>
          <w:bCs/>
        </w:rPr>
      </w:pPr>
      <w:r>
        <w:rPr>
          <w:rStyle w:val="ae"/>
          <w:rFonts w:ascii="Times New Roman" w:hAnsi="Times New Roman" w:cs="Times New Roman"/>
        </w:rPr>
        <w:t>Приложение 4</w:t>
      </w:r>
      <w:r>
        <w:rPr>
          <w:rStyle w:val="ae"/>
          <w:rFonts w:ascii="Times New Roman" w:hAnsi="Times New Roman" w:cs="Times New Roman"/>
        </w:rPr>
        <w:br/>
        <w:t xml:space="preserve">к </w:t>
      </w:r>
      <w:hyperlink r:id="rId108" w:anchor="sub_1000" w:history="1">
        <w:r>
          <w:rPr>
            <w:rStyle w:val="af"/>
          </w:rPr>
          <w:t>Административному регламенту</w:t>
        </w:r>
      </w:hyperlink>
      <w:r>
        <w:rPr>
          <w:rStyle w:val="ae"/>
          <w:rFonts w:ascii="Times New Roman" w:hAnsi="Times New Roman" w:cs="Times New Roman"/>
        </w:rPr>
        <w:br/>
      </w:r>
    </w:p>
    <w:p w:rsidR="00C658A7" w:rsidRDefault="00C658A7" w:rsidP="00C658A7">
      <w:pPr>
        <w:pStyle w:val="1"/>
        <w:rPr>
          <w:rFonts w:eastAsiaTheme="minorEastAsia"/>
          <w:sz w:val="22"/>
          <w:szCs w:val="22"/>
        </w:rPr>
      </w:pPr>
      <w:r>
        <w:rPr>
          <w:rFonts w:ascii="Times New Roman" w:eastAsiaTheme="minorEastAsia" w:hAnsi="Times New Roman" w:cs="Times New Roman"/>
          <w:sz w:val="22"/>
          <w:szCs w:val="22"/>
        </w:rPr>
        <w:lastRenderedPageBreak/>
        <w:t>Блок-схема</w:t>
      </w:r>
      <w:r>
        <w:rPr>
          <w:rFonts w:ascii="Times New Roman" w:eastAsiaTheme="minorEastAsia" w:hAnsi="Times New Roman" w:cs="Times New Roman"/>
          <w:sz w:val="22"/>
          <w:szCs w:val="22"/>
        </w:rPr>
        <w:br/>
        <w:t>последовательности действий предоставления муниципальной услуги (7 дней)</w:t>
      </w:r>
    </w:p>
    <w:p w:rsidR="00C658A7" w:rsidRDefault="00C658A7" w:rsidP="00C658A7">
      <w:pPr>
        <w:pStyle w:val="ab"/>
        <w:rPr>
          <w:sz w:val="18"/>
          <w:szCs w:val="18"/>
        </w:rPr>
      </w:pPr>
      <w:r>
        <w:rPr>
          <w:sz w:val="22"/>
          <w:szCs w:val="22"/>
        </w:rPr>
        <w:t xml:space="preserve">│    </w:t>
      </w:r>
      <w:r>
        <w:rPr>
          <w:sz w:val="18"/>
          <w:szCs w:val="18"/>
        </w:rPr>
        <w:t>Единый портал    │       │Администрация│       │МКУ "МФЦ"│</w:t>
      </w:r>
    </w:p>
    <w:p w:rsidR="00C658A7" w:rsidRDefault="00C658A7" w:rsidP="00C658A7">
      <w:pPr>
        <w:pStyle w:val="ab"/>
        <w:rPr>
          <w:sz w:val="18"/>
          <w:szCs w:val="18"/>
        </w:rPr>
      </w:pPr>
      <w:r>
        <w:rPr>
          <w:sz w:val="18"/>
          <w:szCs w:val="18"/>
        </w:rPr>
        <w:t xml:space="preserve">     │государственных услуг│       │             │       │         │</w:t>
      </w:r>
    </w:p>
    <w:p w:rsidR="00C658A7" w:rsidRDefault="00C658A7" w:rsidP="00C658A7">
      <w:pPr>
        <w:pStyle w:val="ab"/>
        <w:rPr>
          <w:sz w:val="18"/>
          <w:szCs w:val="18"/>
        </w:rPr>
      </w:pPr>
      <w:r>
        <w:rPr>
          <w:sz w:val="18"/>
          <w:szCs w:val="18"/>
        </w:rPr>
        <w:t xml:space="preserve">     └─────────┬───────────┘       └──────┬──────┘       └────┬────┘</w:t>
      </w:r>
    </w:p>
    <w:p w:rsidR="00C658A7" w:rsidRDefault="00C658A7" w:rsidP="00C658A7">
      <w:pPr>
        <w:pStyle w:val="ab"/>
        <w:rPr>
          <w:sz w:val="18"/>
          <w:szCs w:val="18"/>
        </w:rPr>
      </w:pPr>
      <w:r>
        <w:rPr>
          <w:sz w:val="18"/>
          <w:szCs w:val="18"/>
        </w:rPr>
        <w:t xml:space="preserve">               │                          │                   │</w:t>
      </w:r>
    </w:p>
    <w:p w:rsidR="00C658A7" w:rsidRDefault="00C658A7" w:rsidP="00C658A7">
      <w:pPr>
        <w:pStyle w:val="ab"/>
        <w:rPr>
          <w:sz w:val="18"/>
          <w:szCs w:val="18"/>
        </w:rPr>
      </w:pPr>
      <w:r>
        <w:rPr>
          <w:sz w:val="18"/>
          <w:szCs w:val="18"/>
        </w:rPr>
        <w:t xml:space="preserve">               │                          │                   │</w:t>
      </w:r>
    </w:p>
    <w:p w:rsidR="00C658A7" w:rsidRDefault="00C658A7" w:rsidP="00C658A7">
      <w:pPr>
        <w:pStyle w:val="ab"/>
        <w:rPr>
          <w:sz w:val="18"/>
          <w:szCs w:val="18"/>
        </w:rPr>
      </w:pPr>
      <w:r>
        <w:rPr>
          <w:sz w:val="18"/>
          <w:szCs w:val="18"/>
        </w:rPr>
        <w:t xml:space="preserve">               │           ┌──────────────▼────┐   ┌──────────▼────────┐</w:t>
      </w:r>
    </w:p>
    <w:p w:rsidR="00C658A7" w:rsidRDefault="00C658A7" w:rsidP="00C658A7">
      <w:pPr>
        <w:pStyle w:val="ab"/>
        <w:rPr>
          <w:sz w:val="18"/>
          <w:szCs w:val="18"/>
        </w:rPr>
      </w:pPr>
      <w:r>
        <w:rPr>
          <w:sz w:val="18"/>
          <w:szCs w:val="18"/>
        </w:rPr>
        <w:t xml:space="preserve">               │           │Приём и регистрация│   │Приём и регистрация│</w:t>
      </w:r>
    </w:p>
    <w:p w:rsidR="00C658A7" w:rsidRDefault="00C658A7" w:rsidP="00C658A7">
      <w:pPr>
        <w:pStyle w:val="ab"/>
        <w:rPr>
          <w:sz w:val="18"/>
          <w:szCs w:val="18"/>
        </w:rPr>
      </w:pPr>
      <w:r>
        <w:rPr>
          <w:sz w:val="18"/>
          <w:szCs w:val="18"/>
        </w:rPr>
        <w:t xml:space="preserve">               └──────────►│    документов     │   │    документов     │</w:t>
      </w:r>
    </w:p>
    <w:p w:rsidR="00C658A7" w:rsidRDefault="00C658A7" w:rsidP="00C658A7">
      <w:pPr>
        <w:pStyle w:val="ab"/>
        <w:rPr>
          <w:sz w:val="18"/>
          <w:szCs w:val="18"/>
        </w:rPr>
      </w:pPr>
      <w:r>
        <w:rPr>
          <w:sz w:val="18"/>
          <w:szCs w:val="18"/>
        </w:rPr>
        <w:t xml:space="preserve">                           │                   │   │                   │</w:t>
      </w:r>
    </w:p>
    <w:p w:rsidR="00C658A7" w:rsidRDefault="00C658A7" w:rsidP="00C658A7">
      <w:pPr>
        <w:pStyle w:val="ab"/>
        <w:rPr>
          <w:sz w:val="18"/>
          <w:szCs w:val="18"/>
        </w:rPr>
      </w:pPr>
      <w:r>
        <w:rPr>
          <w:sz w:val="18"/>
          <w:szCs w:val="18"/>
        </w:rPr>
        <w:t xml:space="preserve">                           └────────┬──────────┘   └─────────┬─────────┘</w:t>
      </w:r>
    </w:p>
    <w:p w:rsidR="00C658A7" w:rsidRDefault="00C658A7" w:rsidP="00C658A7">
      <w:pPr>
        <w:pStyle w:val="ab"/>
        <w:rPr>
          <w:sz w:val="18"/>
          <w:szCs w:val="18"/>
        </w:rPr>
      </w:pPr>
      <w:r>
        <w:rPr>
          <w:sz w:val="18"/>
          <w:szCs w:val="18"/>
        </w:rPr>
        <w:t xml:space="preserve">                                    │                        │</w:t>
      </w:r>
    </w:p>
    <w:p w:rsidR="00C658A7" w:rsidRDefault="00C658A7" w:rsidP="00C658A7">
      <w:pPr>
        <w:pStyle w:val="ab"/>
        <w:rPr>
          <w:sz w:val="18"/>
          <w:szCs w:val="18"/>
        </w:rPr>
      </w:pPr>
      <w:r>
        <w:rPr>
          <w:sz w:val="18"/>
          <w:szCs w:val="18"/>
        </w:rPr>
        <w:t xml:space="preserve">                                    │                        │</w:t>
      </w:r>
    </w:p>
    <w:p w:rsidR="00C658A7" w:rsidRDefault="00C658A7" w:rsidP="00C658A7">
      <w:pPr>
        <w:pStyle w:val="ab"/>
        <w:rPr>
          <w:sz w:val="18"/>
          <w:szCs w:val="18"/>
        </w:rPr>
      </w:pPr>
      <w:r>
        <w:rPr>
          <w:sz w:val="18"/>
          <w:szCs w:val="18"/>
        </w:rPr>
        <w:t xml:space="preserve">                           ┌────────▼────────┐     ┌─────────▼───────┐</w:t>
      </w:r>
    </w:p>
    <w:p w:rsidR="00C658A7" w:rsidRDefault="00C658A7" w:rsidP="00C658A7">
      <w:pPr>
        <w:pStyle w:val="ab"/>
        <w:rPr>
          <w:sz w:val="18"/>
          <w:szCs w:val="18"/>
        </w:rPr>
      </w:pPr>
      <w:r>
        <w:rPr>
          <w:sz w:val="18"/>
          <w:szCs w:val="18"/>
        </w:rPr>
        <w:t xml:space="preserve">                           │ Формирование  и │     │ Формирование  и │</w:t>
      </w:r>
    </w:p>
    <w:p w:rsidR="00C658A7" w:rsidRDefault="00C658A7" w:rsidP="00C658A7">
      <w:pPr>
        <w:pStyle w:val="ab"/>
        <w:rPr>
          <w:sz w:val="18"/>
          <w:szCs w:val="18"/>
        </w:rPr>
      </w:pPr>
      <w:r>
        <w:rPr>
          <w:sz w:val="18"/>
          <w:szCs w:val="18"/>
        </w:rPr>
        <w:t xml:space="preserve">                           │   направление   │     │   направление   │</w:t>
      </w:r>
    </w:p>
    <w:p w:rsidR="00C658A7" w:rsidRDefault="00C658A7" w:rsidP="00C658A7">
      <w:pPr>
        <w:pStyle w:val="ab"/>
        <w:rPr>
          <w:sz w:val="18"/>
          <w:szCs w:val="18"/>
        </w:rPr>
      </w:pPr>
      <w:r>
        <w:rPr>
          <w:sz w:val="18"/>
          <w:szCs w:val="18"/>
        </w:rPr>
        <w:t xml:space="preserve">                           │межведомственных │     │межведомственных │</w:t>
      </w:r>
    </w:p>
    <w:p w:rsidR="00C658A7" w:rsidRDefault="00C658A7" w:rsidP="00C658A7">
      <w:pPr>
        <w:pStyle w:val="ab"/>
        <w:rPr>
          <w:sz w:val="18"/>
          <w:szCs w:val="18"/>
        </w:rPr>
      </w:pPr>
      <w:r>
        <w:rPr>
          <w:sz w:val="18"/>
          <w:szCs w:val="18"/>
        </w:rPr>
        <w:t xml:space="preserve">                           │     запросов    │     │      запросов   │</w:t>
      </w:r>
    </w:p>
    <w:p w:rsidR="00C658A7" w:rsidRDefault="00C658A7" w:rsidP="00C658A7">
      <w:pPr>
        <w:pStyle w:val="ab"/>
        <w:rPr>
          <w:sz w:val="18"/>
          <w:szCs w:val="18"/>
        </w:rPr>
      </w:pPr>
      <w:r>
        <w:rPr>
          <w:sz w:val="18"/>
          <w:szCs w:val="18"/>
        </w:rPr>
        <w:t xml:space="preserve">                           └──────┬──────────┘     └────────┬────────┘</w:t>
      </w:r>
    </w:p>
    <w:p w:rsidR="00C658A7" w:rsidRDefault="00C658A7" w:rsidP="00C658A7">
      <w:pPr>
        <w:pStyle w:val="ab"/>
        <w:rPr>
          <w:sz w:val="18"/>
          <w:szCs w:val="18"/>
        </w:rPr>
      </w:pPr>
      <w:r>
        <w:rPr>
          <w:sz w:val="18"/>
          <w:szCs w:val="18"/>
        </w:rPr>
        <w:t xml:space="preserve">                                  │                         │</w:t>
      </w:r>
    </w:p>
    <w:p w:rsidR="00C658A7" w:rsidRDefault="00C658A7" w:rsidP="00C658A7">
      <w:pPr>
        <w:pStyle w:val="ab"/>
        <w:rPr>
          <w:sz w:val="18"/>
          <w:szCs w:val="18"/>
        </w:rPr>
      </w:pPr>
      <w:r>
        <w:rPr>
          <w:sz w:val="18"/>
          <w:szCs w:val="18"/>
        </w:rPr>
        <w:t xml:space="preserve">                                  │                         │</w:t>
      </w:r>
    </w:p>
    <w:p w:rsidR="00C658A7" w:rsidRDefault="00C658A7" w:rsidP="00C658A7">
      <w:pPr>
        <w:pStyle w:val="ab"/>
        <w:rPr>
          <w:sz w:val="18"/>
          <w:szCs w:val="18"/>
        </w:rPr>
      </w:pPr>
      <w:r>
        <w:rPr>
          <w:sz w:val="18"/>
          <w:szCs w:val="18"/>
        </w:rPr>
        <w:t xml:space="preserve">                        ┌─────────▼─────────┐               │</w:t>
      </w:r>
    </w:p>
    <w:p w:rsidR="00C658A7" w:rsidRDefault="00C658A7" w:rsidP="00C658A7">
      <w:pPr>
        <w:pStyle w:val="ab"/>
        <w:rPr>
          <w:sz w:val="18"/>
          <w:szCs w:val="18"/>
        </w:rPr>
      </w:pPr>
      <w:r>
        <w:rPr>
          <w:sz w:val="18"/>
          <w:szCs w:val="18"/>
        </w:rPr>
        <w:t xml:space="preserve">                        │   Рассмотрение    │               │</w:t>
      </w:r>
    </w:p>
    <w:p w:rsidR="00C658A7" w:rsidRDefault="00C658A7" w:rsidP="00C658A7">
      <w:pPr>
        <w:pStyle w:val="ab"/>
        <w:rPr>
          <w:sz w:val="18"/>
          <w:szCs w:val="18"/>
        </w:rPr>
      </w:pPr>
      <w:r>
        <w:rPr>
          <w:sz w:val="18"/>
          <w:szCs w:val="18"/>
        </w:rPr>
        <w:t xml:space="preserve">                        │    заявления,     │               │</w:t>
      </w:r>
    </w:p>
    <w:p w:rsidR="00C658A7" w:rsidRDefault="00C658A7" w:rsidP="00C658A7">
      <w:pPr>
        <w:pStyle w:val="ab"/>
        <w:rPr>
          <w:sz w:val="18"/>
          <w:szCs w:val="18"/>
        </w:rPr>
      </w:pPr>
      <w:r>
        <w:rPr>
          <w:sz w:val="18"/>
          <w:szCs w:val="18"/>
        </w:rPr>
        <w:t xml:space="preserve">                        │   подготовка и    ◄───────────────┘</w:t>
      </w:r>
    </w:p>
    <w:p w:rsidR="00C658A7" w:rsidRDefault="00C658A7" w:rsidP="00C658A7">
      <w:pPr>
        <w:pStyle w:val="ab"/>
        <w:rPr>
          <w:sz w:val="18"/>
          <w:szCs w:val="18"/>
        </w:rPr>
      </w:pPr>
      <w:r>
        <w:rPr>
          <w:sz w:val="18"/>
          <w:szCs w:val="18"/>
        </w:rPr>
        <w:t xml:space="preserve">                        │  согласование     │</w:t>
      </w:r>
    </w:p>
    <w:p w:rsidR="00C658A7" w:rsidRDefault="00C658A7" w:rsidP="00C658A7">
      <w:pPr>
        <w:pStyle w:val="ab"/>
        <w:rPr>
          <w:sz w:val="18"/>
          <w:szCs w:val="18"/>
        </w:rPr>
      </w:pPr>
      <w:r>
        <w:rPr>
          <w:sz w:val="18"/>
          <w:szCs w:val="18"/>
        </w:rPr>
        <w:t xml:space="preserve">                        │проекта уведомления</w:t>
      </w:r>
    </w:p>
    <w:p w:rsidR="00C658A7" w:rsidRDefault="00C658A7" w:rsidP="00C658A7">
      <w:pPr>
        <w:pStyle w:val="ab"/>
        <w:rPr>
          <w:sz w:val="18"/>
          <w:szCs w:val="18"/>
        </w:rPr>
      </w:pPr>
      <w:r>
        <w:rPr>
          <w:sz w:val="18"/>
          <w:szCs w:val="18"/>
        </w:rPr>
        <w:t xml:space="preserve">                        │                   │</w:t>
      </w:r>
    </w:p>
    <w:p w:rsidR="00C658A7" w:rsidRDefault="00C658A7" w:rsidP="00C658A7">
      <w:pPr>
        <w:pStyle w:val="ab"/>
        <w:rPr>
          <w:sz w:val="18"/>
          <w:szCs w:val="18"/>
        </w:rPr>
      </w:pPr>
      <w:r>
        <w:rPr>
          <w:sz w:val="18"/>
          <w:szCs w:val="18"/>
        </w:rPr>
        <w:t xml:space="preserve">                        └─────────┬─────────┘</w:t>
      </w:r>
    </w:p>
    <w:p w:rsidR="00C658A7" w:rsidRDefault="00C658A7" w:rsidP="00C658A7">
      <w:pPr>
        <w:pStyle w:val="ab"/>
        <w:rPr>
          <w:sz w:val="18"/>
          <w:szCs w:val="18"/>
        </w:rPr>
      </w:pPr>
      <w:r>
        <w:rPr>
          <w:sz w:val="18"/>
          <w:szCs w:val="18"/>
        </w:rPr>
        <w:t xml:space="preserve">                                  │</w:t>
      </w:r>
    </w:p>
    <w:p w:rsidR="00C658A7" w:rsidRDefault="00C658A7" w:rsidP="00C658A7">
      <w:pPr>
        <w:pStyle w:val="ab"/>
        <w:rPr>
          <w:sz w:val="18"/>
          <w:szCs w:val="18"/>
        </w:rPr>
      </w:pPr>
      <w:r>
        <w:rPr>
          <w:sz w:val="18"/>
          <w:szCs w:val="18"/>
        </w:rPr>
        <w:t xml:space="preserve">                                  │</w:t>
      </w:r>
    </w:p>
    <w:p w:rsidR="00C658A7" w:rsidRDefault="00C658A7" w:rsidP="00C658A7">
      <w:pPr>
        <w:pStyle w:val="ab"/>
        <w:rPr>
          <w:sz w:val="18"/>
          <w:szCs w:val="18"/>
        </w:rPr>
      </w:pPr>
      <w:r>
        <w:rPr>
          <w:sz w:val="18"/>
          <w:szCs w:val="18"/>
        </w:rPr>
        <w:t xml:space="preserve">                        ┌─────────▼─────────┐</w:t>
      </w:r>
    </w:p>
    <w:p w:rsidR="00C658A7" w:rsidRDefault="00C658A7" w:rsidP="00C658A7">
      <w:pPr>
        <w:pStyle w:val="ab"/>
        <w:rPr>
          <w:sz w:val="18"/>
          <w:szCs w:val="18"/>
        </w:rPr>
      </w:pPr>
      <w:r>
        <w:rPr>
          <w:sz w:val="18"/>
          <w:szCs w:val="18"/>
        </w:rPr>
        <w:t xml:space="preserve">                        │ Выдача результата │</w:t>
      </w:r>
    </w:p>
    <w:p w:rsidR="00C658A7" w:rsidRDefault="00C658A7" w:rsidP="00C658A7">
      <w:pPr>
        <w:pStyle w:val="ab"/>
        <w:rPr>
          <w:sz w:val="18"/>
          <w:szCs w:val="18"/>
        </w:rPr>
      </w:pPr>
      <w:r>
        <w:rPr>
          <w:sz w:val="18"/>
          <w:szCs w:val="18"/>
        </w:rPr>
        <w:t xml:space="preserve">                        └───────────────────┘</w:t>
      </w:r>
    </w:p>
    <w:p w:rsidR="00C658A7" w:rsidRDefault="00C658A7" w:rsidP="00C658A7"/>
    <w:p w:rsidR="00C658A7" w:rsidRDefault="00C658A7" w:rsidP="00C658A7">
      <w:pPr>
        <w:pStyle w:val="a5"/>
        <w:spacing w:after="0" w:line="240" w:lineRule="auto"/>
        <w:ind w:left="-426" w:right="-1"/>
        <w:jc w:val="both"/>
        <w:rPr>
          <w:rFonts w:ascii="Times New Roman" w:hAnsi="Times New Roman" w:cs="Times New Roman"/>
          <w:b/>
          <w:bCs/>
        </w:rPr>
      </w:pPr>
      <w:r>
        <w:rPr>
          <w:rFonts w:ascii="Times New Roman" w:hAnsi="Times New Roman" w:cs="Times New Roman"/>
          <w:b/>
        </w:rPr>
        <w:t>Постановление администрации Ардатовского муниципального района от 25 июня 2019 года № 506 «Об утверждении Административного регламента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жильщного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Pr>
          <w:rFonts w:ascii="Times New Roman" w:hAnsi="Times New Roman" w:cs="Times New Roman"/>
          <w:b/>
          <w:bCs/>
        </w:rPr>
        <w:t>».</w:t>
      </w:r>
    </w:p>
    <w:p w:rsidR="00C658A7" w:rsidRDefault="00C658A7" w:rsidP="00C658A7"/>
    <w:p w:rsidR="00C658A7" w:rsidRDefault="00C658A7" w:rsidP="00C658A7">
      <w:pPr>
        <w:spacing w:after="0" w:line="240" w:lineRule="auto"/>
        <w:ind w:left="-426" w:firstLine="426"/>
        <w:jc w:val="both"/>
        <w:rPr>
          <w:rFonts w:ascii="Times New Roman" w:hAnsi="Times New Roman" w:cs="Times New Roman"/>
          <w:color w:val="000000" w:themeColor="text1"/>
        </w:rPr>
      </w:pPr>
      <w:r>
        <w:rPr>
          <w:rFonts w:ascii="Times New Roman" w:hAnsi="Times New Roman" w:cs="Times New Roman"/>
        </w:rPr>
        <w:t xml:space="preserve">В соответствии с </w:t>
      </w:r>
      <w:hyperlink r:id="rId109" w:history="1">
        <w:r>
          <w:rPr>
            <w:rStyle w:val="af"/>
            <w:b w:val="0"/>
            <w:color w:val="000000" w:themeColor="text1"/>
          </w:rPr>
          <w:t>Федеральным законом</w:t>
        </w:r>
      </w:hyperlink>
      <w:r>
        <w:rPr>
          <w:rFonts w:ascii="Times New Roman" w:hAnsi="Times New Roman" w:cs="Times New Roman"/>
          <w:color w:val="000000" w:themeColor="text1"/>
        </w:rPr>
        <w:t xml:space="preserve"> от 6 октября 2003 года N 131-ФЗ "Об общих принципах организации местного самоуправления в Российской Федерации", </w:t>
      </w:r>
      <w:hyperlink r:id="rId110" w:history="1">
        <w:r>
          <w:rPr>
            <w:rStyle w:val="af"/>
            <w:b w:val="0"/>
            <w:color w:val="000000" w:themeColor="text1"/>
          </w:rPr>
          <w:t>Федеральным законом</w:t>
        </w:r>
      </w:hyperlink>
      <w:r>
        <w:rPr>
          <w:rFonts w:ascii="Times New Roman" w:hAnsi="Times New Roman" w:cs="Times New Roman"/>
          <w:color w:val="000000" w:themeColor="text1"/>
        </w:rPr>
        <w:t xml:space="preserve"> от 27 июля 2010 года N 210-ФЗ "Об организации предоставления государственных и муниципальных услуг" администрация Ардатовского муниципального района </w:t>
      </w:r>
    </w:p>
    <w:p w:rsidR="00C658A7" w:rsidRDefault="00C658A7" w:rsidP="00C658A7">
      <w:pPr>
        <w:spacing w:after="0" w:line="240" w:lineRule="auto"/>
        <w:ind w:left="-426" w:firstLine="426"/>
        <w:jc w:val="both"/>
        <w:rPr>
          <w:rFonts w:ascii="Times New Roman" w:hAnsi="Times New Roman" w:cs="Times New Roman"/>
          <w:color w:val="000000" w:themeColor="text1"/>
        </w:rPr>
      </w:pPr>
    </w:p>
    <w:p w:rsidR="00C658A7" w:rsidRDefault="00C658A7" w:rsidP="00C658A7">
      <w:pPr>
        <w:spacing w:after="0" w:line="240" w:lineRule="auto"/>
        <w:ind w:left="-426" w:firstLine="426"/>
        <w:jc w:val="both"/>
        <w:rPr>
          <w:rFonts w:ascii="Times New Roman" w:hAnsi="Times New Roman" w:cs="Times New Roman"/>
          <w:color w:val="000000" w:themeColor="text1"/>
        </w:rPr>
      </w:pPr>
      <w:r>
        <w:rPr>
          <w:rFonts w:ascii="Times New Roman" w:hAnsi="Times New Roman" w:cs="Times New Roman"/>
          <w:color w:val="000000" w:themeColor="text1"/>
        </w:rPr>
        <w:t>ПОСТАНОВЛЯЕТ:</w:t>
      </w:r>
    </w:p>
    <w:p w:rsidR="00C658A7" w:rsidRDefault="00C658A7" w:rsidP="00C658A7">
      <w:pPr>
        <w:spacing w:after="0" w:line="240" w:lineRule="auto"/>
        <w:ind w:left="-426" w:firstLine="426"/>
        <w:jc w:val="both"/>
        <w:rPr>
          <w:rFonts w:ascii="Times New Roman" w:hAnsi="Times New Roman" w:cs="Times New Roman"/>
          <w:color w:val="000000" w:themeColor="text1"/>
        </w:rPr>
      </w:pPr>
      <w:bookmarkStart w:id="37" w:name="sub_1"/>
      <w:r>
        <w:rPr>
          <w:rFonts w:ascii="Times New Roman" w:hAnsi="Times New Roman" w:cs="Times New Roman"/>
          <w:color w:val="000000" w:themeColor="text1"/>
        </w:rPr>
        <w:t xml:space="preserve">1. Утвердить прилагаемый </w:t>
      </w:r>
      <w:hyperlink r:id="rId111" w:anchor="sub_1000" w:history="1">
        <w:r>
          <w:rPr>
            <w:rStyle w:val="af"/>
            <w:b w:val="0"/>
            <w:color w:val="000000" w:themeColor="text1"/>
          </w:rPr>
          <w:t>Административный регламент</w:t>
        </w:r>
      </w:hyperlink>
      <w:r>
        <w:rPr>
          <w:rFonts w:ascii="Times New Roman" w:hAnsi="Times New Roman" w:cs="Times New Roman"/>
          <w:color w:val="000000" w:themeColor="text1"/>
        </w:rPr>
        <w:t xml:space="preserve"> Администрации Ардатовского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C658A7" w:rsidRDefault="00C658A7" w:rsidP="00C658A7">
      <w:pPr>
        <w:spacing w:after="0" w:line="240" w:lineRule="auto"/>
        <w:ind w:left="-426" w:firstLine="426"/>
        <w:jc w:val="both"/>
        <w:rPr>
          <w:rFonts w:ascii="Times New Roman" w:hAnsi="Times New Roman" w:cs="Times New Roman"/>
          <w:color w:val="000000" w:themeColor="text1"/>
        </w:rPr>
      </w:pPr>
      <w:bookmarkStart w:id="38" w:name="sub_2"/>
      <w:bookmarkEnd w:id="37"/>
      <w:r>
        <w:rPr>
          <w:rFonts w:ascii="Times New Roman" w:hAnsi="Times New Roman" w:cs="Times New Roman"/>
          <w:color w:val="000000" w:themeColor="text1"/>
        </w:rPr>
        <w:t>2. Контроль за исполнением настоящего постановления возложить на и.о.заместителя Главы Ардатовского муниципального района.</w:t>
      </w:r>
    </w:p>
    <w:p w:rsidR="00C658A7" w:rsidRDefault="00C658A7" w:rsidP="00C658A7">
      <w:pPr>
        <w:spacing w:after="0" w:line="240" w:lineRule="auto"/>
        <w:ind w:left="-426" w:firstLine="426"/>
        <w:jc w:val="both"/>
        <w:rPr>
          <w:rFonts w:ascii="Times New Roman" w:hAnsi="Times New Roman" w:cs="Times New Roman"/>
        </w:rPr>
      </w:pPr>
      <w:bookmarkStart w:id="39" w:name="sub_3"/>
      <w:bookmarkEnd w:id="38"/>
      <w:r>
        <w:rPr>
          <w:rFonts w:ascii="Times New Roman" w:hAnsi="Times New Roman" w:cs="Times New Roman"/>
          <w:color w:val="000000" w:themeColor="text1"/>
        </w:rPr>
        <w:t xml:space="preserve">3. Настоящее постановление вступает в силу со дня его </w:t>
      </w:r>
      <w:hyperlink r:id="rId112" w:history="1">
        <w:r>
          <w:rPr>
            <w:rStyle w:val="af"/>
            <w:b w:val="0"/>
            <w:color w:val="000000" w:themeColor="text1"/>
          </w:rPr>
          <w:t>официального опубликования</w:t>
        </w:r>
      </w:hyperlink>
      <w:r>
        <w:rPr>
          <w:rFonts w:ascii="Times New Roman" w:hAnsi="Times New Roman" w:cs="Times New Roman"/>
          <w:b/>
        </w:rPr>
        <w:t>.</w:t>
      </w:r>
    </w:p>
    <w:bookmarkEnd w:id="39"/>
    <w:p w:rsidR="00C658A7" w:rsidRDefault="00C658A7" w:rsidP="00C658A7">
      <w:pPr>
        <w:spacing w:after="0" w:line="240" w:lineRule="auto"/>
        <w:ind w:left="-426" w:firstLine="426"/>
        <w:jc w:val="both"/>
        <w:rPr>
          <w:rFonts w:ascii="Times New Roman" w:hAnsi="Times New Roman" w:cs="Times New Roman"/>
        </w:rPr>
      </w:pPr>
    </w:p>
    <w:tbl>
      <w:tblPr>
        <w:tblW w:w="0" w:type="auto"/>
        <w:tblInd w:w="108" w:type="dxa"/>
        <w:tblLook w:val="04A0"/>
      </w:tblPr>
      <w:tblGrid>
        <w:gridCol w:w="6312"/>
        <w:gridCol w:w="3151"/>
      </w:tblGrid>
      <w:tr w:rsidR="00C658A7" w:rsidTr="00C658A7">
        <w:tc>
          <w:tcPr>
            <w:tcW w:w="6666" w:type="dxa"/>
          </w:tcPr>
          <w:p w:rsidR="00C658A7" w:rsidRDefault="00C658A7">
            <w:pPr>
              <w:pStyle w:val="ac"/>
              <w:spacing w:line="276" w:lineRule="auto"/>
              <w:ind w:left="-426" w:firstLine="426"/>
              <w:jc w:val="both"/>
              <w:rPr>
                <w:rFonts w:ascii="Times New Roman" w:hAnsi="Times New Roman" w:cs="Times New Roman"/>
              </w:rPr>
            </w:pPr>
          </w:p>
          <w:p w:rsidR="00C658A7" w:rsidRDefault="00C658A7">
            <w:pPr>
              <w:pStyle w:val="ac"/>
              <w:spacing w:line="276" w:lineRule="auto"/>
              <w:ind w:left="-426" w:firstLine="426"/>
              <w:jc w:val="both"/>
              <w:rPr>
                <w:rFonts w:ascii="Times New Roman" w:hAnsi="Times New Roman" w:cs="Times New Roman"/>
              </w:rPr>
            </w:pPr>
            <w:r>
              <w:rPr>
                <w:rFonts w:ascii="Times New Roman" w:hAnsi="Times New Roman" w:cs="Times New Roman"/>
              </w:rPr>
              <w:lastRenderedPageBreak/>
              <w:t>Глава Ардатовского муниципального района</w:t>
            </w:r>
          </w:p>
        </w:tc>
        <w:tc>
          <w:tcPr>
            <w:tcW w:w="3333" w:type="dxa"/>
          </w:tcPr>
          <w:p w:rsidR="00C658A7" w:rsidRDefault="00C658A7">
            <w:pPr>
              <w:pStyle w:val="aa"/>
              <w:spacing w:line="276" w:lineRule="auto"/>
              <w:ind w:left="-426" w:firstLine="426"/>
              <w:rPr>
                <w:rFonts w:ascii="Times New Roman" w:hAnsi="Times New Roman" w:cs="Times New Roman"/>
              </w:rPr>
            </w:pPr>
          </w:p>
          <w:p w:rsidR="00C658A7" w:rsidRDefault="00C658A7">
            <w:pPr>
              <w:pStyle w:val="aa"/>
              <w:spacing w:line="276" w:lineRule="auto"/>
              <w:ind w:left="-426" w:firstLine="426"/>
              <w:rPr>
                <w:rFonts w:ascii="Times New Roman" w:hAnsi="Times New Roman" w:cs="Times New Roman"/>
              </w:rPr>
            </w:pPr>
            <w:r>
              <w:rPr>
                <w:rFonts w:ascii="Times New Roman" w:hAnsi="Times New Roman" w:cs="Times New Roman"/>
              </w:rPr>
              <w:lastRenderedPageBreak/>
              <w:t>А.Н. Антипов</w:t>
            </w:r>
          </w:p>
        </w:tc>
      </w:tr>
    </w:tbl>
    <w:p w:rsidR="00C658A7" w:rsidRDefault="00C658A7" w:rsidP="00C658A7">
      <w:pPr>
        <w:spacing w:after="0" w:line="240" w:lineRule="auto"/>
        <w:ind w:left="-426" w:firstLine="426"/>
        <w:jc w:val="both"/>
        <w:rPr>
          <w:rFonts w:ascii="Times New Roman" w:hAnsi="Times New Roman" w:cs="Times New Roman"/>
        </w:rPr>
      </w:pPr>
    </w:p>
    <w:p w:rsidR="00C658A7" w:rsidRDefault="00C658A7" w:rsidP="00C658A7">
      <w:pPr>
        <w:jc w:val="right"/>
        <w:rPr>
          <w:rFonts w:ascii="Times New Roman" w:hAnsi="Times New Roman" w:cs="Times New Roman"/>
        </w:rPr>
      </w:pPr>
      <w:r>
        <w:rPr>
          <w:rFonts w:ascii="Times New Roman" w:hAnsi="Times New Roman" w:cs="Times New Roman"/>
        </w:rPr>
        <w:t xml:space="preserve">  </w:t>
      </w:r>
    </w:p>
    <w:p w:rsidR="00C658A7" w:rsidRDefault="00C658A7" w:rsidP="00C658A7">
      <w:pPr>
        <w:spacing w:after="0" w:line="240" w:lineRule="auto"/>
        <w:jc w:val="right"/>
        <w:rPr>
          <w:rFonts w:ascii="Times New Roman" w:hAnsi="Times New Roman" w:cs="Times New Roman"/>
        </w:rPr>
      </w:pPr>
      <w:r>
        <w:rPr>
          <w:rFonts w:ascii="Times New Roman" w:hAnsi="Times New Roman" w:cs="Times New Roman"/>
        </w:rPr>
        <w:t>Утвержден:</w:t>
      </w:r>
    </w:p>
    <w:p w:rsidR="00C658A7" w:rsidRDefault="00C658A7" w:rsidP="00C658A7">
      <w:pPr>
        <w:pStyle w:val="1"/>
        <w:spacing w:after="0"/>
        <w:jc w:val="right"/>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  </w:t>
      </w:r>
      <w:hyperlink r:id="rId113" w:anchor="sub_0" w:history="1">
        <w:r>
          <w:rPr>
            <w:rStyle w:val="af"/>
            <w:rFonts w:eastAsiaTheme="minorEastAsia"/>
            <w:b/>
            <w:bCs w:val="0"/>
            <w:sz w:val="22"/>
            <w:szCs w:val="22"/>
          </w:rPr>
          <w:t>постановлением</w:t>
        </w:r>
      </w:hyperlink>
      <w:r>
        <w:rPr>
          <w:rFonts w:ascii="Times New Roman" w:eastAsiaTheme="minorEastAsia" w:hAnsi="Times New Roman" w:cs="Times New Roman"/>
          <w:sz w:val="22"/>
          <w:szCs w:val="22"/>
        </w:rPr>
        <w:t xml:space="preserve"> администрации Ардатовского                                                        униципального района  </w:t>
      </w:r>
    </w:p>
    <w:p w:rsidR="00C658A7" w:rsidRDefault="00C658A7" w:rsidP="00C658A7">
      <w:pPr>
        <w:pStyle w:val="1"/>
        <w:spacing w:after="0"/>
        <w:jc w:val="right"/>
        <w:rPr>
          <w:rFonts w:ascii="Times New Roman" w:eastAsiaTheme="minorEastAsia" w:hAnsi="Times New Roman" w:cs="Times New Roman"/>
          <w:sz w:val="22"/>
          <w:szCs w:val="22"/>
        </w:rPr>
      </w:pPr>
      <w:r>
        <w:rPr>
          <w:rFonts w:ascii="Times New Roman" w:eastAsiaTheme="minorEastAsia" w:hAnsi="Times New Roman" w:cs="Times New Roman"/>
          <w:sz w:val="22"/>
          <w:szCs w:val="22"/>
        </w:rPr>
        <w:t>от «____»  _________ 2019 г.    № _____</w:t>
      </w:r>
    </w:p>
    <w:p w:rsidR="00C658A7" w:rsidRDefault="00C658A7" w:rsidP="00C658A7">
      <w:pPr>
        <w:pStyle w:val="1"/>
        <w:spacing w:after="0"/>
        <w:jc w:val="right"/>
        <w:rPr>
          <w:rFonts w:ascii="Times New Roman" w:eastAsiaTheme="minorEastAsia" w:hAnsi="Times New Roman" w:cs="Times New Roman"/>
          <w:sz w:val="22"/>
          <w:szCs w:val="22"/>
        </w:rPr>
      </w:pPr>
    </w:p>
    <w:p w:rsidR="00C658A7" w:rsidRDefault="00C658A7" w:rsidP="00C658A7">
      <w:pPr>
        <w:pStyle w:val="1"/>
        <w:spacing w:after="0"/>
        <w:rPr>
          <w:rFonts w:ascii="Times New Roman" w:eastAsiaTheme="minorEastAsia" w:hAnsi="Times New Roman" w:cs="Times New Roman"/>
          <w:sz w:val="22"/>
          <w:szCs w:val="22"/>
        </w:rPr>
      </w:pPr>
      <w:r>
        <w:rPr>
          <w:rFonts w:ascii="Times New Roman" w:eastAsiaTheme="minorEastAsia" w:hAnsi="Times New Roman" w:cs="Times New Roman"/>
          <w:sz w:val="22"/>
          <w:szCs w:val="22"/>
        </w:rPr>
        <w:t>Административный регламент</w:t>
      </w:r>
      <w:r>
        <w:rPr>
          <w:rFonts w:ascii="Times New Roman" w:eastAsiaTheme="minorEastAsia" w:hAnsi="Times New Roman" w:cs="Times New Roman"/>
          <w:sz w:val="22"/>
          <w:szCs w:val="22"/>
        </w:rPr>
        <w:br/>
        <w:t>Администрации Ардатовского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Pr>
          <w:rFonts w:ascii="Times New Roman" w:eastAsiaTheme="minorEastAsia" w:hAnsi="Times New Roman" w:cs="Times New Roman"/>
          <w:sz w:val="22"/>
          <w:szCs w:val="22"/>
        </w:rPr>
        <w:br/>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rPr>
          <w:rFonts w:ascii="Times New Roman" w:eastAsiaTheme="minorEastAsia" w:hAnsi="Times New Roman" w:cs="Times New Roman"/>
          <w:sz w:val="22"/>
          <w:szCs w:val="22"/>
        </w:rPr>
      </w:pPr>
      <w:bookmarkStart w:id="40" w:name="sub_100"/>
      <w:r>
        <w:rPr>
          <w:rFonts w:ascii="Times New Roman" w:eastAsiaTheme="minorEastAsia" w:hAnsi="Times New Roman" w:cs="Times New Roman"/>
          <w:sz w:val="22"/>
          <w:szCs w:val="22"/>
        </w:rPr>
        <w:t>Раздел 1. Общие положения</w:t>
      </w:r>
    </w:p>
    <w:p w:rsidR="00C658A7" w:rsidRDefault="00C658A7" w:rsidP="00C658A7">
      <w:pPr>
        <w:pStyle w:val="1"/>
        <w:spacing w:after="0"/>
        <w:rPr>
          <w:rFonts w:ascii="Times New Roman" w:eastAsiaTheme="minorEastAsia" w:hAnsi="Times New Roman" w:cs="Times New Roman"/>
          <w:sz w:val="22"/>
          <w:szCs w:val="22"/>
        </w:rPr>
      </w:pPr>
      <w:bookmarkStart w:id="41" w:name="sub_110"/>
      <w:bookmarkEnd w:id="40"/>
      <w:r>
        <w:rPr>
          <w:rFonts w:ascii="Times New Roman" w:eastAsiaTheme="minorEastAsia" w:hAnsi="Times New Roman" w:cs="Times New Roman"/>
          <w:sz w:val="22"/>
          <w:szCs w:val="22"/>
        </w:rPr>
        <w:t>Подраздел 1. Предмет регулирования Административного регламента</w:t>
      </w:r>
    </w:p>
    <w:bookmarkEnd w:id="41"/>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42" w:name="sub_1001"/>
      <w:r>
        <w:rPr>
          <w:rFonts w:ascii="Times New Roman" w:hAnsi="Times New Roman" w:cs="Times New Roman"/>
        </w:rPr>
        <w:t>1. Административный регламент Администрации Ардатовского муниципального района Республики Мордовия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Регламент) разработан в целях повышения качества исполнения и доступности муниципальных услуг.</w:t>
      </w:r>
    </w:p>
    <w:p w:rsidR="00C658A7" w:rsidRDefault="00C658A7" w:rsidP="00C658A7">
      <w:pPr>
        <w:spacing w:after="0" w:line="240" w:lineRule="auto"/>
        <w:jc w:val="both"/>
        <w:rPr>
          <w:rFonts w:ascii="Times New Roman" w:hAnsi="Times New Roman" w:cs="Times New Roman"/>
        </w:rPr>
      </w:pPr>
      <w:bookmarkStart w:id="43" w:name="sub_1002"/>
      <w:bookmarkEnd w:id="42"/>
      <w:r>
        <w:rPr>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bookmarkEnd w:id="43"/>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44" w:name="sub_120"/>
      <w:r>
        <w:rPr>
          <w:rFonts w:ascii="Times New Roman" w:eastAsiaTheme="minorEastAsia" w:hAnsi="Times New Roman" w:cs="Times New Roman"/>
          <w:sz w:val="22"/>
          <w:szCs w:val="22"/>
        </w:rPr>
        <w:t>Подраздел 2. Категории заявителей</w:t>
      </w:r>
    </w:p>
    <w:bookmarkEnd w:id="44"/>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45" w:name="sub_1003"/>
      <w:r>
        <w:rPr>
          <w:rFonts w:ascii="Times New Roman" w:hAnsi="Times New Roman" w:cs="Times New Roman"/>
        </w:rPr>
        <w:t>3. Заявителями являются:</w:t>
      </w:r>
    </w:p>
    <w:bookmarkEnd w:id="45"/>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физические лица;</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индивидуальные предприниматели;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юридические лица.</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46" w:name="sub_200"/>
      <w:r>
        <w:rPr>
          <w:rFonts w:ascii="Times New Roman" w:eastAsiaTheme="minorEastAsia" w:hAnsi="Times New Roman" w:cs="Times New Roman"/>
          <w:sz w:val="22"/>
          <w:szCs w:val="22"/>
        </w:rPr>
        <w:t>Раздел 2. Стандарт предоставления муниципальной услуги</w:t>
      </w:r>
    </w:p>
    <w:p w:rsidR="00C658A7" w:rsidRDefault="00C658A7" w:rsidP="00C658A7">
      <w:pPr>
        <w:pStyle w:val="1"/>
        <w:spacing w:after="0"/>
        <w:jc w:val="both"/>
        <w:rPr>
          <w:rFonts w:ascii="Times New Roman" w:eastAsiaTheme="minorEastAsia" w:hAnsi="Times New Roman" w:cs="Times New Roman"/>
          <w:sz w:val="22"/>
          <w:szCs w:val="22"/>
        </w:rPr>
      </w:pPr>
      <w:bookmarkStart w:id="47" w:name="sub_210"/>
      <w:bookmarkEnd w:id="46"/>
      <w:r>
        <w:rPr>
          <w:rFonts w:ascii="Times New Roman" w:eastAsiaTheme="minorEastAsia" w:hAnsi="Times New Roman" w:cs="Times New Roman"/>
          <w:sz w:val="22"/>
          <w:szCs w:val="22"/>
        </w:rPr>
        <w:t>Подраздел 1. Основные положения стандарта предоставления муниципальной услуги</w:t>
      </w:r>
    </w:p>
    <w:bookmarkEnd w:id="47"/>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48" w:name="sub_1004"/>
      <w:r>
        <w:rPr>
          <w:rFonts w:ascii="Times New Roman" w:hAnsi="Times New Roman" w:cs="Times New Roman"/>
        </w:rPr>
        <w:t xml:space="preserve">4. Наименование муниципальной услуги Администрации Ардатовского муниципального района республики Мордовия: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параметрами и </w:t>
      </w:r>
      <w:r>
        <w:rPr>
          <w:rFonts w:ascii="Times New Roman" w:hAnsi="Times New Roman" w:cs="Times New Roman"/>
        </w:rPr>
        <w:lastRenderedPageBreak/>
        <w:t>(или) (допустимости) недопустимости размещения объекта индивидуального жилищного строительства или садового дома на земельном участке (далее - муниципальная услуга).</w:t>
      </w:r>
    </w:p>
    <w:p w:rsidR="00C658A7" w:rsidRDefault="00C658A7" w:rsidP="00C658A7">
      <w:pPr>
        <w:spacing w:after="0" w:line="240" w:lineRule="auto"/>
        <w:jc w:val="both"/>
        <w:rPr>
          <w:rFonts w:ascii="Times New Roman" w:hAnsi="Times New Roman" w:cs="Times New Roman"/>
        </w:rPr>
      </w:pPr>
      <w:bookmarkStart w:id="49" w:name="sub_1005"/>
      <w:bookmarkEnd w:id="48"/>
      <w:r>
        <w:rPr>
          <w:rFonts w:ascii="Times New Roman" w:hAnsi="Times New Roman" w:cs="Times New Roman"/>
        </w:rPr>
        <w:t>5. Срок предоставления муниципальной услуги - 7 рабочих дней со дня регистрации уведомления о предоставлении услуги.</w:t>
      </w:r>
    </w:p>
    <w:p w:rsidR="00C658A7" w:rsidRDefault="00C658A7" w:rsidP="00C658A7">
      <w:pPr>
        <w:spacing w:after="0" w:line="240" w:lineRule="auto"/>
        <w:jc w:val="both"/>
        <w:rPr>
          <w:rFonts w:ascii="Times New Roman" w:hAnsi="Times New Roman" w:cs="Times New Roman"/>
        </w:rPr>
      </w:pPr>
      <w:bookmarkStart w:id="50" w:name="sub_1006"/>
      <w:bookmarkEnd w:id="49"/>
      <w:r>
        <w:rPr>
          <w:rFonts w:ascii="Times New Roman" w:hAnsi="Times New Roman" w:cs="Times New Roman"/>
        </w:rPr>
        <w:t>6. Результатом предоставления муниципальной услуги являются:</w:t>
      </w:r>
    </w:p>
    <w:bookmarkEnd w:id="50"/>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письменное уведомление Администрации Ардатовского муниципального района Республики Мордовия об отказе в предоставлении муниципальной услуги с возвратом документов без рассмотрения.</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51" w:name="sub_220"/>
      <w:r>
        <w:rPr>
          <w:rFonts w:ascii="Times New Roman" w:eastAsiaTheme="minorEastAsia" w:hAnsi="Times New Roman" w:cs="Times New Roman"/>
          <w:sz w:val="22"/>
          <w:szCs w:val="22"/>
        </w:rPr>
        <w:t>Подраздел 2. Наименование органа, предоставляющего муниципальную услугу</w:t>
      </w:r>
    </w:p>
    <w:bookmarkEnd w:id="51"/>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52" w:name="sub_1007"/>
      <w:r>
        <w:rPr>
          <w:rFonts w:ascii="Times New Roman" w:hAnsi="Times New Roman" w:cs="Times New Roman"/>
        </w:rPr>
        <w:t>7. Муниципальная услуга предоставляется Администрацией Ардатовского муниципального района Республики Мордовия (далее - Администрация).</w:t>
      </w:r>
    </w:p>
    <w:bookmarkEnd w:id="52"/>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При предоставлении муниципальной услуги Администрация взаимодействует с:</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Управлением Федеральной службы государственной регистрации, кадастра и картографии по Республике Мордовия;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государственным бюджетным учреждением «МФЦ» в  Ардатовском муниципальном районе в Республике Мордовия" (далее - МФЦ) - в части приема и регистрации заявления по предоставлению муниципальной услуги и выдаче результата предоставления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Инспекция государственного строительного надзора Республики Мордовия;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Управлением Росреестра по Республике Мордовия - с целью получения информации для проверки сведений, предоставленных заявителем;</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C658A7" w:rsidRDefault="00C658A7" w:rsidP="00C658A7">
      <w:pPr>
        <w:spacing w:after="0" w:line="240" w:lineRule="auto"/>
        <w:jc w:val="both"/>
        <w:rPr>
          <w:rFonts w:ascii="Times New Roman" w:hAnsi="Times New Roman" w:cs="Times New Roman"/>
        </w:rPr>
      </w:pPr>
      <w:bookmarkStart w:id="53" w:name="sub_1008"/>
      <w:r>
        <w:rPr>
          <w:rFonts w:ascii="Times New Roman" w:hAnsi="Times New Roman" w:cs="Times New Roman"/>
        </w:rPr>
        <w:t xml:space="preserve">8. В соответствии с </w:t>
      </w:r>
      <w:hyperlink r:id="rId114" w:history="1">
        <w:r>
          <w:rPr>
            <w:rStyle w:val="af"/>
          </w:rPr>
          <w:t>Федеральным законом</w:t>
        </w:r>
      </w:hyperlink>
      <w:r>
        <w:rPr>
          <w:rFonts w:ascii="Times New Roman" w:hAnsi="Times New Roman" w:cs="Times New Roman"/>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C658A7" w:rsidRDefault="00C658A7" w:rsidP="00C658A7">
      <w:pPr>
        <w:spacing w:after="0" w:line="240" w:lineRule="auto"/>
        <w:jc w:val="both"/>
        <w:rPr>
          <w:rFonts w:ascii="Times New Roman" w:hAnsi="Times New Roman" w:cs="Times New Roman"/>
        </w:rPr>
      </w:pPr>
      <w:bookmarkStart w:id="54" w:name="sub_1009"/>
      <w:bookmarkEnd w:id="53"/>
      <w:r>
        <w:rPr>
          <w:rFonts w:ascii="Times New Roman" w:hAnsi="Times New Roman" w:cs="Times New Roman"/>
        </w:rPr>
        <w:t>9.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C658A7" w:rsidRDefault="00C658A7" w:rsidP="00C658A7">
      <w:pPr>
        <w:spacing w:after="0" w:line="240" w:lineRule="auto"/>
        <w:jc w:val="both"/>
        <w:rPr>
          <w:rFonts w:ascii="Times New Roman" w:hAnsi="Times New Roman" w:cs="Times New Roman"/>
        </w:rPr>
      </w:pPr>
      <w:bookmarkStart w:id="55" w:name="sub_1010"/>
      <w:bookmarkEnd w:id="54"/>
      <w:r>
        <w:rPr>
          <w:rFonts w:ascii="Times New Roman" w:hAnsi="Times New Roman" w:cs="Times New Roman"/>
        </w:rPr>
        <w:t xml:space="preserve">10. Перечень организаций, осуществляющих прием документов, необходимых для предоставления муниципальной услуги, указан в </w:t>
      </w:r>
      <w:hyperlink r:id="rId115" w:anchor="sub_13000" w:history="1">
        <w:r>
          <w:rPr>
            <w:rStyle w:val="af"/>
          </w:rPr>
          <w:t>Приложении 3</w:t>
        </w:r>
      </w:hyperlink>
      <w:r>
        <w:rPr>
          <w:rFonts w:ascii="Times New Roman" w:hAnsi="Times New Roman" w:cs="Times New Roman"/>
        </w:rPr>
        <w:t xml:space="preserve"> к настоящему Регламенту.</w:t>
      </w:r>
    </w:p>
    <w:bookmarkEnd w:id="55"/>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56" w:name="sub_230"/>
      <w:r>
        <w:rPr>
          <w:rFonts w:ascii="Times New Roman" w:eastAsiaTheme="minorEastAsia" w:hAnsi="Times New Roman" w:cs="Times New Roman"/>
          <w:sz w:val="22"/>
          <w:szCs w:val="22"/>
        </w:rPr>
        <w:t>Подраздел 3. Правовые основания для предоставления муниципальной услуги</w:t>
      </w:r>
    </w:p>
    <w:bookmarkEnd w:id="56"/>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57" w:name="sub_1011"/>
      <w:r>
        <w:rPr>
          <w:rFonts w:ascii="Times New Roman" w:hAnsi="Times New Roman" w:cs="Times New Roman"/>
        </w:rPr>
        <w:t>11. Правовые основания для предоставления муниципальной услуги:</w:t>
      </w:r>
    </w:p>
    <w:bookmarkEnd w:id="57"/>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 </w:t>
      </w:r>
      <w:hyperlink r:id="rId116" w:history="1">
        <w:r>
          <w:rPr>
            <w:rStyle w:val="af"/>
          </w:rPr>
          <w:t>Конституция</w:t>
        </w:r>
      </w:hyperlink>
      <w:r>
        <w:rPr>
          <w:rFonts w:ascii="Times New Roman" w:hAnsi="Times New Roman" w:cs="Times New Roman"/>
        </w:rPr>
        <w:t xml:space="preserve"> Российской Федерации;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 </w:t>
      </w:r>
      <w:hyperlink r:id="rId117" w:history="1">
        <w:r>
          <w:rPr>
            <w:rStyle w:val="af"/>
          </w:rPr>
          <w:t>Градостроительный кодекс</w:t>
        </w:r>
      </w:hyperlink>
      <w:r>
        <w:rPr>
          <w:rFonts w:ascii="Times New Roman" w:hAnsi="Times New Roman" w:cs="Times New Roman"/>
        </w:rPr>
        <w:t xml:space="preserve"> Российской Федерации;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 </w:t>
      </w:r>
      <w:hyperlink r:id="rId118" w:history="1">
        <w:r>
          <w:rPr>
            <w:rStyle w:val="af"/>
          </w:rPr>
          <w:t>Федеральный закон</w:t>
        </w:r>
      </w:hyperlink>
      <w:r>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 </w:t>
      </w:r>
      <w:hyperlink r:id="rId119" w:history="1">
        <w:r>
          <w:rPr>
            <w:rStyle w:val="af"/>
          </w:rPr>
          <w:t>Федеральный закон</w:t>
        </w:r>
      </w:hyperlink>
      <w:r>
        <w:rPr>
          <w:rFonts w:ascii="Times New Roman" w:hAnsi="Times New Roman" w:cs="Times New Roman"/>
        </w:rPr>
        <w:t xml:space="preserve"> от 27 июля 2010 г. N 210-ФЗ "Об организации предоставления государственных и муниципальных услуг";</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lastRenderedPageBreak/>
        <w:t xml:space="preserve">- </w:t>
      </w:r>
      <w:hyperlink r:id="rId120" w:history="1">
        <w:r>
          <w:rPr>
            <w:rStyle w:val="af"/>
          </w:rPr>
          <w:t>Приказ</w:t>
        </w:r>
      </w:hyperlink>
      <w:r>
        <w:rPr>
          <w:rFonts w:ascii="Times New Roman" w:hAnsi="Times New Roman" w:cs="Times New Roman"/>
        </w:rPr>
        <w:t xml:space="preserve"> Министерства строительства и жилищно-коммунального хозяйства РФ от 19 сентября 2018 г. N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 </w:t>
      </w:r>
      <w:hyperlink r:id="rId121" w:history="1">
        <w:r>
          <w:rPr>
            <w:rStyle w:val="af"/>
          </w:rPr>
          <w:t>Постановление</w:t>
        </w:r>
      </w:hyperlink>
      <w:r>
        <w:rPr>
          <w:rFonts w:ascii="Times New Roman" w:hAnsi="Times New Roman" w:cs="Times New Roma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 </w:t>
      </w:r>
      <w:hyperlink r:id="rId122" w:history="1">
        <w:r>
          <w:rPr>
            <w:rStyle w:val="af"/>
          </w:rPr>
          <w:t>Решение</w:t>
        </w:r>
      </w:hyperlink>
      <w:r>
        <w:rPr>
          <w:rFonts w:ascii="Times New Roman" w:hAnsi="Times New Roman" w:cs="Times New Roman"/>
        </w:rPr>
        <w:t xml:space="preserve"> Совета депутатов Ардатовского муниципального района Республики Мордовия от 27 декабря 2005 г. N 98 "Об утверждении Устава Ардатовского муниципального района Республики Мордовия";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настоящий Административный регламент.</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58" w:name="sub_240"/>
      <w:r>
        <w:rPr>
          <w:rFonts w:ascii="Times New Roman" w:eastAsiaTheme="minorEastAsia" w:hAnsi="Times New Roman" w:cs="Times New Roman"/>
          <w:sz w:val="22"/>
          <w:szCs w:val="22"/>
        </w:rPr>
        <w:t>Подраздел 4. Порядок информирования о предоставлении муниципальной услуги</w:t>
      </w:r>
    </w:p>
    <w:bookmarkEnd w:id="58"/>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59" w:name="sub_1012"/>
      <w:r>
        <w:rPr>
          <w:rFonts w:ascii="Times New Roman" w:hAnsi="Times New Roman" w:cs="Times New Roman"/>
        </w:rPr>
        <w:t>12.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 - 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C658A7" w:rsidRDefault="00C658A7" w:rsidP="00C658A7">
      <w:pPr>
        <w:spacing w:after="0" w:line="240" w:lineRule="auto"/>
        <w:jc w:val="both"/>
        <w:rPr>
          <w:rFonts w:ascii="Times New Roman" w:hAnsi="Times New Roman" w:cs="Times New Roman"/>
        </w:rPr>
      </w:pPr>
      <w:bookmarkStart w:id="60" w:name="sub_1013"/>
      <w:bookmarkEnd w:id="59"/>
      <w:r>
        <w:rPr>
          <w:rFonts w:ascii="Times New Roman" w:hAnsi="Times New Roman" w:cs="Times New Roman"/>
        </w:rPr>
        <w:t>13. Информирование заявителей по вопросам предоставления муниципальной услуги, в том числе о ходе предоставления муниципальной услуги, проводится в трех формах: устно (лично в местах приема документов или по телефону), письменно и в электронной форме.</w:t>
      </w:r>
    </w:p>
    <w:p w:rsidR="00C658A7" w:rsidRDefault="00C658A7" w:rsidP="00C658A7">
      <w:pPr>
        <w:spacing w:after="0" w:line="240" w:lineRule="auto"/>
        <w:jc w:val="both"/>
        <w:rPr>
          <w:rFonts w:ascii="Times New Roman" w:hAnsi="Times New Roman" w:cs="Times New Roman"/>
        </w:rPr>
      </w:pPr>
      <w:bookmarkStart w:id="61" w:name="sub_1014"/>
      <w:bookmarkEnd w:id="60"/>
      <w:r>
        <w:rPr>
          <w:rFonts w:ascii="Times New Roman" w:hAnsi="Times New Roman" w:cs="Times New Roman"/>
        </w:rPr>
        <w:t>14.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C658A7" w:rsidRDefault="00C658A7" w:rsidP="00C658A7">
      <w:pPr>
        <w:spacing w:after="0" w:line="240" w:lineRule="auto"/>
        <w:jc w:val="both"/>
        <w:rPr>
          <w:rFonts w:ascii="Times New Roman" w:hAnsi="Times New Roman" w:cs="Times New Roman"/>
        </w:rPr>
      </w:pPr>
      <w:bookmarkStart w:id="62" w:name="sub_1015"/>
      <w:bookmarkEnd w:id="61"/>
      <w:r>
        <w:rPr>
          <w:rFonts w:ascii="Times New Roman" w:hAnsi="Times New Roman" w:cs="Times New Roman"/>
        </w:rPr>
        <w:t>15.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658A7" w:rsidRDefault="00C658A7" w:rsidP="00C658A7">
      <w:pPr>
        <w:spacing w:after="0" w:line="240" w:lineRule="auto"/>
        <w:jc w:val="both"/>
        <w:rPr>
          <w:rFonts w:ascii="Times New Roman" w:hAnsi="Times New Roman" w:cs="Times New Roman"/>
        </w:rPr>
      </w:pPr>
      <w:bookmarkStart w:id="63" w:name="sub_1016"/>
      <w:bookmarkEnd w:id="62"/>
      <w:r>
        <w:rPr>
          <w:rFonts w:ascii="Times New Roman" w:hAnsi="Times New Roman" w:cs="Times New Roman"/>
        </w:rPr>
        <w:t>16.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C658A7" w:rsidRDefault="00C658A7" w:rsidP="00C658A7">
      <w:pPr>
        <w:spacing w:after="0" w:line="240" w:lineRule="auto"/>
        <w:jc w:val="both"/>
        <w:rPr>
          <w:rFonts w:ascii="Times New Roman" w:hAnsi="Times New Roman" w:cs="Times New Roman"/>
        </w:rPr>
      </w:pPr>
      <w:bookmarkStart w:id="64" w:name="sub_1017"/>
      <w:bookmarkEnd w:id="63"/>
      <w:r>
        <w:rPr>
          <w:rFonts w:ascii="Times New Roman" w:hAnsi="Times New Roman" w:cs="Times New Roman"/>
        </w:rPr>
        <w:t xml:space="preserve">17.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w:t>
      </w:r>
      <w:hyperlink r:id="rId123" w:anchor="sub_13000" w:history="1">
        <w:r>
          <w:rPr>
            <w:rStyle w:val="af"/>
          </w:rPr>
          <w:t>Приложении 3</w:t>
        </w:r>
      </w:hyperlink>
      <w:r>
        <w:rPr>
          <w:rFonts w:ascii="Times New Roman" w:hAnsi="Times New Roman" w:cs="Times New Roman"/>
        </w:rPr>
        <w:t xml:space="preserve"> к настоящему Регламенту.</w:t>
      </w:r>
    </w:p>
    <w:p w:rsidR="00C658A7" w:rsidRDefault="00C658A7" w:rsidP="00C658A7">
      <w:pPr>
        <w:spacing w:after="0" w:line="240" w:lineRule="auto"/>
        <w:jc w:val="both"/>
        <w:rPr>
          <w:rFonts w:ascii="Times New Roman" w:hAnsi="Times New Roman" w:cs="Times New Roman"/>
        </w:rPr>
      </w:pPr>
      <w:bookmarkStart w:id="65" w:name="sub_1018"/>
      <w:bookmarkEnd w:id="64"/>
      <w:r>
        <w:rPr>
          <w:rFonts w:ascii="Times New Roman" w:hAnsi="Times New Roman" w:cs="Times New Roman"/>
        </w:rPr>
        <w:t>18. Заявитель может получить всю необходимую информацию о Порядке предоставления услуги на официальном сайте Администрации www.</w:t>
      </w:r>
      <w:r>
        <w:rPr>
          <w:rFonts w:ascii="Times New Roman" w:hAnsi="Times New Roman" w:cs="Times New Roman"/>
          <w:lang w:val="en-US"/>
        </w:rPr>
        <w:t>ardat</w:t>
      </w:r>
      <w:r>
        <w:rPr>
          <w:rFonts w:ascii="Times New Roman" w:hAnsi="Times New Roman" w:cs="Times New Roman"/>
        </w:rPr>
        <w:t xml:space="preserve">ov.e-mordovia.ru и Многофункционального центра предоставления государственных и муниципальных услуг (далее - МФЦ) - </w:t>
      </w:r>
      <w:r>
        <w:rPr>
          <w:rFonts w:ascii="Times New Roman" w:hAnsi="Times New Roman" w:cs="Times New Roman"/>
          <w:lang w:val="en-US"/>
        </w:rPr>
        <w:t>resept</w:t>
      </w:r>
      <w:r>
        <w:rPr>
          <w:rFonts w:ascii="Times New Roman" w:hAnsi="Times New Roman" w:cs="Times New Roman"/>
        </w:rPr>
        <w:t>-</w:t>
      </w:r>
      <w:r>
        <w:rPr>
          <w:rFonts w:ascii="Times New Roman" w:hAnsi="Times New Roman" w:cs="Times New Roman"/>
          <w:lang w:val="en-US"/>
        </w:rPr>
        <w:t>mfcardatov</w:t>
      </w:r>
      <w:r>
        <w:rPr>
          <w:rFonts w:ascii="Times New Roman" w:hAnsi="Times New Roman" w:cs="Times New Roman"/>
        </w:rPr>
        <w:t>@</w:t>
      </w:r>
      <w:r>
        <w:rPr>
          <w:rFonts w:ascii="Times New Roman" w:hAnsi="Times New Roman" w:cs="Times New Roman"/>
          <w:lang w:val="en-US"/>
        </w:rPr>
        <w:t>mail</w:t>
      </w:r>
      <w:r>
        <w:rPr>
          <w:rFonts w:ascii="Times New Roman" w:hAnsi="Times New Roman" w:cs="Times New Roman"/>
        </w:rPr>
        <w:t>.</w:t>
      </w:r>
      <w:r>
        <w:rPr>
          <w:rFonts w:ascii="Times New Roman" w:hAnsi="Times New Roman" w:cs="Times New Roman"/>
          <w:lang w:val="en-US"/>
        </w:rPr>
        <w:t>ru</w:t>
      </w:r>
      <w:r>
        <w:rPr>
          <w:rFonts w:ascii="Times New Roman" w:hAnsi="Times New Roman" w:cs="Times New Roman"/>
        </w:rPr>
        <w:t xml:space="preserve">, либо в иной уполномоченной организации, указанной в </w:t>
      </w:r>
      <w:hyperlink r:id="rId124" w:anchor="sub_13000" w:history="1">
        <w:r>
          <w:rPr>
            <w:rStyle w:val="af"/>
          </w:rPr>
          <w:t>Приложении 3</w:t>
        </w:r>
      </w:hyperlink>
      <w:r>
        <w:rPr>
          <w:rFonts w:ascii="Times New Roman" w:hAnsi="Times New Roman" w:cs="Times New Roman"/>
        </w:rPr>
        <w:t>, а также на Портале государственных и муниципальных услуг (функций) Республики Мордовия - http://gosuslugi.e-mordovia.ru и на информационных стендах в местах приема документов.</w:t>
      </w:r>
    </w:p>
    <w:p w:rsidR="00C658A7" w:rsidRDefault="00C658A7" w:rsidP="00C658A7">
      <w:pPr>
        <w:spacing w:after="0" w:line="240" w:lineRule="auto"/>
        <w:jc w:val="both"/>
        <w:rPr>
          <w:rFonts w:ascii="Times New Roman" w:hAnsi="Times New Roman" w:cs="Times New Roman"/>
        </w:rPr>
      </w:pPr>
      <w:bookmarkStart w:id="66" w:name="sub_1019"/>
      <w:bookmarkEnd w:id="65"/>
      <w:r>
        <w:rPr>
          <w:rFonts w:ascii="Times New Roman" w:hAnsi="Times New Roman" w:cs="Times New Roman"/>
        </w:rPr>
        <w:t>19.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Ардатовского муниципального района Республики Мордовия. Срок рассмотрения письменных обращений составляет 30 дней со дня их регистрации.</w:t>
      </w:r>
    </w:p>
    <w:p w:rsidR="00C658A7" w:rsidRDefault="00C658A7" w:rsidP="00C658A7">
      <w:pPr>
        <w:spacing w:after="0" w:line="240" w:lineRule="auto"/>
        <w:jc w:val="both"/>
        <w:rPr>
          <w:rFonts w:ascii="Times New Roman" w:hAnsi="Times New Roman" w:cs="Times New Roman"/>
        </w:rPr>
      </w:pPr>
      <w:bookmarkStart w:id="67" w:name="sub_1020"/>
      <w:bookmarkEnd w:id="66"/>
      <w:r>
        <w:rPr>
          <w:rFonts w:ascii="Times New Roman" w:hAnsi="Times New Roman" w:cs="Times New Roman"/>
        </w:rPr>
        <w:t>20. При поступлении обращения в электронной форме от гражданина по вопросу предоставления муниципальной услуги на официальный сайт Администрации www.</w:t>
      </w:r>
      <w:r>
        <w:rPr>
          <w:rFonts w:ascii="Times New Roman" w:hAnsi="Times New Roman" w:cs="Times New Roman"/>
          <w:lang w:val="en-US"/>
        </w:rPr>
        <w:t>ardat</w:t>
      </w:r>
      <w:r>
        <w:rPr>
          <w:rFonts w:ascii="Times New Roman" w:hAnsi="Times New Roman" w:cs="Times New Roman"/>
        </w:rPr>
        <w:t>ov.e-mordovia.ru,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67"/>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68" w:name="sub_250"/>
      <w:r>
        <w:rPr>
          <w:rFonts w:ascii="Times New Roman" w:eastAsiaTheme="minorEastAsia" w:hAnsi="Times New Roman" w:cs="Times New Roman"/>
          <w:sz w:val="22"/>
          <w:szCs w:val="22"/>
        </w:rPr>
        <w:t>Подраздел 5. Перечень документов, необходимых для предоставления муниципальной услуги</w:t>
      </w:r>
    </w:p>
    <w:bookmarkEnd w:id="68"/>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69" w:name="sub_1021"/>
      <w:r>
        <w:rPr>
          <w:rFonts w:ascii="Times New Roman" w:hAnsi="Times New Roman" w:cs="Times New Roman"/>
        </w:rPr>
        <w:lastRenderedPageBreak/>
        <w:t xml:space="preserve">21.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25" w:history="1">
        <w:r>
          <w:rPr>
            <w:rStyle w:val="af"/>
          </w:rPr>
          <w:t>Гражданским кодексом</w:t>
        </w:r>
      </w:hyperlink>
      <w:r>
        <w:rPr>
          <w:rFonts w:ascii="Times New Roman" w:hAnsi="Times New Roman" w:cs="Times New Roman"/>
        </w:rPr>
        <w:t xml:space="preserve"> Российской Федерации), а также через Портал государственных и муниципальных услуг (функций) Республики Мордовия или через почтовую связь, представляет уведомление по форме согласно </w:t>
      </w:r>
      <w:hyperlink r:id="rId126" w:anchor="sub_11000" w:history="1">
        <w:r>
          <w:rPr>
            <w:rStyle w:val="af"/>
          </w:rPr>
          <w:t>Приложению 1</w:t>
        </w:r>
      </w:hyperlink>
      <w:r>
        <w:rPr>
          <w:rFonts w:ascii="Times New Roman" w:hAnsi="Times New Roman" w:cs="Times New Roman"/>
        </w:rPr>
        <w:t xml:space="preserve"> или </w:t>
      </w:r>
      <w:hyperlink r:id="rId127" w:anchor="sub_12000" w:history="1">
        <w:r>
          <w:rPr>
            <w:rStyle w:val="af"/>
          </w:rPr>
          <w:t>Приложению 2</w:t>
        </w:r>
      </w:hyperlink>
      <w:r>
        <w:rPr>
          <w:rFonts w:ascii="Times New Roman" w:hAnsi="Times New Roman" w:cs="Times New Roman"/>
        </w:rPr>
        <w:t xml:space="preserve"> к настоящему Регламенту, которое должно содержать следующие сведения:</w:t>
      </w:r>
    </w:p>
    <w:bookmarkEnd w:id="69"/>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1) фамилия, имя, отчество (при наличии), место жительства застройщика, реквизиты документа, удостоверяющего личность (для физического лица);</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3) кадастровый номер земельного участка (при его наличии), адрес или описание местоположения земельного участка;</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4) сведения о праве застройщика на земельный участок, а также сведения о наличии прав иных лиц на земельный участок (при наличии таких лиц);</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8) почтовый адрес и (или) адрес электронной почты для связи с застройщиком;</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9) способ направления застройщику уведомлений</w:t>
      </w:r>
    </w:p>
    <w:p w:rsidR="00C658A7" w:rsidRDefault="00C658A7" w:rsidP="00C658A7">
      <w:pPr>
        <w:spacing w:after="0" w:line="240" w:lineRule="auto"/>
        <w:jc w:val="both"/>
        <w:rPr>
          <w:rFonts w:ascii="Times New Roman" w:hAnsi="Times New Roman" w:cs="Times New Roman"/>
        </w:rPr>
      </w:pPr>
      <w:bookmarkStart w:id="70" w:name="sub_1022"/>
      <w:r>
        <w:rPr>
          <w:rFonts w:ascii="Times New Roman" w:hAnsi="Times New Roman" w:cs="Times New Roman"/>
        </w:rPr>
        <w:t>22. К уведомлению о планируемом строительстве прилагаются:</w:t>
      </w:r>
    </w:p>
    <w:p w:rsidR="00C658A7" w:rsidRDefault="00C658A7" w:rsidP="00C658A7">
      <w:pPr>
        <w:spacing w:after="0" w:line="240" w:lineRule="auto"/>
        <w:jc w:val="both"/>
        <w:rPr>
          <w:rFonts w:ascii="Times New Roman" w:hAnsi="Times New Roman" w:cs="Times New Roman"/>
        </w:rPr>
      </w:pPr>
      <w:bookmarkStart w:id="71" w:name="sub_221"/>
      <w:bookmarkEnd w:id="70"/>
      <w:r>
        <w:rPr>
          <w:rFonts w:ascii="Times New Roman" w:hAnsi="Times New Roman" w:cs="Times New Roman"/>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bookmarkEnd w:id="71"/>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C658A7" w:rsidRDefault="00C658A7" w:rsidP="00C658A7">
      <w:pPr>
        <w:spacing w:after="0" w:line="240" w:lineRule="auto"/>
        <w:jc w:val="both"/>
        <w:rPr>
          <w:rFonts w:ascii="Times New Roman" w:hAnsi="Times New Roman" w:cs="Times New Roman"/>
        </w:rPr>
      </w:pPr>
      <w:bookmarkStart w:id="72" w:name="sub_223"/>
      <w:r>
        <w:rPr>
          <w:rFonts w:ascii="Times New Roman" w:hAnsi="Times New Roman" w:cs="Times New Roman"/>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C658A7" w:rsidRDefault="00C658A7" w:rsidP="00C658A7">
      <w:pPr>
        <w:spacing w:after="0" w:line="240" w:lineRule="auto"/>
        <w:jc w:val="both"/>
        <w:rPr>
          <w:rFonts w:ascii="Times New Roman" w:hAnsi="Times New Roman" w:cs="Times New Roman"/>
        </w:rPr>
      </w:pPr>
      <w:bookmarkStart w:id="73" w:name="sub_224"/>
      <w:bookmarkEnd w:id="72"/>
      <w:r>
        <w:rPr>
          <w:rFonts w:ascii="Times New Roman" w:hAnsi="Times New Roman" w:cs="Times New Roman"/>
        </w:rP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128" w:history="1">
        <w:r>
          <w:rPr>
            <w:rStyle w:val="af"/>
          </w:rPr>
          <w:t>частью 5 статьи 51.1</w:t>
        </w:r>
      </w:hyperlink>
      <w:r>
        <w:rPr>
          <w:rFonts w:ascii="Times New Roman" w:hAnsi="Times New Roman" w:cs="Times New Roman"/>
        </w:rPr>
        <w:t xml:space="preserve"> ГК РФ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C658A7" w:rsidRDefault="00C658A7" w:rsidP="00C658A7">
      <w:pPr>
        <w:spacing w:after="0" w:line="240" w:lineRule="auto"/>
        <w:jc w:val="both"/>
        <w:rPr>
          <w:rFonts w:ascii="Times New Roman" w:hAnsi="Times New Roman" w:cs="Times New Roman"/>
        </w:rPr>
      </w:pPr>
      <w:bookmarkStart w:id="74" w:name="sub_1221"/>
      <w:bookmarkEnd w:id="73"/>
      <w:r>
        <w:rPr>
          <w:rFonts w:ascii="Times New Roman" w:hAnsi="Times New Roman" w:cs="Times New Roman"/>
        </w:rPr>
        <w:t xml:space="preserve">22.1.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w:t>
      </w:r>
      <w:hyperlink r:id="rId129" w:history="1">
        <w:r>
          <w:rPr>
            <w:rStyle w:val="af"/>
          </w:rPr>
          <w:t>Федеральным законом</w:t>
        </w:r>
      </w:hyperlink>
      <w:r>
        <w:rPr>
          <w:rFonts w:ascii="Times New Roman" w:hAnsi="Times New Roman" w:cs="Times New Roman"/>
        </w:rPr>
        <w:t xml:space="preserve"> от 25 июня 2002 года N 73-ФЗ "Об объектах культурного наследия (памятниках истории и культуры) народов Российской Федерации" для данного исторического </w:t>
      </w:r>
      <w:r>
        <w:rPr>
          <w:rFonts w:ascii="Times New Roman" w:hAnsi="Times New Roman" w:cs="Times New Roman"/>
        </w:rPr>
        <w:lastRenderedPageBreak/>
        <w:t>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C658A7" w:rsidRDefault="00C658A7" w:rsidP="00C658A7">
      <w:pPr>
        <w:spacing w:after="0" w:line="240" w:lineRule="auto"/>
        <w:jc w:val="both"/>
        <w:rPr>
          <w:rFonts w:ascii="Times New Roman" w:hAnsi="Times New Roman" w:cs="Times New Roman"/>
        </w:rPr>
      </w:pPr>
      <w:bookmarkStart w:id="75" w:name="sub_1023"/>
      <w:bookmarkEnd w:id="74"/>
      <w:r>
        <w:rPr>
          <w:rFonts w:ascii="Times New Roman" w:hAnsi="Times New Roman" w:cs="Times New Roman"/>
        </w:rPr>
        <w:t xml:space="preserve">23. В случае непредставления заявителем документов, предусмотренных </w:t>
      </w:r>
      <w:hyperlink r:id="rId130" w:anchor="sub_242" w:history="1">
        <w:r>
          <w:rPr>
            <w:rStyle w:val="af"/>
          </w:rPr>
          <w:t>подпунктом 2 пункта 24</w:t>
        </w:r>
      </w:hyperlink>
      <w:r>
        <w:rPr>
          <w:rFonts w:ascii="Times New Roman" w:hAnsi="Times New Roman" w:cs="Times New Roman"/>
        </w:rPr>
        <w:t xml:space="preserve"> настоящего Регламента, необходимые сведения запрашиваются Администрацией в срок не позднее одного рабочего дня со дня получения уведомления о планируемых строительстве или реконструкции объекта индивидуального жилищного строительства или садового дома по каналам межведомственного электронного взаимодействия.</w:t>
      </w:r>
    </w:p>
    <w:p w:rsidR="00C658A7" w:rsidRDefault="00C658A7" w:rsidP="00C658A7">
      <w:pPr>
        <w:spacing w:after="0" w:line="240" w:lineRule="auto"/>
        <w:jc w:val="both"/>
        <w:rPr>
          <w:rFonts w:ascii="Times New Roman" w:hAnsi="Times New Roman" w:cs="Times New Roman"/>
        </w:rPr>
      </w:pPr>
      <w:bookmarkStart w:id="76" w:name="sub_1024"/>
      <w:bookmarkEnd w:id="75"/>
      <w:r>
        <w:rPr>
          <w:rFonts w:ascii="Times New Roman" w:hAnsi="Times New Roman" w:cs="Times New Roman"/>
        </w:rPr>
        <w:t>24. В случае подачи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заявитель представляет следующие документы:</w:t>
      </w:r>
    </w:p>
    <w:p w:rsidR="00C658A7" w:rsidRDefault="00C658A7" w:rsidP="00C658A7">
      <w:pPr>
        <w:spacing w:after="0" w:line="240" w:lineRule="auto"/>
        <w:jc w:val="both"/>
        <w:rPr>
          <w:rFonts w:ascii="Times New Roman" w:hAnsi="Times New Roman" w:cs="Times New Roman"/>
        </w:rPr>
      </w:pPr>
      <w:bookmarkStart w:id="77" w:name="sub_241"/>
      <w:bookmarkEnd w:id="76"/>
      <w:r>
        <w:rPr>
          <w:rFonts w:ascii="Times New Roman" w:hAnsi="Times New Roman" w:cs="Times New Roman"/>
        </w:rPr>
        <w:t xml:space="preserve">1) уведомление об изменении планируемого строительства или реконструкции объекта индивидуального жилищного строительства или садового дома по форме, согласно </w:t>
      </w:r>
      <w:hyperlink r:id="rId131" w:anchor="sub_12000" w:history="1">
        <w:r>
          <w:rPr>
            <w:rStyle w:val="af"/>
          </w:rPr>
          <w:t>Приложению 2</w:t>
        </w:r>
      </w:hyperlink>
      <w:r>
        <w:rPr>
          <w:rFonts w:ascii="Times New Roman" w:hAnsi="Times New Roman" w:cs="Times New Roman"/>
        </w:rPr>
        <w:t xml:space="preserve"> к настоящему Регламенту, в адрес Администрации;</w:t>
      </w:r>
    </w:p>
    <w:p w:rsidR="00C658A7" w:rsidRDefault="00C658A7" w:rsidP="00C658A7">
      <w:pPr>
        <w:spacing w:after="0" w:line="240" w:lineRule="auto"/>
        <w:jc w:val="both"/>
        <w:rPr>
          <w:rFonts w:ascii="Times New Roman" w:hAnsi="Times New Roman" w:cs="Times New Roman"/>
        </w:rPr>
      </w:pPr>
      <w:bookmarkStart w:id="78" w:name="sub_242"/>
      <w:bookmarkEnd w:id="77"/>
      <w:r>
        <w:rPr>
          <w:rFonts w:ascii="Times New Roman" w:hAnsi="Times New Roman" w:cs="Times New Roman"/>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 (для внесения изменений в наименование застройщика, если произошла переуступка прав на земельный участок или продажа земельного участка);</w:t>
      </w:r>
    </w:p>
    <w:p w:rsidR="00C658A7" w:rsidRDefault="00C658A7" w:rsidP="00C658A7">
      <w:pPr>
        <w:spacing w:after="0" w:line="240" w:lineRule="auto"/>
        <w:jc w:val="both"/>
        <w:rPr>
          <w:rFonts w:ascii="Times New Roman" w:hAnsi="Times New Roman" w:cs="Times New Roman"/>
        </w:rPr>
      </w:pPr>
      <w:bookmarkStart w:id="79" w:name="sub_1241"/>
      <w:bookmarkEnd w:id="78"/>
      <w:r>
        <w:rPr>
          <w:rFonts w:ascii="Times New Roman" w:hAnsi="Times New Roman" w:cs="Times New Roman"/>
        </w:rPr>
        <w:t xml:space="preserve">24.1. Если заявителем не представлены документы, указанные в </w:t>
      </w:r>
      <w:hyperlink r:id="rId132" w:anchor="sub_242" w:history="1">
        <w:r>
          <w:rPr>
            <w:rStyle w:val="af"/>
          </w:rPr>
          <w:t>подпункте 2 пункта 24</w:t>
        </w:r>
      </w:hyperlink>
      <w:r>
        <w:rPr>
          <w:rFonts w:ascii="Times New Roman" w:hAnsi="Times New Roman" w:cs="Times New Roman"/>
        </w:rPr>
        <w:t xml:space="preserve"> настоящего Регламента, соответствующие сведения запрашиваются по каналам межведомственного электронного взаимодействия Администрацией.</w:t>
      </w:r>
    </w:p>
    <w:p w:rsidR="00C658A7" w:rsidRDefault="00C658A7" w:rsidP="00C658A7">
      <w:pPr>
        <w:spacing w:after="0" w:line="240" w:lineRule="auto"/>
        <w:jc w:val="both"/>
        <w:rPr>
          <w:rFonts w:ascii="Times New Roman" w:hAnsi="Times New Roman" w:cs="Times New Roman"/>
        </w:rPr>
      </w:pPr>
      <w:bookmarkStart w:id="80" w:name="sub_1025"/>
      <w:bookmarkEnd w:id="79"/>
      <w:r>
        <w:rPr>
          <w:rFonts w:ascii="Times New Roman" w:hAnsi="Times New Roman" w:cs="Times New Roman"/>
        </w:rPr>
        <w:t>25. Заявитель вправе по собственной инициативе представить дополнительные документы.</w:t>
      </w:r>
    </w:p>
    <w:p w:rsidR="00C658A7" w:rsidRDefault="00C658A7" w:rsidP="00C658A7">
      <w:pPr>
        <w:spacing w:after="0" w:line="240" w:lineRule="auto"/>
        <w:jc w:val="both"/>
        <w:rPr>
          <w:rFonts w:ascii="Times New Roman" w:hAnsi="Times New Roman" w:cs="Times New Roman"/>
        </w:rPr>
      </w:pPr>
      <w:bookmarkStart w:id="81" w:name="sub_1026"/>
      <w:bookmarkEnd w:id="80"/>
      <w:r>
        <w:rPr>
          <w:rFonts w:ascii="Times New Roman" w:hAnsi="Times New Roman" w:cs="Times New Roman"/>
        </w:rPr>
        <w:t>26. Специалист, осуществляющий прием и регистрацию документов, не вправе требовать от заявителя:</w:t>
      </w:r>
    </w:p>
    <w:bookmarkEnd w:id="81"/>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C658A7" w:rsidRDefault="00C658A7" w:rsidP="00C658A7">
      <w:pPr>
        <w:spacing w:after="0" w:line="240" w:lineRule="auto"/>
        <w:jc w:val="both"/>
        <w:rPr>
          <w:rFonts w:ascii="Times New Roman" w:hAnsi="Times New Roman" w:cs="Times New Roman"/>
        </w:rPr>
      </w:pPr>
      <w:bookmarkStart w:id="82" w:name="sub_1027"/>
      <w:r>
        <w:rPr>
          <w:rFonts w:ascii="Times New Roman" w:hAnsi="Times New Roman" w:cs="Times New Roman"/>
        </w:rPr>
        <w:t>27.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bookmarkEnd w:id="82"/>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83" w:name="sub_260"/>
      <w:r>
        <w:rPr>
          <w:rFonts w:ascii="Times New Roman" w:eastAsiaTheme="minorEastAsia" w:hAnsi="Times New Roman" w:cs="Times New Roman"/>
          <w:sz w:val="22"/>
          <w:szCs w:val="22"/>
        </w:rPr>
        <w:t>Подраздел 6. Основания для отказа в приеме документов или отказа в предоставлении муниципальной услуги</w:t>
      </w:r>
    </w:p>
    <w:bookmarkEnd w:id="83"/>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84" w:name="sub_1028"/>
      <w:r>
        <w:rPr>
          <w:rFonts w:ascii="Times New Roman" w:hAnsi="Times New Roman" w:cs="Times New Roman"/>
        </w:rPr>
        <w:t>28. Основания для отказа в приеме документов, необходимых для предоставления муниципальной услуги:</w:t>
      </w:r>
    </w:p>
    <w:bookmarkEnd w:id="84"/>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1) с уведомлением обратилось лицо, не представившее документ, удостоверяющий его личность (при личном обращении) и (или) подтверждающий его полномочия как представителя физического лица или юридического лица;</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2) с уведомлением обратилось физическое или юридическое лицо, не являющееся застройщиком в соответствии с действующим </w:t>
      </w:r>
      <w:hyperlink r:id="rId133" w:history="1">
        <w:r>
          <w:rPr>
            <w:rStyle w:val="af"/>
          </w:rPr>
          <w:t>градостроительным законодательством</w:t>
        </w:r>
      </w:hyperlink>
      <w:r>
        <w:rPr>
          <w:rFonts w:ascii="Times New Roman" w:hAnsi="Times New Roman" w:cs="Times New Roman"/>
        </w:rPr>
        <w:t xml:space="preserve"> Российской Федерации либо не являющееся их уполномоченным представителем;</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3) поданное уведомление не соответствует по форме и содержанию требованиям, предъявляемым к уведомлению о планируемом строительстве, согласно </w:t>
      </w:r>
      <w:hyperlink r:id="rId134" w:anchor="sub_11000" w:history="1">
        <w:r>
          <w:rPr>
            <w:rStyle w:val="af"/>
          </w:rPr>
          <w:t>Приложению N 1</w:t>
        </w:r>
      </w:hyperlink>
      <w:r>
        <w:rPr>
          <w:rFonts w:ascii="Times New Roman" w:hAnsi="Times New Roman" w:cs="Times New Roman"/>
        </w:rPr>
        <w:t xml:space="preserve"> к настоящему Регламенту;</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lastRenderedPageBreak/>
        <w:t>4) представление заявителем документов, имеющих повреждения и наличие исправлений, не позволяющих однозначно истолковать их содержание; не содержащих подписи, печати (при наличии).</w:t>
      </w:r>
    </w:p>
    <w:p w:rsidR="00C658A7" w:rsidRDefault="00C658A7" w:rsidP="00C658A7">
      <w:pPr>
        <w:spacing w:after="0" w:line="240" w:lineRule="auto"/>
        <w:jc w:val="both"/>
        <w:rPr>
          <w:rFonts w:ascii="Times New Roman" w:hAnsi="Times New Roman" w:cs="Times New Roman"/>
        </w:rPr>
      </w:pPr>
      <w:bookmarkStart w:id="85" w:name="sub_1281"/>
      <w:r>
        <w:rPr>
          <w:rFonts w:ascii="Times New Roman" w:hAnsi="Times New Roman" w:cs="Times New Roman"/>
        </w:rPr>
        <w:t>28.1. Основанием для отказа в предоставлении муниципальной услуги являются:</w:t>
      </w:r>
    </w:p>
    <w:bookmarkEnd w:id="85"/>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1) отсутствие документов, предусмотренных </w:t>
      </w:r>
      <w:hyperlink r:id="rId135" w:anchor="sub_221" w:history="1">
        <w:r>
          <w:rPr>
            <w:rStyle w:val="af"/>
          </w:rPr>
          <w:t>подпунктами 1</w:t>
        </w:r>
      </w:hyperlink>
      <w:r>
        <w:rPr>
          <w:rFonts w:ascii="Times New Roman" w:hAnsi="Times New Roman" w:cs="Times New Roman"/>
        </w:rPr>
        <w:t xml:space="preserve">, </w:t>
      </w:r>
      <w:hyperlink r:id="rId136" w:anchor="sub_223" w:history="1">
        <w:r>
          <w:rPr>
            <w:rStyle w:val="af"/>
          </w:rPr>
          <w:t>3</w:t>
        </w:r>
      </w:hyperlink>
      <w:r>
        <w:rPr>
          <w:rFonts w:ascii="Times New Roman" w:hAnsi="Times New Roman" w:cs="Times New Roman"/>
        </w:rPr>
        <w:t xml:space="preserve">, </w:t>
      </w:r>
      <w:hyperlink r:id="rId137" w:anchor="sub_224" w:history="1">
        <w:r>
          <w:rPr>
            <w:rStyle w:val="af"/>
          </w:rPr>
          <w:t>4</w:t>
        </w:r>
      </w:hyperlink>
      <w:r>
        <w:rPr>
          <w:rFonts w:ascii="Times New Roman" w:hAnsi="Times New Roman" w:cs="Times New Roman"/>
        </w:rPr>
        <w:t xml:space="preserve">, 5 пункта 22, </w:t>
      </w:r>
      <w:hyperlink r:id="rId138" w:anchor="sub_241" w:history="1">
        <w:r>
          <w:rPr>
            <w:rStyle w:val="af"/>
          </w:rPr>
          <w:t>подпунктом 1 пункта 24</w:t>
        </w:r>
      </w:hyperlink>
      <w:r>
        <w:rPr>
          <w:rFonts w:ascii="Times New Roman" w:hAnsi="Times New Roman" w:cs="Times New Roman"/>
        </w:rPr>
        <w:t xml:space="preserve"> настоящего Регламента;</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2) уведомление подано с нарушением требований, установленных </w:t>
      </w:r>
      <w:hyperlink r:id="rId139" w:anchor="sub_1041" w:history="1">
        <w:r>
          <w:rPr>
            <w:rStyle w:val="af"/>
          </w:rPr>
          <w:t>пунктами 41</w:t>
        </w:r>
      </w:hyperlink>
      <w:r>
        <w:rPr>
          <w:rFonts w:ascii="Times New Roman" w:hAnsi="Times New Roman" w:cs="Times New Roman"/>
        </w:rPr>
        <w:t xml:space="preserve">, </w:t>
      </w:r>
      <w:hyperlink r:id="rId140" w:anchor="sub_1045" w:history="1">
        <w:r>
          <w:rPr>
            <w:rStyle w:val="af"/>
          </w:rPr>
          <w:t>45</w:t>
        </w:r>
      </w:hyperlink>
      <w:r>
        <w:rPr>
          <w:rFonts w:ascii="Times New Roman" w:hAnsi="Times New Roman" w:cs="Times New Roman"/>
        </w:rPr>
        <w:t xml:space="preserve"> настоящего Регламента;</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3) подача уведомления неустановленного образца (согласно </w:t>
      </w:r>
      <w:hyperlink r:id="rId141" w:anchor="sub_11000" w:history="1">
        <w:r>
          <w:rPr>
            <w:rStyle w:val="af"/>
          </w:rPr>
          <w:t>Приложениям 1</w:t>
        </w:r>
      </w:hyperlink>
      <w:r>
        <w:rPr>
          <w:rFonts w:ascii="Times New Roman" w:hAnsi="Times New Roman" w:cs="Times New Roman"/>
        </w:rPr>
        <w:t xml:space="preserve">, </w:t>
      </w:r>
      <w:hyperlink r:id="rId142" w:anchor="sub_12000" w:history="1">
        <w:r>
          <w:rPr>
            <w:rStyle w:val="af"/>
          </w:rPr>
          <w:t>2</w:t>
        </w:r>
      </w:hyperlink>
      <w:r>
        <w:rPr>
          <w:rFonts w:ascii="Times New Roman" w:hAnsi="Times New Roman" w:cs="Times New Roman"/>
        </w:rPr>
        <w:t xml:space="preserve"> к настоящему Регламенту);</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4)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5) подача уведомления неуполномоченным лицом.</w:t>
      </w:r>
    </w:p>
    <w:p w:rsidR="00C658A7" w:rsidRDefault="00C658A7" w:rsidP="00C658A7">
      <w:pPr>
        <w:spacing w:after="0" w:line="240" w:lineRule="auto"/>
        <w:jc w:val="both"/>
        <w:rPr>
          <w:rFonts w:ascii="Times New Roman" w:hAnsi="Times New Roman" w:cs="Times New Roman"/>
        </w:rPr>
      </w:pPr>
      <w:bookmarkStart w:id="86" w:name="sub_1029"/>
      <w:r>
        <w:rPr>
          <w:rFonts w:ascii="Times New Roman" w:hAnsi="Times New Roman" w:cs="Times New Roman"/>
        </w:rPr>
        <w:t xml:space="preserve">29. Отказ в предоставлении муниципальной услуги по основаниям, указанным в </w:t>
      </w:r>
      <w:hyperlink r:id="rId143" w:anchor="sub_1028" w:history="1">
        <w:r>
          <w:rPr>
            <w:rStyle w:val="af"/>
          </w:rPr>
          <w:t>пункте 28</w:t>
        </w:r>
      </w:hyperlink>
      <w:r>
        <w:rPr>
          <w:rFonts w:ascii="Times New Roman" w:hAnsi="Times New Roman" w:cs="Times New Roman"/>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C658A7" w:rsidRDefault="00C658A7" w:rsidP="00C658A7">
      <w:pPr>
        <w:spacing w:after="0" w:line="240" w:lineRule="auto"/>
        <w:jc w:val="both"/>
        <w:rPr>
          <w:rFonts w:ascii="Times New Roman" w:hAnsi="Times New Roman" w:cs="Times New Roman"/>
        </w:rPr>
      </w:pPr>
      <w:bookmarkStart w:id="87" w:name="sub_1030"/>
      <w:bookmarkEnd w:id="86"/>
      <w:r>
        <w:rPr>
          <w:rFonts w:ascii="Times New Roman" w:hAnsi="Times New Roman" w:cs="Times New Roman"/>
        </w:rPr>
        <w:t>30. Отказ в предоставлении муниципальной услуги может быть обжалован в Порядке, установленном законодательством Российской Федерации.</w:t>
      </w:r>
    </w:p>
    <w:p w:rsidR="00C658A7" w:rsidRDefault="00C658A7" w:rsidP="00C658A7">
      <w:pPr>
        <w:spacing w:after="0" w:line="240" w:lineRule="auto"/>
        <w:jc w:val="both"/>
        <w:rPr>
          <w:rFonts w:ascii="Times New Roman" w:hAnsi="Times New Roman" w:cs="Times New Roman"/>
        </w:rPr>
      </w:pPr>
      <w:bookmarkStart w:id="88" w:name="sub_1301"/>
      <w:bookmarkEnd w:id="87"/>
      <w:r>
        <w:rPr>
          <w:rFonts w:ascii="Times New Roman" w:hAnsi="Times New Roman" w:cs="Times New Roman"/>
        </w:rPr>
        <w:t>30.1.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bookmarkEnd w:id="88"/>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89" w:name="sub_270"/>
      <w:r>
        <w:rPr>
          <w:rFonts w:ascii="Times New Roman" w:eastAsiaTheme="minorEastAsia" w:hAnsi="Times New Roman" w:cs="Times New Roman"/>
          <w:sz w:val="22"/>
          <w:szCs w:val="22"/>
        </w:rPr>
        <w:t>Подраздел 7. Размер платы за предоставление муниципальной услуги</w:t>
      </w:r>
    </w:p>
    <w:bookmarkEnd w:id="89"/>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90" w:name="sub_1031"/>
      <w:r>
        <w:rPr>
          <w:rFonts w:ascii="Times New Roman" w:hAnsi="Times New Roman" w:cs="Times New Roman"/>
        </w:rPr>
        <w:t>31. Муниципальная услуга предоставляется бесплатно.</w:t>
      </w:r>
    </w:p>
    <w:bookmarkEnd w:id="90"/>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91" w:name="sub_280"/>
      <w:r>
        <w:rPr>
          <w:rFonts w:ascii="Times New Roman" w:eastAsiaTheme="minorEastAsia" w:hAnsi="Times New Roman" w:cs="Times New Roman"/>
          <w:sz w:val="22"/>
          <w:szCs w:val="22"/>
        </w:rPr>
        <w:t>Подраздел 8. Стандарт комфортности</w:t>
      </w:r>
    </w:p>
    <w:bookmarkEnd w:id="91"/>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92" w:name="sub_1032"/>
      <w:r>
        <w:rPr>
          <w:rFonts w:ascii="Times New Roman" w:hAnsi="Times New Roman" w:cs="Times New Roman"/>
        </w:rPr>
        <w:t>32.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уведомления о предоставлении услуги осуществляется исходя из принципа "один талон на получение одной услуги".</w:t>
      </w:r>
    </w:p>
    <w:p w:rsidR="00C658A7" w:rsidRDefault="00C658A7" w:rsidP="00C658A7">
      <w:pPr>
        <w:spacing w:after="0" w:line="240" w:lineRule="auto"/>
        <w:jc w:val="both"/>
        <w:rPr>
          <w:rFonts w:ascii="Times New Roman" w:hAnsi="Times New Roman" w:cs="Times New Roman"/>
        </w:rPr>
      </w:pPr>
      <w:bookmarkStart w:id="93" w:name="sub_1033"/>
      <w:bookmarkEnd w:id="92"/>
      <w:r>
        <w:rPr>
          <w:rFonts w:ascii="Times New Roman" w:hAnsi="Times New Roman" w:cs="Times New Roman"/>
        </w:rPr>
        <w:t xml:space="preserve">33.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w:t>
      </w:r>
      <w:hyperlink r:id="rId144" w:history="1">
        <w:r>
          <w:rPr>
            <w:rStyle w:val="af"/>
          </w:rPr>
          <w:t>Федерального закона</w:t>
        </w:r>
      </w:hyperlink>
      <w:r>
        <w:rPr>
          <w:rFonts w:ascii="Times New Roman" w:hAnsi="Times New Roman" w:cs="Times New Roman"/>
        </w:rPr>
        <w:t xml:space="preserve"> от 24 ноября 1995 года N 181-ФЗ "О социальной защите инвалидов в Российской Федерации".</w:t>
      </w:r>
    </w:p>
    <w:p w:rsidR="00C658A7" w:rsidRDefault="00C658A7" w:rsidP="00C658A7">
      <w:pPr>
        <w:spacing w:after="0" w:line="240" w:lineRule="auto"/>
        <w:jc w:val="both"/>
        <w:rPr>
          <w:rFonts w:ascii="Times New Roman" w:hAnsi="Times New Roman" w:cs="Times New Roman"/>
        </w:rPr>
      </w:pPr>
      <w:bookmarkStart w:id="94" w:name="sub_1034"/>
      <w:bookmarkEnd w:id="93"/>
      <w:r>
        <w:rPr>
          <w:rFonts w:ascii="Times New Roman" w:hAnsi="Times New Roman" w:cs="Times New Roman"/>
        </w:rPr>
        <w:t>34. На информационных стендах в местах предоставления муниципальной услуги и официальном интернет-сайте Администрации (www.ardatov.e-mordovia.ru) и уполномоченного МФЦ (</w:t>
      </w:r>
      <w:r>
        <w:rPr>
          <w:rFonts w:ascii="Times New Roman" w:hAnsi="Times New Roman" w:cs="Times New Roman"/>
          <w:lang w:val="en-US"/>
        </w:rPr>
        <w:t>resept</w:t>
      </w:r>
      <w:r>
        <w:rPr>
          <w:rFonts w:ascii="Times New Roman" w:hAnsi="Times New Roman" w:cs="Times New Roman"/>
        </w:rPr>
        <w:t>-</w:t>
      </w:r>
      <w:r>
        <w:rPr>
          <w:rFonts w:ascii="Times New Roman" w:hAnsi="Times New Roman" w:cs="Times New Roman"/>
          <w:lang w:val="en-US"/>
        </w:rPr>
        <w:t>mfcardatov</w:t>
      </w:r>
      <w:r>
        <w:rPr>
          <w:rFonts w:ascii="Times New Roman" w:hAnsi="Times New Roman" w:cs="Times New Roman"/>
        </w:rPr>
        <w:t>@</w:t>
      </w:r>
      <w:r>
        <w:rPr>
          <w:rFonts w:ascii="Times New Roman" w:hAnsi="Times New Roman" w:cs="Times New Roman"/>
          <w:lang w:val="en-US"/>
        </w:rPr>
        <w:t>mail</w:t>
      </w:r>
      <w:r>
        <w:rPr>
          <w:rFonts w:ascii="Times New Roman" w:hAnsi="Times New Roman" w:cs="Times New Roman"/>
        </w:rPr>
        <w:t>.</w:t>
      </w:r>
      <w:r>
        <w:rPr>
          <w:rFonts w:ascii="Times New Roman" w:hAnsi="Times New Roman" w:cs="Times New Roman"/>
          <w:lang w:val="en-US"/>
        </w:rPr>
        <w:t>ru</w:t>
      </w:r>
      <w:r>
        <w:rPr>
          <w:rFonts w:ascii="Times New Roman" w:hAnsi="Times New Roman" w:cs="Times New Roman"/>
        </w:rPr>
        <w:t>) размещается следующая информация:</w:t>
      </w:r>
    </w:p>
    <w:bookmarkEnd w:id="94"/>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полные наименования органа, предоставляющего муниципальную услугу и организаций, участвующих в ее предоставлении;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процедуры предоставления муниципальной услуги в текстовом виде и в виде блок-схемы;</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перечень документов, представляемых заявителями для получения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образец уведомления;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перечень оснований для отказа в предоставлении муниципальной услуги.</w:t>
      </w:r>
    </w:p>
    <w:p w:rsidR="00C658A7" w:rsidRDefault="00C658A7" w:rsidP="00C658A7">
      <w:pPr>
        <w:spacing w:after="0" w:line="240" w:lineRule="auto"/>
        <w:jc w:val="both"/>
        <w:rPr>
          <w:rFonts w:ascii="Times New Roman" w:hAnsi="Times New Roman" w:cs="Times New Roman"/>
        </w:rPr>
      </w:pPr>
      <w:bookmarkStart w:id="95" w:name="sub_1035"/>
      <w:r>
        <w:rPr>
          <w:rFonts w:ascii="Times New Roman" w:hAnsi="Times New Roman" w:cs="Times New Roman"/>
        </w:rPr>
        <w:t>35. Показатели доступности и качества муниципальной услуги:</w:t>
      </w:r>
    </w:p>
    <w:bookmarkEnd w:id="95"/>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простота и ясность изложения информационных документов;</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наличие различных каналов получения информации о предоставлении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доступность работы с заявителями;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точность предоставления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lastRenderedPageBreak/>
        <w:t>- профессиональная подготовка сотрудников органа, осуществляющего предоставление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высокая культура обслуживания заявителей;</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строгое соблюдение сроков предоставления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C658A7" w:rsidRDefault="00C658A7" w:rsidP="00C658A7">
      <w:pPr>
        <w:spacing w:after="0" w:line="240" w:lineRule="auto"/>
        <w:jc w:val="both"/>
        <w:rPr>
          <w:rFonts w:ascii="Times New Roman" w:hAnsi="Times New Roman" w:cs="Times New Roman"/>
        </w:rPr>
      </w:pPr>
      <w:bookmarkStart w:id="96" w:name="sub_1036"/>
      <w:r>
        <w:rPr>
          <w:rFonts w:ascii="Times New Roman" w:hAnsi="Times New Roman" w:cs="Times New Roman"/>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C658A7" w:rsidRDefault="00C658A7" w:rsidP="00C658A7">
      <w:pPr>
        <w:spacing w:after="0" w:line="240" w:lineRule="auto"/>
        <w:jc w:val="both"/>
        <w:rPr>
          <w:rFonts w:ascii="Times New Roman" w:hAnsi="Times New Roman" w:cs="Times New Roman"/>
        </w:rPr>
      </w:pPr>
      <w:bookmarkStart w:id="97" w:name="sub_1037"/>
      <w:bookmarkEnd w:id="96"/>
      <w:r>
        <w:rPr>
          <w:rFonts w:ascii="Times New Roman" w:hAnsi="Times New Roman" w:cs="Times New Roman"/>
        </w:rPr>
        <w:t>37.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97"/>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98" w:name="sub_290"/>
      <w:r>
        <w:rPr>
          <w:rFonts w:ascii="Times New Roman" w:eastAsiaTheme="minorEastAsia" w:hAnsi="Times New Roman" w:cs="Times New Roman"/>
          <w:sz w:val="22"/>
          <w:szCs w:val="22"/>
        </w:rPr>
        <w:t>Подраздел 9. Особенности предоставления муниципальной услуги через МФЦ</w:t>
      </w:r>
    </w:p>
    <w:bookmarkEnd w:id="98"/>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99" w:name="sub_1038"/>
      <w:r>
        <w:rPr>
          <w:rFonts w:ascii="Times New Roman" w:hAnsi="Times New Roman" w:cs="Times New Roman"/>
        </w:rPr>
        <w:t>38. МФЦ организует предоставление муниципальных услуг по принципу "одного окна" в соответствии с соглашениями о взаимодействии.</w:t>
      </w:r>
    </w:p>
    <w:p w:rsidR="00C658A7" w:rsidRDefault="00C658A7" w:rsidP="00C658A7">
      <w:pPr>
        <w:spacing w:after="0" w:line="240" w:lineRule="auto"/>
        <w:jc w:val="both"/>
        <w:rPr>
          <w:rFonts w:ascii="Times New Roman" w:hAnsi="Times New Roman" w:cs="Times New Roman"/>
        </w:rPr>
      </w:pPr>
      <w:bookmarkStart w:id="100" w:name="sub_1039"/>
      <w:bookmarkEnd w:id="99"/>
      <w:r>
        <w:rPr>
          <w:rFonts w:ascii="Times New Roman" w:hAnsi="Times New Roman" w:cs="Times New Roman"/>
        </w:rPr>
        <w:t>39. В МФЦ обеспечивается:</w:t>
      </w:r>
    </w:p>
    <w:bookmarkEnd w:id="100"/>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а) функционирование автоматизированной информационной системы МФЦ;</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в) возможность оплаты государственных и муниципальных услуг;</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д) возможность воспользоваться предварительной записью на подачу запроса о предоставлении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ж)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C658A7" w:rsidRDefault="00C658A7" w:rsidP="00C658A7">
      <w:pPr>
        <w:spacing w:after="0" w:line="240" w:lineRule="auto"/>
        <w:jc w:val="both"/>
        <w:rPr>
          <w:rFonts w:ascii="Times New Roman" w:hAnsi="Times New Roman" w:cs="Times New Roman"/>
        </w:rPr>
      </w:pPr>
      <w:bookmarkStart w:id="101" w:name="sub_1040"/>
      <w:r>
        <w:rPr>
          <w:rFonts w:ascii="Times New Roman" w:hAnsi="Times New Roman" w:cs="Times New Roman"/>
        </w:rPr>
        <w:t>40. Максимальный срок ожидания в очереди при подаче запроса о предоставлении муниципальной услуги составляет не более 15 минут.</w:t>
      </w:r>
    </w:p>
    <w:bookmarkEnd w:id="101"/>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102" w:name="sub_2010"/>
      <w:r>
        <w:rPr>
          <w:rFonts w:ascii="Times New Roman" w:eastAsiaTheme="minorEastAsia" w:hAnsi="Times New Roman" w:cs="Times New Roman"/>
          <w:sz w:val="22"/>
          <w:szCs w:val="22"/>
        </w:rPr>
        <w:t>Подраздел 10. Иные требования к предоставлению муниципальной услуги</w:t>
      </w:r>
    </w:p>
    <w:bookmarkEnd w:id="102"/>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103" w:name="sub_1041"/>
      <w:r>
        <w:rPr>
          <w:rFonts w:ascii="Times New Roman" w:hAnsi="Times New Roman" w:cs="Times New Roman"/>
        </w:rPr>
        <w:t xml:space="preserve">41.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145" w:history="1">
        <w:r>
          <w:rPr>
            <w:rStyle w:val="af"/>
          </w:rPr>
          <w:t>электронной подписи</w:t>
        </w:r>
      </w:hyperlink>
      <w:r>
        <w:rPr>
          <w:rFonts w:ascii="Times New Roman" w:hAnsi="Times New Roman" w:cs="Times New Roman"/>
        </w:rPr>
        <w:t xml:space="preserve"> на заверение представляемых документов в установленном Порядке.</w:t>
      </w:r>
    </w:p>
    <w:bookmarkEnd w:id="103"/>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104" w:name="sub_300"/>
      <w:r>
        <w:rPr>
          <w:rFonts w:ascii="Times New Roman" w:eastAsiaTheme="minorEastAsia" w:hAnsi="Times New Roman" w:cs="Times New Roman"/>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104"/>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105" w:name="sub_310"/>
      <w:r>
        <w:rPr>
          <w:rFonts w:ascii="Times New Roman" w:eastAsiaTheme="minorEastAsia" w:hAnsi="Times New Roman" w:cs="Times New Roman"/>
          <w:sz w:val="22"/>
          <w:szCs w:val="22"/>
        </w:rPr>
        <w:t>Подраздел 1. Основные положения</w:t>
      </w:r>
    </w:p>
    <w:bookmarkEnd w:id="105"/>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106" w:name="sub_1042"/>
      <w:r>
        <w:rPr>
          <w:rFonts w:ascii="Times New Roman" w:hAnsi="Times New Roman" w:cs="Times New Roman"/>
        </w:rPr>
        <w:t>42. Предоставление муниципальной услуги включает в себя следующие административные действия:</w:t>
      </w:r>
    </w:p>
    <w:bookmarkEnd w:id="106"/>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прием и регистрацию уведомления и документов;</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рассмотрение документов и принятие решения;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lastRenderedPageBreak/>
        <w:t>- формирование и направление межведомственных запросов;</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подготовка и согласование проекта уведомления;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выдача результатов муниципальной услуги заявителю.</w:t>
      </w:r>
    </w:p>
    <w:p w:rsidR="00C658A7" w:rsidRDefault="00C658A7" w:rsidP="00C658A7">
      <w:pPr>
        <w:spacing w:after="0" w:line="240" w:lineRule="auto"/>
        <w:jc w:val="both"/>
        <w:rPr>
          <w:rFonts w:ascii="Times New Roman" w:hAnsi="Times New Roman" w:cs="Times New Roman"/>
        </w:rPr>
      </w:pPr>
      <w:bookmarkStart w:id="107" w:name="sub_1043"/>
      <w:r>
        <w:rPr>
          <w:rFonts w:ascii="Times New Roman" w:hAnsi="Times New Roman" w:cs="Times New Roman"/>
        </w:rPr>
        <w:t xml:space="preserve">43. Блок-схема предоставления административных действий при предоставлении муниципальной услуги представлена в </w:t>
      </w:r>
      <w:hyperlink r:id="rId146" w:anchor="sub_14000" w:history="1">
        <w:r>
          <w:rPr>
            <w:rStyle w:val="af"/>
          </w:rPr>
          <w:t>Приложении 4</w:t>
        </w:r>
      </w:hyperlink>
      <w:r>
        <w:rPr>
          <w:rFonts w:ascii="Times New Roman" w:hAnsi="Times New Roman" w:cs="Times New Roman"/>
        </w:rPr>
        <w:t xml:space="preserve"> к настоящему Регламенту.</w:t>
      </w:r>
    </w:p>
    <w:bookmarkEnd w:id="107"/>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108" w:name="sub_320"/>
      <w:r>
        <w:rPr>
          <w:rFonts w:ascii="Times New Roman" w:eastAsiaTheme="minorEastAsia" w:hAnsi="Times New Roman" w:cs="Times New Roman"/>
          <w:sz w:val="22"/>
          <w:szCs w:val="22"/>
        </w:rPr>
        <w:t>Подраздел 2. Прием и регистрация документов</w:t>
      </w:r>
    </w:p>
    <w:bookmarkEnd w:id="108"/>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109" w:name="sub_1044"/>
      <w:r>
        <w:rPr>
          <w:rFonts w:ascii="Times New Roman" w:hAnsi="Times New Roman" w:cs="Times New Roman"/>
        </w:rPr>
        <w:t xml:space="preserve">44. Юридическим фактом, являющимся основанием для начала административного действия, является обращение гражданина в адрес Администрацию или МФЦ по месту нахождения объекта капитального строительства с уведомлением по форме, согласно </w:t>
      </w:r>
      <w:hyperlink r:id="rId147" w:anchor="sub_11000" w:history="1">
        <w:r>
          <w:rPr>
            <w:rStyle w:val="af"/>
          </w:rPr>
          <w:t>приложениям 1</w:t>
        </w:r>
      </w:hyperlink>
      <w:r>
        <w:rPr>
          <w:rFonts w:ascii="Times New Roman" w:hAnsi="Times New Roman" w:cs="Times New Roman"/>
        </w:rPr>
        <w:t xml:space="preserve">, </w:t>
      </w:r>
      <w:hyperlink r:id="rId148" w:anchor="sub_12000" w:history="1">
        <w:r>
          <w:rPr>
            <w:rStyle w:val="af"/>
          </w:rPr>
          <w:t>2</w:t>
        </w:r>
      </w:hyperlink>
      <w:r>
        <w:rPr>
          <w:rFonts w:ascii="Times New Roman" w:hAnsi="Times New Roman" w:cs="Times New Roman"/>
        </w:rPr>
        <w:t xml:space="preserve"> к настоящему Регламенту, и документами, предусмотренными </w:t>
      </w:r>
      <w:hyperlink r:id="rId149" w:anchor="sub_1022" w:history="1">
        <w:r>
          <w:rPr>
            <w:rStyle w:val="af"/>
          </w:rPr>
          <w:t>пунктами 22</w:t>
        </w:r>
      </w:hyperlink>
      <w:r>
        <w:rPr>
          <w:rFonts w:ascii="Times New Roman" w:hAnsi="Times New Roman" w:cs="Times New Roman"/>
        </w:rPr>
        <w:t xml:space="preserve">, </w:t>
      </w:r>
      <w:hyperlink r:id="rId150" w:anchor="sub_1024" w:history="1">
        <w:r>
          <w:rPr>
            <w:rStyle w:val="af"/>
          </w:rPr>
          <w:t>24</w:t>
        </w:r>
      </w:hyperlink>
      <w:r>
        <w:rPr>
          <w:rFonts w:ascii="Times New Roman" w:hAnsi="Times New Roman" w:cs="Times New Roman"/>
        </w:rPr>
        <w:t xml:space="preserve"> настоящего Регламента.</w:t>
      </w:r>
    </w:p>
    <w:p w:rsidR="00C658A7" w:rsidRDefault="00C658A7" w:rsidP="00C658A7">
      <w:pPr>
        <w:spacing w:after="0" w:line="240" w:lineRule="auto"/>
        <w:jc w:val="both"/>
        <w:rPr>
          <w:rFonts w:ascii="Times New Roman" w:hAnsi="Times New Roman" w:cs="Times New Roman"/>
        </w:rPr>
      </w:pPr>
      <w:bookmarkStart w:id="110" w:name="sub_1045"/>
      <w:bookmarkEnd w:id="109"/>
      <w:r>
        <w:rPr>
          <w:rFonts w:ascii="Times New Roman" w:hAnsi="Times New Roman" w:cs="Times New Roman"/>
        </w:rPr>
        <w:t xml:space="preserve">45. Для получения муниципальной услуги заявитель вправе подать уведомление и документы лично или через своего законного представителя в организации, указанные в </w:t>
      </w:r>
      <w:hyperlink r:id="rId151" w:anchor="sub_13000" w:history="1">
        <w:r>
          <w:rPr>
            <w:rStyle w:val="af"/>
          </w:rPr>
          <w:t>Приложении 3</w:t>
        </w:r>
      </w:hyperlink>
      <w:r>
        <w:rPr>
          <w:rFonts w:ascii="Times New Roman" w:hAnsi="Times New Roman" w:cs="Times New Roman"/>
        </w:rPr>
        <w:t xml:space="preserve">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C658A7" w:rsidRDefault="00C658A7" w:rsidP="00C658A7">
      <w:pPr>
        <w:spacing w:after="0" w:line="240" w:lineRule="auto"/>
        <w:jc w:val="both"/>
        <w:rPr>
          <w:rFonts w:ascii="Times New Roman" w:hAnsi="Times New Roman" w:cs="Times New Roman"/>
        </w:rPr>
      </w:pPr>
      <w:bookmarkStart w:id="111" w:name="sub_1046"/>
      <w:bookmarkEnd w:id="110"/>
      <w:r>
        <w:rPr>
          <w:rFonts w:ascii="Times New Roman" w:hAnsi="Times New Roman" w:cs="Times New Roman"/>
        </w:rPr>
        <w:t>46. Уведомление и документы, необходимые для предоставления муниципальной услуги, направленные по почте, должны быть надлежащим образом заверены.</w:t>
      </w:r>
    </w:p>
    <w:p w:rsidR="00C658A7" w:rsidRDefault="00C658A7" w:rsidP="00C658A7">
      <w:pPr>
        <w:spacing w:after="0" w:line="240" w:lineRule="auto"/>
        <w:jc w:val="both"/>
        <w:rPr>
          <w:rFonts w:ascii="Times New Roman" w:hAnsi="Times New Roman" w:cs="Times New Roman"/>
        </w:rPr>
      </w:pPr>
      <w:bookmarkStart w:id="112" w:name="sub_1047"/>
      <w:bookmarkEnd w:id="111"/>
      <w:r>
        <w:rPr>
          <w:rFonts w:ascii="Times New Roman" w:hAnsi="Times New Roman" w:cs="Times New Roman"/>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12"/>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2) предоставляет заявителю бланк уведомления;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3) проверяет наличие всех документов, указанных в </w:t>
      </w:r>
      <w:hyperlink r:id="rId152" w:anchor="sub_1022" w:history="1">
        <w:r>
          <w:rPr>
            <w:rStyle w:val="af"/>
          </w:rPr>
          <w:t>пунктах 22</w:t>
        </w:r>
      </w:hyperlink>
      <w:r>
        <w:rPr>
          <w:rFonts w:ascii="Times New Roman" w:hAnsi="Times New Roman" w:cs="Times New Roman"/>
        </w:rPr>
        <w:t xml:space="preserve">, </w:t>
      </w:r>
      <w:hyperlink r:id="rId153" w:anchor="sub_1024" w:history="1">
        <w:r>
          <w:rPr>
            <w:rStyle w:val="af"/>
          </w:rPr>
          <w:t>24</w:t>
        </w:r>
      </w:hyperlink>
      <w:r>
        <w:rPr>
          <w:rFonts w:ascii="Times New Roman" w:hAnsi="Times New Roman" w:cs="Times New Roman"/>
        </w:rPr>
        <w:t xml:space="preserve"> настоящего Регламента, необходимых для предоставления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5) проверяет соответствие представленных документов установленным требованиям, а именно:</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тексты документов написаны разборчиво;</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фамилия, имя и отчество заявителя, адрес места жительства написаны полностью;</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в документах имеются ли не оговоренных в них исправлений;</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документы не исполнены карандашом;</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документы не имеют повреждений, наличие которых не позволяет однозначно истолковать их содержание.</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В случае установления оснований, указанных в </w:t>
      </w:r>
      <w:hyperlink r:id="rId154" w:anchor="sub_1029" w:history="1">
        <w:r>
          <w:rPr>
            <w:rStyle w:val="af"/>
          </w:rPr>
          <w:t>пункте 29</w:t>
        </w:r>
      </w:hyperlink>
      <w:r>
        <w:rPr>
          <w:rFonts w:ascii="Times New Roman" w:hAnsi="Times New Roman" w:cs="Times New Roman"/>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658A7" w:rsidRDefault="00C658A7" w:rsidP="00C658A7">
      <w:pPr>
        <w:spacing w:after="0" w:line="240" w:lineRule="auto"/>
        <w:jc w:val="both"/>
        <w:rPr>
          <w:rFonts w:ascii="Times New Roman" w:hAnsi="Times New Roman" w:cs="Times New Roman"/>
        </w:rPr>
      </w:pPr>
      <w:bookmarkStart w:id="113" w:name="sub_1471"/>
      <w:r>
        <w:rPr>
          <w:rFonts w:ascii="Times New Roman" w:hAnsi="Times New Roman" w:cs="Times New Roman"/>
        </w:rPr>
        <w:t xml:space="preserve">47.1. Прием и регистрация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Уведомления) установленным параметрам и допустимости размещения объекта индивидуального жилищного строительства или садового дома </w:t>
      </w:r>
      <w:r>
        <w:rPr>
          <w:rFonts w:ascii="Times New Roman" w:hAnsi="Times New Roman" w:cs="Times New Roman"/>
        </w:rPr>
        <w:lastRenderedPageBreak/>
        <w:t>на земельном участке и документов предоставления муниципальной услуги осуществляется в течение 2 рабочих дней.</w:t>
      </w:r>
    </w:p>
    <w:p w:rsidR="00C658A7" w:rsidRDefault="00C658A7" w:rsidP="00C658A7">
      <w:pPr>
        <w:spacing w:after="0" w:line="240" w:lineRule="auto"/>
        <w:jc w:val="both"/>
        <w:rPr>
          <w:rFonts w:ascii="Times New Roman" w:hAnsi="Times New Roman" w:cs="Times New Roman"/>
        </w:rPr>
      </w:pPr>
      <w:bookmarkStart w:id="114" w:name="sub_1048"/>
      <w:bookmarkEnd w:id="113"/>
      <w:r>
        <w:rPr>
          <w:rFonts w:ascii="Times New Roman" w:hAnsi="Times New Roman" w:cs="Times New Roman"/>
        </w:rPr>
        <w:t>48. Заявитель несет ответственность за достоверность представленных сведений и документов.</w:t>
      </w:r>
    </w:p>
    <w:p w:rsidR="00C658A7" w:rsidRDefault="00C658A7" w:rsidP="00C658A7">
      <w:pPr>
        <w:spacing w:after="0" w:line="240" w:lineRule="auto"/>
        <w:jc w:val="both"/>
        <w:rPr>
          <w:rFonts w:ascii="Times New Roman" w:hAnsi="Times New Roman" w:cs="Times New Roman"/>
        </w:rPr>
      </w:pPr>
      <w:bookmarkStart w:id="115" w:name="sub_1049"/>
      <w:bookmarkEnd w:id="114"/>
      <w:r>
        <w:rPr>
          <w:rFonts w:ascii="Times New Roman" w:hAnsi="Times New Roman" w:cs="Times New Roman"/>
        </w:rPr>
        <w:t xml:space="preserve">49. После регистрации Уведомления и документов специалист, ответственный за прием и регистрацию документов, направляет копию Уведомления в программе "Дело" для проведения проверки соответствия указанных в Уведомлении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w:t>
      </w:r>
      <w:hyperlink r:id="rId155" w:history="1">
        <w:r>
          <w:rPr>
            <w:rStyle w:val="af"/>
          </w:rPr>
          <w:t>Градостроительным Кодексом</w:t>
        </w:r>
      </w:hyperlink>
      <w:r>
        <w:rPr>
          <w:rFonts w:ascii="Times New Roman" w:hAnsi="Times New Roman" w:cs="Times New Roman"/>
        </w:rPr>
        <w:t xml:space="preserve"> Российской Федерации, другими федеральными законами и действующим на дату поступления Уведомления в соответствии с разрешенным использованием земельного участка и ограничениями, установленными в соответствии с земельным и иным </w:t>
      </w:r>
      <w:hyperlink r:id="rId156" w:history="1">
        <w:r>
          <w:rPr>
            <w:rStyle w:val="af"/>
          </w:rPr>
          <w:t>законодательством</w:t>
        </w:r>
      </w:hyperlink>
      <w:r>
        <w:rPr>
          <w:rFonts w:ascii="Times New Roman" w:hAnsi="Times New Roman" w:cs="Times New Roman"/>
        </w:rPr>
        <w:t xml:space="preserve"> Российской Федерации в отдел по оформлению частных строений КУ "Градостроительство", оригинал Уведомления и документов на рассмотрение для принятия решения начальнику отдела архитектуры и градостроительства администрации Ардатовского муниципального района (далее Отдела).</w:t>
      </w:r>
    </w:p>
    <w:p w:rsidR="00C658A7" w:rsidRDefault="00C658A7" w:rsidP="00C658A7">
      <w:pPr>
        <w:spacing w:after="0" w:line="240" w:lineRule="auto"/>
        <w:jc w:val="both"/>
        <w:rPr>
          <w:rFonts w:ascii="Times New Roman" w:hAnsi="Times New Roman" w:cs="Times New Roman"/>
        </w:rPr>
      </w:pPr>
      <w:bookmarkStart w:id="116" w:name="sub_1050"/>
      <w:bookmarkEnd w:id="115"/>
      <w:r>
        <w:rPr>
          <w:rFonts w:ascii="Times New Roman" w:hAnsi="Times New Roman" w:cs="Times New Roman"/>
        </w:rPr>
        <w:t xml:space="preserve">50. В случае если при подаче документов заявителем самостоятельно не представлены документы, указанные в </w:t>
      </w:r>
      <w:hyperlink r:id="rId157" w:anchor="sub_242" w:history="1">
        <w:r>
          <w:rPr>
            <w:rStyle w:val="af"/>
          </w:rPr>
          <w:t>подпункте 2 пункта 24</w:t>
        </w:r>
      </w:hyperlink>
      <w:r>
        <w:rPr>
          <w:rFonts w:ascii="Times New Roman" w:hAnsi="Times New Roman" w:cs="Times New Roman"/>
        </w:rPr>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C658A7" w:rsidRDefault="00C658A7" w:rsidP="00C658A7">
      <w:pPr>
        <w:spacing w:after="0" w:line="240" w:lineRule="auto"/>
        <w:jc w:val="both"/>
        <w:rPr>
          <w:rFonts w:ascii="Times New Roman" w:hAnsi="Times New Roman" w:cs="Times New Roman"/>
        </w:rPr>
      </w:pPr>
      <w:bookmarkStart w:id="117" w:name="sub_1051"/>
      <w:bookmarkEnd w:id="116"/>
      <w:r>
        <w:rPr>
          <w:rFonts w:ascii="Times New Roman" w:hAnsi="Times New Roman" w:cs="Times New Roman"/>
        </w:rPr>
        <w:t>51.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117"/>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118" w:name="sub_330"/>
      <w:r>
        <w:rPr>
          <w:rFonts w:ascii="Times New Roman" w:eastAsiaTheme="minorEastAsia" w:hAnsi="Times New Roman" w:cs="Times New Roman"/>
          <w:sz w:val="22"/>
          <w:szCs w:val="22"/>
        </w:rPr>
        <w:t>Подраздел 3. Рассмотрение документов и принятие решения</w:t>
      </w:r>
    </w:p>
    <w:bookmarkEnd w:id="118"/>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119" w:name="sub_1052"/>
      <w:r>
        <w:rPr>
          <w:rFonts w:ascii="Times New Roman" w:hAnsi="Times New Roman" w:cs="Times New Roman"/>
        </w:rPr>
        <w:t xml:space="preserve">52. Специалист Отдела в течение 2 (двух) рабочих дней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hyperlink r:id="rId158" w:history="1">
        <w:r>
          <w:rPr>
            <w:rStyle w:val="af"/>
          </w:rPr>
          <w:t>частью 11.1 статьи 51</w:t>
        </w:r>
      </w:hyperlink>
      <w:r>
        <w:rPr>
          <w:rFonts w:ascii="Times New Roman" w:hAnsi="Times New Roman" w:cs="Times New Roman"/>
        </w:rPr>
        <w:t xml:space="preserve"> Градостроительного кодекса Российской Федерации.</w:t>
      </w:r>
    </w:p>
    <w:bookmarkEnd w:id="119"/>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При условии соответствия представленного пакета документов требованиям настоящего Регламента, а также требованиям, указанным в </w:t>
      </w:r>
      <w:hyperlink r:id="rId159" w:anchor="sub_1047" w:history="1">
        <w:r>
          <w:rPr>
            <w:rStyle w:val="af"/>
          </w:rPr>
          <w:t>пункте 47</w:t>
        </w:r>
      </w:hyperlink>
      <w:r>
        <w:rPr>
          <w:rFonts w:ascii="Times New Roman" w:hAnsi="Times New Roman" w:cs="Times New Roman"/>
        </w:rPr>
        <w:t xml:space="preserve"> настоящего Регламента, специалистом готовится проект.</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В случае несоответствия представленного пакета документов требованиям настоящего Регламента, а также требованиям, указанным в </w:t>
      </w:r>
      <w:hyperlink r:id="rId160" w:anchor="sub_1047" w:history="1">
        <w:r>
          <w:rPr>
            <w:rStyle w:val="af"/>
          </w:rPr>
          <w:t>пункте 47</w:t>
        </w:r>
      </w:hyperlink>
      <w:r>
        <w:rPr>
          <w:rFonts w:ascii="Times New Roman" w:hAnsi="Times New Roman" w:cs="Times New Roman"/>
        </w:rPr>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По результатам проверки принимается одно из следующих решений:</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о подготовке и выдаче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о подготовке и выдаче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об отказе в предоставлении муниципальной услуги с возвратом документов без рассмотрения.</w:t>
      </w:r>
    </w:p>
    <w:p w:rsidR="00C658A7" w:rsidRDefault="00C658A7" w:rsidP="00C658A7">
      <w:pPr>
        <w:spacing w:after="0" w:line="240" w:lineRule="auto"/>
        <w:jc w:val="both"/>
        <w:rPr>
          <w:rFonts w:ascii="Times New Roman" w:hAnsi="Times New Roman" w:cs="Times New Roman"/>
        </w:rPr>
      </w:pPr>
      <w:bookmarkStart w:id="120" w:name="sub_1053"/>
      <w:r>
        <w:rPr>
          <w:rFonts w:ascii="Times New Roman" w:hAnsi="Times New Roman" w:cs="Times New Roman"/>
        </w:rPr>
        <w:t xml:space="preserve">53. При наличии сомнений в подлинности представленных заявителем документов, полноте и достоверности содержащихся в них сведений специалист Отдела проверяет их путем направления официальных запросов в органы государственной власти Российской Федерации, органы </w:t>
      </w:r>
      <w:r>
        <w:rPr>
          <w:rFonts w:ascii="Times New Roman" w:hAnsi="Times New Roman" w:cs="Times New Roman"/>
        </w:rPr>
        <w:lastRenderedPageBreak/>
        <w:t>государственной власти субъектов Российской Федерации, органы местного самоуправления, другие органы и организации.</w:t>
      </w:r>
    </w:p>
    <w:bookmarkEnd w:id="120"/>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after="0"/>
        <w:jc w:val="both"/>
        <w:rPr>
          <w:rFonts w:ascii="Times New Roman" w:eastAsiaTheme="minorEastAsia" w:hAnsi="Times New Roman" w:cs="Times New Roman"/>
          <w:sz w:val="22"/>
          <w:szCs w:val="22"/>
        </w:rPr>
      </w:pPr>
      <w:bookmarkStart w:id="121" w:name="sub_331"/>
      <w:r>
        <w:rPr>
          <w:rFonts w:ascii="Times New Roman" w:eastAsiaTheme="minorEastAsia" w:hAnsi="Times New Roman" w:cs="Times New Roman"/>
          <w:sz w:val="22"/>
          <w:szCs w:val="22"/>
        </w:rPr>
        <w:t>Глава 1. Подготовка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bookmarkEnd w:id="121"/>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jc w:val="both"/>
        <w:rPr>
          <w:rFonts w:ascii="Times New Roman" w:hAnsi="Times New Roman" w:cs="Times New Roman"/>
        </w:rPr>
      </w:pPr>
      <w:bookmarkStart w:id="122" w:name="sub_1054"/>
      <w:r>
        <w:rPr>
          <w:rFonts w:ascii="Times New Roman" w:hAnsi="Times New Roman" w:cs="Times New Roman"/>
        </w:rPr>
        <w:t xml:space="preserve">54. В случае отсутствия оснований, предусмотренных </w:t>
      </w:r>
      <w:hyperlink r:id="rId161" w:anchor="sub_1028" w:history="1">
        <w:r>
          <w:rPr>
            <w:rStyle w:val="af"/>
          </w:rPr>
          <w:t>пунктом 28</w:t>
        </w:r>
      </w:hyperlink>
      <w:r>
        <w:rPr>
          <w:rFonts w:ascii="Times New Roman" w:hAnsi="Times New Roman" w:cs="Times New Roman"/>
        </w:rPr>
        <w:t xml:space="preserve"> настоящего Регламента, специалист осуществляет подготовку проекта уведомления. В соответствии с Регламентом Администрации в течение 2 рабочих дней проект уведомления проходит согласование с должностными лицами Администрации (в течение 1 рабочего дня), после чего подписывается Главой Ардатовского муниципального района (в течение 2 рабочих дней).</w:t>
      </w:r>
    </w:p>
    <w:bookmarkEnd w:id="122"/>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Форма уведомления представлена в </w:t>
      </w:r>
      <w:hyperlink r:id="rId162" w:anchor="sub_15000" w:history="1">
        <w:r>
          <w:rPr>
            <w:rStyle w:val="af"/>
          </w:rPr>
          <w:t>Приложении 5</w:t>
        </w:r>
      </w:hyperlink>
      <w:r>
        <w:rPr>
          <w:rFonts w:ascii="Times New Roman" w:hAnsi="Times New Roman" w:cs="Times New Roman"/>
        </w:rPr>
        <w:t xml:space="preserve"> к настоящему Регламенту.</w:t>
      </w:r>
    </w:p>
    <w:p w:rsidR="00C658A7" w:rsidRDefault="00C658A7" w:rsidP="00C658A7">
      <w:pPr>
        <w:spacing w:after="0" w:line="240" w:lineRule="auto"/>
        <w:jc w:val="both"/>
        <w:rPr>
          <w:rFonts w:ascii="Times New Roman" w:hAnsi="Times New Roman" w:cs="Times New Roman"/>
        </w:rPr>
      </w:pPr>
      <w:bookmarkStart w:id="123" w:name="sub_1055"/>
      <w:r>
        <w:rPr>
          <w:rFonts w:ascii="Times New Roman" w:hAnsi="Times New Roman" w:cs="Times New Roman"/>
        </w:rPr>
        <w:t>55. Подписанное и зарегистрированное уведомление в течение 1 (одного) дня передается специалистам, ответственным за выдачу результата предоставления муниципальной услуги заявителям.</w:t>
      </w:r>
    </w:p>
    <w:p w:rsidR="00C658A7" w:rsidRDefault="00C658A7" w:rsidP="00C658A7">
      <w:pPr>
        <w:spacing w:after="0" w:line="240" w:lineRule="auto"/>
        <w:jc w:val="both"/>
        <w:rPr>
          <w:rFonts w:ascii="Times New Roman" w:hAnsi="Times New Roman" w:cs="Times New Roman"/>
        </w:rPr>
      </w:pPr>
      <w:bookmarkStart w:id="124" w:name="sub_1056"/>
      <w:bookmarkEnd w:id="123"/>
      <w:r>
        <w:rPr>
          <w:rFonts w:ascii="Times New Roman" w:hAnsi="Times New Roman" w:cs="Times New Roman"/>
        </w:rPr>
        <w:t>56.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C658A7" w:rsidRDefault="00C658A7" w:rsidP="00C658A7">
      <w:pPr>
        <w:spacing w:after="0" w:line="240" w:lineRule="auto"/>
        <w:jc w:val="both"/>
        <w:rPr>
          <w:rFonts w:ascii="Times New Roman" w:hAnsi="Times New Roman" w:cs="Times New Roman"/>
        </w:rPr>
      </w:pPr>
      <w:bookmarkStart w:id="125" w:name="sub_1057"/>
      <w:bookmarkEnd w:id="124"/>
      <w:r>
        <w:rPr>
          <w:rFonts w:ascii="Times New Roman" w:hAnsi="Times New Roman" w:cs="Times New Roman"/>
        </w:rPr>
        <w:t>57. Специалист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C658A7" w:rsidRDefault="00C658A7" w:rsidP="00C658A7">
      <w:pPr>
        <w:spacing w:after="0" w:line="240" w:lineRule="auto"/>
        <w:jc w:val="both"/>
        <w:rPr>
          <w:rFonts w:ascii="Times New Roman" w:hAnsi="Times New Roman" w:cs="Times New Roman"/>
        </w:rPr>
      </w:pPr>
      <w:bookmarkStart w:id="126" w:name="sub_1058"/>
      <w:bookmarkEnd w:id="125"/>
      <w:r>
        <w:rPr>
          <w:rFonts w:ascii="Times New Roman" w:hAnsi="Times New Roman" w:cs="Times New Roman"/>
        </w:rPr>
        <w:t>58.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w:t>
      </w:r>
    </w:p>
    <w:bookmarkEnd w:id="126"/>
    <w:p w:rsidR="00C658A7" w:rsidRDefault="00C658A7" w:rsidP="00C658A7">
      <w:pPr>
        <w:spacing w:after="0" w:line="240" w:lineRule="auto"/>
        <w:jc w:val="both"/>
        <w:rPr>
          <w:rFonts w:ascii="Times New Roman" w:hAnsi="Times New Roman" w:cs="Times New Roman"/>
        </w:rPr>
      </w:pPr>
    </w:p>
    <w:p w:rsidR="00C658A7" w:rsidRDefault="00C658A7" w:rsidP="00C658A7">
      <w:pPr>
        <w:pStyle w:val="1"/>
        <w:spacing w:before="0" w:after="0"/>
        <w:jc w:val="both"/>
        <w:rPr>
          <w:rFonts w:ascii="Times New Roman" w:eastAsiaTheme="minorEastAsia" w:hAnsi="Times New Roman" w:cs="Times New Roman"/>
          <w:sz w:val="22"/>
          <w:szCs w:val="22"/>
        </w:rPr>
      </w:pPr>
      <w:bookmarkStart w:id="127" w:name="sub_332"/>
      <w:r>
        <w:rPr>
          <w:rFonts w:ascii="Times New Roman" w:eastAsiaTheme="minorEastAsia" w:hAnsi="Times New Roman" w:cs="Times New Roman"/>
          <w:sz w:val="22"/>
          <w:szCs w:val="22"/>
        </w:rPr>
        <w:t>Глава 2. Внесение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C658A7" w:rsidRDefault="00C658A7" w:rsidP="00C658A7">
      <w:pPr>
        <w:spacing w:after="0" w:line="240" w:lineRule="auto"/>
        <w:jc w:val="both"/>
        <w:rPr>
          <w:rFonts w:ascii="Times New Roman" w:hAnsi="Times New Roman" w:cs="Times New Roman"/>
        </w:rPr>
      </w:pPr>
      <w:bookmarkStart w:id="128" w:name="sub_1059"/>
      <w:bookmarkEnd w:id="127"/>
      <w:r>
        <w:rPr>
          <w:rFonts w:ascii="Times New Roman" w:hAnsi="Times New Roman" w:cs="Times New Roman"/>
        </w:rPr>
        <w:t xml:space="preserve">59. Основанием для предоставления муниципальной услуги является подача заявления о внесении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по форме, согласно </w:t>
      </w:r>
      <w:hyperlink r:id="rId163" w:anchor="sub_12000" w:history="1">
        <w:r>
          <w:rPr>
            <w:rStyle w:val="af"/>
          </w:rPr>
          <w:t>Приложению 2</w:t>
        </w:r>
      </w:hyperlink>
      <w:r>
        <w:rPr>
          <w:rFonts w:ascii="Times New Roman" w:hAnsi="Times New Roman" w:cs="Times New Roman"/>
        </w:rPr>
        <w:t xml:space="preserve"> к настоящему Регламенту.</w:t>
      </w:r>
    </w:p>
    <w:p w:rsidR="00C658A7" w:rsidRDefault="00C658A7" w:rsidP="00C658A7">
      <w:pPr>
        <w:spacing w:after="0" w:line="240" w:lineRule="auto"/>
        <w:jc w:val="both"/>
        <w:rPr>
          <w:rFonts w:ascii="Times New Roman" w:hAnsi="Times New Roman" w:cs="Times New Roman"/>
        </w:rPr>
      </w:pPr>
      <w:bookmarkStart w:id="129" w:name="sub_1060"/>
      <w:bookmarkEnd w:id="128"/>
      <w:r>
        <w:rPr>
          <w:rFonts w:ascii="Times New Roman" w:hAnsi="Times New Roman" w:cs="Times New Roman"/>
        </w:rPr>
        <w:t>60. При необходимости внесения изменений в связи с технической ошибкой, продлением срока действия уведомления, сменой застройщика, корректировкой границ земельного участка (разделение, объединение, выдел), изменением параметров планируемого объекта капитального строительства, специалистом по заявлению заявителя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w:t>
      </w:r>
    </w:p>
    <w:p w:rsidR="00C658A7" w:rsidRDefault="00C658A7" w:rsidP="00C658A7">
      <w:pPr>
        <w:spacing w:after="0" w:line="240" w:lineRule="auto"/>
        <w:jc w:val="both"/>
        <w:rPr>
          <w:rFonts w:ascii="Times New Roman" w:hAnsi="Times New Roman" w:cs="Times New Roman"/>
        </w:rPr>
      </w:pPr>
      <w:bookmarkStart w:id="130" w:name="sub_1061"/>
      <w:bookmarkEnd w:id="129"/>
      <w:r>
        <w:rPr>
          <w:rFonts w:ascii="Times New Roman" w:hAnsi="Times New Roman" w:cs="Times New Roman"/>
        </w:rPr>
        <w:t>61. 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рукописных исправлений не допускается.</w:t>
      </w:r>
    </w:p>
    <w:p w:rsidR="00C658A7" w:rsidRDefault="00C658A7" w:rsidP="00C658A7">
      <w:pPr>
        <w:spacing w:after="0" w:line="240" w:lineRule="auto"/>
        <w:jc w:val="both"/>
        <w:rPr>
          <w:rFonts w:ascii="Times New Roman" w:hAnsi="Times New Roman" w:cs="Times New Roman"/>
        </w:rPr>
      </w:pPr>
      <w:bookmarkStart w:id="131" w:name="sub_1062"/>
      <w:bookmarkEnd w:id="130"/>
      <w:r>
        <w:rPr>
          <w:rFonts w:ascii="Times New Roman" w:hAnsi="Times New Roman" w:cs="Times New Roman"/>
        </w:rPr>
        <w:t xml:space="preserve">62.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w:t>
      </w:r>
      <w:r>
        <w:rPr>
          <w:rFonts w:ascii="Times New Roman" w:hAnsi="Times New Roman" w:cs="Times New Roman"/>
        </w:rPr>
        <w:lastRenderedPageBreak/>
        <w:t xml:space="preserve">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w:t>
      </w:r>
      <w:hyperlink r:id="rId164" w:history="1">
        <w:r>
          <w:rPr>
            <w:rStyle w:val="af"/>
          </w:rPr>
          <w:t>п. 7</w:t>
        </w:r>
      </w:hyperlink>
      <w:r>
        <w:rPr>
          <w:rFonts w:ascii="Times New Roman" w:hAnsi="Times New Roman" w:cs="Times New Roman"/>
        </w:rPr>
        <w:t xml:space="preserve"> или </w:t>
      </w:r>
      <w:hyperlink r:id="rId165" w:history="1">
        <w:r>
          <w:rPr>
            <w:rStyle w:val="af"/>
          </w:rPr>
          <w:t>ч. 3 п. 8 ст. 51.1</w:t>
        </w:r>
      </w:hyperlink>
      <w:r>
        <w:rPr>
          <w:rFonts w:ascii="Times New Roman" w:hAnsi="Times New Roman" w:cs="Times New Roman"/>
        </w:rPr>
        <w:t xml:space="preserve"> ГРК РФ,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w:t>
      </w:r>
      <w:hyperlink r:id="rId166" w:history="1">
        <w:r>
          <w:rPr>
            <w:rStyle w:val="af"/>
          </w:rPr>
          <w:t>п. 1 ст. 51.1</w:t>
        </w:r>
      </w:hyperlink>
      <w:r>
        <w:rPr>
          <w:rFonts w:ascii="Times New Roman" w:hAnsi="Times New Roman" w:cs="Times New Roman"/>
        </w:rPr>
        <w:t xml:space="preserve"> ГРК РФ.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w:t>
      </w:r>
      <w:hyperlink r:id="rId167" w:history="1">
        <w:r>
          <w:rPr>
            <w:rStyle w:val="af"/>
          </w:rPr>
          <w:t>ч. 1 - 3 п. 21.1 статьи 51</w:t>
        </w:r>
      </w:hyperlink>
      <w:r>
        <w:rPr>
          <w:rFonts w:ascii="Times New Roman" w:hAnsi="Times New Roman" w:cs="Times New Roman"/>
        </w:rPr>
        <w:t xml:space="preserve"> ГРК РФ. При этом направление нового уведомления о планируемом строительстве не требуется.</w:t>
      </w:r>
    </w:p>
    <w:bookmarkEnd w:id="131"/>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w:t>
      </w:r>
      <w:hyperlink r:id="rId168" w:history="1">
        <w:r>
          <w:rPr>
            <w:rStyle w:val="af"/>
          </w:rPr>
          <w:t>ч. 1 ст. 14</w:t>
        </w:r>
      </w:hyperlink>
      <w:r>
        <w:rPr>
          <w:rFonts w:ascii="Times New Roman" w:hAnsi="Times New Roman" w:cs="Times New Roman"/>
        </w:rPr>
        <w:t xml:space="preserve"> ГРК РФ,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w:t>
      </w:r>
      <w:hyperlink r:id="rId169" w:history="1">
        <w:r>
          <w:rPr>
            <w:rStyle w:val="af"/>
          </w:rPr>
          <w:t>ч. 4 - 13 ст. 14</w:t>
        </w:r>
      </w:hyperlink>
      <w:r>
        <w:rPr>
          <w:rFonts w:ascii="Times New Roman" w:hAnsi="Times New Roman" w:cs="Times New Roman"/>
        </w:rPr>
        <w:t xml:space="preserve"> ГРК РФ.</w:t>
      </w:r>
    </w:p>
    <w:p w:rsidR="00C658A7" w:rsidRDefault="00C658A7" w:rsidP="00C658A7">
      <w:pPr>
        <w:spacing w:after="0" w:line="240" w:lineRule="auto"/>
        <w:jc w:val="both"/>
        <w:rPr>
          <w:rFonts w:ascii="Times New Roman" w:hAnsi="Times New Roman" w:cs="Times New Roman"/>
        </w:rPr>
      </w:pPr>
      <w:bookmarkStart w:id="132" w:name="sub_1063"/>
      <w:r>
        <w:rPr>
          <w:rFonts w:ascii="Times New Roman" w:hAnsi="Times New Roman" w:cs="Times New Roman"/>
        </w:rPr>
        <w:t xml:space="preserve">63. Прием и регистрация заявления осуществляется в порядке, указанном в </w:t>
      </w:r>
      <w:hyperlink r:id="rId170" w:anchor="sub_320" w:history="1">
        <w:r>
          <w:rPr>
            <w:rStyle w:val="af"/>
          </w:rPr>
          <w:t>подразделе 2 раздела 3</w:t>
        </w:r>
      </w:hyperlink>
      <w:r>
        <w:rPr>
          <w:rFonts w:ascii="Times New Roman" w:hAnsi="Times New Roman" w:cs="Times New Roman"/>
        </w:rPr>
        <w:t xml:space="preserve"> настоящего Регламента.</w:t>
      </w:r>
    </w:p>
    <w:p w:rsidR="00C658A7" w:rsidRDefault="00C658A7" w:rsidP="00C658A7">
      <w:pPr>
        <w:spacing w:after="0" w:line="240" w:lineRule="auto"/>
        <w:jc w:val="both"/>
        <w:rPr>
          <w:rFonts w:ascii="Times New Roman" w:hAnsi="Times New Roman" w:cs="Times New Roman"/>
        </w:rPr>
      </w:pPr>
      <w:bookmarkStart w:id="133" w:name="sub_1064"/>
      <w:bookmarkEnd w:id="132"/>
      <w:r>
        <w:rPr>
          <w:rFonts w:ascii="Times New Roman" w:hAnsi="Times New Roman" w:cs="Times New Roman"/>
        </w:rPr>
        <w:t>64. Результатом предоставления муниципальной услуги является выдача трех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 либо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bookmarkEnd w:id="133"/>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Выдача документов заявителю осуществляется в соответствии с Порядком, определенным в </w:t>
      </w:r>
      <w:hyperlink r:id="rId171" w:anchor="sub_340" w:history="1">
        <w:r>
          <w:rPr>
            <w:rStyle w:val="af"/>
          </w:rPr>
          <w:t>подразделе 4 раздела 3</w:t>
        </w:r>
      </w:hyperlink>
      <w:r>
        <w:rPr>
          <w:rFonts w:ascii="Times New Roman" w:hAnsi="Times New Roman" w:cs="Times New Roman"/>
        </w:rPr>
        <w:t xml:space="preserve"> настоящего Регламента.</w:t>
      </w:r>
    </w:p>
    <w:p w:rsidR="00C658A7" w:rsidRDefault="00C658A7" w:rsidP="00C658A7">
      <w:pPr>
        <w:spacing w:line="240" w:lineRule="auto"/>
        <w:jc w:val="both"/>
        <w:rPr>
          <w:rFonts w:ascii="Times New Roman" w:hAnsi="Times New Roman" w:cs="Times New Roman"/>
        </w:rPr>
      </w:pPr>
      <w:bookmarkStart w:id="134" w:name="sub_1065"/>
      <w:r>
        <w:rPr>
          <w:rFonts w:ascii="Times New Roman" w:hAnsi="Times New Roman" w:cs="Times New Roman"/>
        </w:rPr>
        <w:t>65. Общий срок выполнения муниципальной услуги составляет 7 рабочих дней.</w:t>
      </w:r>
    </w:p>
    <w:p w:rsidR="00C658A7" w:rsidRDefault="00C658A7" w:rsidP="00C658A7">
      <w:pPr>
        <w:pStyle w:val="1"/>
        <w:spacing w:before="0"/>
        <w:jc w:val="both"/>
        <w:rPr>
          <w:rFonts w:ascii="Times New Roman" w:eastAsiaTheme="minorEastAsia" w:hAnsi="Times New Roman" w:cs="Times New Roman"/>
          <w:sz w:val="22"/>
          <w:szCs w:val="22"/>
        </w:rPr>
      </w:pPr>
      <w:bookmarkStart w:id="135" w:name="sub_333"/>
      <w:bookmarkEnd w:id="134"/>
      <w:r>
        <w:rPr>
          <w:rFonts w:ascii="Times New Roman" w:eastAsiaTheme="minorEastAsia" w:hAnsi="Times New Roman" w:cs="Times New Roman"/>
          <w:sz w:val="22"/>
          <w:szCs w:val="22"/>
        </w:rPr>
        <w:t>Глава 3. Основание для приостановления муниципальной услуги</w:t>
      </w:r>
    </w:p>
    <w:p w:rsidR="00C658A7" w:rsidRDefault="00C658A7" w:rsidP="00C658A7">
      <w:pPr>
        <w:spacing w:line="240" w:lineRule="auto"/>
        <w:jc w:val="both"/>
        <w:rPr>
          <w:rFonts w:ascii="Times New Roman" w:hAnsi="Times New Roman" w:cs="Times New Roman"/>
        </w:rPr>
      </w:pPr>
      <w:bookmarkStart w:id="136" w:name="sub_1066"/>
      <w:bookmarkEnd w:id="135"/>
      <w:r>
        <w:rPr>
          <w:rFonts w:ascii="Times New Roman" w:hAnsi="Times New Roman" w:cs="Times New Roman"/>
        </w:rPr>
        <w:t>66. Оснований для приостановления муниципальной услуги не установлено.</w:t>
      </w:r>
    </w:p>
    <w:p w:rsidR="00C658A7" w:rsidRDefault="00C658A7" w:rsidP="00C658A7">
      <w:pPr>
        <w:pStyle w:val="1"/>
        <w:spacing w:before="0"/>
        <w:jc w:val="both"/>
        <w:rPr>
          <w:rFonts w:ascii="Times New Roman" w:eastAsiaTheme="minorEastAsia" w:hAnsi="Times New Roman" w:cs="Times New Roman"/>
          <w:sz w:val="22"/>
          <w:szCs w:val="22"/>
        </w:rPr>
      </w:pPr>
      <w:bookmarkStart w:id="137" w:name="sub_334"/>
      <w:bookmarkEnd w:id="136"/>
      <w:r>
        <w:rPr>
          <w:rFonts w:ascii="Times New Roman" w:eastAsiaTheme="minorEastAsia" w:hAnsi="Times New Roman" w:cs="Times New Roman"/>
          <w:sz w:val="22"/>
          <w:szCs w:val="22"/>
        </w:rPr>
        <w:t>Глава 4. Отказ в предоставлении муниципальной услуги</w:t>
      </w:r>
    </w:p>
    <w:p w:rsidR="00C658A7" w:rsidRDefault="00C658A7" w:rsidP="00C658A7">
      <w:pPr>
        <w:spacing w:line="240" w:lineRule="auto"/>
        <w:jc w:val="both"/>
        <w:rPr>
          <w:rFonts w:ascii="Times New Roman" w:hAnsi="Times New Roman" w:cs="Times New Roman"/>
        </w:rPr>
      </w:pPr>
      <w:bookmarkStart w:id="138" w:name="sub_1067"/>
      <w:bookmarkEnd w:id="137"/>
      <w:r>
        <w:rPr>
          <w:rFonts w:ascii="Times New Roman" w:hAnsi="Times New Roman" w:cs="Times New Roman"/>
        </w:rPr>
        <w:t xml:space="preserve">67. 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172" w:anchor="sub_1028" w:history="1">
        <w:r>
          <w:rPr>
            <w:rStyle w:val="af"/>
          </w:rPr>
          <w:t>пункте 28</w:t>
        </w:r>
      </w:hyperlink>
      <w:r>
        <w:rPr>
          <w:rFonts w:ascii="Times New Roman" w:hAnsi="Times New Roman" w:cs="Times New Roman"/>
        </w:rPr>
        <w:t xml:space="preserve"> настоящего Регламента, специалист в течение 3 (трех) рабочих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Ардатовского муниципального района, после чего передается для выдачи или отправки заявителю.</w:t>
      </w:r>
    </w:p>
    <w:p w:rsidR="00C658A7" w:rsidRDefault="00C658A7" w:rsidP="00C658A7">
      <w:pPr>
        <w:pStyle w:val="1"/>
        <w:spacing w:before="0"/>
        <w:jc w:val="both"/>
        <w:rPr>
          <w:rFonts w:ascii="Times New Roman" w:eastAsiaTheme="minorEastAsia" w:hAnsi="Times New Roman" w:cs="Times New Roman"/>
          <w:sz w:val="22"/>
          <w:szCs w:val="22"/>
        </w:rPr>
      </w:pPr>
      <w:bookmarkStart w:id="139" w:name="sub_340"/>
      <w:bookmarkEnd w:id="138"/>
      <w:r>
        <w:rPr>
          <w:rFonts w:ascii="Times New Roman" w:eastAsiaTheme="minorEastAsia" w:hAnsi="Times New Roman" w:cs="Times New Roman"/>
          <w:sz w:val="22"/>
          <w:szCs w:val="22"/>
        </w:rPr>
        <w:t>Подраздел 4. Выдача результата заявителю</w:t>
      </w:r>
    </w:p>
    <w:p w:rsidR="00C658A7" w:rsidRDefault="00C658A7" w:rsidP="00C658A7">
      <w:pPr>
        <w:spacing w:after="0" w:line="240" w:lineRule="auto"/>
        <w:jc w:val="both"/>
        <w:rPr>
          <w:rFonts w:ascii="Times New Roman" w:hAnsi="Times New Roman" w:cs="Times New Roman"/>
        </w:rPr>
      </w:pPr>
      <w:bookmarkStart w:id="140" w:name="sub_1068"/>
      <w:bookmarkEnd w:id="139"/>
      <w:r>
        <w:rPr>
          <w:rFonts w:ascii="Times New Roman" w:hAnsi="Times New Roman" w:cs="Times New Roman"/>
        </w:rPr>
        <w:t xml:space="preserve">68.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173" w:history="1">
        <w:r>
          <w:rPr>
            <w:rStyle w:val="af"/>
          </w:rPr>
          <w:t>Гражданским кодексом</w:t>
        </w:r>
      </w:hyperlink>
      <w:r>
        <w:rPr>
          <w:rFonts w:ascii="Times New Roman" w:hAnsi="Times New Roman" w:cs="Times New Roman"/>
        </w:rPr>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C658A7" w:rsidRDefault="00C658A7" w:rsidP="00C658A7">
      <w:pPr>
        <w:spacing w:after="0" w:line="240" w:lineRule="auto"/>
        <w:jc w:val="both"/>
        <w:rPr>
          <w:rFonts w:ascii="Times New Roman" w:hAnsi="Times New Roman" w:cs="Times New Roman"/>
        </w:rPr>
      </w:pPr>
      <w:bookmarkStart w:id="141" w:name="sub_1069"/>
      <w:bookmarkEnd w:id="140"/>
      <w:r>
        <w:rPr>
          <w:rFonts w:ascii="Times New Roman" w:hAnsi="Times New Roman" w:cs="Times New Roman"/>
        </w:rPr>
        <w:lastRenderedPageBreak/>
        <w:t>69.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C658A7" w:rsidRDefault="00C658A7" w:rsidP="00C658A7">
      <w:pPr>
        <w:spacing w:after="0" w:line="240" w:lineRule="auto"/>
        <w:jc w:val="both"/>
        <w:rPr>
          <w:rFonts w:ascii="Times New Roman" w:hAnsi="Times New Roman" w:cs="Times New Roman"/>
        </w:rPr>
      </w:pPr>
      <w:bookmarkStart w:id="142" w:name="sub_1070"/>
      <w:bookmarkEnd w:id="141"/>
      <w:r>
        <w:rPr>
          <w:rFonts w:ascii="Times New Roman" w:hAnsi="Times New Roman" w:cs="Times New Roman"/>
        </w:rPr>
        <w:t>70.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C658A7" w:rsidRDefault="00C658A7" w:rsidP="00C658A7">
      <w:pPr>
        <w:spacing w:after="0" w:line="240" w:lineRule="auto"/>
        <w:jc w:val="both"/>
        <w:rPr>
          <w:rFonts w:ascii="Times New Roman" w:hAnsi="Times New Roman" w:cs="Times New Roman"/>
        </w:rPr>
      </w:pPr>
      <w:bookmarkStart w:id="143" w:name="sub_1071"/>
      <w:bookmarkEnd w:id="142"/>
      <w:r>
        <w:rPr>
          <w:rFonts w:ascii="Times New Roman" w:hAnsi="Times New Roman" w:cs="Times New Roman"/>
        </w:rPr>
        <w:t>71. 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bookmarkEnd w:id="143"/>
    <w:p w:rsidR="00C658A7" w:rsidRDefault="00C658A7" w:rsidP="00C658A7">
      <w:pPr>
        <w:spacing w:line="240" w:lineRule="auto"/>
        <w:jc w:val="both"/>
        <w:rPr>
          <w:rFonts w:ascii="Times New Roman" w:hAnsi="Times New Roman" w:cs="Times New Roman"/>
        </w:rPr>
      </w:pPr>
    </w:p>
    <w:p w:rsidR="00C658A7" w:rsidRDefault="00C658A7" w:rsidP="00C658A7">
      <w:pPr>
        <w:pStyle w:val="1"/>
        <w:spacing w:before="0"/>
        <w:jc w:val="both"/>
        <w:rPr>
          <w:rFonts w:ascii="Times New Roman" w:eastAsiaTheme="minorEastAsia" w:hAnsi="Times New Roman" w:cs="Times New Roman"/>
          <w:sz w:val="22"/>
          <w:szCs w:val="22"/>
        </w:rPr>
      </w:pPr>
      <w:bookmarkStart w:id="144" w:name="sub_400"/>
      <w:r>
        <w:rPr>
          <w:rFonts w:ascii="Times New Roman" w:eastAsiaTheme="minorEastAsia" w:hAnsi="Times New Roman" w:cs="Times New Roman"/>
          <w:sz w:val="22"/>
          <w:szCs w:val="22"/>
        </w:rPr>
        <w:t>Раздел 4. Формы контроля за исполнением Регламента</w:t>
      </w:r>
    </w:p>
    <w:p w:rsidR="00C658A7" w:rsidRDefault="00C658A7" w:rsidP="00C658A7">
      <w:pPr>
        <w:pStyle w:val="1"/>
        <w:spacing w:before="0"/>
        <w:jc w:val="both"/>
        <w:rPr>
          <w:rFonts w:ascii="Times New Roman" w:eastAsiaTheme="minorEastAsia" w:hAnsi="Times New Roman" w:cs="Times New Roman"/>
          <w:sz w:val="22"/>
          <w:szCs w:val="22"/>
        </w:rPr>
      </w:pPr>
      <w:bookmarkStart w:id="145" w:name="sub_410"/>
      <w:bookmarkEnd w:id="144"/>
      <w:r>
        <w:rPr>
          <w:rFonts w:ascii="Times New Roman" w:eastAsiaTheme="minorEastAsia" w:hAnsi="Times New Roman" w:cs="Times New Roman"/>
          <w:sz w:val="22"/>
          <w:szCs w:val="22"/>
        </w:rPr>
        <w:t>Подраздел 1. Порядок и формы контроля за исполнением Административного регламента</w:t>
      </w:r>
    </w:p>
    <w:p w:rsidR="00C658A7" w:rsidRDefault="00C658A7" w:rsidP="00C658A7">
      <w:pPr>
        <w:spacing w:after="0" w:line="240" w:lineRule="auto"/>
        <w:jc w:val="both"/>
        <w:rPr>
          <w:rFonts w:ascii="Times New Roman" w:hAnsi="Times New Roman" w:cs="Times New Roman"/>
        </w:rPr>
      </w:pPr>
      <w:bookmarkStart w:id="146" w:name="sub_1072"/>
      <w:bookmarkEnd w:id="145"/>
      <w:r>
        <w:rPr>
          <w:rFonts w:ascii="Times New Roman" w:hAnsi="Times New Roman" w:cs="Times New Roman"/>
        </w:rPr>
        <w:t>72.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начальником отдела  архитектуры и градостроительства Ардатовского муниципального района Республики Мордовия.</w:t>
      </w:r>
    </w:p>
    <w:bookmarkEnd w:id="146"/>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C658A7" w:rsidRDefault="00C658A7" w:rsidP="00C658A7">
      <w:pPr>
        <w:spacing w:after="0" w:line="240" w:lineRule="auto"/>
        <w:jc w:val="both"/>
        <w:rPr>
          <w:rFonts w:ascii="Times New Roman" w:hAnsi="Times New Roman" w:cs="Times New Roman"/>
        </w:rPr>
      </w:pPr>
      <w:bookmarkStart w:id="147" w:name="sub_1073"/>
      <w:r>
        <w:rPr>
          <w:rFonts w:ascii="Times New Roman" w:hAnsi="Times New Roman" w:cs="Times New Roman"/>
        </w:rPr>
        <w:t>73. Специалисты,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C658A7" w:rsidRDefault="00C658A7" w:rsidP="00C658A7">
      <w:pPr>
        <w:spacing w:after="0" w:line="240" w:lineRule="auto"/>
        <w:jc w:val="both"/>
        <w:rPr>
          <w:rFonts w:ascii="Times New Roman" w:hAnsi="Times New Roman" w:cs="Times New Roman"/>
        </w:rPr>
      </w:pPr>
      <w:bookmarkStart w:id="148" w:name="sub_1074"/>
      <w:bookmarkEnd w:id="147"/>
      <w:r>
        <w:rPr>
          <w:rFonts w:ascii="Times New Roman" w:hAnsi="Times New Roman" w:cs="Times New Roman"/>
        </w:rPr>
        <w:t>74. Ответственность специалистов, закрепляется в их должностных инструкциях.</w:t>
      </w:r>
    </w:p>
    <w:p w:rsidR="00C658A7" w:rsidRDefault="00C658A7" w:rsidP="00C658A7">
      <w:pPr>
        <w:spacing w:after="0" w:line="240" w:lineRule="auto"/>
        <w:jc w:val="both"/>
        <w:rPr>
          <w:rFonts w:ascii="Times New Roman" w:hAnsi="Times New Roman" w:cs="Times New Roman"/>
        </w:rPr>
      </w:pPr>
      <w:bookmarkStart w:id="149" w:name="sub_1075"/>
      <w:bookmarkEnd w:id="148"/>
      <w:r>
        <w:rPr>
          <w:rFonts w:ascii="Times New Roman" w:hAnsi="Times New Roman" w:cs="Times New Roman"/>
        </w:rPr>
        <w:t>75.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C658A7" w:rsidRDefault="00C658A7" w:rsidP="00C658A7">
      <w:pPr>
        <w:spacing w:after="0" w:line="240" w:lineRule="auto"/>
        <w:jc w:val="both"/>
        <w:rPr>
          <w:rFonts w:ascii="Times New Roman" w:hAnsi="Times New Roman" w:cs="Times New Roman"/>
        </w:rPr>
      </w:pPr>
      <w:bookmarkStart w:id="150" w:name="sub_1076"/>
      <w:bookmarkEnd w:id="149"/>
      <w:r>
        <w:rPr>
          <w:rFonts w:ascii="Times New Roman" w:hAnsi="Times New Roman" w:cs="Times New Roman"/>
        </w:rPr>
        <w:t>76.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658A7" w:rsidRDefault="00C658A7" w:rsidP="00C658A7">
      <w:pPr>
        <w:spacing w:after="0" w:line="240" w:lineRule="auto"/>
        <w:jc w:val="both"/>
        <w:rPr>
          <w:rFonts w:ascii="Times New Roman" w:hAnsi="Times New Roman" w:cs="Times New Roman"/>
        </w:rPr>
      </w:pPr>
      <w:bookmarkStart w:id="151" w:name="sub_1077"/>
      <w:bookmarkEnd w:id="150"/>
      <w:r>
        <w:rPr>
          <w:rFonts w:ascii="Times New Roman" w:hAnsi="Times New Roman" w:cs="Times New Roman"/>
        </w:rPr>
        <w:t>77.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C658A7" w:rsidRDefault="00C658A7" w:rsidP="00C658A7">
      <w:pPr>
        <w:spacing w:after="0" w:line="240" w:lineRule="auto"/>
        <w:jc w:val="both"/>
        <w:rPr>
          <w:rFonts w:ascii="Times New Roman" w:hAnsi="Times New Roman" w:cs="Times New Roman"/>
        </w:rPr>
      </w:pPr>
      <w:bookmarkStart w:id="152" w:name="sub_1078"/>
      <w:bookmarkEnd w:id="151"/>
      <w:r>
        <w:rPr>
          <w:rFonts w:ascii="Times New Roman" w:hAnsi="Times New Roman" w:cs="Times New Roman"/>
        </w:rPr>
        <w:t>78.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C658A7" w:rsidRDefault="00C658A7" w:rsidP="00C658A7">
      <w:pPr>
        <w:spacing w:after="0" w:line="240" w:lineRule="auto"/>
        <w:jc w:val="both"/>
        <w:rPr>
          <w:rFonts w:ascii="Times New Roman" w:hAnsi="Times New Roman" w:cs="Times New Roman"/>
        </w:rPr>
      </w:pPr>
      <w:bookmarkStart w:id="153" w:name="sub_1079"/>
      <w:bookmarkEnd w:id="152"/>
      <w:r>
        <w:rPr>
          <w:rFonts w:ascii="Times New Roman" w:hAnsi="Times New Roman" w:cs="Times New Roman"/>
        </w:rPr>
        <w:t>79.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53"/>
    <w:p w:rsidR="00C658A7" w:rsidRDefault="00C658A7" w:rsidP="00C658A7">
      <w:pPr>
        <w:spacing w:line="240" w:lineRule="auto"/>
        <w:jc w:val="both"/>
        <w:rPr>
          <w:rFonts w:ascii="Times New Roman" w:hAnsi="Times New Roman" w:cs="Times New Roman"/>
        </w:rPr>
      </w:pPr>
    </w:p>
    <w:p w:rsidR="00C658A7" w:rsidRDefault="00C658A7" w:rsidP="00C658A7">
      <w:pPr>
        <w:pStyle w:val="1"/>
        <w:spacing w:before="0"/>
        <w:jc w:val="both"/>
        <w:rPr>
          <w:rFonts w:ascii="Times New Roman" w:eastAsiaTheme="minorEastAsia" w:hAnsi="Times New Roman" w:cs="Times New Roman"/>
          <w:sz w:val="22"/>
          <w:szCs w:val="22"/>
        </w:rPr>
      </w:pPr>
      <w:bookmarkStart w:id="154" w:name="sub_500"/>
      <w:r>
        <w:rPr>
          <w:rFonts w:ascii="Times New Roman" w:eastAsiaTheme="minorEastAsia" w:hAnsi="Times New Roman" w:cs="Times New Roman"/>
          <w:sz w:val="22"/>
          <w:szCs w:val="22"/>
        </w:rPr>
        <w:t>Раздел 5. Досудебный (внесудебный) порядок обжалования решений и действий (бездействия)</w:t>
      </w:r>
    </w:p>
    <w:p w:rsidR="00C658A7" w:rsidRDefault="00C658A7" w:rsidP="00C658A7">
      <w:pPr>
        <w:pStyle w:val="1"/>
        <w:spacing w:before="0"/>
        <w:jc w:val="both"/>
        <w:rPr>
          <w:rFonts w:ascii="Times New Roman" w:eastAsiaTheme="minorEastAsia" w:hAnsi="Times New Roman" w:cs="Times New Roman"/>
          <w:sz w:val="22"/>
          <w:szCs w:val="22"/>
        </w:rPr>
      </w:pPr>
      <w:bookmarkStart w:id="155" w:name="sub_510"/>
      <w:bookmarkEnd w:id="154"/>
      <w:r>
        <w:rPr>
          <w:rFonts w:ascii="Times New Roman" w:eastAsiaTheme="minorEastAsia" w:hAnsi="Times New Roman" w:cs="Times New Roman"/>
          <w:sz w:val="22"/>
          <w:szCs w:val="22"/>
        </w:rPr>
        <w:t>Подраздел 1. Предмет досудебного (внесудебного) обжалования</w:t>
      </w:r>
    </w:p>
    <w:p w:rsidR="00C658A7" w:rsidRDefault="00C658A7" w:rsidP="00C658A7">
      <w:pPr>
        <w:spacing w:after="0" w:line="240" w:lineRule="auto"/>
        <w:jc w:val="both"/>
        <w:rPr>
          <w:rFonts w:ascii="Times New Roman" w:hAnsi="Times New Roman" w:cs="Times New Roman"/>
        </w:rPr>
      </w:pPr>
      <w:bookmarkStart w:id="156" w:name="sub_1080"/>
      <w:bookmarkEnd w:id="155"/>
      <w:r>
        <w:rPr>
          <w:rFonts w:ascii="Times New Roman" w:hAnsi="Times New Roman" w:cs="Times New Roman"/>
        </w:rPr>
        <w:t>80. Заявитель может обратиться с жалобой, в том числе в следующих случаях:</w:t>
      </w:r>
    </w:p>
    <w:bookmarkEnd w:id="156"/>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1) нарушение срока регистрации запроса заявителя о предоставлении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2) нарушение срока предоставления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7)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8) нарушение срока или Порядка выдачи документов по результатам предоставления муниципальной услуги;</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актами Российской Федерации, законами и иными нормативными правовыми актами Республики Мордовия, муниципальными правовыми актами.</w:t>
      </w:r>
    </w:p>
    <w:p w:rsidR="00C658A7" w:rsidRDefault="00C658A7" w:rsidP="00C658A7">
      <w:pPr>
        <w:spacing w:line="240" w:lineRule="auto"/>
        <w:jc w:val="both"/>
        <w:rPr>
          <w:rFonts w:ascii="Times New Roman" w:hAnsi="Times New Roman" w:cs="Times New Roman"/>
        </w:rPr>
      </w:pPr>
    </w:p>
    <w:p w:rsidR="00C658A7" w:rsidRDefault="00C658A7" w:rsidP="00C658A7">
      <w:pPr>
        <w:pStyle w:val="1"/>
        <w:spacing w:before="0"/>
        <w:jc w:val="both"/>
        <w:rPr>
          <w:rFonts w:ascii="Times New Roman" w:eastAsiaTheme="minorEastAsia" w:hAnsi="Times New Roman" w:cs="Times New Roman"/>
          <w:sz w:val="22"/>
          <w:szCs w:val="22"/>
        </w:rPr>
      </w:pPr>
      <w:bookmarkStart w:id="157" w:name="sub_520"/>
      <w:r>
        <w:rPr>
          <w:rFonts w:ascii="Times New Roman" w:eastAsiaTheme="minorEastAsia" w:hAnsi="Times New Roman" w:cs="Times New Roman"/>
          <w:sz w:val="22"/>
          <w:szCs w:val="22"/>
        </w:rPr>
        <w:t>Подраздел 2. Порядок досудебного (внесудебного) обжалования</w:t>
      </w:r>
    </w:p>
    <w:p w:rsidR="00C658A7" w:rsidRDefault="00C658A7" w:rsidP="00C658A7">
      <w:pPr>
        <w:spacing w:after="0" w:line="240" w:lineRule="auto"/>
        <w:jc w:val="both"/>
        <w:rPr>
          <w:rFonts w:ascii="Times New Roman" w:hAnsi="Times New Roman" w:cs="Times New Roman"/>
        </w:rPr>
      </w:pPr>
      <w:bookmarkStart w:id="158" w:name="sub_1081"/>
      <w:bookmarkEnd w:id="157"/>
      <w:r>
        <w:rPr>
          <w:rFonts w:ascii="Times New Roman" w:hAnsi="Times New Roman" w:cs="Times New Roman"/>
        </w:rPr>
        <w:t>81.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www.</w:t>
      </w:r>
      <w:r>
        <w:rPr>
          <w:rFonts w:ascii="Times New Roman" w:hAnsi="Times New Roman" w:cs="Times New Roman"/>
          <w:lang w:val="en-US"/>
        </w:rPr>
        <w:t>ardat</w:t>
      </w:r>
      <w:r>
        <w:rPr>
          <w:rFonts w:ascii="Times New Roman" w:hAnsi="Times New Roman" w:cs="Times New Roman"/>
        </w:rPr>
        <w:t xml:space="preserve">ov.e-mordovia.ru либо уполномоченного МФЦ </w:t>
      </w:r>
      <w:r>
        <w:rPr>
          <w:rFonts w:ascii="Times New Roman" w:hAnsi="Times New Roman" w:cs="Times New Roman"/>
          <w:lang w:val="en-US"/>
        </w:rPr>
        <w:t>resept</w:t>
      </w:r>
      <w:r>
        <w:rPr>
          <w:rFonts w:ascii="Times New Roman" w:hAnsi="Times New Roman" w:cs="Times New Roman"/>
        </w:rPr>
        <w:t>-</w:t>
      </w:r>
      <w:r>
        <w:rPr>
          <w:rFonts w:ascii="Times New Roman" w:hAnsi="Times New Roman" w:cs="Times New Roman"/>
          <w:lang w:val="en-US"/>
        </w:rPr>
        <w:t>mfcardatov</w:t>
      </w:r>
      <w:r>
        <w:rPr>
          <w:rFonts w:ascii="Times New Roman" w:hAnsi="Times New Roman" w:cs="Times New Roman"/>
        </w:rPr>
        <w:t>@</w:t>
      </w:r>
      <w:r>
        <w:rPr>
          <w:rFonts w:ascii="Times New Roman" w:hAnsi="Times New Roman" w:cs="Times New Roman"/>
          <w:lang w:val="en-US"/>
        </w:rPr>
        <w:t>mail</w:t>
      </w:r>
      <w:r>
        <w:rPr>
          <w:rFonts w:ascii="Times New Roman" w:hAnsi="Times New Roman" w:cs="Times New Roman"/>
        </w:rPr>
        <w:t>.</w:t>
      </w:r>
      <w:r>
        <w:rPr>
          <w:rFonts w:ascii="Times New Roman" w:hAnsi="Times New Roman" w:cs="Times New Roman"/>
          <w:lang w:val="en-US"/>
        </w:rPr>
        <w:t>ru</w:t>
      </w:r>
      <w:r>
        <w:rPr>
          <w:rFonts w:ascii="Times New Roman" w:hAnsi="Times New Roman" w:cs="Times New Roman"/>
        </w:rPr>
        <w:t xml:space="preserve">, а также может быть принята при личном приеме заявителя. Жалобы на решения и действия (бездействие) руководителя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174" w:history="1">
        <w:r>
          <w:rPr>
            <w:rStyle w:val="af"/>
          </w:rPr>
          <w:t>частью 1.1 статьи 16</w:t>
        </w:r>
      </w:hyperlink>
      <w:r>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(далее Закона), подаются руководителям этих организаций.</w:t>
      </w:r>
    </w:p>
    <w:p w:rsidR="00C658A7" w:rsidRDefault="00C658A7" w:rsidP="00C658A7">
      <w:pPr>
        <w:spacing w:after="0" w:line="240" w:lineRule="auto"/>
        <w:jc w:val="both"/>
        <w:rPr>
          <w:rFonts w:ascii="Times New Roman" w:hAnsi="Times New Roman" w:cs="Times New Roman"/>
        </w:rPr>
      </w:pPr>
      <w:bookmarkStart w:id="159" w:name="sub_1082"/>
      <w:bookmarkEnd w:id="158"/>
      <w:r>
        <w:rPr>
          <w:rFonts w:ascii="Times New Roman" w:hAnsi="Times New Roman" w:cs="Times New Roman"/>
        </w:rPr>
        <w:t xml:space="preserve">82. Жалоба на решения и действия (бездействие)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либо органа, предоставляющего муниципальную услугу, государственного или муниципального служащего, руководителя органа, предоставляющего государственную услугу, либо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175" w:history="1">
        <w:r>
          <w:rPr>
            <w:rStyle w:val="af"/>
          </w:rPr>
          <w:t>частью 1.1 статьи 16</w:t>
        </w:r>
      </w:hyperlink>
      <w:r>
        <w:rPr>
          <w:rFonts w:ascii="Times New Roman" w:hAnsi="Times New Roman" w:cs="Times New Roman"/>
        </w:rPr>
        <w:t xml:space="preserve"> Закона, а также их работников может быть направлена по почте, с использованием информационно-телекоммуникационной сети "Интернет", официальных </w:t>
      </w:r>
      <w:r>
        <w:rPr>
          <w:rFonts w:ascii="Times New Roman" w:hAnsi="Times New Roman" w:cs="Times New Roman"/>
        </w:rPr>
        <w:lastRenderedPageBreak/>
        <w:t>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C658A7" w:rsidRDefault="00C658A7" w:rsidP="00C658A7">
      <w:pPr>
        <w:spacing w:after="0" w:line="240" w:lineRule="auto"/>
        <w:jc w:val="both"/>
        <w:rPr>
          <w:rFonts w:ascii="Times New Roman" w:hAnsi="Times New Roman" w:cs="Times New Roman"/>
        </w:rPr>
      </w:pPr>
      <w:bookmarkStart w:id="160" w:name="sub_1083"/>
      <w:bookmarkEnd w:id="159"/>
      <w:r>
        <w:rPr>
          <w:rFonts w:ascii="Times New Roman" w:hAnsi="Times New Roman" w:cs="Times New Roman"/>
        </w:rPr>
        <w:t xml:space="preserve">83. 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r:id="rId176" w:history="1">
        <w:r>
          <w:rPr>
            <w:rStyle w:val="af"/>
          </w:rPr>
          <w:t>частью 1.1 статьи 16</w:t>
        </w:r>
      </w:hyperlink>
      <w:r>
        <w:rPr>
          <w:rFonts w:ascii="Times New Roman" w:hAnsi="Times New Roman" w:cs="Times New Roman"/>
        </w:rPr>
        <w:t xml:space="preserve"> Закона, и их работников, а также жалоб на решения и действия (бездействие) многофункционального центра, его работников устанавливается Правительством Российской Федерации.</w:t>
      </w:r>
    </w:p>
    <w:p w:rsidR="00C658A7" w:rsidRDefault="00C658A7" w:rsidP="00C658A7">
      <w:pPr>
        <w:spacing w:after="0" w:line="240" w:lineRule="auto"/>
        <w:jc w:val="both"/>
        <w:rPr>
          <w:rFonts w:ascii="Times New Roman" w:hAnsi="Times New Roman" w:cs="Times New Roman"/>
        </w:rPr>
      </w:pPr>
      <w:bookmarkStart w:id="161" w:name="sub_1831"/>
      <w:bookmarkEnd w:id="160"/>
      <w:r>
        <w:rPr>
          <w:rFonts w:ascii="Times New Roman" w:hAnsi="Times New Roman" w:cs="Times New Roman"/>
        </w:rPr>
        <w:t xml:space="preserve">83.1. В случае, если федеральным законом установлен порядок (процедура) подачи и рассмотрения жалоб на решения и действия (бездействие) органов, предоставляющих государственные услуги, органов, предоставляющих муниципальные услуги, должностных лиц органов, предоставляющих государственные услуги, или органов, предоставляющих муниципальные услуги, либо государственных или муниципальных служащих, для отношений, связанных с подачей и рассмотрением указанных жалоб, нормы </w:t>
      </w:r>
      <w:hyperlink r:id="rId177" w:history="1">
        <w:r>
          <w:rPr>
            <w:rStyle w:val="af"/>
          </w:rPr>
          <w:t>статьи 11.1</w:t>
        </w:r>
      </w:hyperlink>
      <w:r>
        <w:rPr>
          <w:rFonts w:ascii="Times New Roman" w:hAnsi="Times New Roman" w:cs="Times New Roman"/>
        </w:rPr>
        <w:t xml:space="preserve"> Закона и настоящей статьи не применяются.</w:t>
      </w:r>
    </w:p>
    <w:p w:rsidR="00C658A7" w:rsidRDefault="00C658A7" w:rsidP="00C658A7">
      <w:pPr>
        <w:spacing w:after="0" w:line="240" w:lineRule="auto"/>
        <w:jc w:val="both"/>
        <w:rPr>
          <w:rFonts w:ascii="Times New Roman" w:hAnsi="Times New Roman" w:cs="Times New Roman"/>
        </w:rPr>
      </w:pPr>
      <w:bookmarkStart w:id="162" w:name="sub_1832"/>
      <w:bookmarkEnd w:id="161"/>
      <w:r>
        <w:rPr>
          <w:rFonts w:ascii="Times New Roman" w:hAnsi="Times New Roman" w:cs="Times New Roman"/>
        </w:rPr>
        <w:t xml:space="preserve">83.2. Жалоба на решения и (или) действия (бездействие) органов, предоставляющих государственные услуги, органов, предоставляющих муниципальные услуги, должностных лиц органов, предоставляющих государственные услуги, или органов, предоставляющих муниципальные услуги, либо государственных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178" w:history="1">
        <w:r>
          <w:rPr>
            <w:rStyle w:val="af"/>
          </w:rPr>
          <w:t>частью 2 статьи 6</w:t>
        </w:r>
      </w:hyperlink>
      <w:r>
        <w:rPr>
          <w:rFonts w:ascii="Times New Roman" w:hAnsi="Times New Roman" w:cs="Times New Roman"/>
        </w:rPr>
        <w:t xml:space="preserve"> ГРК РФ, может быть подана такими лицами в порядке, установленном настоящей статьей, либо в порядке, установленном </w:t>
      </w:r>
      <w:hyperlink r:id="rId179" w:history="1">
        <w:r>
          <w:rPr>
            <w:rStyle w:val="af"/>
          </w:rPr>
          <w:t>антимонопольным законодательством</w:t>
        </w:r>
      </w:hyperlink>
      <w:r>
        <w:rPr>
          <w:rFonts w:ascii="Times New Roman" w:hAnsi="Times New Roman" w:cs="Times New Roman"/>
        </w:rPr>
        <w:t xml:space="preserve"> Российской Федерации, в антимонопольный орган.</w:t>
      </w:r>
    </w:p>
    <w:p w:rsidR="00C658A7" w:rsidRDefault="00C658A7" w:rsidP="00C658A7">
      <w:pPr>
        <w:spacing w:after="0" w:line="240" w:lineRule="auto"/>
        <w:jc w:val="both"/>
        <w:rPr>
          <w:rFonts w:ascii="Times New Roman" w:hAnsi="Times New Roman" w:cs="Times New Roman"/>
        </w:rPr>
      </w:pPr>
      <w:bookmarkStart w:id="163" w:name="sub_1084"/>
      <w:bookmarkEnd w:id="162"/>
      <w:r>
        <w:rPr>
          <w:rFonts w:ascii="Times New Roman" w:hAnsi="Times New Roman" w:cs="Times New Roman"/>
        </w:rPr>
        <w:t>84. Особенности подачи и рассмотрения жалоб на решения и действия (бездействие) органов государственной власти субъектов Российской Федерации и их должностных лиц, государственных гражданских служащих органов государственной власти субъектов Российской Федерации, органов местного самоуправления и их должностных лиц, муниципальных служащих, а также на решения и действия (бездействие) многофункционального центра, работников многофункционального центра устанавливаются соответственно нормативными правовыми актами субъектов Российской Федерации и муниципальными правовыми актами.</w:t>
      </w:r>
    </w:p>
    <w:p w:rsidR="00C658A7" w:rsidRDefault="00C658A7" w:rsidP="00C658A7">
      <w:pPr>
        <w:spacing w:after="0" w:line="240" w:lineRule="auto"/>
        <w:jc w:val="both"/>
        <w:rPr>
          <w:rFonts w:ascii="Times New Roman" w:hAnsi="Times New Roman" w:cs="Times New Roman"/>
        </w:rPr>
      </w:pPr>
      <w:bookmarkStart w:id="164" w:name="sub_1085"/>
      <w:bookmarkEnd w:id="163"/>
      <w:r>
        <w:rPr>
          <w:rFonts w:ascii="Times New Roman" w:hAnsi="Times New Roman" w:cs="Times New Roman"/>
        </w:rPr>
        <w:t>85. Жалоба должна содержать:</w:t>
      </w:r>
    </w:p>
    <w:bookmarkEnd w:id="164"/>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1) наименование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его руководителя и (или) работника, организаций, предусмотренных </w:t>
      </w:r>
      <w:hyperlink r:id="rId180" w:history="1">
        <w:r>
          <w:rPr>
            <w:rStyle w:val="af"/>
          </w:rPr>
          <w:t>частью 1.1 статьи 16</w:t>
        </w:r>
      </w:hyperlink>
      <w:r>
        <w:rPr>
          <w:rFonts w:ascii="Times New Roman" w:hAnsi="Times New Roman" w:cs="Times New Roman"/>
        </w:rPr>
        <w:t xml:space="preserve"> Закона, их руководителей и (или) работников, решения и действия (бездействие) которых обжалуются;</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3) 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организаций, предусмотренных </w:t>
      </w:r>
      <w:hyperlink r:id="rId181" w:history="1">
        <w:r>
          <w:rPr>
            <w:rStyle w:val="af"/>
          </w:rPr>
          <w:t xml:space="preserve">частью 1.1 статьи 16 </w:t>
        </w:r>
      </w:hyperlink>
      <w:r>
        <w:rPr>
          <w:rFonts w:ascii="Times New Roman" w:hAnsi="Times New Roman" w:cs="Times New Roman"/>
        </w:rPr>
        <w:t>Закона, их работников;</w:t>
      </w:r>
    </w:p>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 xml:space="preserve">4) 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организаций, предусмотренных </w:t>
      </w:r>
      <w:hyperlink r:id="rId182" w:history="1">
        <w:r>
          <w:rPr>
            <w:rStyle w:val="af"/>
          </w:rPr>
          <w:t>частью 1.1 статьи 16</w:t>
        </w:r>
      </w:hyperlink>
      <w:r>
        <w:rPr>
          <w:rFonts w:ascii="Times New Roman" w:hAnsi="Times New Roman" w:cs="Times New Roman"/>
        </w:rPr>
        <w:t xml:space="preserve"> Закона, их работников. Заявителем могут быть представлены документы (при наличии), подтверждающие доводы заявителя, либо их копии.</w:t>
      </w:r>
    </w:p>
    <w:p w:rsidR="00C658A7" w:rsidRDefault="00C658A7" w:rsidP="00C658A7">
      <w:pPr>
        <w:spacing w:after="0" w:line="240" w:lineRule="auto"/>
        <w:jc w:val="both"/>
        <w:rPr>
          <w:rFonts w:ascii="Times New Roman" w:hAnsi="Times New Roman" w:cs="Times New Roman"/>
        </w:rPr>
      </w:pPr>
      <w:bookmarkStart w:id="165" w:name="sub_1086"/>
      <w:r>
        <w:rPr>
          <w:rFonts w:ascii="Times New Roman" w:hAnsi="Times New Roman" w:cs="Times New Roman"/>
        </w:rPr>
        <w:lastRenderedPageBreak/>
        <w:t xml:space="preserve">86. Жалоба, поступившая в орган, предоставляющий государственную услугу,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183" w:history="1">
        <w:r>
          <w:rPr>
            <w:rStyle w:val="af"/>
          </w:rPr>
          <w:t>частью 1.1 статьи 16</w:t>
        </w:r>
      </w:hyperlink>
      <w:r>
        <w:rPr>
          <w:rFonts w:ascii="Times New Roman" w:hAnsi="Times New Roman" w:cs="Times New Roman"/>
        </w:rPr>
        <w:t xml:space="preserve">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услугу, органа, предоставляющего муниципальную услугу, многофункционального центра, организаций, предусмотренных частью 1.1 статьи 16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658A7" w:rsidRDefault="00C658A7" w:rsidP="00C658A7">
      <w:pPr>
        <w:spacing w:after="0" w:line="240" w:lineRule="auto"/>
        <w:jc w:val="both"/>
        <w:rPr>
          <w:rFonts w:ascii="Times New Roman" w:hAnsi="Times New Roman" w:cs="Times New Roman"/>
        </w:rPr>
      </w:pPr>
      <w:bookmarkStart w:id="166" w:name="sub_1087"/>
      <w:bookmarkEnd w:id="165"/>
      <w:r>
        <w:rPr>
          <w:rFonts w:ascii="Times New Roman" w:hAnsi="Times New Roman" w:cs="Times New Roman"/>
        </w:rPr>
        <w:t>87. По результатам рассмотрения жалобы принимается одно из следующих решений:</w:t>
      </w:r>
    </w:p>
    <w:bookmarkEnd w:id="166"/>
    <w:p w:rsidR="00C658A7" w:rsidRDefault="00C658A7" w:rsidP="00C658A7">
      <w:pPr>
        <w:spacing w:after="0" w:line="240" w:lineRule="auto"/>
        <w:jc w:val="both"/>
        <w:rPr>
          <w:rFonts w:ascii="Times New Roman" w:hAnsi="Times New Roman" w:cs="Times New Roman"/>
        </w:rPr>
      </w:pPr>
      <w:r>
        <w:rPr>
          <w:rFonts w:ascii="Times New Roman" w:hAnsi="Times New Roman" w:cs="Times New Roman"/>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658A7" w:rsidRDefault="00C658A7" w:rsidP="00C658A7">
      <w:pPr>
        <w:spacing w:after="0" w:line="240" w:lineRule="auto"/>
        <w:jc w:val="both"/>
        <w:rPr>
          <w:rFonts w:ascii="Times New Roman" w:hAnsi="Times New Roman" w:cs="Times New Roman"/>
        </w:rPr>
      </w:pPr>
      <w:bookmarkStart w:id="167" w:name="sub_1088"/>
      <w:r>
        <w:rPr>
          <w:rFonts w:ascii="Times New Roman" w:hAnsi="Times New Roman" w:cs="Times New Roman"/>
        </w:rPr>
        <w:t xml:space="preserve">88. Не позднее дня, следующего за днем принятия решения, указанного в части </w:t>
      </w:r>
      <w:hyperlink r:id="rId184" w:anchor="sub_1087" w:history="1">
        <w:r>
          <w:rPr>
            <w:rStyle w:val="af"/>
          </w:rPr>
          <w:t>ст. 87</w:t>
        </w:r>
      </w:hyperlink>
      <w:r>
        <w:rPr>
          <w:rFonts w:ascii="Times New Roman" w:hAnsi="Times New Roman" w:cs="Times New Roman"/>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658A7" w:rsidRDefault="00C658A7" w:rsidP="00C658A7">
      <w:pPr>
        <w:spacing w:after="0" w:line="240" w:lineRule="auto"/>
        <w:jc w:val="both"/>
        <w:rPr>
          <w:rFonts w:ascii="Times New Roman" w:hAnsi="Times New Roman" w:cs="Times New Roman"/>
        </w:rPr>
      </w:pPr>
      <w:bookmarkStart w:id="168" w:name="sub_1881"/>
      <w:bookmarkEnd w:id="167"/>
      <w:r>
        <w:rPr>
          <w:rFonts w:ascii="Times New Roman" w:hAnsi="Times New Roman" w:cs="Times New Roman"/>
        </w:rPr>
        <w:t xml:space="preserve">88.1. В случае признания жалобы подлежащей удовлетворению в ответе заявителю, указанном в части </w:t>
      </w:r>
      <w:hyperlink r:id="rId185" w:anchor="sub_1088" w:history="1">
        <w:r>
          <w:rPr>
            <w:rStyle w:val="af"/>
          </w:rPr>
          <w:t>ст. 88</w:t>
        </w:r>
      </w:hyperlink>
      <w:r>
        <w:rPr>
          <w:rFonts w:ascii="Times New Roman" w:hAnsi="Times New Roman" w:cs="Times New Roman"/>
        </w:rPr>
        <w:t xml:space="preserve"> Регламента,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w:t>
      </w:r>
      <w:hyperlink r:id="rId186" w:history="1">
        <w:r>
          <w:rPr>
            <w:rStyle w:val="af"/>
          </w:rPr>
          <w:t>ч. 1.1 ст. 16</w:t>
        </w:r>
      </w:hyperlink>
      <w:r>
        <w:rPr>
          <w:rFonts w:ascii="Times New Roman" w:hAnsi="Times New Roman" w:cs="Times New Roman"/>
        </w:rPr>
        <w:t xml:space="preserve"> Закона,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658A7" w:rsidRDefault="00C658A7" w:rsidP="00C658A7">
      <w:pPr>
        <w:spacing w:after="0" w:line="240" w:lineRule="auto"/>
        <w:jc w:val="both"/>
        <w:rPr>
          <w:rFonts w:ascii="Times New Roman" w:hAnsi="Times New Roman" w:cs="Times New Roman"/>
        </w:rPr>
      </w:pPr>
      <w:bookmarkStart w:id="169" w:name="sub_1882"/>
      <w:bookmarkEnd w:id="168"/>
      <w:r>
        <w:rPr>
          <w:rFonts w:ascii="Times New Roman" w:hAnsi="Times New Roman" w:cs="Times New Roman"/>
        </w:rPr>
        <w:t xml:space="preserve">88.2. В случае признания жалобы не подлежащей удовлетворению в ответе заявителю, указанном в части </w:t>
      </w:r>
      <w:hyperlink r:id="rId187" w:anchor="sub_1088" w:history="1">
        <w:r>
          <w:rPr>
            <w:rStyle w:val="af"/>
          </w:rPr>
          <w:t>ст. 88</w:t>
        </w:r>
      </w:hyperlink>
      <w:r>
        <w:rPr>
          <w:rFonts w:ascii="Times New Roman" w:hAnsi="Times New Roman" w:cs="Times New Roman"/>
        </w:rPr>
        <w:t>, даются аргументированные разъяснения о причинах принятого решения, а также информация о порядке обжалования принятого решения.</w:t>
      </w:r>
    </w:p>
    <w:p w:rsidR="00C658A7" w:rsidRDefault="00C658A7" w:rsidP="00C658A7">
      <w:pPr>
        <w:spacing w:after="0" w:line="240" w:lineRule="auto"/>
        <w:jc w:val="both"/>
        <w:rPr>
          <w:rFonts w:ascii="Times New Roman" w:hAnsi="Times New Roman" w:cs="Times New Roman"/>
        </w:rPr>
      </w:pPr>
      <w:bookmarkStart w:id="170" w:name="sub_1089"/>
      <w:bookmarkEnd w:id="169"/>
      <w:r>
        <w:rPr>
          <w:rFonts w:ascii="Times New Roman" w:hAnsi="Times New Roman" w:cs="Times New Roman"/>
        </w:rPr>
        <w:t xml:space="preserve">89.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r:id="rId188" w:history="1">
        <w:r>
          <w:rPr>
            <w:rStyle w:val="af"/>
          </w:rPr>
          <w:t>ч. 1 статьи 11.2</w:t>
        </w:r>
      </w:hyperlink>
      <w:r>
        <w:rPr>
          <w:rFonts w:ascii="Times New Roman" w:hAnsi="Times New Roman" w:cs="Times New Roman"/>
        </w:rPr>
        <w:t xml:space="preserve"> Закона, незамедлительно направляют имеющиеся материалы в органы прокуратуры.</w:t>
      </w:r>
    </w:p>
    <w:p w:rsidR="00C658A7" w:rsidRDefault="00C658A7" w:rsidP="00C658A7">
      <w:pPr>
        <w:spacing w:after="0" w:line="240" w:lineRule="auto"/>
        <w:jc w:val="both"/>
        <w:rPr>
          <w:rFonts w:ascii="Times New Roman" w:hAnsi="Times New Roman" w:cs="Times New Roman"/>
        </w:rPr>
      </w:pPr>
      <w:bookmarkStart w:id="171" w:name="sub_1090"/>
      <w:bookmarkEnd w:id="170"/>
      <w:r>
        <w:rPr>
          <w:rFonts w:ascii="Times New Roman" w:hAnsi="Times New Roman" w:cs="Times New Roman"/>
        </w:rPr>
        <w:t xml:space="preserve">90. Положения Закона, устанавливающие порядок рассмотрения жалоб на нарушения прав граждан и организаций при предоставлении государственных и муниципальных услуг, не распространяются на отношения, регулируемые </w:t>
      </w:r>
      <w:hyperlink r:id="rId189" w:history="1">
        <w:r>
          <w:rPr>
            <w:rStyle w:val="af"/>
          </w:rPr>
          <w:t>Федеральным законом</w:t>
        </w:r>
      </w:hyperlink>
      <w:r>
        <w:rPr>
          <w:rFonts w:ascii="Times New Roman" w:hAnsi="Times New Roman" w:cs="Times New Roman"/>
        </w:rPr>
        <w:t xml:space="preserve"> от 2 мая 2006 года N 59-ФЗ "О порядке рассмотрения обращений граждан Российской Федерации".</w:t>
      </w:r>
    </w:p>
    <w:bookmarkEnd w:id="171"/>
    <w:p w:rsidR="00C658A7" w:rsidRDefault="00C658A7" w:rsidP="00C658A7">
      <w:pPr>
        <w:spacing w:line="240" w:lineRule="auto"/>
        <w:jc w:val="both"/>
        <w:rPr>
          <w:rFonts w:ascii="Times New Roman" w:hAnsi="Times New Roman" w:cs="Times New Roman"/>
        </w:rPr>
      </w:pPr>
    </w:p>
    <w:p w:rsidR="00C658A7" w:rsidRDefault="00C658A7" w:rsidP="00C658A7">
      <w:pPr>
        <w:pStyle w:val="1"/>
        <w:spacing w:before="0"/>
        <w:jc w:val="both"/>
        <w:rPr>
          <w:rFonts w:ascii="Times New Roman" w:eastAsiaTheme="minorEastAsia" w:hAnsi="Times New Roman" w:cs="Times New Roman"/>
          <w:sz w:val="22"/>
          <w:szCs w:val="22"/>
        </w:rPr>
      </w:pPr>
      <w:bookmarkStart w:id="172" w:name="sub_530"/>
      <w:r>
        <w:rPr>
          <w:rFonts w:ascii="Times New Roman" w:eastAsiaTheme="minorEastAsia" w:hAnsi="Times New Roman" w:cs="Times New Roman"/>
          <w:sz w:val="22"/>
          <w:szCs w:val="22"/>
        </w:rPr>
        <w:t>Подраздел 3. Право заявителя на получение информации и документов, необходимых для обоснования и рассмотрения жалобы</w:t>
      </w:r>
    </w:p>
    <w:p w:rsidR="00C658A7" w:rsidRDefault="00C658A7" w:rsidP="00C658A7">
      <w:pPr>
        <w:spacing w:after="0" w:line="240" w:lineRule="auto"/>
        <w:jc w:val="both"/>
        <w:rPr>
          <w:rFonts w:ascii="Times New Roman" w:hAnsi="Times New Roman" w:cs="Times New Roman"/>
        </w:rPr>
      </w:pPr>
      <w:bookmarkStart w:id="173" w:name="sub_1091"/>
      <w:bookmarkEnd w:id="172"/>
      <w:r>
        <w:rPr>
          <w:rFonts w:ascii="Times New Roman" w:hAnsi="Times New Roman" w:cs="Times New Roman"/>
        </w:rPr>
        <w:t>91. Заявитель имеет право на получение информации и документов, необходимых для обоснования и рассмотрения жалобы.</w:t>
      </w:r>
    </w:p>
    <w:p w:rsidR="00C658A7" w:rsidRDefault="00C658A7" w:rsidP="00C658A7">
      <w:pPr>
        <w:spacing w:after="0" w:line="240" w:lineRule="auto"/>
        <w:jc w:val="both"/>
        <w:rPr>
          <w:rFonts w:ascii="Times New Roman" w:hAnsi="Times New Roman" w:cs="Times New Roman"/>
        </w:rPr>
      </w:pPr>
      <w:bookmarkStart w:id="174" w:name="sub_1092"/>
      <w:bookmarkEnd w:id="173"/>
      <w:r>
        <w:rPr>
          <w:rFonts w:ascii="Times New Roman" w:hAnsi="Times New Roman" w:cs="Times New Roman"/>
        </w:rPr>
        <w:t>92. При желании заявителя обжаловать действие (бездействие) должностного лица Администрации (отдела),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C658A7" w:rsidRDefault="00C658A7" w:rsidP="00C658A7">
      <w:pPr>
        <w:spacing w:after="0" w:line="240" w:lineRule="auto"/>
        <w:jc w:val="both"/>
        <w:rPr>
          <w:rFonts w:ascii="Times New Roman" w:hAnsi="Times New Roman" w:cs="Times New Roman"/>
        </w:rPr>
      </w:pPr>
      <w:bookmarkStart w:id="175" w:name="sub_1093"/>
      <w:bookmarkEnd w:id="174"/>
      <w:r>
        <w:rPr>
          <w:rFonts w:ascii="Times New Roman" w:hAnsi="Times New Roman" w:cs="Times New Roman"/>
        </w:rPr>
        <w:t>93. Информация о Порядке подачи и рассмотрения жалобы размещается на информационных стендах в местах предоставления услуги.</w:t>
      </w:r>
    </w:p>
    <w:bookmarkEnd w:id="175"/>
    <w:p w:rsidR="00C658A7" w:rsidRDefault="00C658A7" w:rsidP="00C658A7">
      <w:pPr>
        <w:spacing w:line="240" w:lineRule="auto"/>
        <w:jc w:val="both"/>
        <w:rPr>
          <w:rFonts w:ascii="Times New Roman" w:hAnsi="Times New Roman" w:cs="Times New Roman"/>
        </w:rPr>
      </w:pPr>
    </w:p>
    <w:p w:rsidR="00C658A7" w:rsidRDefault="00C658A7" w:rsidP="00C658A7">
      <w:pPr>
        <w:pStyle w:val="1"/>
        <w:spacing w:before="0"/>
        <w:jc w:val="both"/>
        <w:rPr>
          <w:rFonts w:ascii="Times New Roman" w:eastAsiaTheme="minorEastAsia" w:hAnsi="Times New Roman" w:cs="Times New Roman"/>
          <w:sz w:val="22"/>
          <w:szCs w:val="22"/>
        </w:rPr>
      </w:pPr>
      <w:bookmarkStart w:id="176" w:name="sub_540"/>
      <w:r>
        <w:rPr>
          <w:rFonts w:ascii="Times New Roman" w:eastAsiaTheme="minorEastAsia" w:hAnsi="Times New Roman" w:cs="Times New Roman"/>
          <w:sz w:val="22"/>
          <w:szCs w:val="22"/>
        </w:rPr>
        <w:t>Подраздел 4. Исчерпывающий перечень оснований для приостановления рассмотрения жалобы</w:t>
      </w:r>
    </w:p>
    <w:p w:rsidR="00C658A7" w:rsidRDefault="00C658A7" w:rsidP="00C658A7">
      <w:pPr>
        <w:spacing w:line="240" w:lineRule="auto"/>
        <w:jc w:val="both"/>
        <w:rPr>
          <w:rFonts w:ascii="Times New Roman" w:hAnsi="Times New Roman" w:cs="Times New Roman"/>
        </w:rPr>
      </w:pPr>
      <w:bookmarkStart w:id="177" w:name="sub_1094"/>
      <w:bookmarkEnd w:id="176"/>
      <w:r>
        <w:rPr>
          <w:rFonts w:ascii="Times New Roman" w:hAnsi="Times New Roman" w:cs="Times New Roman"/>
        </w:rPr>
        <w:t>94. Основания для приостановления рассмотрения жалобы отсутствуют.</w:t>
      </w:r>
    </w:p>
    <w:bookmarkEnd w:id="177"/>
    <w:p w:rsidR="00C658A7" w:rsidRDefault="00C658A7" w:rsidP="00C658A7">
      <w:pPr>
        <w:spacing w:line="240" w:lineRule="auto"/>
        <w:jc w:val="both"/>
        <w:rPr>
          <w:rFonts w:ascii="Times New Roman" w:hAnsi="Times New Roman" w:cs="Times New Roman"/>
        </w:rPr>
      </w:pPr>
      <w:r>
        <w:rPr>
          <w:rFonts w:ascii="Times New Roman" w:hAnsi="Times New Roman" w:cs="Times New Roman"/>
        </w:rPr>
        <w:t>----------------------</w:t>
      </w:r>
    </w:p>
    <w:p w:rsidR="00C658A7" w:rsidRDefault="00C658A7" w:rsidP="00C658A7">
      <w:pPr>
        <w:spacing w:line="240" w:lineRule="auto"/>
        <w:jc w:val="both"/>
        <w:rPr>
          <w:rFonts w:ascii="Times New Roman" w:hAnsi="Times New Roman" w:cs="Times New Roman"/>
        </w:rPr>
      </w:pPr>
      <w:bookmarkStart w:id="178" w:name="sub_111"/>
      <w:r>
        <w:rPr>
          <w:rFonts w:ascii="Times New Roman" w:hAnsi="Times New Roman" w:cs="Times New Roman"/>
        </w:rPr>
        <w:lastRenderedPageBreak/>
        <w:t>&lt;1&gt;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C658A7" w:rsidRDefault="00C658A7" w:rsidP="00C658A7">
      <w:pPr>
        <w:spacing w:after="0" w:line="240" w:lineRule="auto"/>
        <w:ind w:firstLine="698"/>
        <w:jc w:val="right"/>
        <w:rPr>
          <w:rFonts w:ascii="Times New Roman" w:hAnsi="Times New Roman" w:cs="Times New Roman"/>
        </w:rPr>
      </w:pPr>
      <w:bookmarkStart w:id="179" w:name="sub_11000"/>
      <w:bookmarkEnd w:id="178"/>
      <w:r>
        <w:rPr>
          <w:rStyle w:val="ae"/>
          <w:rFonts w:ascii="Times New Roman" w:hAnsi="Times New Roman" w:cs="Times New Roman"/>
        </w:rPr>
        <w:t>Пиложение N 1</w:t>
      </w:r>
      <w:r>
        <w:rPr>
          <w:rStyle w:val="ae"/>
          <w:rFonts w:ascii="Times New Roman" w:hAnsi="Times New Roman" w:cs="Times New Roman"/>
        </w:rPr>
        <w:br/>
        <w:t xml:space="preserve">к </w:t>
      </w:r>
      <w:hyperlink r:id="rId190" w:anchor="sub_0" w:history="1">
        <w:r>
          <w:rPr>
            <w:rStyle w:val="af"/>
          </w:rPr>
          <w:t>приказу</w:t>
        </w:r>
      </w:hyperlink>
      <w:r>
        <w:rPr>
          <w:rStyle w:val="ae"/>
          <w:rFonts w:ascii="Times New Roman" w:hAnsi="Times New Roman" w:cs="Times New Roman"/>
        </w:rPr>
        <w:t xml:space="preserve"> Министерства строительства</w:t>
      </w:r>
      <w:r>
        <w:rPr>
          <w:rStyle w:val="ae"/>
          <w:rFonts w:ascii="Times New Roman" w:hAnsi="Times New Roman" w:cs="Times New Roman"/>
        </w:rPr>
        <w:br/>
        <w:t>и жилищно-коммунального хозяйства</w:t>
      </w:r>
      <w:r>
        <w:rPr>
          <w:rStyle w:val="ae"/>
          <w:rFonts w:ascii="Times New Roman" w:hAnsi="Times New Roman" w:cs="Times New Roman"/>
        </w:rPr>
        <w:br/>
        <w:t>Российской Федерации</w:t>
      </w:r>
      <w:r>
        <w:rPr>
          <w:rStyle w:val="ae"/>
          <w:rFonts w:ascii="Times New Roman" w:hAnsi="Times New Roman" w:cs="Times New Roman"/>
        </w:rPr>
        <w:br/>
        <w:t>от 19 сентября 2018 г. N 591/пр</w:t>
      </w:r>
    </w:p>
    <w:p w:rsidR="00C658A7" w:rsidRDefault="00C658A7" w:rsidP="00C658A7">
      <w:pPr>
        <w:spacing w:after="0" w:line="240" w:lineRule="auto"/>
        <w:rPr>
          <w:rFonts w:ascii="Times New Roman" w:hAnsi="Times New Roman" w:cs="Times New Roman"/>
        </w:rPr>
      </w:pPr>
    </w:p>
    <w:p w:rsidR="00C658A7" w:rsidRDefault="00C658A7" w:rsidP="00C658A7">
      <w:pPr>
        <w:spacing w:after="0" w:line="240" w:lineRule="auto"/>
        <w:ind w:firstLine="698"/>
        <w:jc w:val="right"/>
        <w:rPr>
          <w:rFonts w:ascii="Times New Roman" w:hAnsi="Times New Roman" w:cs="Times New Roman"/>
        </w:rPr>
      </w:pPr>
      <w:r>
        <w:rPr>
          <w:rStyle w:val="ae"/>
          <w:rFonts w:ascii="Times New Roman" w:hAnsi="Times New Roman" w:cs="Times New Roman"/>
        </w:rPr>
        <w:t>Форма</w:t>
      </w:r>
    </w:p>
    <w:p w:rsidR="00C658A7" w:rsidRDefault="00C658A7" w:rsidP="00C658A7">
      <w:pPr>
        <w:spacing w:after="0" w:line="240" w:lineRule="auto"/>
        <w:rPr>
          <w:rFonts w:ascii="Times New Roman" w:hAnsi="Times New Roman" w:cs="Times New Roman"/>
        </w:rPr>
      </w:pPr>
    </w:p>
    <w:p w:rsidR="00C658A7" w:rsidRDefault="00C658A7" w:rsidP="00C658A7">
      <w:pPr>
        <w:pStyle w:val="1"/>
        <w:spacing w:after="0"/>
        <w:rPr>
          <w:rFonts w:ascii="Times New Roman" w:eastAsiaTheme="minorEastAsia" w:hAnsi="Times New Roman" w:cs="Times New Roman"/>
          <w:sz w:val="22"/>
          <w:szCs w:val="22"/>
        </w:rPr>
      </w:pPr>
      <w:r>
        <w:rPr>
          <w:rFonts w:ascii="Times New Roman" w:eastAsiaTheme="minorEastAsia" w:hAnsi="Times New Roman" w:cs="Times New Roman"/>
          <w:sz w:val="22"/>
          <w:szCs w:val="22"/>
        </w:rPr>
        <w:t>Уведомление о планируемых строительстве или реконструкции объекта индивидуального жилищного строительства или садового дома</w:t>
      </w:r>
    </w:p>
    <w:p w:rsidR="00C658A7" w:rsidRDefault="00C658A7" w:rsidP="00C658A7">
      <w:pPr>
        <w:spacing w:after="0" w:line="240" w:lineRule="auto"/>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"___"___________ 20__ г.</w:t>
      </w:r>
    </w:p>
    <w:p w:rsidR="00C658A7" w:rsidRDefault="00C658A7" w:rsidP="00C658A7">
      <w:pPr>
        <w:spacing w:after="0" w:line="240" w:lineRule="auto"/>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(наименование уполномоченного на выдачу разрешений на строительство</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федерального органа исполнительной власти, органа исполнительной власти</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субъекта Российской Федерации, органа местного самоуправления)</w:t>
      </w:r>
    </w:p>
    <w:p w:rsidR="00C658A7" w:rsidRDefault="00C658A7" w:rsidP="00C658A7">
      <w:pPr>
        <w:spacing w:after="0" w:line="240" w:lineRule="auto"/>
        <w:rPr>
          <w:rFonts w:ascii="Times New Roman" w:hAnsi="Times New Roman" w:cs="Times New Roman"/>
        </w:rPr>
      </w:pP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120"/>
        <w:gridCol w:w="5038"/>
        <w:gridCol w:w="3337"/>
      </w:tblGrid>
      <w:tr w:rsidR="00C658A7" w:rsidTr="00C658A7">
        <w:tc>
          <w:tcPr>
            <w:tcW w:w="9498" w:type="dxa"/>
            <w:gridSpan w:val="3"/>
            <w:tcBorders>
              <w:top w:val="nil"/>
              <w:left w:val="nil"/>
              <w:bottom w:val="single" w:sz="4" w:space="0" w:color="auto"/>
              <w:right w:val="nil"/>
            </w:tcBorders>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1. Сведения о застройщике</w:t>
            </w:r>
          </w:p>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1.1</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физическом лице, в случае если застройщиком является физическое лицо:</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1.1.1</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Фамилия, имя, отчество (при наличии)</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1.1.2</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Место жительства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1.1.3</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Реквизиты документа, удостоверяющего личность</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1.2</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юридическом лице, в случае если застройщиком является юридическое лицо:</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1.2.1</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Наименование</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1.2.2</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Место нахождения</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1.2.3</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1.2.4</w:t>
            </w:r>
          </w:p>
        </w:tc>
        <w:tc>
          <w:tcPr>
            <w:tcW w:w="504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Идентификационный номер налогоплательщика, за исключением случая, если заявителем является иностранное юридическое лицо</w:t>
            </w:r>
          </w:p>
        </w:tc>
        <w:tc>
          <w:tcPr>
            <w:tcW w:w="3338" w:type="dxa"/>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9498" w:type="dxa"/>
            <w:gridSpan w:val="3"/>
            <w:tcBorders>
              <w:top w:val="single" w:sz="4" w:space="0" w:color="auto"/>
              <w:left w:val="nil"/>
              <w:bottom w:val="single" w:sz="4" w:space="0" w:color="auto"/>
              <w:right w:val="nil"/>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2. Сведения о земельном участке</w:t>
            </w:r>
          </w:p>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2.1</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Кадастровый номер земельного участка (при наличии)</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2.2</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Адрес или описание местоположения земельного участка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2.3</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праве застройщика на земельный участок (правоустанавливающие документы)</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lastRenderedPageBreak/>
              <w:t>2.4</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наличии прав иных лиц на земельный участок (при наличии)</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2.5</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виде разрешенного использования земельного участка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9498" w:type="dxa"/>
            <w:gridSpan w:val="3"/>
            <w:tcBorders>
              <w:top w:val="single" w:sz="4" w:space="0" w:color="auto"/>
              <w:left w:val="nil"/>
              <w:bottom w:val="nil"/>
              <w:right w:val="nil"/>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3. Сведения об объекте капитального строительства</w:t>
            </w:r>
          </w:p>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3.1</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3.2</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Цель подачи уведомления (строительство или реконструкция)</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3.3</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планируемых параметрах:</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3.3.1</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Количество надземных этажей</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3.3.2</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Высота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3.3.3</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об отступах от границ земельного участка</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3.3.4</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Площадь застройки</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3.3.5.</w:t>
            </w:r>
          </w:p>
        </w:tc>
        <w:tc>
          <w:tcPr>
            <w:tcW w:w="504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3338" w:type="dxa"/>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3.4</w:t>
            </w:r>
          </w:p>
        </w:tc>
        <w:tc>
          <w:tcPr>
            <w:tcW w:w="504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3338" w:type="dxa"/>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9498" w:type="dxa"/>
            <w:gridSpan w:val="3"/>
            <w:tcBorders>
              <w:top w:val="nil"/>
              <w:left w:val="nil"/>
              <w:bottom w:val="nil"/>
              <w:right w:val="nil"/>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4. Схематичное изображение планируемого к строительству или реконструкции объекта капитального строительства на земельном участке</w:t>
            </w:r>
          </w:p>
        </w:tc>
      </w:tr>
      <w:tr w:rsidR="00C658A7" w:rsidTr="00C658A7">
        <w:trPr>
          <w:trHeight w:val="4470"/>
        </w:trPr>
        <w:tc>
          <w:tcPr>
            <w:tcW w:w="9498" w:type="dxa"/>
            <w:gridSpan w:val="3"/>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tc>
      </w:tr>
    </w:tbl>
    <w:p w:rsidR="00C658A7" w:rsidRDefault="00C658A7" w:rsidP="00C658A7">
      <w:pPr>
        <w:spacing w:after="0" w:line="240" w:lineRule="auto"/>
      </w:pPr>
    </w:p>
    <w:p w:rsidR="00C658A7" w:rsidRDefault="00C658A7" w:rsidP="00C658A7">
      <w:pPr>
        <w:pStyle w:val="ab"/>
        <w:jc w:val="both"/>
        <w:rPr>
          <w:rFonts w:ascii="Times New Roman" w:hAnsi="Times New Roman" w:cs="Times New Roman"/>
          <w:sz w:val="22"/>
          <w:szCs w:val="22"/>
        </w:rPr>
      </w:pPr>
      <w:r>
        <w:rPr>
          <w:sz w:val="22"/>
          <w:szCs w:val="22"/>
        </w:rPr>
        <w:t xml:space="preserve">     </w:t>
      </w:r>
      <w:r>
        <w:rPr>
          <w:rFonts w:ascii="Times New Roman" w:hAnsi="Times New Roman" w:cs="Times New Roman"/>
          <w:sz w:val="22"/>
          <w:szCs w:val="22"/>
        </w:rPr>
        <w:t>Почтовый адрес и (или) адрес электронной почты для связи:</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Настоящим уведомлением подтверждаю, что___________________________________________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(объект индивидуального жилищного                                            строительства или садовый дом)</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не предназначен для раздела на самостоятельные объекты недвижимости.</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Настоящим уведомлением я 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(фамилия, имя, отчество (при наличии)</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даю согласие на обработку персональных данных (в случае если застройщиком</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является физическое лицо).</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     ________________    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(должность, в случае если          (подпись)       (расшифровка подписи)</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застройщиком является</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юридическое лицо)</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М.П.</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(при наличии)</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lastRenderedPageBreak/>
        <w:t>К настоящему уведомлению прилагаются:</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(документы, предусмотренные  </w:t>
      </w:r>
      <w:hyperlink r:id="rId191" w:history="1">
        <w:r>
          <w:rPr>
            <w:rStyle w:val="af"/>
            <w:sz w:val="22"/>
            <w:szCs w:val="22"/>
          </w:rPr>
          <w:t>частью  3  статьи  51.1</w:t>
        </w:r>
      </w:hyperlink>
      <w:r>
        <w:rPr>
          <w:rFonts w:ascii="Times New Roman" w:hAnsi="Times New Roman" w:cs="Times New Roman"/>
          <w:sz w:val="22"/>
          <w:szCs w:val="22"/>
        </w:rPr>
        <w:t xml:space="preserve">   Градостроительного кодекса  Российской  Федерации  (Собрание  законодательства    Российской Федерации, 2005, N 1, ст. 16; 2018, N 32, ст. 5133, 5135)</w:t>
      </w:r>
    </w:p>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line="240" w:lineRule="auto"/>
        <w:ind w:firstLine="698"/>
        <w:jc w:val="right"/>
        <w:rPr>
          <w:rFonts w:ascii="Times New Roman" w:hAnsi="Times New Roman" w:cs="Times New Roman"/>
        </w:rPr>
      </w:pPr>
      <w:r>
        <w:rPr>
          <w:rStyle w:val="ae"/>
          <w:rFonts w:ascii="Times New Roman" w:hAnsi="Times New Roman" w:cs="Times New Roman"/>
        </w:rPr>
        <w:t>Приложение N 2</w:t>
      </w:r>
      <w:r>
        <w:rPr>
          <w:rStyle w:val="ae"/>
          <w:rFonts w:ascii="Times New Roman" w:hAnsi="Times New Roman" w:cs="Times New Roman"/>
        </w:rPr>
        <w:br/>
        <w:t xml:space="preserve">к </w:t>
      </w:r>
      <w:hyperlink r:id="rId192" w:anchor="sub_0" w:history="1">
        <w:r>
          <w:rPr>
            <w:rStyle w:val="af"/>
          </w:rPr>
          <w:t>приказу</w:t>
        </w:r>
      </w:hyperlink>
      <w:r>
        <w:rPr>
          <w:rStyle w:val="ae"/>
          <w:rFonts w:ascii="Times New Roman" w:hAnsi="Times New Roman" w:cs="Times New Roman"/>
        </w:rPr>
        <w:t xml:space="preserve"> Министерства строительства</w:t>
      </w:r>
      <w:r>
        <w:rPr>
          <w:rStyle w:val="ae"/>
          <w:rFonts w:ascii="Times New Roman" w:hAnsi="Times New Roman" w:cs="Times New Roman"/>
        </w:rPr>
        <w:br/>
        <w:t>и жилищно-коммунального хозяйства</w:t>
      </w:r>
      <w:r>
        <w:rPr>
          <w:rStyle w:val="ae"/>
          <w:rFonts w:ascii="Times New Roman" w:hAnsi="Times New Roman" w:cs="Times New Roman"/>
        </w:rPr>
        <w:br/>
        <w:t>Российской Федерации</w:t>
      </w:r>
      <w:r>
        <w:rPr>
          <w:rStyle w:val="ae"/>
          <w:rFonts w:ascii="Times New Roman" w:hAnsi="Times New Roman" w:cs="Times New Roman"/>
        </w:rPr>
        <w:br/>
        <w:t>от 19 сентября 2018 г. N 591/пр</w:t>
      </w:r>
    </w:p>
    <w:p w:rsidR="00C658A7" w:rsidRDefault="00C658A7" w:rsidP="00C658A7">
      <w:pPr>
        <w:spacing w:after="0" w:line="240" w:lineRule="auto"/>
        <w:jc w:val="right"/>
        <w:rPr>
          <w:rFonts w:ascii="Times New Roman" w:hAnsi="Times New Roman" w:cs="Times New Roman"/>
        </w:rPr>
      </w:pPr>
    </w:p>
    <w:p w:rsidR="00C658A7" w:rsidRDefault="00C658A7" w:rsidP="00C658A7">
      <w:pPr>
        <w:spacing w:after="0" w:line="240" w:lineRule="auto"/>
        <w:ind w:firstLine="698"/>
        <w:jc w:val="center"/>
        <w:rPr>
          <w:rFonts w:ascii="Times New Roman" w:hAnsi="Times New Roman" w:cs="Times New Roman"/>
        </w:rPr>
      </w:pPr>
      <w:r>
        <w:rPr>
          <w:rStyle w:val="ae"/>
          <w:rFonts w:ascii="Times New Roman" w:hAnsi="Times New Roman" w:cs="Times New Roman"/>
        </w:rPr>
        <w:t>Форма</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Кому:</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Почтовый адрес:_____________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 (при</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наличии):___________________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Уведомление о соответствии указанных в уведомлении о планируемых</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строительстве или реконструкции объекта индивидуального жилищного</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строительства или садового дома параметров объекта индивидуального</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жилищного строительства или садового дома установленным параметрам и</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допустимости размещения объекта индивидуального жилищного</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строительства или садового дома на земельном участке</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 20__ г.                                                                                            N ______________</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направленного</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(дата направления уведомления)           ______________________________________________</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зарегистрированного</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(дата и номер регистрации уведомления)   _____________________________________________</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уведомляем о соответствии указанных  в  уведомлении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lastRenderedPageBreak/>
        <w:t>(кадастровый номер земельного участка (при наличии), адрес или описание                    местоположения земельного участка)</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              ____________               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(должность уполномоченного лица                             (подпись)               (расшифровка подписи)</w:t>
      </w:r>
    </w:p>
    <w:p w:rsidR="00C658A7" w:rsidRDefault="00C658A7" w:rsidP="00C658A7">
      <w:pPr>
        <w:pStyle w:val="ab"/>
        <w:jc w:val="both"/>
        <w:rPr>
          <w:rFonts w:ascii="Times New Roman" w:hAnsi="Times New Roman" w:cs="Times New Roman"/>
          <w:sz w:val="22"/>
          <w:szCs w:val="22"/>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уполномоченного на выдачу разрешений</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на строительство федерального органа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исполнительной власти, органа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исполнительной власти субъекта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Российской Федерации, органа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местного самоуправления)</w:t>
      </w:r>
    </w:p>
    <w:p w:rsidR="00C658A7" w:rsidRDefault="00C658A7" w:rsidP="00C658A7">
      <w:pPr>
        <w:spacing w:after="0" w:line="240" w:lineRule="auto"/>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М.П.</w:t>
      </w:r>
    </w:p>
    <w:p w:rsidR="00C658A7" w:rsidRDefault="00C658A7" w:rsidP="00C658A7">
      <w:pPr>
        <w:spacing w:after="0" w:line="240" w:lineRule="auto"/>
        <w:jc w:val="both"/>
        <w:rPr>
          <w:rFonts w:ascii="Times New Roman" w:hAnsi="Times New Roman" w:cs="Times New Roman"/>
        </w:rPr>
      </w:pPr>
    </w:p>
    <w:p w:rsidR="00C658A7" w:rsidRDefault="00C658A7" w:rsidP="00C658A7">
      <w:pPr>
        <w:spacing w:after="0"/>
        <w:ind w:firstLine="698"/>
        <w:jc w:val="both"/>
        <w:rPr>
          <w:rStyle w:val="ae"/>
        </w:rPr>
      </w:pPr>
    </w:p>
    <w:p w:rsidR="00C658A7" w:rsidRDefault="00C658A7" w:rsidP="00C658A7">
      <w:pPr>
        <w:ind w:firstLine="698"/>
        <w:jc w:val="right"/>
      </w:pPr>
      <w:r>
        <w:rPr>
          <w:rStyle w:val="ae"/>
          <w:rFonts w:ascii="Times New Roman" w:hAnsi="Times New Roman" w:cs="Times New Roman"/>
        </w:rPr>
        <w:t>Приложение N 3</w:t>
      </w:r>
      <w:r>
        <w:rPr>
          <w:rStyle w:val="ae"/>
          <w:rFonts w:ascii="Times New Roman" w:hAnsi="Times New Roman" w:cs="Times New Roman"/>
        </w:rPr>
        <w:br/>
        <w:t xml:space="preserve">к </w:t>
      </w:r>
      <w:hyperlink r:id="rId193" w:anchor="sub_0" w:history="1">
        <w:r>
          <w:rPr>
            <w:rStyle w:val="af"/>
          </w:rPr>
          <w:t>приказу</w:t>
        </w:r>
      </w:hyperlink>
      <w:r>
        <w:rPr>
          <w:rStyle w:val="ae"/>
          <w:rFonts w:ascii="Times New Roman" w:hAnsi="Times New Roman" w:cs="Times New Roman"/>
        </w:rPr>
        <w:t xml:space="preserve"> Министерства строительства</w:t>
      </w:r>
      <w:r>
        <w:rPr>
          <w:rStyle w:val="ae"/>
          <w:rFonts w:ascii="Times New Roman" w:hAnsi="Times New Roman" w:cs="Times New Roman"/>
        </w:rPr>
        <w:br/>
        <w:t>и жилищно-коммунального хозяйства</w:t>
      </w:r>
      <w:r>
        <w:rPr>
          <w:rStyle w:val="ae"/>
          <w:rFonts w:ascii="Times New Roman" w:hAnsi="Times New Roman" w:cs="Times New Roman"/>
        </w:rPr>
        <w:br/>
        <w:t>Российской Федерации</w:t>
      </w:r>
      <w:r>
        <w:rPr>
          <w:rStyle w:val="ae"/>
          <w:rFonts w:ascii="Times New Roman" w:hAnsi="Times New Roman" w:cs="Times New Roman"/>
        </w:rPr>
        <w:br/>
        <w:t>от 19 сентября 2018 г. N 591/пр</w:t>
      </w:r>
    </w:p>
    <w:p w:rsidR="00C658A7" w:rsidRDefault="00C658A7" w:rsidP="00C658A7">
      <w:pPr>
        <w:rPr>
          <w:rFonts w:ascii="Times New Roman" w:hAnsi="Times New Roman" w:cs="Times New Roman"/>
        </w:rPr>
      </w:pPr>
    </w:p>
    <w:p w:rsidR="00C658A7" w:rsidRDefault="00C658A7" w:rsidP="00C658A7">
      <w:pPr>
        <w:ind w:firstLine="698"/>
        <w:jc w:val="right"/>
        <w:rPr>
          <w:rFonts w:ascii="Times New Roman" w:hAnsi="Times New Roman" w:cs="Times New Roman"/>
        </w:rPr>
      </w:pPr>
      <w:r>
        <w:rPr>
          <w:rStyle w:val="ae"/>
          <w:rFonts w:ascii="Times New Roman" w:hAnsi="Times New Roman" w:cs="Times New Roman"/>
        </w:rPr>
        <w:t>Форма</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наименование уполномоченного на выдачу разрешений на строительство</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федерального органа исполнительной власти, органа исполнительной власти</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субъекта Российской Федерации, органа местного самоуправления</w:t>
      </w:r>
    </w:p>
    <w:p w:rsidR="00C658A7" w:rsidRDefault="00C658A7" w:rsidP="00C658A7">
      <w:pPr>
        <w:rPr>
          <w:rFonts w:ascii="Times New Roman" w:hAnsi="Times New Roman" w:cs="Times New Roman"/>
        </w:rPr>
      </w:pP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Кому:</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Почтовый адрес:_____________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 (при</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наличии):___________________</w:t>
      </w:r>
    </w:p>
    <w:p w:rsidR="00C658A7" w:rsidRDefault="00C658A7" w:rsidP="00C658A7">
      <w:pPr>
        <w:pStyle w:val="ab"/>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w:t>
      </w:r>
    </w:p>
    <w:p w:rsidR="00C658A7" w:rsidRDefault="00C658A7" w:rsidP="00C658A7">
      <w:pPr>
        <w:rPr>
          <w:rFonts w:ascii="Times New Roman" w:hAnsi="Times New Roman" w:cs="Times New Roman"/>
        </w:rPr>
      </w:pP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Уведомление о несоответствии указанных в уведомлении о планируемых</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строительстве или реконструкции объекта индивидуального жилищного</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строительства или садового дома параметров объекта индивидуального</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жилищного строительства или садового дома установленным параметрам</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и (или) недопустимости размещения объекта индивидуального жилищного</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строительства или садового дома на земельном участке</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 20__ г.                                                                                        N ______________</w:t>
      </w:r>
    </w:p>
    <w:p w:rsidR="00C658A7" w:rsidRDefault="00C658A7" w:rsidP="00C658A7">
      <w:pPr>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lastRenderedPageBreak/>
        <w:t>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направленного</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(дата направления уведомления)           ___________________________________________________</w:t>
      </w:r>
    </w:p>
    <w:p w:rsidR="00C658A7" w:rsidRDefault="00C658A7" w:rsidP="00C658A7">
      <w:pPr>
        <w:pStyle w:val="ab"/>
        <w:rPr>
          <w:rFonts w:ascii="Times New Roman" w:hAnsi="Times New Roman" w:cs="Times New Roman"/>
          <w:sz w:val="22"/>
          <w:szCs w:val="22"/>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зарегистрированного</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(дата и номер регистрации уведомления)   ________________________________________________</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уведомляем:</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1) 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(сведения   о   предельных   параметрах   разрешенного     строительства,</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 капитального  строительства,  которые   установлены     </w:t>
      </w:r>
      <w:hyperlink r:id="rId194" w:history="1">
        <w:r>
          <w:rPr>
            <w:rStyle w:val="af"/>
            <w:sz w:val="22"/>
            <w:szCs w:val="22"/>
          </w:rPr>
          <w:t>Градостроительным</w:t>
        </w:r>
      </w:hyperlink>
      <w:r>
        <w:rPr>
          <w:rFonts w:ascii="Times New Roman" w:hAnsi="Times New Roman" w:cs="Times New Roman"/>
          <w:sz w:val="22"/>
          <w:szCs w:val="22"/>
        </w:rPr>
        <w:t xml:space="preserve"> </w:t>
      </w:r>
      <w:r>
        <w:rPr>
          <w:rStyle w:val="af1"/>
          <w:sz w:val="22"/>
          <w:szCs w:val="22"/>
        </w:rPr>
        <w:t>кодексом</w:t>
      </w:r>
      <w:r>
        <w:rPr>
          <w:rFonts w:ascii="Times New Roman" w:hAnsi="Times New Roman" w:cs="Times New Roman"/>
          <w:sz w:val="22"/>
          <w:szCs w:val="22"/>
        </w:rPr>
        <w:t xml:space="preserve">  Российской  Федерации  (Собрание  законодательства   РоссийскойФедерации, 2005, N 1, ст. 16; 2018, N 32, ст. 5135), другими федеральными 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C658A7" w:rsidRDefault="00C658A7" w:rsidP="00C658A7">
      <w:pPr>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2)  о  недопустимости  размещения  объекта  индивидуального     жилищного строительства или  садового  дома  на  земельном  участке  по   следующим основаниям:</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(сведения о видах разрешенного использования земельного участка и   (или) ограничениях,  установленных  в  соответствии  с   </w:t>
      </w:r>
      <w:hyperlink r:id="rId195" w:history="1">
        <w:r>
          <w:rPr>
            <w:rStyle w:val="af"/>
            <w:sz w:val="22"/>
            <w:szCs w:val="22"/>
          </w:rPr>
          <w:t>земельным</w:t>
        </w:r>
      </w:hyperlink>
      <w:r>
        <w:rPr>
          <w:rFonts w:ascii="Times New Roman" w:hAnsi="Times New Roman" w:cs="Times New Roman"/>
          <w:sz w:val="22"/>
          <w:szCs w:val="22"/>
        </w:rPr>
        <w:t xml:space="preserve">    и    иным законодательством Российской Федерации и действующими на дату поступления уведомления)</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3) о том, что уведомление подано или  направлено  лицом,  не   являющимся застройщиком в связи с отсутствием прав на земельный участок по следующим основаниям:</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w:t>
      </w:r>
    </w:p>
    <w:p w:rsidR="00C658A7" w:rsidRDefault="00C658A7" w:rsidP="00C658A7">
      <w:pPr>
        <w:jc w:val="both"/>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4)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по     следующим основаниям:</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(реквизиты уведомления органа исполнительной власти субъекта   Российской Федерации,  уполномоченного  в  области  охраны  объектов     культурного наследия)</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lastRenderedPageBreak/>
        <w:t>____________________________________           ____________                     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(должность уполномоченного лица                       (подпись)                          (расшифровка подписи)</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уполномоченного на выдачу разрешений</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на строительство федерального органа</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исполнительной власти, органа</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исполнительной власти субъекта</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Российской Федерации, органа</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местного самоуправления)</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М.П.</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К настоящему уведомлению прилагаются:</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w:t>
      </w:r>
    </w:p>
    <w:p w:rsidR="00C658A7" w:rsidRDefault="00C658A7" w:rsidP="00C658A7">
      <w:pPr>
        <w:rPr>
          <w:rFonts w:ascii="Times New Roman" w:hAnsi="Times New Roman" w:cs="Times New Roman"/>
        </w:rPr>
      </w:pPr>
    </w:p>
    <w:p w:rsidR="00C658A7" w:rsidRDefault="00C658A7" w:rsidP="00C658A7">
      <w:pPr>
        <w:ind w:firstLine="698"/>
        <w:jc w:val="right"/>
        <w:rPr>
          <w:rStyle w:val="ae"/>
        </w:rPr>
      </w:pPr>
    </w:p>
    <w:p w:rsidR="00C658A7" w:rsidRDefault="00C658A7" w:rsidP="00C658A7">
      <w:pPr>
        <w:ind w:firstLine="698"/>
        <w:jc w:val="right"/>
        <w:rPr>
          <w:rStyle w:val="ae"/>
          <w:rFonts w:ascii="Times New Roman" w:hAnsi="Times New Roman" w:cs="Times New Roman"/>
        </w:rPr>
      </w:pPr>
    </w:p>
    <w:p w:rsidR="00C658A7" w:rsidRDefault="00C658A7" w:rsidP="00C658A7">
      <w:pPr>
        <w:ind w:firstLine="698"/>
        <w:jc w:val="right"/>
      </w:pPr>
      <w:r>
        <w:rPr>
          <w:rStyle w:val="ae"/>
          <w:rFonts w:ascii="Times New Roman" w:hAnsi="Times New Roman" w:cs="Times New Roman"/>
        </w:rPr>
        <w:t>Приложение N 4</w:t>
      </w:r>
      <w:r>
        <w:rPr>
          <w:rStyle w:val="ae"/>
          <w:rFonts w:ascii="Times New Roman" w:hAnsi="Times New Roman" w:cs="Times New Roman"/>
        </w:rPr>
        <w:br/>
        <w:t xml:space="preserve">к </w:t>
      </w:r>
      <w:hyperlink r:id="rId196" w:anchor="sub_0" w:history="1">
        <w:r>
          <w:rPr>
            <w:rStyle w:val="af"/>
          </w:rPr>
          <w:t>приказу</w:t>
        </w:r>
      </w:hyperlink>
      <w:r>
        <w:rPr>
          <w:rStyle w:val="ae"/>
          <w:rFonts w:ascii="Times New Roman" w:hAnsi="Times New Roman" w:cs="Times New Roman"/>
        </w:rPr>
        <w:t xml:space="preserve"> Министерства строительства</w:t>
      </w:r>
      <w:r>
        <w:rPr>
          <w:rStyle w:val="ae"/>
          <w:rFonts w:ascii="Times New Roman" w:hAnsi="Times New Roman" w:cs="Times New Roman"/>
        </w:rPr>
        <w:br/>
        <w:t>и жилищно-коммунального хозяйства</w:t>
      </w:r>
      <w:r>
        <w:rPr>
          <w:rStyle w:val="ae"/>
          <w:rFonts w:ascii="Times New Roman" w:hAnsi="Times New Roman" w:cs="Times New Roman"/>
        </w:rPr>
        <w:br/>
        <w:t>Российской Федерации</w:t>
      </w:r>
      <w:r>
        <w:rPr>
          <w:rStyle w:val="ae"/>
          <w:rFonts w:ascii="Times New Roman" w:hAnsi="Times New Roman" w:cs="Times New Roman"/>
        </w:rPr>
        <w:br/>
        <w:t>от 19 сентября 2018 г. N 591/пр</w:t>
      </w:r>
    </w:p>
    <w:p w:rsidR="00C658A7" w:rsidRDefault="00C658A7" w:rsidP="00C658A7">
      <w:pPr>
        <w:ind w:firstLine="698"/>
        <w:jc w:val="right"/>
        <w:rPr>
          <w:rFonts w:ascii="Times New Roman" w:hAnsi="Times New Roman" w:cs="Times New Roman"/>
        </w:rPr>
      </w:pPr>
      <w:r>
        <w:rPr>
          <w:rStyle w:val="ae"/>
          <w:rFonts w:ascii="Times New Roman" w:hAnsi="Times New Roman" w:cs="Times New Roman"/>
        </w:rPr>
        <w:t>Форма</w:t>
      </w:r>
    </w:p>
    <w:p w:rsidR="00C658A7" w:rsidRDefault="00C658A7" w:rsidP="00C658A7">
      <w:pPr>
        <w:rPr>
          <w:rFonts w:ascii="Times New Roman" w:hAnsi="Times New Roman" w:cs="Times New Roman"/>
        </w:rPr>
      </w:pP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Уведомление об изменении параметров планируемого строительства или</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реконструкции объекта индивидуального жилищного строительства или</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садового дома</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"___"____________ 20__ г.</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w:t>
      </w:r>
    </w:p>
    <w:p w:rsidR="00C658A7" w:rsidRDefault="00C658A7" w:rsidP="00C658A7">
      <w:pPr>
        <w:pStyle w:val="ab"/>
        <w:jc w:val="center"/>
        <w:rPr>
          <w:rFonts w:ascii="Times New Roman" w:hAnsi="Times New Roman" w:cs="Times New Roman"/>
          <w:sz w:val="22"/>
          <w:szCs w:val="22"/>
        </w:rPr>
      </w:pPr>
      <w:r>
        <w:rPr>
          <w:rFonts w:ascii="Times New Roman" w:hAnsi="Times New Roman" w:cs="Times New Roman"/>
          <w:sz w:val="22"/>
          <w:szCs w:val="22"/>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C658A7" w:rsidRDefault="00C658A7" w:rsidP="00C658A7">
      <w:pPr>
        <w:rPr>
          <w:rFonts w:ascii="Times New Roman" w:hAnsi="Times New Roman" w:cs="Times New Roman"/>
        </w:rPr>
      </w:pP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120"/>
        <w:gridCol w:w="3132"/>
        <w:gridCol w:w="1679"/>
        <w:gridCol w:w="1013"/>
        <w:gridCol w:w="2075"/>
        <w:gridCol w:w="476"/>
      </w:tblGrid>
      <w:tr w:rsidR="00C658A7" w:rsidTr="00C658A7">
        <w:trPr>
          <w:gridAfter w:val="1"/>
          <w:wAfter w:w="476" w:type="dxa"/>
        </w:trPr>
        <w:tc>
          <w:tcPr>
            <w:tcW w:w="9022" w:type="dxa"/>
            <w:gridSpan w:val="5"/>
            <w:tcBorders>
              <w:top w:val="nil"/>
              <w:left w:val="nil"/>
              <w:bottom w:val="single" w:sz="4" w:space="0" w:color="auto"/>
              <w:right w:val="nil"/>
            </w:tcBorders>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1. Сведения о застройщике:</w:t>
            </w:r>
          </w:p>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1.1</w:t>
            </w:r>
          </w:p>
        </w:tc>
        <w:tc>
          <w:tcPr>
            <w:tcW w:w="4813" w:type="dxa"/>
            <w:gridSpan w:val="2"/>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 физическом лице, в случае если застройщиком является физическое лицо:</w:t>
            </w:r>
          </w:p>
        </w:tc>
        <w:tc>
          <w:tcPr>
            <w:tcW w:w="3089"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1.1.1</w:t>
            </w:r>
          </w:p>
        </w:tc>
        <w:tc>
          <w:tcPr>
            <w:tcW w:w="4813" w:type="dxa"/>
            <w:gridSpan w:val="2"/>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Фамилия, имя, отчество (при наличии)</w:t>
            </w:r>
          </w:p>
        </w:tc>
        <w:tc>
          <w:tcPr>
            <w:tcW w:w="3089"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1.1.2</w:t>
            </w:r>
          </w:p>
        </w:tc>
        <w:tc>
          <w:tcPr>
            <w:tcW w:w="4813" w:type="dxa"/>
            <w:gridSpan w:val="2"/>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Место жительства</w:t>
            </w:r>
          </w:p>
        </w:tc>
        <w:tc>
          <w:tcPr>
            <w:tcW w:w="3089"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1.1.3</w:t>
            </w:r>
          </w:p>
        </w:tc>
        <w:tc>
          <w:tcPr>
            <w:tcW w:w="4813" w:type="dxa"/>
            <w:gridSpan w:val="2"/>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Реквизиты документа, удостоверяющего личность</w:t>
            </w:r>
          </w:p>
        </w:tc>
        <w:tc>
          <w:tcPr>
            <w:tcW w:w="3089"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1.2</w:t>
            </w:r>
          </w:p>
        </w:tc>
        <w:tc>
          <w:tcPr>
            <w:tcW w:w="4813" w:type="dxa"/>
            <w:gridSpan w:val="2"/>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 xml:space="preserve">Сведения о юридическом лице, в случае если </w:t>
            </w:r>
            <w:r>
              <w:rPr>
                <w:rFonts w:ascii="Times New Roman" w:hAnsi="Times New Roman" w:cs="Times New Roman"/>
                <w:sz w:val="22"/>
                <w:szCs w:val="22"/>
              </w:rPr>
              <w:lastRenderedPageBreak/>
              <w:t>застройщиком является юридическое лицо:</w:t>
            </w:r>
          </w:p>
        </w:tc>
        <w:tc>
          <w:tcPr>
            <w:tcW w:w="3089"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lastRenderedPageBreak/>
              <w:t>1.2.1</w:t>
            </w:r>
          </w:p>
        </w:tc>
        <w:tc>
          <w:tcPr>
            <w:tcW w:w="4813" w:type="dxa"/>
            <w:gridSpan w:val="2"/>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Наименование</w:t>
            </w:r>
          </w:p>
        </w:tc>
        <w:tc>
          <w:tcPr>
            <w:tcW w:w="3089"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1.2.2</w:t>
            </w:r>
          </w:p>
        </w:tc>
        <w:tc>
          <w:tcPr>
            <w:tcW w:w="4813" w:type="dxa"/>
            <w:gridSpan w:val="2"/>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Место нахождения</w:t>
            </w:r>
          </w:p>
        </w:tc>
        <w:tc>
          <w:tcPr>
            <w:tcW w:w="3089"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1.2.3</w:t>
            </w:r>
          </w:p>
        </w:tc>
        <w:tc>
          <w:tcPr>
            <w:tcW w:w="4813" w:type="dxa"/>
            <w:gridSpan w:val="2"/>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089"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1.2.4</w:t>
            </w:r>
          </w:p>
        </w:tc>
        <w:tc>
          <w:tcPr>
            <w:tcW w:w="4813" w:type="dxa"/>
            <w:gridSpan w:val="2"/>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Идентификационный номер налогоплательщика, за исключением случая, если заявителем является иностранное юридическое лицо</w:t>
            </w:r>
          </w:p>
        </w:tc>
        <w:tc>
          <w:tcPr>
            <w:tcW w:w="3089" w:type="dxa"/>
            <w:gridSpan w:val="2"/>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9022" w:type="dxa"/>
            <w:gridSpan w:val="5"/>
            <w:tcBorders>
              <w:top w:val="single" w:sz="4" w:space="0" w:color="auto"/>
              <w:left w:val="nil"/>
              <w:bottom w:val="single" w:sz="4" w:space="0" w:color="auto"/>
              <w:right w:val="nil"/>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2. Сведения о земельном участке</w:t>
            </w:r>
          </w:p>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2.1</w:t>
            </w:r>
          </w:p>
        </w:tc>
        <w:tc>
          <w:tcPr>
            <w:tcW w:w="4813" w:type="dxa"/>
            <w:gridSpan w:val="2"/>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Кадастровый номер земельного участка (при наличии)</w:t>
            </w:r>
          </w:p>
        </w:tc>
        <w:tc>
          <w:tcPr>
            <w:tcW w:w="3089"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112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2.2</w:t>
            </w:r>
          </w:p>
        </w:tc>
        <w:tc>
          <w:tcPr>
            <w:tcW w:w="4813" w:type="dxa"/>
            <w:gridSpan w:val="2"/>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Адрес или описание местоположения земельного участка</w:t>
            </w:r>
          </w:p>
        </w:tc>
        <w:tc>
          <w:tcPr>
            <w:tcW w:w="3089" w:type="dxa"/>
            <w:gridSpan w:val="2"/>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rPr>
          <w:gridAfter w:val="1"/>
          <w:wAfter w:w="476" w:type="dxa"/>
        </w:trPr>
        <w:tc>
          <w:tcPr>
            <w:tcW w:w="9022" w:type="dxa"/>
            <w:gridSpan w:val="5"/>
            <w:tcBorders>
              <w:top w:val="single" w:sz="4" w:space="0" w:color="auto"/>
              <w:left w:val="nil"/>
              <w:bottom w:val="single" w:sz="4" w:space="0" w:color="auto"/>
              <w:right w:val="nil"/>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3. Сведения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N</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п/п</w:t>
            </w:r>
          </w:p>
        </w:tc>
        <w:tc>
          <w:tcPr>
            <w:tcW w:w="3133" w:type="dxa"/>
            <w:tcBorders>
              <w:top w:val="single" w:sz="4" w:space="0" w:color="auto"/>
              <w:left w:val="single" w:sz="4" w:space="0" w:color="auto"/>
              <w:bottom w:val="nil"/>
              <w:right w:val="nil"/>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2693" w:type="dxa"/>
            <w:gridSpan w:val="2"/>
            <w:tcBorders>
              <w:top w:val="single" w:sz="4" w:space="0" w:color="auto"/>
              <w:left w:val="single" w:sz="4" w:space="0" w:color="auto"/>
              <w:bottom w:val="nil"/>
              <w:right w:val="nil"/>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_________________</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(дата направления уведомления)</w:t>
            </w:r>
          </w:p>
        </w:tc>
        <w:tc>
          <w:tcPr>
            <w:tcW w:w="2552" w:type="dxa"/>
            <w:gridSpan w:val="2"/>
            <w:tcBorders>
              <w:top w:val="single" w:sz="4" w:space="0" w:color="auto"/>
              <w:left w:val="single" w:sz="4" w:space="0" w:color="auto"/>
              <w:bottom w:val="nil"/>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3.1</w:t>
            </w:r>
          </w:p>
        </w:tc>
        <w:tc>
          <w:tcPr>
            <w:tcW w:w="3133"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Количество надземных этажей</w:t>
            </w:r>
          </w:p>
        </w:tc>
        <w:tc>
          <w:tcPr>
            <w:tcW w:w="2693" w:type="dxa"/>
            <w:gridSpan w:val="2"/>
            <w:tcBorders>
              <w:top w:val="single" w:sz="4" w:space="0" w:color="auto"/>
              <w:left w:val="single" w:sz="4" w:space="0" w:color="auto"/>
              <w:bottom w:val="nil"/>
              <w:right w:val="nil"/>
            </w:tcBorders>
          </w:tcPr>
          <w:p w:rsidR="00C658A7" w:rsidRDefault="00C658A7">
            <w:pPr>
              <w:pStyle w:val="aa"/>
              <w:spacing w:line="276" w:lineRule="auto"/>
              <w:rPr>
                <w:rFonts w:ascii="Times New Roman" w:hAnsi="Times New Roman" w:cs="Times New Roman"/>
                <w:sz w:val="22"/>
                <w:szCs w:val="22"/>
              </w:rPr>
            </w:pPr>
          </w:p>
        </w:tc>
        <w:tc>
          <w:tcPr>
            <w:tcW w:w="2552"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3.2</w:t>
            </w:r>
          </w:p>
        </w:tc>
        <w:tc>
          <w:tcPr>
            <w:tcW w:w="3133"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Высота</w:t>
            </w:r>
          </w:p>
        </w:tc>
        <w:tc>
          <w:tcPr>
            <w:tcW w:w="2693" w:type="dxa"/>
            <w:gridSpan w:val="2"/>
            <w:tcBorders>
              <w:top w:val="single" w:sz="4" w:space="0" w:color="auto"/>
              <w:left w:val="single" w:sz="4" w:space="0" w:color="auto"/>
              <w:bottom w:val="nil"/>
              <w:right w:val="nil"/>
            </w:tcBorders>
          </w:tcPr>
          <w:p w:rsidR="00C658A7" w:rsidRDefault="00C658A7">
            <w:pPr>
              <w:pStyle w:val="aa"/>
              <w:spacing w:line="276" w:lineRule="auto"/>
              <w:rPr>
                <w:rFonts w:ascii="Times New Roman" w:hAnsi="Times New Roman" w:cs="Times New Roman"/>
                <w:sz w:val="22"/>
                <w:szCs w:val="22"/>
              </w:rPr>
            </w:pPr>
          </w:p>
        </w:tc>
        <w:tc>
          <w:tcPr>
            <w:tcW w:w="2552"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3.3</w:t>
            </w:r>
          </w:p>
        </w:tc>
        <w:tc>
          <w:tcPr>
            <w:tcW w:w="3133" w:type="dxa"/>
            <w:tcBorders>
              <w:top w:val="single" w:sz="4" w:space="0" w:color="auto"/>
              <w:left w:val="single" w:sz="4" w:space="0" w:color="auto"/>
              <w:bottom w:val="nil"/>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Сведения об отступах от границ земельного участка</w:t>
            </w:r>
          </w:p>
        </w:tc>
        <w:tc>
          <w:tcPr>
            <w:tcW w:w="2693" w:type="dxa"/>
            <w:gridSpan w:val="2"/>
            <w:tcBorders>
              <w:top w:val="single" w:sz="4" w:space="0" w:color="auto"/>
              <w:left w:val="single" w:sz="4" w:space="0" w:color="auto"/>
              <w:bottom w:val="nil"/>
              <w:right w:val="nil"/>
            </w:tcBorders>
          </w:tcPr>
          <w:p w:rsidR="00C658A7" w:rsidRDefault="00C658A7">
            <w:pPr>
              <w:pStyle w:val="aa"/>
              <w:spacing w:line="276" w:lineRule="auto"/>
              <w:rPr>
                <w:rFonts w:ascii="Times New Roman" w:hAnsi="Times New Roman" w:cs="Times New Roman"/>
                <w:sz w:val="22"/>
                <w:szCs w:val="22"/>
              </w:rPr>
            </w:pPr>
          </w:p>
        </w:tc>
        <w:tc>
          <w:tcPr>
            <w:tcW w:w="2552" w:type="dxa"/>
            <w:gridSpan w:val="2"/>
            <w:tcBorders>
              <w:top w:val="single" w:sz="4" w:space="0" w:color="auto"/>
              <w:left w:val="single" w:sz="4" w:space="0" w:color="auto"/>
              <w:bottom w:val="nil"/>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1120"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3.4</w:t>
            </w:r>
          </w:p>
        </w:tc>
        <w:tc>
          <w:tcPr>
            <w:tcW w:w="3133" w:type="dxa"/>
            <w:tcBorders>
              <w:top w:val="single" w:sz="4" w:space="0" w:color="auto"/>
              <w:left w:val="single" w:sz="4" w:space="0" w:color="auto"/>
              <w:bottom w:val="single" w:sz="4" w:space="0" w:color="auto"/>
              <w:right w:val="nil"/>
            </w:tcBorders>
            <w:hideMark/>
          </w:tcPr>
          <w:p w:rsidR="00C658A7" w:rsidRDefault="00C658A7">
            <w:pPr>
              <w:pStyle w:val="ac"/>
              <w:spacing w:line="276" w:lineRule="auto"/>
              <w:rPr>
                <w:rFonts w:ascii="Times New Roman" w:hAnsi="Times New Roman" w:cs="Times New Roman"/>
                <w:sz w:val="22"/>
                <w:szCs w:val="22"/>
              </w:rPr>
            </w:pPr>
            <w:r>
              <w:rPr>
                <w:rFonts w:ascii="Times New Roman" w:hAnsi="Times New Roman" w:cs="Times New Roman"/>
                <w:sz w:val="22"/>
                <w:szCs w:val="22"/>
              </w:rPr>
              <w:t>Площадь застройки</w:t>
            </w:r>
          </w:p>
        </w:tc>
        <w:tc>
          <w:tcPr>
            <w:tcW w:w="2693" w:type="dxa"/>
            <w:gridSpan w:val="2"/>
            <w:tcBorders>
              <w:top w:val="single" w:sz="4" w:space="0" w:color="auto"/>
              <w:left w:val="single" w:sz="4" w:space="0" w:color="auto"/>
              <w:bottom w:val="single" w:sz="4" w:space="0" w:color="auto"/>
              <w:right w:val="nil"/>
            </w:tcBorders>
          </w:tcPr>
          <w:p w:rsidR="00C658A7" w:rsidRDefault="00C658A7">
            <w:pPr>
              <w:pStyle w:val="aa"/>
              <w:spacing w:line="276" w:lineRule="auto"/>
              <w:rPr>
                <w:rFonts w:ascii="Times New Roman" w:hAnsi="Times New Roman" w:cs="Times New Roman"/>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tc>
      </w:tr>
      <w:tr w:rsidR="00C658A7" w:rsidTr="00C658A7">
        <w:tc>
          <w:tcPr>
            <w:tcW w:w="9498" w:type="dxa"/>
            <w:gridSpan w:val="6"/>
            <w:tcBorders>
              <w:top w:val="single" w:sz="4" w:space="0" w:color="auto"/>
              <w:left w:val="nil"/>
              <w:bottom w:val="single" w:sz="4" w:space="0" w:color="auto"/>
              <w:right w:val="nil"/>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lastRenderedPageBreak/>
              <w:t xml:space="preserve">4. Схематичное изображение планируемого к строительству 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w:t>
            </w:r>
            <w:hyperlink r:id="rId197" w:anchor="sub_4033" w:history="1">
              <w:r>
                <w:rPr>
                  <w:rStyle w:val="af"/>
                  <w:sz w:val="22"/>
                  <w:szCs w:val="22"/>
                </w:rPr>
                <w:t>пунктом 3.3</w:t>
              </w:r>
            </w:hyperlink>
            <w:r>
              <w:rPr>
                <w:rFonts w:ascii="Times New Roman" w:hAnsi="Times New Roman" w:cs="Times New Roman"/>
                <w:sz w:val="22"/>
                <w:szCs w:val="22"/>
              </w:rPr>
              <w:t xml:space="preserve">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C658A7" w:rsidRDefault="00C658A7">
            <w:pPr>
              <w:pStyle w:val="aa"/>
              <w:spacing w:line="276" w:lineRule="auto"/>
              <w:rPr>
                <w:rFonts w:ascii="Times New Roman" w:hAnsi="Times New Roman" w:cs="Times New Roman"/>
                <w:sz w:val="22"/>
                <w:szCs w:val="22"/>
              </w:rPr>
            </w:pPr>
          </w:p>
        </w:tc>
      </w:tr>
      <w:tr w:rsidR="00C658A7" w:rsidTr="00C658A7">
        <w:tc>
          <w:tcPr>
            <w:tcW w:w="9498" w:type="dxa"/>
            <w:gridSpan w:val="6"/>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p w:rsidR="00C658A7" w:rsidRDefault="00C658A7">
            <w:pPr>
              <w:pStyle w:val="aa"/>
              <w:spacing w:line="276" w:lineRule="auto"/>
              <w:rPr>
                <w:rFonts w:ascii="Times New Roman" w:hAnsi="Times New Roman" w:cs="Times New Roman"/>
                <w:sz w:val="22"/>
                <w:szCs w:val="22"/>
              </w:rPr>
            </w:pPr>
          </w:p>
        </w:tc>
      </w:tr>
    </w:tbl>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Почтовый адрес и (или) адрес электронной почты для связи:</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C658A7" w:rsidRDefault="00C658A7" w:rsidP="00C658A7">
      <w:pPr>
        <w:rPr>
          <w:rFonts w:ascii="Times New Roman" w:hAnsi="Times New Roman" w:cs="Times New Roman"/>
        </w:rPr>
      </w:pP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 xml:space="preserve">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w:t>
      </w:r>
      <w:r>
        <w:rPr>
          <w:rFonts w:ascii="Times New Roman" w:hAnsi="Times New Roman" w:cs="Times New Roman"/>
          <w:sz w:val="22"/>
          <w:szCs w:val="22"/>
        </w:rPr>
        <w:lastRenderedPageBreak/>
        <w:t>дома  на   земельном участке прошу направить следующим способом:</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C658A7" w:rsidRDefault="00C658A7" w:rsidP="00C658A7">
      <w:pPr>
        <w:jc w:val="both"/>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Настоящим уведомлением я 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(фамилия, имя, отчество (при наличии)</w:t>
      </w:r>
    </w:p>
    <w:p w:rsidR="00C658A7" w:rsidRDefault="00C658A7" w:rsidP="00C658A7">
      <w:pPr>
        <w:pStyle w:val="ab"/>
        <w:jc w:val="both"/>
        <w:rPr>
          <w:rFonts w:ascii="Times New Roman" w:hAnsi="Times New Roman" w:cs="Times New Roman"/>
          <w:sz w:val="22"/>
          <w:szCs w:val="22"/>
        </w:rPr>
      </w:pPr>
      <w:r>
        <w:rPr>
          <w:rFonts w:ascii="Times New Roman" w:hAnsi="Times New Roman" w:cs="Times New Roman"/>
          <w:sz w:val="22"/>
          <w:szCs w:val="22"/>
        </w:rPr>
        <w:t>даю согласие на обработку персональных данных (в случае если застройщиком яявляется физическое лицо).</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__________________________                ________________                  ______________________</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(должность, в случае если                              (подпись)                              (расшифровка подписи)</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застройщиком является</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юридическое лицо)</w:t>
      </w:r>
    </w:p>
    <w:p w:rsidR="00C658A7" w:rsidRDefault="00C658A7" w:rsidP="00C658A7">
      <w:pPr>
        <w:rPr>
          <w:rFonts w:ascii="Times New Roman" w:hAnsi="Times New Roman" w:cs="Times New Roman"/>
        </w:rPr>
      </w:pP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М.П.</w:t>
      </w:r>
    </w:p>
    <w:p w:rsidR="00C658A7" w:rsidRDefault="00C658A7" w:rsidP="00C658A7">
      <w:pPr>
        <w:pStyle w:val="ab"/>
        <w:rPr>
          <w:rFonts w:ascii="Times New Roman" w:hAnsi="Times New Roman" w:cs="Times New Roman"/>
          <w:sz w:val="22"/>
          <w:szCs w:val="22"/>
        </w:rPr>
      </w:pPr>
      <w:r>
        <w:rPr>
          <w:rFonts w:ascii="Times New Roman" w:hAnsi="Times New Roman" w:cs="Times New Roman"/>
          <w:sz w:val="22"/>
          <w:szCs w:val="22"/>
        </w:rPr>
        <w:t xml:space="preserve">    (при наличии)</w:t>
      </w:r>
    </w:p>
    <w:p w:rsidR="00C658A7" w:rsidRDefault="00C658A7" w:rsidP="00C658A7">
      <w:pPr>
        <w:rPr>
          <w:rFonts w:ascii="Times New Roman" w:hAnsi="Times New Roman" w:cs="Times New Roman"/>
        </w:rPr>
      </w:pPr>
    </w:p>
    <w:p w:rsidR="00C658A7" w:rsidRDefault="00C658A7" w:rsidP="00C658A7">
      <w:pPr>
        <w:ind w:firstLine="698"/>
        <w:jc w:val="right"/>
        <w:rPr>
          <w:rStyle w:val="ae"/>
        </w:rPr>
      </w:pPr>
    </w:p>
    <w:p w:rsidR="00C658A7" w:rsidRDefault="00C658A7" w:rsidP="00C658A7">
      <w:pPr>
        <w:ind w:firstLine="698"/>
        <w:jc w:val="right"/>
        <w:rPr>
          <w:rStyle w:val="ae"/>
          <w:rFonts w:ascii="Times New Roman" w:hAnsi="Times New Roman" w:cs="Times New Roman"/>
        </w:rPr>
      </w:pPr>
    </w:p>
    <w:p w:rsidR="00C658A7" w:rsidRDefault="00C658A7" w:rsidP="00C658A7">
      <w:pPr>
        <w:ind w:firstLine="698"/>
        <w:jc w:val="right"/>
        <w:rPr>
          <w:rStyle w:val="ae"/>
          <w:rFonts w:ascii="Times New Roman" w:hAnsi="Times New Roman" w:cs="Times New Roman"/>
        </w:rPr>
      </w:pPr>
    </w:p>
    <w:p w:rsidR="00C658A7" w:rsidRDefault="00C658A7" w:rsidP="00C658A7">
      <w:pPr>
        <w:ind w:firstLine="698"/>
        <w:jc w:val="right"/>
        <w:rPr>
          <w:rStyle w:val="ae"/>
          <w:rFonts w:ascii="Times New Roman" w:hAnsi="Times New Roman" w:cs="Times New Roman"/>
        </w:rPr>
      </w:pPr>
    </w:p>
    <w:p w:rsidR="00C658A7" w:rsidRDefault="00C658A7" w:rsidP="00C658A7">
      <w:pPr>
        <w:ind w:firstLine="698"/>
        <w:jc w:val="right"/>
        <w:rPr>
          <w:rStyle w:val="ae"/>
          <w:rFonts w:ascii="Times New Roman" w:hAnsi="Times New Roman" w:cs="Times New Roman"/>
        </w:rPr>
      </w:pPr>
    </w:p>
    <w:p w:rsidR="00C658A7" w:rsidRDefault="00C658A7" w:rsidP="00C658A7">
      <w:pPr>
        <w:ind w:firstLine="698"/>
        <w:jc w:val="right"/>
        <w:rPr>
          <w:rStyle w:val="ae"/>
          <w:rFonts w:ascii="Times New Roman" w:hAnsi="Times New Roman" w:cs="Times New Roman"/>
        </w:rPr>
      </w:pPr>
    </w:p>
    <w:p w:rsidR="00C658A7" w:rsidRDefault="00C658A7" w:rsidP="00C658A7">
      <w:pPr>
        <w:spacing w:after="0" w:line="240" w:lineRule="auto"/>
        <w:jc w:val="right"/>
        <w:rPr>
          <w:rStyle w:val="ae"/>
          <w:rFonts w:ascii="Times New Roman" w:hAnsi="Times New Roman" w:cs="Times New Roman"/>
          <w:bCs/>
        </w:rPr>
      </w:pPr>
      <w:bookmarkStart w:id="180" w:name="sub_13000"/>
      <w:bookmarkEnd w:id="179"/>
      <w:r>
        <w:rPr>
          <w:rStyle w:val="ae"/>
          <w:rFonts w:ascii="Times New Roman" w:hAnsi="Times New Roman" w:cs="Times New Roman"/>
          <w:bCs/>
        </w:rPr>
        <w:t>Приложение 3</w:t>
      </w:r>
      <w:r>
        <w:rPr>
          <w:rStyle w:val="ae"/>
          <w:rFonts w:ascii="Times New Roman" w:hAnsi="Times New Roman" w:cs="Times New Roman"/>
          <w:bCs/>
        </w:rPr>
        <w:br/>
        <w:t xml:space="preserve">к </w:t>
      </w:r>
      <w:hyperlink r:id="rId198" w:anchor="sub_1000" w:history="1">
        <w:r>
          <w:rPr>
            <w:rStyle w:val="af"/>
          </w:rPr>
          <w:t>Административному регламенту</w:t>
        </w:r>
      </w:hyperlink>
      <w:r>
        <w:rPr>
          <w:rStyle w:val="ae"/>
          <w:rFonts w:ascii="Times New Roman" w:hAnsi="Times New Roman" w:cs="Times New Roman"/>
          <w:bCs/>
        </w:rPr>
        <w:br/>
        <w:t xml:space="preserve">администрации </w:t>
      </w:r>
      <w:r>
        <w:rPr>
          <w:rFonts w:ascii="Times New Roman" w:hAnsi="Times New Roman" w:cs="Times New Roman"/>
          <w:b/>
        </w:rPr>
        <w:t>Ардатовского</w:t>
      </w:r>
      <w:r>
        <w:rPr>
          <w:rStyle w:val="ae"/>
          <w:rFonts w:ascii="Times New Roman" w:hAnsi="Times New Roman" w:cs="Times New Roman"/>
          <w:bCs/>
        </w:rPr>
        <w:t xml:space="preserve"> района</w:t>
      </w:r>
      <w:r>
        <w:rPr>
          <w:rStyle w:val="ae"/>
          <w:rFonts w:ascii="Times New Roman" w:hAnsi="Times New Roman" w:cs="Times New Roman"/>
          <w:bCs/>
        </w:rPr>
        <w:br/>
        <w:t>предоставления муниципальной услуги</w:t>
      </w:r>
      <w:r>
        <w:rPr>
          <w:rStyle w:val="ae"/>
          <w:rFonts w:ascii="Times New Roman" w:hAnsi="Times New Roman" w:cs="Times New Roman"/>
          <w:bCs/>
        </w:rPr>
        <w:br/>
        <w:t>"Подготовка и выдача уведомлений о</w:t>
      </w:r>
      <w:r>
        <w:rPr>
          <w:rStyle w:val="ae"/>
          <w:rFonts w:ascii="Times New Roman" w:hAnsi="Times New Roman" w:cs="Times New Roman"/>
          <w:bCs/>
        </w:rPr>
        <w:br/>
        <w:t>соответствии (несоответствии) указанных</w:t>
      </w:r>
      <w:r>
        <w:rPr>
          <w:rStyle w:val="ae"/>
          <w:rFonts w:ascii="Times New Roman" w:hAnsi="Times New Roman" w:cs="Times New Roman"/>
          <w:bCs/>
        </w:rPr>
        <w:br/>
        <w:t>в уведомлении о планируемых строительстве</w:t>
      </w:r>
      <w:r>
        <w:rPr>
          <w:rStyle w:val="ae"/>
          <w:rFonts w:ascii="Times New Roman" w:hAnsi="Times New Roman" w:cs="Times New Roman"/>
          <w:bCs/>
        </w:rPr>
        <w:br/>
        <w:t>или реконструкции объекта индивидуального</w:t>
      </w:r>
      <w:r>
        <w:rPr>
          <w:rStyle w:val="ae"/>
          <w:rFonts w:ascii="Times New Roman" w:hAnsi="Times New Roman" w:cs="Times New Roman"/>
          <w:bCs/>
        </w:rPr>
        <w:br/>
        <w:t>жилищного строительства или садового дома</w:t>
      </w:r>
      <w:r>
        <w:rPr>
          <w:rStyle w:val="ae"/>
          <w:rFonts w:ascii="Times New Roman" w:hAnsi="Times New Roman" w:cs="Times New Roman"/>
          <w:bCs/>
        </w:rPr>
        <w:br/>
        <w:t>установленным параметрам и допустимости</w:t>
      </w:r>
      <w:r>
        <w:rPr>
          <w:rStyle w:val="ae"/>
          <w:rFonts w:ascii="Times New Roman" w:hAnsi="Times New Roman" w:cs="Times New Roman"/>
          <w:bCs/>
        </w:rPr>
        <w:br/>
        <w:t>размещения объекта индивидуального</w:t>
      </w:r>
      <w:r>
        <w:rPr>
          <w:rStyle w:val="ae"/>
          <w:rFonts w:ascii="Times New Roman" w:hAnsi="Times New Roman" w:cs="Times New Roman"/>
          <w:bCs/>
        </w:rPr>
        <w:br/>
        <w:t>жилищного строительства или садового дома</w:t>
      </w:r>
      <w:r>
        <w:rPr>
          <w:rStyle w:val="ae"/>
          <w:rFonts w:ascii="Times New Roman" w:hAnsi="Times New Roman" w:cs="Times New Roman"/>
          <w:bCs/>
        </w:rPr>
        <w:br/>
        <w:t>на земельном участке"</w:t>
      </w:r>
    </w:p>
    <w:bookmarkEnd w:id="180"/>
    <w:p w:rsidR="00C658A7" w:rsidRDefault="00C658A7" w:rsidP="00C658A7">
      <w:pPr>
        <w:spacing w:after="0"/>
      </w:pPr>
    </w:p>
    <w:p w:rsidR="00C658A7" w:rsidRDefault="00C658A7" w:rsidP="00C658A7">
      <w:pPr>
        <w:pStyle w:val="1"/>
        <w:rPr>
          <w:rFonts w:ascii="Times New Roman" w:eastAsiaTheme="minorEastAsia" w:hAnsi="Times New Roman" w:cs="Times New Roman"/>
          <w:sz w:val="22"/>
          <w:szCs w:val="22"/>
        </w:rPr>
      </w:pPr>
      <w:r>
        <w:rPr>
          <w:rFonts w:ascii="Times New Roman" w:eastAsiaTheme="minorEastAsia" w:hAnsi="Times New Roman" w:cs="Times New Roman"/>
          <w:sz w:val="22"/>
          <w:szCs w:val="22"/>
        </w:rPr>
        <w:t>Сведения</w:t>
      </w:r>
      <w:r>
        <w:rPr>
          <w:rFonts w:ascii="Times New Roman" w:eastAsiaTheme="minorEastAsia"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C658A7" w:rsidRDefault="00C658A7" w:rsidP="00C658A7">
      <w:pPr>
        <w:rPr>
          <w:rFonts w:ascii="Times New Roman" w:hAnsi="Times New Roman" w:cs="Times New Roman"/>
        </w:rPr>
      </w:pPr>
    </w:p>
    <w:tbl>
      <w:tblPr>
        <w:tblW w:w="964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412"/>
        <w:gridCol w:w="1681"/>
        <w:gridCol w:w="1821"/>
        <w:gridCol w:w="1821"/>
        <w:gridCol w:w="1910"/>
      </w:tblGrid>
      <w:tr w:rsidR="00C658A7" w:rsidTr="00C658A7">
        <w:tc>
          <w:tcPr>
            <w:tcW w:w="2410" w:type="dxa"/>
            <w:tcBorders>
              <w:top w:val="single" w:sz="4" w:space="0" w:color="auto"/>
              <w:left w:val="single" w:sz="4" w:space="0" w:color="auto"/>
              <w:bottom w:val="single" w:sz="4" w:space="0" w:color="auto"/>
              <w:right w:val="single" w:sz="4" w:space="0" w:color="auto"/>
            </w:tcBorders>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lastRenderedPageBreak/>
              <w:t>Наименование организаций, осуществляющих функции приема документов и выдачи результатов предоставления муниципальной услуги</w:t>
            </w:r>
          </w:p>
          <w:p w:rsidR="00C658A7" w:rsidRDefault="00C658A7">
            <w:pPr>
              <w:rPr>
                <w:rFonts w:ascii="Times New Roman" w:hAnsi="Times New Roman" w:cs="Times New Roman"/>
              </w:rPr>
            </w:pPr>
          </w:p>
        </w:tc>
        <w:tc>
          <w:tcPr>
            <w:tcW w:w="168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Адрес</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Контактные номера телефонов</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График работы</w:t>
            </w:r>
          </w:p>
        </w:tc>
        <w:tc>
          <w:tcPr>
            <w:tcW w:w="1909"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Адрес Интернет-сайта (страницы), адрес электронной почты</w:t>
            </w:r>
          </w:p>
        </w:tc>
      </w:tr>
      <w:tr w:rsidR="00C658A7" w:rsidTr="00C658A7">
        <w:tc>
          <w:tcPr>
            <w:tcW w:w="241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rPr>
                <w:rFonts w:ascii="Times New Roman" w:hAnsi="Times New Roman" w:cs="Times New Roman"/>
                <w:sz w:val="22"/>
                <w:szCs w:val="22"/>
              </w:rPr>
            </w:pPr>
            <w:r>
              <w:rPr>
                <w:rFonts w:ascii="Times New Roman" w:hAnsi="Times New Roman" w:cs="Times New Roman"/>
                <w:sz w:val="22"/>
                <w:szCs w:val="22"/>
              </w:rPr>
              <w:t>Администрация Ардатовского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431860, г. Ардатов, ул. Комсо</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мольская,</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д. 121</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8 (834-31) 3-11-94</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понедельник - пятница</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с 8.30 до 17.30 ч., перерыв на обед с 13.00 до 14.00 ч.;</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выходные дни - суббота, воскресенье</w:t>
            </w:r>
          </w:p>
        </w:tc>
        <w:tc>
          <w:tcPr>
            <w:tcW w:w="1909"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www.</w:t>
            </w:r>
            <w:r>
              <w:rPr>
                <w:rFonts w:ascii="Times New Roman" w:hAnsi="Times New Roman" w:cs="Times New Roman"/>
                <w:sz w:val="22"/>
                <w:szCs w:val="22"/>
                <w:lang w:val="en-US"/>
              </w:rPr>
              <w:t>ardat</w:t>
            </w:r>
            <w:r>
              <w:rPr>
                <w:rFonts w:ascii="Times New Roman" w:hAnsi="Times New Roman" w:cs="Times New Roman"/>
                <w:sz w:val="22"/>
                <w:szCs w:val="22"/>
              </w:rPr>
              <w:t>ov.e-mordovia.ru</w:t>
            </w:r>
          </w:p>
        </w:tc>
      </w:tr>
      <w:tr w:rsidR="00C658A7" w:rsidTr="00C658A7">
        <w:tc>
          <w:tcPr>
            <w:tcW w:w="241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left"/>
              <w:rPr>
                <w:rFonts w:ascii="Times New Roman" w:hAnsi="Times New Roman" w:cs="Times New Roman"/>
                <w:sz w:val="22"/>
                <w:szCs w:val="22"/>
              </w:rPr>
            </w:pPr>
            <w:r>
              <w:rPr>
                <w:rFonts w:ascii="Times New Roman" w:hAnsi="Times New Roman" w:cs="Times New Roman"/>
                <w:sz w:val="22"/>
                <w:szCs w:val="22"/>
              </w:rPr>
              <w:t>Государственныое бюджетное учреждение «МФЦ» в Ардатовском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431860, г. Ардатов, ул. Комсо</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мольская,</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д. 126</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8 (834-31) 3-12-20</w:t>
            </w:r>
          </w:p>
        </w:tc>
        <w:tc>
          <w:tcPr>
            <w:tcW w:w="1820"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понедельник - пятница</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с 8.00 до 19.00 ч., без перерыва на обед</w:t>
            </w:r>
          </w:p>
          <w:p w:rsidR="00C658A7" w:rsidRDefault="00C658A7">
            <w:pPr>
              <w:pStyle w:val="aa"/>
              <w:spacing w:line="276" w:lineRule="auto"/>
              <w:jc w:val="center"/>
              <w:rPr>
                <w:rFonts w:ascii="Times New Roman" w:hAnsi="Times New Roman" w:cs="Times New Roman"/>
                <w:sz w:val="22"/>
                <w:szCs w:val="22"/>
              </w:rPr>
            </w:pPr>
            <w:r>
              <w:rPr>
                <w:rFonts w:ascii="Times New Roman" w:hAnsi="Times New Roman" w:cs="Times New Roman"/>
                <w:sz w:val="22"/>
                <w:szCs w:val="22"/>
              </w:rPr>
              <w:t>суббота с 09.00 до 14.00 ч., без перерыва на обед</w:t>
            </w:r>
          </w:p>
        </w:tc>
        <w:tc>
          <w:tcPr>
            <w:tcW w:w="1909" w:type="dxa"/>
            <w:tcBorders>
              <w:top w:val="single" w:sz="4" w:space="0" w:color="auto"/>
              <w:left w:val="single" w:sz="4" w:space="0" w:color="auto"/>
              <w:bottom w:val="single" w:sz="4" w:space="0" w:color="auto"/>
              <w:right w:val="single" w:sz="4" w:space="0" w:color="auto"/>
            </w:tcBorders>
            <w:hideMark/>
          </w:tcPr>
          <w:p w:rsidR="00C658A7" w:rsidRDefault="00C658A7">
            <w:pPr>
              <w:pStyle w:val="aa"/>
              <w:spacing w:line="276" w:lineRule="auto"/>
              <w:jc w:val="center"/>
              <w:rPr>
                <w:rFonts w:ascii="Times New Roman" w:hAnsi="Times New Roman" w:cs="Times New Roman"/>
                <w:sz w:val="22"/>
                <w:szCs w:val="22"/>
                <w:lang w:val="en-US"/>
              </w:rPr>
            </w:pPr>
            <w:r>
              <w:rPr>
                <w:rFonts w:ascii="Times New Roman" w:hAnsi="Times New Roman" w:cs="Times New Roman"/>
                <w:sz w:val="22"/>
                <w:szCs w:val="22"/>
                <w:lang w:val="en-US"/>
              </w:rPr>
              <w:t>e-mail: resept-mfcardatov@mail.ru</w:t>
            </w:r>
          </w:p>
        </w:tc>
      </w:tr>
    </w:tbl>
    <w:p w:rsidR="00C658A7" w:rsidRDefault="00C658A7" w:rsidP="00C658A7">
      <w:pPr>
        <w:rPr>
          <w:rFonts w:ascii="Times New Roman" w:hAnsi="Times New Roman" w:cs="Times New Roman"/>
          <w:lang w:val="en-US"/>
        </w:rPr>
      </w:pPr>
    </w:p>
    <w:p w:rsidR="00C658A7" w:rsidRDefault="00C658A7" w:rsidP="00C658A7">
      <w:pPr>
        <w:spacing w:after="0"/>
        <w:jc w:val="right"/>
        <w:rPr>
          <w:rStyle w:val="ae"/>
          <w:bCs/>
          <w:sz w:val="20"/>
          <w:szCs w:val="20"/>
        </w:rPr>
      </w:pPr>
      <w:bookmarkStart w:id="181" w:name="sub_14000"/>
      <w:r>
        <w:rPr>
          <w:rStyle w:val="ae"/>
          <w:rFonts w:ascii="Times New Roman" w:hAnsi="Times New Roman" w:cs="Times New Roman"/>
          <w:bCs/>
          <w:sz w:val="20"/>
          <w:szCs w:val="20"/>
        </w:rPr>
        <w:t>Приложение 4</w:t>
      </w:r>
      <w:r>
        <w:rPr>
          <w:rStyle w:val="ae"/>
          <w:rFonts w:ascii="Times New Roman" w:hAnsi="Times New Roman" w:cs="Times New Roman"/>
          <w:bCs/>
          <w:sz w:val="20"/>
          <w:szCs w:val="20"/>
        </w:rPr>
        <w:br/>
        <w:t xml:space="preserve">к </w:t>
      </w:r>
      <w:hyperlink r:id="rId199" w:anchor="sub_1000" w:history="1">
        <w:r>
          <w:rPr>
            <w:rStyle w:val="af"/>
            <w:sz w:val="20"/>
            <w:szCs w:val="20"/>
          </w:rPr>
          <w:t>Административному регламенту</w:t>
        </w:r>
      </w:hyperlink>
      <w:r>
        <w:rPr>
          <w:rStyle w:val="ae"/>
          <w:rFonts w:ascii="Times New Roman" w:hAnsi="Times New Roman" w:cs="Times New Roman"/>
          <w:bCs/>
          <w:sz w:val="20"/>
          <w:szCs w:val="20"/>
        </w:rPr>
        <w:br/>
        <w:t xml:space="preserve">администрации </w:t>
      </w:r>
      <w:r>
        <w:rPr>
          <w:rFonts w:ascii="Times New Roman" w:hAnsi="Times New Roman" w:cs="Times New Roman"/>
          <w:b/>
          <w:sz w:val="20"/>
          <w:szCs w:val="20"/>
        </w:rPr>
        <w:t>Ардатовского</w:t>
      </w:r>
      <w:r>
        <w:rPr>
          <w:rStyle w:val="ae"/>
          <w:rFonts w:ascii="Times New Roman" w:hAnsi="Times New Roman" w:cs="Times New Roman"/>
          <w:b w:val="0"/>
          <w:bCs/>
          <w:sz w:val="20"/>
          <w:szCs w:val="20"/>
        </w:rPr>
        <w:t xml:space="preserve"> </w:t>
      </w:r>
      <w:r>
        <w:rPr>
          <w:rStyle w:val="ae"/>
          <w:rFonts w:ascii="Times New Roman" w:hAnsi="Times New Roman" w:cs="Times New Roman"/>
          <w:bCs/>
          <w:sz w:val="20"/>
          <w:szCs w:val="20"/>
        </w:rPr>
        <w:t>района</w:t>
      </w:r>
      <w:r>
        <w:rPr>
          <w:rStyle w:val="ae"/>
          <w:rFonts w:ascii="Times New Roman" w:hAnsi="Times New Roman" w:cs="Times New Roman"/>
          <w:bCs/>
          <w:sz w:val="20"/>
          <w:szCs w:val="20"/>
        </w:rPr>
        <w:br/>
        <w:t>предоставления муниципальной услуги</w:t>
      </w:r>
      <w:r>
        <w:rPr>
          <w:rStyle w:val="ae"/>
          <w:rFonts w:ascii="Times New Roman" w:hAnsi="Times New Roman" w:cs="Times New Roman"/>
          <w:bCs/>
          <w:sz w:val="20"/>
          <w:szCs w:val="20"/>
        </w:rPr>
        <w:br/>
        <w:t>"Подготовка и выдача уведомлений о</w:t>
      </w:r>
      <w:r>
        <w:rPr>
          <w:rStyle w:val="ae"/>
          <w:rFonts w:ascii="Times New Roman" w:hAnsi="Times New Roman" w:cs="Times New Roman"/>
          <w:bCs/>
          <w:sz w:val="20"/>
          <w:szCs w:val="20"/>
        </w:rPr>
        <w:br/>
        <w:t>соответствии (несоответствии) указанных</w:t>
      </w:r>
      <w:r>
        <w:rPr>
          <w:rStyle w:val="ae"/>
          <w:rFonts w:ascii="Times New Roman" w:hAnsi="Times New Roman" w:cs="Times New Roman"/>
          <w:bCs/>
          <w:sz w:val="20"/>
          <w:szCs w:val="20"/>
        </w:rPr>
        <w:br/>
        <w:t>в уведомлении о планируемых строительстве</w:t>
      </w:r>
      <w:r>
        <w:rPr>
          <w:rStyle w:val="ae"/>
          <w:rFonts w:ascii="Times New Roman" w:hAnsi="Times New Roman" w:cs="Times New Roman"/>
          <w:bCs/>
          <w:sz w:val="20"/>
          <w:szCs w:val="20"/>
        </w:rPr>
        <w:br/>
        <w:t>или реконструкции объекта индивидуального</w:t>
      </w:r>
      <w:r>
        <w:rPr>
          <w:rStyle w:val="ae"/>
          <w:rFonts w:ascii="Times New Roman" w:hAnsi="Times New Roman" w:cs="Times New Roman"/>
          <w:bCs/>
          <w:sz w:val="20"/>
          <w:szCs w:val="20"/>
        </w:rPr>
        <w:br/>
        <w:t>жилищного строительства или садового дома</w:t>
      </w:r>
      <w:r>
        <w:rPr>
          <w:rStyle w:val="ae"/>
          <w:rFonts w:ascii="Times New Roman" w:hAnsi="Times New Roman" w:cs="Times New Roman"/>
          <w:bCs/>
          <w:sz w:val="20"/>
          <w:szCs w:val="20"/>
        </w:rPr>
        <w:br/>
        <w:t>установленным параметрам и допустимости</w:t>
      </w:r>
      <w:r>
        <w:rPr>
          <w:rStyle w:val="ae"/>
          <w:rFonts w:ascii="Times New Roman" w:hAnsi="Times New Roman" w:cs="Times New Roman"/>
          <w:bCs/>
          <w:sz w:val="20"/>
          <w:szCs w:val="20"/>
        </w:rPr>
        <w:br/>
        <w:t>размещения объекта индивидуального</w:t>
      </w:r>
      <w:r>
        <w:rPr>
          <w:rStyle w:val="ae"/>
          <w:rFonts w:ascii="Times New Roman" w:hAnsi="Times New Roman" w:cs="Times New Roman"/>
          <w:bCs/>
          <w:sz w:val="20"/>
          <w:szCs w:val="20"/>
        </w:rPr>
        <w:br/>
        <w:t>жилищного строительства или садового дома</w:t>
      </w:r>
      <w:r>
        <w:rPr>
          <w:rStyle w:val="ae"/>
          <w:rFonts w:ascii="Times New Roman" w:hAnsi="Times New Roman" w:cs="Times New Roman"/>
          <w:bCs/>
          <w:sz w:val="20"/>
          <w:szCs w:val="20"/>
        </w:rPr>
        <w:br/>
        <w:t>на земельном участке"</w:t>
      </w:r>
    </w:p>
    <w:bookmarkEnd w:id="181"/>
    <w:p w:rsidR="00C658A7" w:rsidRDefault="00C658A7" w:rsidP="00C658A7">
      <w:pPr>
        <w:spacing w:after="0"/>
      </w:pPr>
    </w:p>
    <w:p w:rsidR="00C658A7" w:rsidRDefault="00C658A7" w:rsidP="00C658A7">
      <w:pPr>
        <w:pStyle w:val="1"/>
        <w:rPr>
          <w:rFonts w:eastAsiaTheme="minorEastAsia"/>
        </w:rPr>
      </w:pPr>
      <w:r>
        <w:rPr>
          <w:rFonts w:eastAsiaTheme="minorEastAsia"/>
        </w:rPr>
        <w:t>Блок-схема</w:t>
      </w:r>
      <w:r>
        <w:rPr>
          <w:rFonts w:eastAsiaTheme="minorEastAsia"/>
        </w:rPr>
        <w:br/>
        <w:t>последовательности действий предоставления муниципальной услуги (7 дней)</w:t>
      </w:r>
    </w:p>
    <w:p w:rsidR="00C658A7" w:rsidRDefault="00C658A7" w:rsidP="00C658A7">
      <w:pPr>
        <w:pStyle w:val="ab"/>
        <w:rPr>
          <w:sz w:val="20"/>
          <w:szCs w:val="20"/>
        </w:rPr>
      </w:pPr>
      <w:r>
        <w:rPr>
          <w:sz w:val="20"/>
          <w:szCs w:val="20"/>
        </w:rPr>
        <w:t xml:space="preserve">     ┌─────────────────────┐       ┌─────────────┐       ┌─────────┐</w:t>
      </w:r>
    </w:p>
    <w:p w:rsidR="00C658A7" w:rsidRDefault="00C658A7" w:rsidP="00C658A7">
      <w:pPr>
        <w:pStyle w:val="ab"/>
        <w:rPr>
          <w:sz w:val="20"/>
          <w:szCs w:val="20"/>
        </w:rPr>
      </w:pPr>
      <w:r>
        <w:rPr>
          <w:sz w:val="20"/>
          <w:szCs w:val="20"/>
        </w:rPr>
        <w:t xml:space="preserve">     │    Единый портал    │       │Администрация│       │МКУ "МФЦ"│</w:t>
      </w:r>
    </w:p>
    <w:p w:rsidR="00C658A7" w:rsidRDefault="00C658A7" w:rsidP="00C658A7">
      <w:pPr>
        <w:pStyle w:val="ab"/>
        <w:rPr>
          <w:sz w:val="20"/>
          <w:szCs w:val="20"/>
        </w:rPr>
      </w:pPr>
      <w:r>
        <w:rPr>
          <w:sz w:val="20"/>
          <w:szCs w:val="20"/>
        </w:rPr>
        <w:lastRenderedPageBreak/>
        <w:t xml:space="preserve">     │государственных услуг│       │             │       │         │</w:t>
      </w:r>
    </w:p>
    <w:p w:rsidR="00C658A7" w:rsidRDefault="00C658A7" w:rsidP="00C658A7">
      <w:pPr>
        <w:pStyle w:val="ab"/>
        <w:rPr>
          <w:sz w:val="20"/>
          <w:szCs w:val="20"/>
        </w:rPr>
      </w:pPr>
      <w:r>
        <w:rPr>
          <w:sz w:val="20"/>
          <w:szCs w:val="20"/>
        </w:rPr>
        <w:t xml:space="preserve">     └─────────┬───────────┘       └──────┬──────┘       └────┬────┘</w:t>
      </w:r>
    </w:p>
    <w:p w:rsidR="00C658A7" w:rsidRDefault="00C658A7" w:rsidP="00C658A7">
      <w:pPr>
        <w:pStyle w:val="ab"/>
        <w:rPr>
          <w:sz w:val="20"/>
          <w:szCs w:val="20"/>
        </w:rPr>
      </w:pPr>
      <w:r>
        <w:rPr>
          <w:sz w:val="20"/>
          <w:szCs w:val="20"/>
        </w:rPr>
        <w:t xml:space="preserve">               │                          │                   │</w:t>
      </w:r>
    </w:p>
    <w:p w:rsidR="00C658A7" w:rsidRDefault="00C658A7" w:rsidP="00C658A7">
      <w:pPr>
        <w:pStyle w:val="ab"/>
        <w:rPr>
          <w:sz w:val="20"/>
          <w:szCs w:val="20"/>
        </w:rPr>
      </w:pPr>
      <w:r>
        <w:rPr>
          <w:sz w:val="20"/>
          <w:szCs w:val="20"/>
        </w:rPr>
        <w:t xml:space="preserve">               │                          │                   │</w:t>
      </w:r>
    </w:p>
    <w:p w:rsidR="00C658A7" w:rsidRDefault="00C658A7" w:rsidP="00C658A7">
      <w:pPr>
        <w:pStyle w:val="ab"/>
        <w:rPr>
          <w:sz w:val="20"/>
          <w:szCs w:val="20"/>
        </w:rPr>
      </w:pPr>
      <w:r>
        <w:rPr>
          <w:sz w:val="20"/>
          <w:szCs w:val="20"/>
        </w:rPr>
        <w:t xml:space="preserve">               │           ┌──────────────▼────┐   ┌──────────▼────────┐</w:t>
      </w:r>
    </w:p>
    <w:p w:rsidR="00C658A7" w:rsidRDefault="00C658A7" w:rsidP="00C658A7">
      <w:pPr>
        <w:pStyle w:val="ab"/>
        <w:rPr>
          <w:sz w:val="20"/>
          <w:szCs w:val="20"/>
        </w:rPr>
      </w:pPr>
      <w:r>
        <w:rPr>
          <w:sz w:val="20"/>
          <w:szCs w:val="20"/>
        </w:rPr>
        <w:t xml:space="preserve">               │           │Приём и регистрация│   │Приём и регистрация│</w:t>
      </w:r>
    </w:p>
    <w:p w:rsidR="00C658A7" w:rsidRDefault="00C658A7" w:rsidP="00C658A7">
      <w:pPr>
        <w:pStyle w:val="ab"/>
        <w:rPr>
          <w:sz w:val="20"/>
          <w:szCs w:val="20"/>
        </w:rPr>
      </w:pPr>
      <w:r>
        <w:rPr>
          <w:sz w:val="20"/>
          <w:szCs w:val="20"/>
        </w:rPr>
        <w:t xml:space="preserve">               └──────────►│    документов     │   │    документов     │</w:t>
      </w:r>
    </w:p>
    <w:p w:rsidR="00C658A7" w:rsidRDefault="00C658A7" w:rsidP="00C658A7">
      <w:pPr>
        <w:pStyle w:val="ab"/>
        <w:rPr>
          <w:sz w:val="20"/>
          <w:szCs w:val="20"/>
        </w:rPr>
      </w:pPr>
      <w:r>
        <w:rPr>
          <w:sz w:val="20"/>
          <w:szCs w:val="20"/>
        </w:rPr>
        <w:t xml:space="preserve">                           │                   │   │                   │</w:t>
      </w:r>
    </w:p>
    <w:p w:rsidR="00C658A7" w:rsidRDefault="00C658A7" w:rsidP="00C658A7">
      <w:pPr>
        <w:pStyle w:val="ab"/>
        <w:rPr>
          <w:sz w:val="20"/>
          <w:szCs w:val="20"/>
        </w:rPr>
      </w:pPr>
      <w:r>
        <w:rPr>
          <w:sz w:val="20"/>
          <w:szCs w:val="20"/>
        </w:rPr>
        <w:t xml:space="preserve">                           └────────┬──────────┘   └─────────┬─────────┘</w:t>
      </w:r>
    </w:p>
    <w:p w:rsidR="00C658A7" w:rsidRDefault="00C658A7" w:rsidP="00C658A7">
      <w:pPr>
        <w:pStyle w:val="ab"/>
        <w:rPr>
          <w:sz w:val="20"/>
          <w:szCs w:val="20"/>
        </w:rPr>
      </w:pPr>
      <w:r>
        <w:rPr>
          <w:sz w:val="20"/>
          <w:szCs w:val="20"/>
        </w:rPr>
        <w:t xml:space="preserve">                                    │                        │</w:t>
      </w:r>
    </w:p>
    <w:p w:rsidR="00C658A7" w:rsidRDefault="00C658A7" w:rsidP="00C658A7">
      <w:pPr>
        <w:pStyle w:val="ab"/>
        <w:rPr>
          <w:sz w:val="20"/>
          <w:szCs w:val="20"/>
        </w:rPr>
      </w:pPr>
      <w:r>
        <w:rPr>
          <w:sz w:val="20"/>
          <w:szCs w:val="20"/>
        </w:rPr>
        <w:t xml:space="preserve">                                    │                        │</w:t>
      </w:r>
    </w:p>
    <w:p w:rsidR="00C658A7" w:rsidRDefault="00C658A7" w:rsidP="00C658A7">
      <w:pPr>
        <w:pStyle w:val="ab"/>
        <w:rPr>
          <w:sz w:val="20"/>
          <w:szCs w:val="20"/>
        </w:rPr>
      </w:pPr>
      <w:r>
        <w:rPr>
          <w:sz w:val="20"/>
          <w:szCs w:val="20"/>
        </w:rPr>
        <w:t xml:space="preserve">                           ┌────────▼────────┐     ┌─────────▼───────┐</w:t>
      </w:r>
    </w:p>
    <w:p w:rsidR="00C658A7" w:rsidRDefault="00C658A7" w:rsidP="00C658A7">
      <w:pPr>
        <w:pStyle w:val="ab"/>
        <w:rPr>
          <w:sz w:val="20"/>
          <w:szCs w:val="20"/>
        </w:rPr>
      </w:pPr>
      <w:r>
        <w:rPr>
          <w:sz w:val="20"/>
          <w:szCs w:val="20"/>
        </w:rPr>
        <w:t xml:space="preserve">                           │ Формирование  и │     │ Формирование  и │</w:t>
      </w:r>
    </w:p>
    <w:p w:rsidR="00C658A7" w:rsidRDefault="00C658A7" w:rsidP="00C658A7">
      <w:pPr>
        <w:pStyle w:val="ab"/>
        <w:rPr>
          <w:sz w:val="20"/>
          <w:szCs w:val="20"/>
        </w:rPr>
      </w:pPr>
      <w:r>
        <w:rPr>
          <w:sz w:val="20"/>
          <w:szCs w:val="20"/>
        </w:rPr>
        <w:t xml:space="preserve">                           │   направление   │     │   направление   │</w:t>
      </w:r>
    </w:p>
    <w:p w:rsidR="00C658A7" w:rsidRDefault="00C658A7" w:rsidP="00C658A7">
      <w:pPr>
        <w:pStyle w:val="ab"/>
        <w:rPr>
          <w:sz w:val="20"/>
          <w:szCs w:val="20"/>
        </w:rPr>
      </w:pPr>
      <w:r>
        <w:rPr>
          <w:sz w:val="20"/>
          <w:szCs w:val="20"/>
        </w:rPr>
        <w:t xml:space="preserve">                           │межведомственных │     │межведомственных │</w:t>
      </w:r>
    </w:p>
    <w:p w:rsidR="00C658A7" w:rsidRDefault="00C658A7" w:rsidP="00C658A7">
      <w:pPr>
        <w:pStyle w:val="ab"/>
        <w:rPr>
          <w:sz w:val="20"/>
          <w:szCs w:val="20"/>
        </w:rPr>
      </w:pPr>
      <w:r>
        <w:rPr>
          <w:sz w:val="20"/>
          <w:szCs w:val="20"/>
        </w:rPr>
        <w:t xml:space="preserve">                           │     запросов    │     │      запросов   │</w:t>
      </w:r>
    </w:p>
    <w:p w:rsidR="00C658A7" w:rsidRDefault="00C658A7" w:rsidP="00C658A7">
      <w:pPr>
        <w:pStyle w:val="ab"/>
        <w:rPr>
          <w:sz w:val="20"/>
          <w:szCs w:val="20"/>
        </w:rPr>
      </w:pPr>
      <w:r>
        <w:rPr>
          <w:sz w:val="20"/>
          <w:szCs w:val="20"/>
        </w:rPr>
        <w:t xml:space="preserve">                           └──────┬──────────┘     └────────┬────────┘</w:t>
      </w:r>
    </w:p>
    <w:p w:rsidR="00C658A7" w:rsidRDefault="00C658A7" w:rsidP="00C658A7">
      <w:pPr>
        <w:pStyle w:val="ab"/>
        <w:rPr>
          <w:sz w:val="20"/>
          <w:szCs w:val="20"/>
        </w:rPr>
      </w:pPr>
      <w:r>
        <w:rPr>
          <w:sz w:val="20"/>
          <w:szCs w:val="20"/>
        </w:rPr>
        <w:t xml:space="preserve">                                  │                         │</w:t>
      </w:r>
    </w:p>
    <w:p w:rsidR="00C658A7" w:rsidRDefault="00C658A7" w:rsidP="00C658A7">
      <w:pPr>
        <w:pStyle w:val="ab"/>
        <w:rPr>
          <w:sz w:val="20"/>
          <w:szCs w:val="20"/>
        </w:rPr>
      </w:pPr>
      <w:r>
        <w:rPr>
          <w:sz w:val="20"/>
          <w:szCs w:val="20"/>
        </w:rPr>
        <w:t xml:space="preserve">                                  │                         │</w:t>
      </w:r>
    </w:p>
    <w:p w:rsidR="00C658A7" w:rsidRDefault="00C658A7" w:rsidP="00C658A7">
      <w:pPr>
        <w:pStyle w:val="ab"/>
        <w:rPr>
          <w:sz w:val="20"/>
          <w:szCs w:val="20"/>
        </w:rPr>
      </w:pPr>
      <w:r>
        <w:rPr>
          <w:sz w:val="20"/>
          <w:szCs w:val="20"/>
        </w:rPr>
        <w:t xml:space="preserve">                        ┌─────────▼─────────┐               │</w:t>
      </w:r>
    </w:p>
    <w:p w:rsidR="00C658A7" w:rsidRDefault="00C658A7" w:rsidP="00C658A7">
      <w:pPr>
        <w:pStyle w:val="ab"/>
        <w:rPr>
          <w:sz w:val="20"/>
          <w:szCs w:val="20"/>
        </w:rPr>
      </w:pPr>
      <w:r>
        <w:rPr>
          <w:sz w:val="20"/>
          <w:szCs w:val="20"/>
        </w:rPr>
        <w:t xml:space="preserve">                        │   Рассмотрение    │               │</w:t>
      </w:r>
    </w:p>
    <w:p w:rsidR="00C658A7" w:rsidRDefault="00C658A7" w:rsidP="00C658A7">
      <w:pPr>
        <w:pStyle w:val="ab"/>
        <w:rPr>
          <w:sz w:val="20"/>
          <w:szCs w:val="20"/>
        </w:rPr>
      </w:pPr>
      <w:r>
        <w:rPr>
          <w:sz w:val="20"/>
          <w:szCs w:val="20"/>
        </w:rPr>
        <w:t xml:space="preserve">                        │    заявления,     │               │</w:t>
      </w:r>
    </w:p>
    <w:p w:rsidR="00C658A7" w:rsidRDefault="00C658A7" w:rsidP="00C658A7">
      <w:pPr>
        <w:pStyle w:val="ab"/>
        <w:rPr>
          <w:sz w:val="20"/>
          <w:szCs w:val="20"/>
        </w:rPr>
      </w:pPr>
      <w:r>
        <w:rPr>
          <w:sz w:val="20"/>
          <w:szCs w:val="20"/>
        </w:rPr>
        <w:t xml:space="preserve">                        │   подготовка и    ◄───────────────┘</w:t>
      </w:r>
    </w:p>
    <w:p w:rsidR="00C658A7" w:rsidRDefault="00C658A7" w:rsidP="00C658A7">
      <w:pPr>
        <w:pStyle w:val="ab"/>
        <w:rPr>
          <w:sz w:val="20"/>
          <w:szCs w:val="20"/>
        </w:rPr>
      </w:pPr>
      <w:r>
        <w:rPr>
          <w:sz w:val="20"/>
          <w:szCs w:val="20"/>
        </w:rPr>
        <w:t xml:space="preserve">                        │  согласование     │</w:t>
      </w:r>
    </w:p>
    <w:p w:rsidR="00C658A7" w:rsidRDefault="00C658A7" w:rsidP="00C658A7">
      <w:pPr>
        <w:pStyle w:val="ab"/>
        <w:rPr>
          <w:sz w:val="20"/>
          <w:szCs w:val="20"/>
        </w:rPr>
      </w:pPr>
      <w:r>
        <w:rPr>
          <w:sz w:val="20"/>
          <w:szCs w:val="20"/>
        </w:rPr>
        <w:t xml:space="preserve">                        │проекта уведомления</w:t>
      </w:r>
    </w:p>
    <w:p w:rsidR="00C658A7" w:rsidRDefault="00C658A7" w:rsidP="00C658A7">
      <w:pPr>
        <w:pStyle w:val="ab"/>
        <w:rPr>
          <w:sz w:val="20"/>
          <w:szCs w:val="20"/>
        </w:rPr>
      </w:pPr>
      <w:r>
        <w:rPr>
          <w:sz w:val="20"/>
          <w:szCs w:val="20"/>
        </w:rPr>
        <w:t xml:space="preserve">                        │                   │</w:t>
      </w:r>
    </w:p>
    <w:p w:rsidR="00C658A7" w:rsidRDefault="00C658A7" w:rsidP="00C658A7">
      <w:pPr>
        <w:pStyle w:val="ab"/>
        <w:rPr>
          <w:sz w:val="20"/>
          <w:szCs w:val="20"/>
        </w:rPr>
      </w:pPr>
      <w:r>
        <w:rPr>
          <w:sz w:val="20"/>
          <w:szCs w:val="20"/>
        </w:rPr>
        <w:t xml:space="preserve">                        └─────────┬─────────┘</w:t>
      </w:r>
    </w:p>
    <w:p w:rsidR="00C658A7" w:rsidRDefault="00C658A7" w:rsidP="00C658A7">
      <w:pPr>
        <w:pStyle w:val="ab"/>
        <w:rPr>
          <w:sz w:val="20"/>
          <w:szCs w:val="20"/>
        </w:rPr>
      </w:pPr>
      <w:r>
        <w:rPr>
          <w:sz w:val="20"/>
          <w:szCs w:val="20"/>
        </w:rPr>
        <w:t xml:space="preserve">                                  │</w:t>
      </w:r>
    </w:p>
    <w:p w:rsidR="00C658A7" w:rsidRDefault="00C658A7" w:rsidP="00C658A7">
      <w:pPr>
        <w:pStyle w:val="ab"/>
        <w:rPr>
          <w:sz w:val="20"/>
          <w:szCs w:val="20"/>
        </w:rPr>
      </w:pPr>
      <w:r>
        <w:rPr>
          <w:sz w:val="20"/>
          <w:szCs w:val="20"/>
        </w:rPr>
        <w:t xml:space="preserve">                                  │</w:t>
      </w:r>
    </w:p>
    <w:p w:rsidR="00C658A7" w:rsidRDefault="00C658A7" w:rsidP="00C658A7">
      <w:pPr>
        <w:pStyle w:val="ab"/>
        <w:rPr>
          <w:sz w:val="20"/>
          <w:szCs w:val="20"/>
        </w:rPr>
      </w:pPr>
      <w:r>
        <w:rPr>
          <w:sz w:val="20"/>
          <w:szCs w:val="20"/>
        </w:rPr>
        <w:t xml:space="preserve">                        ┌─────────▼─────────┐</w:t>
      </w:r>
    </w:p>
    <w:p w:rsidR="00C658A7" w:rsidRDefault="00C658A7" w:rsidP="00C658A7">
      <w:pPr>
        <w:pStyle w:val="ab"/>
        <w:rPr>
          <w:sz w:val="20"/>
          <w:szCs w:val="20"/>
        </w:rPr>
      </w:pPr>
      <w:r>
        <w:rPr>
          <w:sz w:val="20"/>
          <w:szCs w:val="20"/>
        </w:rPr>
        <w:t xml:space="preserve">                        │ Выдача результата │</w:t>
      </w:r>
    </w:p>
    <w:p w:rsidR="00C658A7" w:rsidRDefault="00C658A7" w:rsidP="00C658A7">
      <w:pPr>
        <w:pStyle w:val="ab"/>
        <w:rPr>
          <w:sz w:val="20"/>
          <w:szCs w:val="20"/>
        </w:rPr>
      </w:pPr>
      <w:r>
        <w:rPr>
          <w:sz w:val="20"/>
          <w:szCs w:val="20"/>
        </w:rPr>
        <w:t xml:space="preserve">                        └───────────────────┘</w:t>
      </w:r>
    </w:p>
    <w:p w:rsidR="00C658A7" w:rsidRDefault="00C658A7" w:rsidP="00C658A7">
      <w:pPr>
        <w:rPr>
          <w:rFonts w:ascii="Times New Roman" w:hAnsi="Times New Roman" w:cs="Times New Roman"/>
        </w:rPr>
      </w:pPr>
    </w:p>
    <w:p w:rsidR="00C658A7" w:rsidRDefault="00C658A7" w:rsidP="00C658A7">
      <w:pPr>
        <w:pStyle w:val="a5"/>
        <w:spacing w:after="0" w:line="240" w:lineRule="auto"/>
        <w:ind w:left="-426" w:right="-1"/>
        <w:jc w:val="both"/>
        <w:rPr>
          <w:rFonts w:ascii="Times New Roman" w:hAnsi="Times New Roman" w:cs="Times New Roman"/>
          <w:b/>
          <w:bCs/>
        </w:rPr>
      </w:pPr>
      <w:r>
        <w:rPr>
          <w:rFonts w:ascii="Times New Roman" w:hAnsi="Times New Roman" w:cs="Times New Roman"/>
          <w:b/>
        </w:rPr>
        <w:t>Постановление администрации Ардатовского муниципального района от 25 июня 2019 года № 525 «О создании штаба  общественного  объединения  правоохранительной направленности на территории Ардатовского муниципального района</w:t>
      </w:r>
      <w:r>
        <w:rPr>
          <w:rFonts w:ascii="Times New Roman" w:hAnsi="Times New Roman" w:cs="Times New Roman"/>
          <w:b/>
          <w:bCs/>
        </w:rPr>
        <w:t>».</w:t>
      </w:r>
    </w:p>
    <w:p w:rsidR="00C658A7" w:rsidRDefault="00C658A7" w:rsidP="00C658A7">
      <w:pPr>
        <w:pStyle w:val="a5"/>
        <w:spacing w:after="0" w:line="240" w:lineRule="auto"/>
        <w:ind w:left="-426" w:right="-1"/>
        <w:jc w:val="both"/>
        <w:rPr>
          <w:rFonts w:ascii="Times New Roman" w:hAnsi="Times New Roman" w:cs="Times New Roman"/>
          <w:b/>
          <w:bCs/>
        </w:rPr>
      </w:pPr>
    </w:p>
    <w:p w:rsidR="00C658A7" w:rsidRDefault="00C658A7" w:rsidP="00C658A7">
      <w:pPr>
        <w:pStyle w:val="a5"/>
        <w:spacing w:after="0" w:line="240" w:lineRule="auto"/>
        <w:ind w:left="-426" w:right="-1"/>
        <w:jc w:val="both"/>
        <w:rPr>
          <w:rFonts w:ascii="Times New Roman" w:hAnsi="Times New Roman" w:cs="Times New Roman"/>
          <w:bCs/>
        </w:rPr>
      </w:pPr>
      <w:r>
        <w:rPr>
          <w:rFonts w:ascii="Times New Roman" w:hAnsi="Times New Roman" w:cs="Times New Roman"/>
          <w:b/>
          <w:bCs/>
        </w:rPr>
        <w:tab/>
      </w:r>
      <w:r>
        <w:rPr>
          <w:rFonts w:ascii="Times New Roman" w:hAnsi="Times New Roman" w:cs="Times New Roman"/>
          <w:bCs/>
        </w:rPr>
        <w:t>В соответствии со статьей 13 Федерального закона от 2 апреля 2014 г. № 44-ФЗ «Об участии граждан в охране общественного порядка», Федерального Закона  от 06.10.2003 г. № 131-ФЗ «Об общих принципах  организации местного самоуправления в Российской Федерации» и статьей 4 Закона Республики Мордовия от 29 июня 2015 года №53-З « Об отдельных  вопросах участия граждан в охране общественного порядка на территории Республики Мордовия», администрация Ардатовского муниципального района,</w:t>
      </w:r>
    </w:p>
    <w:p w:rsidR="00C658A7" w:rsidRDefault="00C658A7" w:rsidP="00C658A7">
      <w:pPr>
        <w:pStyle w:val="a5"/>
        <w:spacing w:after="0" w:line="240" w:lineRule="auto"/>
        <w:ind w:left="-426" w:right="-1"/>
        <w:jc w:val="both"/>
        <w:rPr>
          <w:rFonts w:ascii="Times New Roman" w:hAnsi="Times New Roman" w:cs="Times New Roman"/>
          <w:bCs/>
        </w:rPr>
      </w:pPr>
    </w:p>
    <w:p w:rsidR="00C658A7" w:rsidRDefault="00C658A7" w:rsidP="00C658A7">
      <w:pPr>
        <w:pStyle w:val="a5"/>
        <w:spacing w:after="0" w:line="240" w:lineRule="auto"/>
        <w:ind w:left="-426" w:right="-1"/>
        <w:jc w:val="both"/>
        <w:rPr>
          <w:rFonts w:ascii="Times New Roman" w:hAnsi="Times New Roman" w:cs="Times New Roman"/>
          <w:bCs/>
        </w:rPr>
      </w:pPr>
      <w:r>
        <w:rPr>
          <w:rFonts w:ascii="Times New Roman" w:hAnsi="Times New Roman" w:cs="Times New Roman"/>
          <w:bCs/>
        </w:rPr>
        <w:t>ПОСТАНОВЛЯЕТ:</w:t>
      </w:r>
    </w:p>
    <w:p w:rsidR="00C658A7" w:rsidRDefault="00C658A7" w:rsidP="00C658A7">
      <w:pPr>
        <w:pStyle w:val="a5"/>
        <w:spacing w:after="0" w:line="240" w:lineRule="auto"/>
        <w:ind w:left="-426" w:right="-1"/>
        <w:jc w:val="both"/>
        <w:rPr>
          <w:rFonts w:ascii="Times New Roman" w:hAnsi="Times New Roman" w:cs="Times New Roman"/>
          <w:bCs/>
        </w:rPr>
      </w:pPr>
    </w:p>
    <w:p w:rsidR="00C658A7" w:rsidRDefault="00C658A7" w:rsidP="00C658A7">
      <w:pPr>
        <w:pStyle w:val="a5"/>
        <w:numPr>
          <w:ilvl w:val="0"/>
          <w:numId w:val="4"/>
        </w:numPr>
        <w:spacing w:after="0" w:line="240" w:lineRule="auto"/>
        <w:ind w:right="-1"/>
        <w:jc w:val="both"/>
        <w:rPr>
          <w:rFonts w:ascii="Times New Roman" w:hAnsi="Times New Roman" w:cs="Times New Roman"/>
          <w:bCs/>
        </w:rPr>
      </w:pPr>
      <w:r>
        <w:rPr>
          <w:rFonts w:ascii="Times New Roman" w:hAnsi="Times New Roman" w:cs="Times New Roman"/>
          <w:bCs/>
        </w:rPr>
        <w:t>Создать штаб  общественного объединения  правоохранительной  направленности на территории  Ардатовского муниципального района.</w:t>
      </w:r>
    </w:p>
    <w:p w:rsidR="00C658A7" w:rsidRDefault="00C658A7" w:rsidP="00C658A7">
      <w:pPr>
        <w:pStyle w:val="a5"/>
        <w:numPr>
          <w:ilvl w:val="0"/>
          <w:numId w:val="4"/>
        </w:numPr>
        <w:spacing w:after="0" w:line="240" w:lineRule="auto"/>
        <w:ind w:right="-1"/>
        <w:jc w:val="both"/>
        <w:rPr>
          <w:rFonts w:ascii="Times New Roman" w:hAnsi="Times New Roman" w:cs="Times New Roman"/>
          <w:bCs/>
        </w:rPr>
      </w:pPr>
      <w:r>
        <w:rPr>
          <w:rFonts w:ascii="Times New Roman" w:hAnsi="Times New Roman" w:cs="Times New Roman"/>
          <w:bCs/>
        </w:rPr>
        <w:t xml:space="preserve"> Утвердить Положение о создании штаба  общественного  объединения  правоохранительной направленности на территории  Ардатовского муниципального района (Приложение 1)</w:t>
      </w:r>
    </w:p>
    <w:p w:rsidR="00C658A7" w:rsidRDefault="00C658A7" w:rsidP="00C658A7">
      <w:pPr>
        <w:pStyle w:val="a5"/>
        <w:numPr>
          <w:ilvl w:val="0"/>
          <w:numId w:val="4"/>
        </w:numPr>
        <w:spacing w:after="0" w:line="240" w:lineRule="auto"/>
        <w:ind w:right="-1"/>
        <w:jc w:val="both"/>
        <w:rPr>
          <w:rFonts w:ascii="Times New Roman" w:hAnsi="Times New Roman" w:cs="Times New Roman"/>
          <w:bCs/>
        </w:rPr>
      </w:pPr>
      <w:r>
        <w:rPr>
          <w:rFonts w:ascii="Times New Roman" w:hAnsi="Times New Roman" w:cs="Times New Roman"/>
          <w:bCs/>
        </w:rPr>
        <w:t>Утвердить состав  Штаба  общественного объединения правоохранительной направленности на территории  Ардатовского муниципального района.</w:t>
      </w:r>
    </w:p>
    <w:p w:rsidR="00C658A7" w:rsidRDefault="00C658A7" w:rsidP="00C658A7">
      <w:pPr>
        <w:pStyle w:val="a5"/>
        <w:numPr>
          <w:ilvl w:val="0"/>
          <w:numId w:val="4"/>
        </w:numPr>
        <w:spacing w:after="0" w:line="240" w:lineRule="auto"/>
        <w:ind w:right="-1"/>
        <w:jc w:val="both"/>
        <w:rPr>
          <w:rFonts w:ascii="Times New Roman" w:hAnsi="Times New Roman" w:cs="Times New Roman"/>
          <w:bCs/>
        </w:rPr>
      </w:pPr>
      <w:r>
        <w:rPr>
          <w:rFonts w:ascii="Times New Roman" w:hAnsi="Times New Roman" w:cs="Times New Roman"/>
          <w:bCs/>
        </w:rPr>
        <w:t>Контроль  за исполнением настоящего постановления возложить  на заместителя Главы Ардатовского муниципального района по социальным вопросам Еремину Н.В.</w:t>
      </w:r>
    </w:p>
    <w:p w:rsidR="00C658A7" w:rsidRDefault="00C658A7" w:rsidP="00C658A7">
      <w:pPr>
        <w:pStyle w:val="a5"/>
        <w:spacing w:after="0" w:line="240" w:lineRule="auto"/>
        <w:ind w:right="-1"/>
        <w:jc w:val="both"/>
        <w:rPr>
          <w:rFonts w:ascii="Times New Roman" w:hAnsi="Times New Roman" w:cs="Times New Roman"/>
          <w:bCs/>
        </w:rPr>
      </w:pPr>
    </w:p>
    <w:p w:rsidR="00C658A7" w:rsidRDefault="00C658A7" w:rsidP="00C658A7">
      <w:pPr>
        <w:pStyle w:val="a5"/>
        <w:spacing w:after="0" w:line="240" w:lineRule="auto"/>
        <w:ind w:right="-1"/>
        <w:jc w:val="both"/>
        <w:rPr>
          <w:rFonts w:ascii="Times New Roman" w:hAnsi="Times New Roman" w:cs="Times New Roman"/>
          <w:bCs/>
        </w:rPr>
      </w:pPr>
    </w:p>
    <w:p w:rsidR="00C658A7" w:rsidRDefault="00C658A7" w:rsidP="00C658A7">
      <w:pPr>
        <w:pStyle w:val="a5"/>
        <w:spacing w:after="0" w:line="240" w:lineRule="auto"/>
        <w:ind w:right="-1"/>
        <w:jc w:val="both"/>
        <w:rPr>
          <w:rFonts w:ascii="Times New Roman" w:hAnsi="Times New Roman" w:cs="Times New Roman"/>
          <w:bCs/>
        </w:rPr>
      </w:pPr>
      <w:r>
        <w:rPr>
          <w:rFonts w:ascii="Times New Roman" w:hAnsi="Times New Roman" w:cs="Times New Roman"/>
          <w:bCs/>
        </w:rPr>
        <w:t>Глава Ардатовского</w:t>
      </w:r>
    </w:p>
    <w:p w:rsidR="00C658A7" w:rsidRDefault="00C658A7" w:rsidP="00C658A7">
      <w:pPr>
        <w:pStyle w:val="a5"/>
        <w:spacing w:after="0" w:line="240" w:lineRule="auto"/>
        <w:ind w:right="-1"/>
        <w:jc w:val="both"/>
        <w:rPr>
          <w:rFonts w:ascii="Times New Roman" w:hAnsi="Times New Roman" w:cs="Times New Roman"/>
          <w:bCs/>
        </w:rPr>
      </w:pPr>
      <w:r>
        <w:rPr>
          <w:rFonts w:ascii="Times New Roman" w:hAnsi="Times New Roman" w:cs="Times New Roman"/>
          <w:bCs/>
        </w:rPr>
        <w:t>Муниципального района                                                                                   А.Н.Антипов</w:t>
      </w:r>
    </w:p>
    <w:p w:rsidR="00C658A7" w:rsidRDefault="00C658A7" w:rsidP="00C658A7">
      <w:pPr>
        <w:pStyle w:val="a5"/>
        <w:spacing w:after="0" w:line="240" w:lineRule="auto"/>
        <w:ind w:right="-1"/>
        <w:jc w:val="both"/>
        <w:rPr>
          <w:rFonts w:ascii="Times New Roman" w:hAnsi="Times New Roman" w:cs="Times New Roman"/>
          <w:bCs/>
        </w:rPr>
      </w:pPr>
    </w:p>
    <w:p w:rsidR="00C658A7" w:rsidRDefault="00C658A7" w:rsidP="00C658A7">
      <w:pPr>
        <w:pStyle w:val="a5"/>
        <w:spacing w:after="0" w:line="240" w:lineRule="auto"/>
        <w:ind w:right="-1"/>
        <w:jc w:val="right"/>
        <w:rPr>
          <w:rFonts w:ascii="Times New Roman" w:hAnsi="Times New Roman" w:cs="Times New Roman"/>
          <w:bCs/>
        </w:rPr>
      </w:pPr>
      <w:r>
        <w:rPr>
          <w:rFonts w:ascii="Times New Roman" w:hAnsi="Times New Roman" w:cs="Times New Roman"/>
          <w:bCs/>
        </w:rPr>
        <w:lastRenderedPageBreak/>
        <w:t>Приложение 1</w:t>
      </w:r>
    </w:p>
    <w:p w:rsidR="00C658A7" w:rsidRDefault="00C658A7" w:rsidP="00C658A7">
      <w:pPr>
        <w:pStyle w:val="a5"/>
        <w:spacing w:after="0" w:line="240" w:lineRule="auto"/>
        <w:ind w:right="-1"/>
        <w:jc w:val="right"/>
        <w:rPr>
          <w:rFonts w:ascii="Times New Roman" w:hAnsi="Times New Roman" w:cs="Times New Roman"/>
          <w:bCs/>
        </w:rPr>
      </w:pPr>
      <w:r>
        <w:rPr>
          <w:rFonts w:ascii="Times New Roman" w:hAnsi="Times New Roman" w:cs="Times New Roman"/>
          <w:bCs/>
        </w:rPr>
        <w:t>к постановлению администрации</w:t>
      </w:r>
    </w:p>
    <w:p w:rsidR="00C658A7" w:rsidRDefault="00C658A7" w:rsidP="00C658A7">
      <w:pPr>
        <w:pStyle w:val="a5"/>
        <w:spacing w:after="0" w:line="240" w:lineRule="auto"/>
        <w:ind w:right="-1"/>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C658A7" w:rsidRDefault="00C658A7" w:rsidP="00C658A7">
      <w:pPr>
        <w:pStyle w:val="a5"/>
        <w:spacing w:after="0" w:line="240" w:lineRule="auto"/>
        <w:ind w:right="-1"/>
        <w:jc w:val="right"/>
        <w:rPr>
          <w:rFonts w:ascii="Times New Roman" w:hAnsi="Times New Roman" w:cs="Times New Roman"/>
          <w:bCs/>
        </w:rPr>
      </w:pPr>
      <w:r>
        <w:rPr>
          <w:rFonts w:ascii="Times New Roman" w:hAnsi="Times New Roman" w:cs="Times New Roman"/>
          <w:bCs/>
        </w:rPr>
        <w:t>от 28 июня 2019 года № 525</w:t>
      </w:r>
    </w:p>
    <w:p w:rsidR="00C658A7" w:rsidRDefault="00C658A7" w:rsidP="00C658A7">
      <w:pPr>
        <w:pStyle w:val="a5"/>
        <w:spacing w:after="0" w:line="240" w:lineRule="auto"/>
        <w:ind w:right="-1"/>
        <w:jc w:val="right"/>
        <w:rPr>
          <w:rFonts w:ascii="Times New Roman" w:hAnsi="Times New Roman" w:cs="Times New Roman"/>
          <w:bCs/>
        </w:rPr>
      </w:pPr>
    </w:p>
    <w:p w:rsidR="00C658A7" w:rsidRDefault="00C658A7" w:rsidP="00C658A7">
      <w:pPr>
        <w:pStyle w:val="a5"/>
        <w:spacing w:after="0" w:line="240" w:lineRule="auto"/>
        <w:ind w:right="-1"/>
        <w:jc w:val="center"/>
        <w:rPr>
          <w:rFonts w:ascii="Times New Roman" w:hAnsi="Times New Roman" w:cs="Times New Roman"/>
          <w:b/>
          <w:bCs/>
        </w:rPr>
      </w:pPr>
      <w:r>
        <w:rPr>
          <w:rFonts w:ascii="Times New Roman" w:hAnsi="Times New Roman" w:cs="Times New Roman"/>
          <w:b/>
          <w:bCs/>
        </w:rPr>
        <w:t>Положение</w:t>
      </w:r>
    </w:p>
    <w:p w:rsidR="00C658A7" w:rsidRDefault="00C658A7" w:rsidP="00C658A7">
      <w:pPr>
        <w:pStyle w:val="a5"/>
        <w:spacing w:after="0" w:line="240" w:lineRule="auto"/>
        <w:ind w:right="-1"/>
        <w:jc w:val="center"/>
        <w:rPr>
          <w:rFonts w:ascii="Times New Roman" w:hAnsi="Times New Roman" w:cs="Times New Roman"/>
          <w:b/>
          <w:bCs/>
        </w:rPr>
      </w:pPr>
      <w:r>
        <w:rPr>
          <w:rFonts w:ascii="Times New Roman" w:hAnsi="Times New Roman" w:cs="Times New Roman"/>
          <w:b/>
          <w:bCs/>
        </w:rPr>
        <w:t>о создании Штаба общественного объединения</w:t>
      </w:r>
    </w:p>
    <w:p w:rsidR="00C658A7" w:rsidRDefault="00C658A7" w:rsidP="00C658A7">
      <w:pPr>
        <w:pStyle w:val="a5"/>
        <w:spacing w:after="0" w:line="240" w:lineRule="auto"/>
        <w:ind w:right="-1"/>
        <w:jc w:val="center"/>
        <w:rPr>
          <w:rFonts w:ascii="Times New Roman" w:hAnsi="Times New Roman" w:cs="Times New Roman"/>
          <w:b/>
          <w:bCs/>
        </w:rPr>
      </w:pPr>
      <w:r>
        <w:rPr>
          <w:rFonts w:ascii="Times New Roman" w:hAnsi="Times New Roman" w:cs="Times New Roman"/>
          <w:b/>
          <w:bCs/>
        </w:rPr>
        <w:t>Правоохранительной направленности на территории</w:t>
      </w:r>
    </w:p>
    <w:p w:rsidR="00C658A7" w:rsidRDefault="00C658A7" w:rsidP="00C658A7">
      <w:pPr>
        <w:pStyle w:val="a5"/>
        <w:spacing w:after="0" w:line="240" w:lineRule="auto"/>
        <w:ind w:right="-1"/>
        <w:jc w:val="center"/>
        <w:rPr>
          <w:rFonts w:ascii="Times New Roman" w:hAnsi="Times New Roman" w:cs="Times New Roman"/>
          <w:b/>
          <w:bCs/>
        </w:rPr>
      </w:pPr>
      <w:r>
        <w:rPr>
          <w:rFonts w:ascii="Times New Roman" w:hAnsi="Times New Roman" w:cs="Times New Roman"/>
          <w:b/>
          <w:bCs/>
        </w:rPr>
        <w:t>Ардатовского муниципального района</w:t>
      </w:r>
    </w:p>
    <w:p w:rsidR="00C658A7" w:rsidRDefault="00C658A7" w:rsidP="00C658A7">
      <w:pPr>
        <w:pStyle w:val="a5"/>
        <w:spacing w:after="0" w:line="240" w:lineRule="auto"/>
        <w:ind w:right="-1"/>
        <w:jc w:val="center"/>
        <w:rPr>
          <w:rFonts w:ascii="Times New Roman" w:hAnsi="Times New Roman" w:cs="Times New Roman"/>
          <w:bCs/>
        </w:rPr>
      </w:pPr>
    </w:p>
    <w:p w:rsidR="00C658A7" w:rsidRDefault="00C658A7" w:rsidP="00C658A7">
      <w:pPr>
        <w:pStyle w:val="a5"/>
        <w:numPr>
          <w:ilvl w:val="0"/>
          <w:numId w:val="6"/>
        </w:numPr>
        <w:spacing w:after="0" w:line="240" w:lineRule="auto"/>
        <w:ind w:left="0" w:right="-1" w:firstLine="360"/>
        <w:jc w:val="both"/>
        <w:rPr>
          <w:rFonts w:ascii="Times New Roman" w:hAnsi="Times New Roman" w:cs="Times New Roman"/>
          <w:bCs/>
        </w:rPr>
      </w:pPr>
      <w:r>
        <w:rPr>
          <w:rFonts w:ascii="Times New Roman" w:hAnsi="Times New Roman" w:cs="Times New Roman"/>
          <w:bCs/>
        </w:rPr>
        <w:t>Настоящее Положение направлено на реализацию конституционного права  граждан, на защиту своих интересов от противоправных посягательств, участие в укреплении  правопорядка, оказание помощи правоохранительным, государственным органам, органам местного самоуправления в деятельности по борьбе с правонарушениями.</w:t>
      </w:r>
    </w:p>
    <w:p w:rsidR="00C658A7" w:rsidRDefault="00C658A7" w:rsidP="00C658A7">
      <w:pPr>
        <w:pStyle w:val="a5"/>
        <w:numPr>
          <w:ilvl w:val="0"/>
          <w:numId w:val="6"/>
        </w:numPr>
        <w:spacing w:after="0" w:line="240" w:lineRule="auto"/>
        <w:ind w:left="0" w:right="-1" w:firstLine="360"/>
        <w:jc w:val="both"/>
        <w:rPr>
          <w:rFonts w:ascii="Times New Roman" w:hAnsi="Times New Roman" w:cs="Times New Roman"/>
          <w:bCs/>
        </w:rPr>
      </w:pPr>
      <w:r>
        <w:rPr>
          <w:rFonts w:ascii="Times New Roman" w:hAnsi="Times New Roman" w:cs="Times New Roman"/>
          <w:bCs/>
        </w:rPr>
        <w:t>Положение устанавливает основные принципы, задачи и направления деятельности Штаба общественного объединения правоохранительной направленности, определяет систему  его организации и управления, а также гарантии правовой  и социальной защиты.</w:t>
      </w:r>
    </w:p>
    <w:p w:rsidR="00C658A7" w:rsidRDefault="00C658A7" w:rsidP="00C658A7">
      <w:pPr>
        <w:pStyle w:val="a5"/>
        <w:numPr>
          <w:ilvl w:val="0"/>
          <w:numId w:val="6"/>
        </w:numPr>
        <w:spacing w:after="0" w:line="240" w:lineRule="auto"/>
        <w:ind w:left="0" w:right="-1" w:firstLine="360"/>
        <w:jc w:val="both"/>
        <w:rPr>
          <w:rFonts w:ascii="Times New Roman" w:hAnsi="Times New Roman" w:cs="Times New Roman"/>
          <w:bCs/>
        </w:rPr>
      </w:pPr>
      <w:r>
        <w:rPr>
          <w:rFonts w:ascii="Times New Roman" w:hAnsi="Times New Roman" w:cs="Times New Roman"/>
          <w:bCs/>
        </w:rPr>
        <w:t>Штаб общественного объединения  правоохранительной направленности  на территории Ардатовского муниципального района (далее-Штаб) является коллегиальным совещательным органом  по координации и взаимодействию деятельности народных дружин на территории Ардатовского муниципального района.</w:t>
      </w:r>
    </w:p>
    <w:p w:rsidR="00C658A7" w:rsidRDefault="00C658A7" w:rsidP="00C658A7">
      <w:pPr>
        <w:pStyle w:val="a5"/>
        <w:spacing w:after="0" w:line="240" w:lineRule="auto"/>
        <w:ind w:right="-1" w:firstLine="360"/>
        <w:jc w:val="both"/>
        <w:rPr>
          <w:rFonts w:ascii="Times New Roman" w:hAnsi="Times New Roman" w:cs="Times New Roman"/>
          <w:bCs/>
        </w:rPr>
      </w:pPr>
      <w:r>
        <w:rPr>
          <w:rFonts w:ascii="Times New Roman" w:hAnsi="Times New Roman" w:cs="Times New Roman"/>
          <w:bCs/>
        </w:rPr>
        <w:t>Штаб создается с целью  оказания  содействия правоохранительным органам  в деятельности по обеспечению общественного порядка, профилактике и предотвращению правонарушений на территории Ардатовского муниципального района.</w:t>
      </w:r>
    </w:p>
    <w:p w:rsidR="00C658A7" w:rsidRDefault="00C658A7" w:rsidP="00C658A7">
      <w:pPr>
        <w:pStyle w:val="a5"/>
        <w:numPr>
          <w:ilvl w:val="0"/>
          <w:numId w:val="6"/>
        </w:numPr>
        <w:spacing w:after="0" w:line="240" w:lineRule="auto"/>
        <w:ind w:left="0" w:right="-1" w:firstLine="360"/>
        <w:jc w:val="both"/>
        <w:rPr>
          <w:rFonts w:ascii="Times New Roman" w:hAnsi="Times New Roman" w:cs="Times New Roman"/>
          <w:bCs/>
        </w:rPr>
      </w:pPr>
      <w:r>
        <w:rPr>
          <w:rFonts w:ascii="Times New Roman" w:hAnsi="Times New Roman" w:cs="Times New Roman"/>
          <w:bCs/>
        </w:rPr>
        <w:t xml:space="preserve">В своей деятельности  Штаб руководствуется  Конституцией Российской Федерации, федеральным законодательством, Конституцией Республики Мордовия, законодательством Республики Мордовия, муниципальными  правовыми актами Ардатовского муниципального района, а также настоящим Положением. </w:t>
      </w:r>
    </w:p>
    <w:p w:rsidR="00C658A7" w:rsidRDefault="00C658A7" w:rsidP="00C658A7">
      <w:pPr>
        <w:pStyle w:val="a5"/>
        <w:numPr>
          <w:ilvl w:val="0"/>
          <w:numId w:val="6"/>
        </w:numPr>
        <w:spacing w:after="0" w:line="240" w:lineRule="auto"/>
        <w:ind w:left="0" w:right="-1" w:firstLine="360"/>
        <w:jc w:val="both"/>
        <w:rPr>
          <w:rFonts w:ascii="Times New Roman" w:hAnsi="Times New Roman" w:cs="Times New Roman"/>
          <w:bCs/>
        </w:rPr>
      </w:pPr>
      <w:r>
        <w:rPr>
          <w:rFonts w:ascii="Times New Roman" w:hAnsi="Times New Roman" w:cs="Times New Roman"/>
          <w:bCs/>
        </w:rPr>
        <w:t>В настоящем Положении  используются следующие основные понятия:</w:t>
      </w:r>
    </w:p>
    <w:p w:rsidR="00C658A7" w:rsidRDefault="00C658A7" w:rsidP="00C658A7">
      <w:pPr>
        <w:pStyle w:val="a5"/>
        <w:spacing w:after="0" w:line="240" w:lineRule="auto"/>
        <w:ind w:right="-1" w:firstLine="360"/>
        <w:jc w:val="both"/>
        <w:rPr>
          <w:rFonts w:ascii="Times New Roman" w:hAnsi="Times New Roman" w:cs="Times New Roman"/>
          <w:bCs/>
        </w:rPr>
      </w:pPr>
      <w:r>
        <w:rPr>
          <w:rFonts w:ascii="Times New Roman" w:hAnsi="Times New Roman" w:cs="Times New Roman"/>
          <w:bCs/>
        </w:rPr>
        <w:t>Общественное объединение  правоохранительной направленности – сформированное при администрации Ардатовского муниципального района группа граждан, выразивших желание на добровольной и безвозмездной основе участвовать в охране общественного порядка на территории поселения;</w:t>
      </w:r>
    </w:p>
    <w:p w:rsidR="00C658A7" w:rsidRDefault="00C658A7" w:rsidP="00C658A7">
      <w:pPr>
        <w:pStyle w:val="a5"/>
        <w:spacing w:after="0" w:line="240" w:lineRule="auto"/>
        <w:ind w:right="-1" w:firstLine="360"/>
        <w:jc w:val="both"/>
        <w:rPr>
          <w:rFonts w:ascii="Times New Roman" w:hAnsi="Times New Roman" w:cs="Times New Roman"/>
          <w:bCs/>
        </w:rPr>
      </w:pPr>
      <w:r>
        <w:rPr>
          <w:rFonts w:ascii="Times New Roman" w:hAnsi="Times New Roman" w:cs="Times New Roman"/>
          <w:bCs/>
        </w:rPr>
        <w:t>Народный  дружинник – гражданин Российской Федерации, вступивший в народную дружину в установленном порядке  и участвующий в ее деятельности;</w:t>
      </w:r>
    </w:p>
    <w:p w:rsidR="00C658A7" w:rsidRDefault="00C658A7" w:rsidP="00C658A7">
      <w:pPr>
        <w:pStyle w:val="a5"/>
        <w:numPr>
          <w:ilvl w:val="0"/>
          <w:numId w:val="6"/>
        </w:numPr>
        <w:spacing w:after="0" w:line="240" w:lineRule="auto"/>
        <w:ind w:left="0" w:right="-1" w:firstLine="360"/>
        <w:jc w:val="both"/>
        <w:rPr>
          <w:rFonts w:ascii="Times New Roman" w:hAnsi="Times New Roman" w:cs="Times New Roman"/>
          <w:bCs/>
        </w:rPr>
      </w:pPr>
      <w:r>
        <w:rPr>
          <w:rFonts w:ascii="Times New Roman" w:hAnsi="Times New Roman" w:cs="Times New Roman"/>
          <w:bCs/>
        </w:rPr>
        <w:t>В состав Штаба входят представители органов местного самоуправления, органов полиции, командиры народных дружин, созданных в поселениях Ардатовского муниципального района.</w:t>
      </w:r>
    </w:p>
    <w:p w:rsidR="00C658A7" w:rsidRDefault="00C658A7" w:rsidP="00C658A7">
      <w:pPr>
        <w:pStyle w:val="a5"/>
        <w:numPr>
          <w:ilvl w:val="0"/>
          <w:numId w:val="6"/>
        </w:numPr>
        <w:spacing w:after="0" w:line="240" w:lineRule="auto"/>
        <w:ind w:right="-1"/>
        <w:jc w:val="both"/>
        <w:rPr>
          <w:rFonts w:ascii="Times New Roman" w:hAnsi="Times New Roman" w:cs="Times New Roman"/>
          <w:bCs/>
        </w:rPr>
      </w:pPr>
      <w:r>
        <w:rPr>
          <w:rFonts w:ascii="Times New Roman" w:hAnsi="Times New Roman" w:cs="Times New Roman"/>
          <w:bCs/>
        </w:rPr>
        <w:t xml:space="preserve"> Штаб осуществляет следующие функции:</w:t>
      </w:r>
    </w:p>
    <w:p w:rsidR="00C658A7" w:rsidRDefault="00C658A7" w:rsidP="00C658A7">
      <w:pPr>
        <w:pStyle w:val="a5"/>
        <w:numPr>
          <w:ilvl w:val="0"/>
          <w:numId w:val="8"/>
        </w:numPr>
        <w:spacing w:after="0" w:line="240" w:lineRule="auto"/>
        <w:ind w:left="0" w:right="-1" w:firstLine="720"/>
        <w:jc w:val="both"/>
        <w:rPr>
          <w:rFonts w:ascii="Times New Roman" w:hAnsi="Times New Roman" w:cs="Times New Roman"/>
          <w:bCs/>
        </w:rPr>
      </w:pPr>
      <w:r>
        <w:rPr>
          <w:rFonts w:ascii="Times New Roman" w:hAnsi="Times New Roman" w:cs="Times New Roman"/>
          <w:bCs/>
        </w:rPr>
        <w:t>Обеспечивает взаимодействие и координацию деятельности общественных  объединений правоохранительной  направленности, созданных на территории  Ардатовского муниципального района;</w:t>
      </w:r>
    </w:p>
    <w:p w:rsidR="00C658A7" w:rsidRDefault="00C658A7" w:rsidP="00C658A7">
      <w:pPr>
        <w:pStyle w:val="a5"/>
        <w:numPr>
          <w:ilvl w:val="0"/>
          <w:numId w:val="8"/>
        </w:numPr>
        <w:spacing w:after="0" w:line="240" w:lineRule="auto"/>
        <w:ind w:left="0" w:right="-1" w:firstLine="720"/>
        <w:jc w:val="both"/>
        <w:rPr>
          <w:rFonts w:ascii="Times New Roman" w:hAnsi="Times New Roman" w:cs="Times New Roman"/>
          <w:bCs/>
        </w:rPr>
      </w:pPr>
      <w:r>
        <w:rPr>
          <w:rFonts w:ascii="Times New Roman" w:hAnsi="Times New Roman" w:cs="Times New Roman"/>
          <w:bCs/>
        </w:rPr>
        <w:t>Осуществляет сбор,  обобщение, анализ и учет информации о деятельности общественных объединений правоохранительной направленности на территории Ардатовского муниципального района;</w:t>
      </w:r>
    </w:p>
    <w:p w:rsidR="00C658A7" w:rsidRDefault="00C658A7" w:rsidP="00C658A7">
      <w:pPr>
        <w:pStyle w:val="a5"/>
        <w:numPr>
          <w:ilvl w:val="0"/>
          <w:numId w:val="8"/>
        </w:numPr>
        <w:spacing w:after="0" w:line="240" w:lineRule="auto"/>
        <w:ind w:left="0" w:right="-1" w:firstLine="720"/>
        <w:jc w:val="both"/>
        <w:rPr>
          <w:rFonts w:ascii="Times New Roman" w:hAnsi="Times New Roman" w:cs="Times New Roman"/>
          <w:bCs/>
        </w:rPr>
      </w:pPr>
      <w:r>
        <w:rPr>
          <w:rFonts w:ascii="Times New Roman" w:hAnsi="Times New Roman" w:cs="Times New Roman"/>
          <w:bCs/>
        </w:rPr>
        <w:t>принимает решения, направленные на повышение эффективности взаимодействия общественных объединений правоохранительной направленности с территориальными органами внутренних дел (полиции) по Республике Мордовия, иными  правоохранительными органами, органами местного самоуправления Ардатовского муниципального района по вопросам участия граждан в охране общественного порядка;</w:t>
      </w:r>
    </w:p>
    <w:p w:rsidR="00C658A7" w:rsidRDefault="00C658A7" w:rsidP="00C658A7">
      <w:pPr>
        <w:pStyle w:val="a5"/>
        <w:numPr>
          <w:ilvl w:val="0"/>
          <w:numId w:val="8"/>
        </w:numPr>
        <w:spacing w:after="0" w:line="240" w:lineRule="auto"/>
        <w:ind w:left="0" w:right="-1" w:firstLine="720"/>
        <w:jc w:val="both"/>
        <w:rPr>
          <w:rFonts w:ascii="Times New Roman" w:hAnsi="Times New Roman" w:cs="Times New Roman"/>
          <w:bCs/>
        </w:rPr>
      </w:pPr>
      <w:r>
        <w:rPr>
          <w:rFonts w:ascii="Times New Roman" w:hAnsi="Times New Roman" w:cs="Times New Roman"/>
          <w:bCs/>
        </w:rPr>
        <w:t>принимает решения, определяющие меры, направленные на устранение выявленных недостатков  в деятельности общественных объединений правоохранительной направленности и обеспечение эффективности их деятельности, обобщает и распространяет положительный опыт деятельности общественных объединений правоохранительной направленности;</w:t>
      </w:r>
    </w:p>
    <w:p w:rsidR="00C658A7" w:rsidRDefault="00C658A7" w:rsidP="00C658A7">
      <w:pPr>
        <w:pStyle w:val="a5"/>
        <w:numPr>
          <w:ilvl w:val="0"/>
          <w:numId w:val="8"/>
        </w:numPr>
        <w:spacing w:after="0" w:line="240" w:lineRule="auto"/>
        <w:ind w:left="0" w:right="-1" w:firstLine="720"/>
        <w:jc w:val="both"/>
        <w:rPr>
          <w:rFonts w:ascii="Times New Roman" w:hAnsi="Times New Roman" w:cs="Times New Roman"/>
          <w:bCs/>
        </w:rPr>
      </w:pPr>
      <w:r>
        <w:rPr>
          <w:rFonts w:ascii="Times New Roman" w:hAnsi="Times New Roman" w:cs="Times New Roman"/>
          <w:bCs/>
        </w:rPr>
        <w:lastRenderedPageBreak/>
        <w:t>оказывает организационно-методическую помощь общественным объединеним правоохранительной направленности, созданным на территории Ардатовского муниципального района, в организации их деятельности;</w:t>
      </w:r>
    </w:p>
    <w:p w:rsidR="00C658A7" w:rsidRDefault="00C658A7" w:rsidP="00C658A7">
      <w:pPr>
        <w:pStyle w:val="a5"/>
        <w:numPr>
          <w:ilvl w:val="0"/>
          <w:numId w:val="8"/>
        </w:numPr>
        <w:spacing w:after="0" w:line="240" w:lineRule="auto"/>
        <w:ind w:left="0" w:right="-1" w:firstLine="720"/>
        <w:jc w:val="both"/>
        <w:rPr>
          <w:rFonts w:ascii="Times New Roman" w:hAnsi="Times New Roman" w:cs="Times New Roman"/>
          <w:bCs/>
        </w:rPr>
      </w:pPr>
      <w:r>
        <w:rPr>
          <w:rFonts w:ascii="Times New Roman" w:hAnsi="Times New Roman" w:cs="Times New Roman"/>
          <w:bCs/>
        </w:rPr>
        <w:t xml:space="preserve"> предоставляет в Республиканский штаб  информацию о результатах  деятельности общественных объединений правоохранительной направленности, созданных на территории  Ардатовского муниципального района;</w:t>
      </w:r>
    </w:p>
    <w:p w:rsidR="00C658A7" w:rsidRDefault="00C658A7" w:rsidP="00C658A7">
      <w:pPr>
        <w:pStyle w:val="a5"/>
        <w:numPr>
          <w:ilvl w:val="0"/>
          <w:numId w:val="8"/>
        </w:numPr>
        <w:spacing w:after="0" w:line="240" w:lineRule="auto"/>
        <w:ind w:left="0" w:right="-1" w:firstLine="720"/>
        <w:jc w:val="both"/>
        <w:rPr>
          <w:rFonts w:ascii="Times New Roman" w:hAnsi="Times New Roman" w:cs="Times New Roman"/>
          <w:bCs/>
        </w:rPr>
      </w:pPr>
      <w:r>
        <w:rPr>
          <w:rFonts w:ascii="Times New Roman" w:hAnsi="Times New Roman" w:cs="Times New Roman"/>
          <w:bCs/>
        </w:rPr>
        <w:t>Вносит в Республиканский  штаб, органы местного самоуправления  Ардатовского муниципального района предложения по совершенствованию деятельности общественных объединений правоохранительной направленности, улучшению их материально-технического  обеспечения;</w:t>
      </w:r>
    </w:p>
    <w:p w:rsidR="00C658A7" w:rsidRDefault="00C658A7" w:rsidP="00C658A7">
      <w:pPr>
        <w:pStyle w:val="a5"/>
        <w:numPr>
          <w:ilvl w:val="0"/>
          <w:numId w:val="8"/>
        </w:numPr>
        <w:spacing w:after="0" w:line="240" w:lineRule="auto"/>
        <w:ind w:left="0" w:right="-1" w:firstLine="720"/>
        <w:jc w:val="both"/>
        <w:rPr>
          <w:rFonts w:ascii="Times New Roman" w:hAnsi="Times New Roman" w:cs="Times New Roman"/>
          <w:bCs/>
        </w:rPr>
      </w:pPr>
      <w:r>
        <w:rPr>
          <w:rFonts w:ascii="Times New Roman" w:hAnsi="Times New Roman" w:cs="Times New Roman"/>
          <w:bCs/>
        </w:rPr>
        <w:t xml:space="preserve"> осуществляет иные функции, обеспечивающие взаимодействие  и координацию  деятельности общественных объединений правоохранительной направленности на территории муниципального района. </w:t>
      </w:r>
    </w:p>
    <w:p w:rsidR="00C658A7" w:rsidRDefault="00C658A7" w:rsidP="00C658A7">
      <w:pPr>
        <w:pStyle w:val="a9"/>
        <w:numPr>
          <w:ilvl w:val="0"/>
          <w:numId w:val="6"/>
        </w:numPr>
        <w:spacing w:after="0"/>
        <w:ind w:left="0" w:firstLine="360"/>
        <w:jc w:val="both"/>
        <w:rPr>
          <w:rFonts w:ascii="Times New Roman" w:hAnsi="Times New Roman" w:cs="Times New Roman"/>
        </w:rPr>
      </w:pPr>
      <w:r>
        <w:rPr>
          <w:rFonts w:ascii="Times New Roman" w:hAnsi="Times New Roman" w:cs="Times New Roman"/>
        </w:rPr>
        <w:t xml:space="preserve">Не допускается выполнение Штабом задач и функций, отнесенных действующим законодательством к исключительной компетенции правоохранительных органов. </w:t>
      </w:r>
    </w:p>
    <w:p w:rsidR="00C658A7" w:rsidRDefault="00C658A7" w:rsidP="00C658A7">
      <w:pPr>
        <w:pStyle w:val="a9"/>
        <w:numPr>
          <w:ilvl w:val="0"/>
          <w:numId w:val="6"/>
        </w:numPr>
        <w:spacing w:after="0"/>
        <w:ind w:left="0" w:firstLine="360"/>
        <w:jc w:val="both"/>
        <w:rPr>
          <w:rFonts w:ascii="Times New Roman" w:hAnsi="Times New Roman" w:cs="Times New Roman"/>
        </w:rPr>
      </w:pPr>
      <w:r>
        <w:rPr>
          <w:rFonts w:ascii="Times New Roman" w:hAnsi="Times New Roman" w:cs="Times New Roman"/>
        </w:rPr>
        <w:t>Формой  работы Штаба  является заседания, проводимые не реже одного раза в квартал.</w:t>
      </w:r>
    </w:p>
    <w:p w:rsidR="00C658A7" w:rsidRDefault="00C658A7" w:rsidP="00C658A7">
      <w:pPr>
        <w:pStyle w:val="a9"/>
        <w:numPr>
          <w:ilvl w:val="0"/>
          <w:numId w:val="6"/>
        </w:numPr>
        <w:spacing w:after="0"/>
        <w:ind w:left="0" w:firstLine="360"/>
        <w:jc w:val="both"/>
        <w:rPr>
          <w:rFonts w:ascii="Times New Roman" w:hAnsi="Times New Roman" w:cs="Times New Roman"/>
        </w:rPr>
      </w:pPr>
      <w:r>
        <w:rPr>
          <w:rFonts w:ascii="Times New Roman" w:hAnsi="Times New Roman" w:cs="Times New Roman"/>
        </w:rPr>
        <w:t>Штаб в пределах своей компетенции имеет право:</w:t>
      </w:r>
    </w:p>
    <w:p w:rsidR="00C658A7" w:rsidRDefault="00C658A7" w:rsidP="00C658A7">
      <w:pPr>
        <w:pStyle w:val="a9"/>
        <w:spacing w:after="0"/>
        <w:ind w:left="0" w:firstLine="360"/>
        <w:jc w:val="both"/>
        <w:rPr>
          <w:rFonts w:ascii="Times New Roman" w:hAnsi="Times New Roman" w:cs="Times New Roman"/>
        </w:rPr>
      </w:pPr>
      <w:r>
        <w:rPr>
          <w:rFonts w:ascii="Times New Roman" w:hAnsi="Times New Roman" w:cs="Times New Roman"/>
        </w:rPr>
        <w:t>А) запрашивать  у исполнительных органов  государственной власти Республики Мордовия и организаций необходимые материалы и информацию, для осуществления своей деятельности;</w:t>
      </w:r>
    </w:p>
    <w:p w:rsidR="00C658A7" w:rsidRDefault="00C658A7" w:rsidP="00C658A7">
      <w:pPr>
        <w:pStyle w:val="a9"/>
        <w:spacing w:after="0"/>
        <w:ind w:left="0" w:firstLine="360"/>
        <w:jc w:val="both"/>
        <w:rPr>
          <w:rFonts w:ascii="Times New Roman" w:hAnsi="Times New Roman" w:cs="Times New Roman"/>
        </w:rPr>
      </w:pPr>
      <w:r>
        <w:rPr>
          <w:rFonts w:ascii="Times New Roman" w:hAnsi="Times New Roman" w:cs="Times New Roman"/>
        </w:rPr>
        <w:t>Б) заслушивать на своих заседаниях  командиров народных дружин и руководителей общественных объединений правоохранительной направленности;</w:t>
      </w:r>
    </w:p>
    <w:p w:rsidR="00C658A7" w:rsidRDefault="00C658A7" w:rsidP="00C658A7">
      <w:pPr>
        <w:pStyle w:val="a9"/>
        <w:spacing w:after="0"/>
        <w:ind w:left="0" w:firstLine="360"/>
        <w:jc w:val="both"/>
        <w:rPr>
          <w:rFonts w:ascii="Times New Roman" w:hAnsi="Times New Roman" w:cs="Times New Roman"/>
        </w:rPr>
      </w:pPr>
      <w:r>
        <w:rPr>
          <w:rFonts w:ascii="Times New Roman" w:hAnsi="Times New Roman" w:cs="Times New Roman"/>
        </w:rPr>
        <w:t xml:space="preserve">В) направлять рекомендации по улучшению деятельности общественных объединений правоохранительной направленности, народных дружин. </w:t>
      </w:r>
    </w:p>
    <w:p w:rsidR="00C658A7" w:rsidRDefault="00C658A7" w:rsidP="00C658A7">
      <w:pPr>
        <w:pStyle w:val="a9"/>
        <w:spacing w:after="0"/>
        <w:ind w:left="0" w:firstLine="360"/>
        <w:jc w:val="both"/>
        <w:rPr>
          <w:rFonts w:ascii="Times New Roman" w:hAnsi="Times New Roman" w:cs="Times New Roman"/>
        </w:rPr>
      </w:pPr>
      <w:r>
        <w:rPr>
          <w:rFonts w:ascii="Times New Roman" w:hAnsi="Times New Roman" w:cs="Times New Roman"/>
        </w:rPr>
        <w:t xml:space="preserve">11. Состав штаба утверждается постановлением администрации Ардатовского муниципального района. </w:t>
      </w:r>
    </w:p>
    <w:p w:rsidR="00C658A7" w:rsidRDefault="00C658A7" w:rsidP="00C658A7">
      <w:pPr>
        <w:pStyle w:val="a9"/>
        <w:spacing w:after="0"/>
        <w:ind w:left="0" w:firstLine="360"/>
        <w:jc w:val="both"/>
        <w:rPr>
          <w:rFonts w:ascii="Times New Roman" w:hAnsi="Times New Roman" w:cs="Times New Roman"/>
        </w:rPr>
      </w:pPr>
      <w:r>
        <w:rPr>
          <w:rFonts w:ascii="Times New Roman" w:hAnsi="Times New Roman" w:cs="Times New Roman"/>
        </w:rPr>
        <w:t>Руководителем щтаба  вляется заместитель Главы Ардатовского муниципального района  по социальным вопросам, который организует  работу штаба и несет ответственность за выполнение  возложенных на него задач. Руководитель Штаба имеет заместителя. В состав Штаба также входит секретарь и члены комиссии.</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 xml:space="preserve">Заседания штаба проводятся по мере необходимости, но не реже чем один раз в квартал. Заседание штаба ведет руководитель штаба либо по его поручению его заместитель. </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Штаб осуществляет свою деятельность в соответствии с настоящим Положением и годовым поаном работы.  План работы составляется  на основании предложений, поступивших от членов Штаба, рассматривается на заседании штаба, подписывается его руководителем и утверждается Главой Ардатовского муниципального района.</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 xml:space="preserve">Повестка заседания формируется секретарем Штаба за месяц до дн проведения очередного заседания в соответствии с утвержденным годовым планом работы. </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Ответственный за подготовку вопроса представляет секретарю штаба информационно-аналитические материалы (справку) и предложения в проект решения штаба не позднее, чем за десять рабочих дней до дня проведения очередного заседания.</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Дату и время проведения заседания штаба  определяет руководитель (в случае его отсутствия – заместитель руководителя). О дате и повестке заседания  члены штаба  оповещаются секретарем штаба не менее чем за пять рабочих дней до дня проведения очередного заседания.</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Секретарь штаба  осуществляет сбор и обобщение поступивших материалов, формирует проект решения штаба, который рассылается членам штаба за три рабочих дня до дня  проведения очередного заседания.</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Заседание штаба  считается правомочным, если на нем присутствуют не менее половины его состава. Члены штаба участвуют в заседаниях лично.</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 xml:space="preserve">Решения штаба принимаются большинством  голосов присутствующих на заседании и оформляются протоколом, который подписывает руководитель штаба, либо председательствующие на заседании штаба. </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lastRenderedPageBreak/>
        <w:t xml:space="preserve">Особое мнение  членов штаба. Голосовавших против принятого решения, излагается в письменном виде и приобщается к решению штаба. </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 xml:space="preserve">Ведение делопроизводства, хранение и использование документов штаба, контроль за исполнением решений, прием материалов к заседаниям, их тиражирование и рассылку членам штаба, информирование о месте  и времени проведения заседания, подготовку повестки, ведение протокола осуществляет секретарь Штаба. Материалы для проведения заседаний и проект решения представляются секретарем  штаба руководителю штаба за два дня до назначенной даты заседания. </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 xml:space="preserve">Конроль за исполнением решений штаба осуществляет руководитель штаба. </w:t>
      </w:r>
    </w:p>
    <w:p w:rsidR="00C658A7" w:rsidRDefault="00C658A7" w:rsidP="00C658A7">
      <w:pPr>
        <w:pStyle w:val="a9"/>
        <w:numPr>
          <w:ilvl w:val="0"/>
          <w:numId w:val="10"/>
        </w:numPr>
        <w:spacing w:after="0"/>
        <w:ind w:left="0" w:firstLine="360"/>
        <w:jc w:val="both"/>
        <w:rPr>
          <w:rFonts w:ascii="Times New Roman" w:hAnsi="Times New Roman" w:cs="Times New Roman"/>
        </w:rPr>
      </w:pPr>
      <w:r>
        <w:rPr>
          <w:rFonts w:ascii="Times New Roman" w:hAnsi="Times New Roman" w:cs="Times New Roman"/>
        </w:rPr>
        <w:t>Организационно-техническое обеспечение деятельности штаба осуществляет администрация Ардатовского муниципального района.</w:t>
      </w:r>
    </w:p>
    <w:p w:rsidR="00C658A7" w:rsidRDefault="00C658A7" w:rsidP="00C658A7">
      <w:pPr>
        <w:pStyle w:val="a9"/>
        <w:spacing w:after="0"/>
        <w:ind w:left="360"/>
        <w:jc w:val="both"/>
        <w:rPr>
          <w:rFonts w:ascii="Times New Roman" w:hAnsi="Times New Roman" w:cs="Times New Roman"/>
        </w:rPr>
      </w:pPr>
    </w:p>
    <w:p w:rsidR="00C658A7" w:rsidRDefault="00C658A7" w:rsidP="00C658A7">
      <w:pPr>
        <w:pStyle w:val="a9"/>
        <w:spacing w:after="0" w:line="240" w:lineRule="auto"/>
        <w:ind w:left="360"/>
        <w:jc w:val="right"/>
        <w:rPr>
          <w:rFonts w:ascii="Times New Roman" w:hAnsi="Times New Roman" w:cs="Times New Roman"/>
        </w:rPr>
      </w:pPr>
      <w:r>
        <w:rPr>
          <w:rFonts w:ascii="Times New Roman" w:hAnsi="Times New Roman" w:cs="Times New Roman"/>
        </w:rPr>
        <w:t>Приложение 2</w:t>
      </w:r>
    </w:p>
    <w:p w:rsidR="00C658A7" w:rsidRDefault="00C658A7" w:rsidP="00C658A7">
      <w:pPr>
        <w:pStyle w:val="a9"/>
        <w:spacing w:after="0" w:line="240" w:lineRule="auto"/>
        <w:ind w:left="360"/>
        <w:jc w:val="right"/>
        <w:rPr>
          <w:rFonts w:ascii="Times New Roman" w:hAnsi="Times New Roman" w:cs="Times New Roman"/>
        </w:rPr>
      </w:pPr>
      <w:r>
        <w:rPr>
          <w:rFonts w:ascii="Times New Roman" w:hAnsi="Times New Roman" w:cs="Times New Roman"/>
        </w:rPr>
        <w:t>к постановлению администрации</w:t>
      </w:r>
    </w:p>
    <w:p w:rsidR="00C658A7" w:rsidRDefault="00C658A7" w:rsidP="00C658A7">
      <w:pPr>
        <w:pStyle w:val="a9"/>
        <w:spacing w:after="0" w:line="240" w:lineRule="auto"/>
        <w:ind w:left="360"/>
        <w:jc w:val="right"/>
        <w:rPr>
          <w:rFonts w:ascii="Times New Roman" w:hAnsi="Times New Roman" w:cs="Times New Roman"/>
        </w:rPr>
      </w:pPr>
      <w:r>
        <w:rPr>
          <w:rFonts w:ascii="Times New Roman" w:hAnsi="Times New Roman" w:cs="Times New Roman"/>
        </w:rPr>
        <w:t>Ардатовского муниципального района</w:t>
      </w:r>
    </w:p>
    <w:p w:rsidR="00C658A7" w:rsidRDefault="00C658A7" w:rsidP="00C658A7">
      <w:pPr>
        <w:pStyle w:val="a9"/>
        <w:spacing w:after="0" w:line="240" w:lineRule="auto"/>
        <w:ind w:left="360"/>
        <w:jc w:val="right"/>
        <w:rPr>
          <w:rFonts w:ascii="Times New Roman" w:hAnsi="Times New Roman" w:cs="Times New Roman"/>
        </w:rPr>
      </w:pPr>
      <w:r>
        <w:rPr>
          <w:rFonts w:ascii="Times New Roman" w:hAnsi="Times New Roman" w:cs="Times New Roman"/>
        </w:rPr>
        <w:t>От 28 июня 2019 года № 525</w:t>
      </w:r>
    </w:p>
    <w:p w:rsidR="00C658A7" w:rsidRDefault="00C658A7" w:rsidP="00C658A7">
      <w:pPr>
        <w:pStyle w:val="a9"/>
        <w:spacing w:after="0" w:line="240" w:lineRule="auto"/>
        <w:ind w:left="360"/>
        <w:jc w:val="right"/>
        <w:rPr>
          <w:rFonts w:ascii="Times New Roman" w:hAnsi="Times New Roman" w:cs="Times New Roman"/>
        </w:rPr>
      </w:pPr>
    </w:p>
    <w:p w:rsidR="00C658A7" w:rsidRDefault="00C658A7" w:rsidP="00C658A7">
      <w:pPr>
        <w:pStyle w:val="a9"/>
        <w:spacing w:after="0" w:line="240" w:lineRule="auto"/>
        <w:ind w:left="360"/>
        <w:jc w:val="center"/>
        <w:rPr>
          <w:rFonts w:ascii="Times New Roman" w:hAnsi="Times New Roman" w:cs="Times New Roman"/>
          <w:b/>
        </w:rPr>
      </w:pPr>
      <w:r>
        <w:rPr>
          <w:rFonts w:ascii="Times New Roman" w:hAnsi="Times New Roman" w:cs="Times New Roman"/>
          <w:b/>
        </w:rPr>
        <w:t>Состав</w:t>
      </w:r>
    </w:p>
    <w:p w:rsidR="00C658A7" w:rsidRDefault="00C658A7" w:rsidP="00C658A7">
      <w:pPr>
        <w:pStyle w:val="a9"/>
        <w:spacing w:after="0" w:line="240" w:lineRule="auto"/>
        <w:ind w:left="360"/>
        <w:jc w:val="center"/>
        <w:rPr>
          <w:rFonts w:ascii="Times New Roman" w:hAnsi="Times New Roman" w:cs="Times New Roman"/>
          <w:b/>
        </w:rPr>
      </w:pPr>
      <w:r>
        <w:rPr>
          <w:rFonts w:ascii="Times New Roman" w:hAnsi="Times New Roman" w:cs="Times New Roman"/>
          <w:b/>
        </w:rPr>
        <w:t>штаба общественного объединения правоохранительной направленности на территории Ардатовского муниципального района</w:t>
      </w:r>
    </w:p>
    <w:p w:rsidR="00C658A7" w:rsidRDefault="00C658A7" w:rsidP="00C658A7">
      <w:pPr>
        <w:pStyle w:val="a9"/>
        <w:spacing w:after="0"/>
        <w:ind w:left="360"/>
        <w:jc w:val="right"/>
        <w:rPr>
          <w:rFonts w:ascii="Times New Roman" w:hAnsi="Times New Roman" w:cs="Times New Roman"/>
        </w:rPr>
      </w:pPr>
    </w:p>
    <w:p w:rsidR="00C658A7" w:rsidRDefault="00C658A7" w:rsidP="00C658A7">
      <w:pPr>
        <w:pStyle w:val="a9"/>
        <w:spacing w:after="0"/>
        <w:ind w:left="0"/>
        <w:jc w:val="both"/>
        <w:rPr>
          <w:rFonts w:ascii="Times New Roman" w:hAnsi="Times New Roman" w:cs="Times New Roman"/>
        </w:rPr>
      </w:pPr>
      <w:r>
        <w:rPr>
          <w:rFonts w:ascii="Times New Roman" w:hAnsi="Times New Roman" w:cs="Times New Roman"/>
        </w:rPr>
        <w:t>Озеров Н.А. -  и.о. заместителя Главы Ардатовского муниципального района, руководитель штаба;</w:t>
      </w:r>
    </w:p>
    <w:p w:rsidR="00C658A7" w:rsidRDefault="00C658A7" w:rsidP="00C658A7">
      <w:pPr>
        <w:pStyle w:val="a9"/>
        <w:spacing w:after="0"/>
        <w:ind w:left="0"/>
        <w:jc w:val="both"/>
        <w:rPr>
          <w:rFonts w:ascii="Times New Roman" w:hAnsi="Times New Roman" w:cs="Times New Roman"/>
        </w:rPr>
      </w:pPr>
      <w:r>
        <w:rPr>
          <w:rFonts w:ascii="Times New Roman" w:hAnsi="Times New Roman" w:cs="Times New Roman"/>
        </w:rPr>
        <w:t>Еремина Н.В. -  заместитель Главы Ардатовского муниципального района по социальным вопросам, заместитель руководителя штаба;</w:t>
      </w:r>
    </w:p>
    <w:p w:rsidR="00C658A7" w:rsidRDefault="00C658A7" w:rsidP="00C658A7">
      <w:pPr>
        <w:pStyle w:val="a9"/>
        <w:spacing w:after="0"/>
        <w:ind w:left="0"/>
        <w:jc w:val="both"/>
        <w:rPr>
          <w:rFonts w:ascii="Times New Roman" w:hAnsi="Times New Roman" w:cs="Times New Roman"/>
        </w:rPr>
      </w:pPr>
      <w:r>
        <w:rPr>
          <w:rFonts w:ascii="Times New Roman" w:hAnsi="Times New Roman" w:cs="Times New Roman"/>
        </w:rPr>
        <w:t>Мундштуков Д.М. -  начальник отдела по ГО и ЧА администрации Ардатовского муниципального района, секретарь штаба (командир общественного объединения правоохранительной направленности)</w:t>
      </w:r>
    </w:p>
    <w:p w:rsidR="00C658A7" w:rsidRDefault="00C658A7" w:rsidP="00C658A7">
      <w:pPr>
        <w:pStyle w:val="a9"/>
        <w:spacing w:after="0"/>
        <w:ind w:left="360"/>
        <w:jc w:val="both"/>
        <w:rPr>
          <w:rFonts w:ascii="Times New Roman" w:hAnsi="Times New Roman" w:cs="Times New Roman"/>
        </w:rPr>
      </w:pPr>
      <w:r>
        <w:rPr>
          <w:rFonts w:ascii="Times New Roman" w:hAnsi="Times New Roman" w:cs="Times New Roman"/>
        </w:rPr>
        <w:t>Члены штаба:</w:t>
      </w:r>
    </w:p>
    <w:p w:rsidR="00C658A7" w:rsidRDefault="00C658A7" w:rsidP="00C658A7">
      <w:pPr>
        <w:pStyle w:val="a9"/>
        <w:spacing w:after="0"/>
        <w:ind w:left="360"/>
        <w:jc w:val="both"/>
        <w:rPr>
          <w:rFonts w:ascii="Times New Roman" w:hAnsi="Times New Roman" w:cs="Times New Roman"/>
        </w:rPr>
      </w:pPr>
      <w:r>
        <w:rPr>
          <w:rFonts w:ascii="Times New Roman" w:hAnsi="Times New Roman" w:cs="Times New Roman"/>
        </w:rPr>
        <w:t>Антипов А.Н. -  Глава Ардатовского муниципального района;</w:t>
      </w:r>
    </w:p>
    <w:p w:rsidR="00C658A7" w:rsidRDefault="00C658A7" w:rsidP="00C658A7">
      <w:pPr>
        <w:pStyle w:val="a9"/>
        <w:spacing w:after="0"/>
        <w:ind w:left="360"/>
        <w:jc w:val="both"/>
        <w:rPr>
          <w:rFonts w:ascii="Times New Roman" w:hAnsi="Times New Roman" w:cs="Times New Roman"/>
        </w:rPr>
      </w:pPr>
      <w:r>
        <w:rPr>
          <w:rFonts w:ascii="Times New Roman" w:hAnsi="Times New Roman" w:cs="Times New Roman"/>
        </w:rPr>
        <w:t>Суягин О.И. -  заместитель начальника ММО МВД России «Ардатовский» (по согласованию);</w:t>
      </w:r>
    </w:p>
    <w:p w:rsidR="00C658A7" w:rsidRDefault="00C658A7" w:rsidP="00C658A7">
      <w:pPr>
        <w:pStyle w:val="a9"/>
        <w:spacing w:after="0"/>
        <w:ind w:left="360"/>
        <w:jc w:val="both"/>
        <w:rPr>
          <w:rFonts w:ascii="Times New Roman" w:hAnsi="Times New Roman" w:cs="Times New Roman"/>
        </w:rPr>
      </w:pPr>
      <w:r>
        <w:rPr>
          <w:rFonts w:ascii="Times New Roman" w:hAnsi="Times New Roman" w:cs="Times New Roman"/>
        </w:rPr>
        <w:t>Козлов А.В. -  Глава администрации городского поселения Ардатов (по согласованию);</w:t>
      </w:r>
    </w:p>
    <w:p w:rsidR="00C658A7" w:rsidRDefault="00C658A7" w:rsidP="00C658A7">
      <w:pPr>
        <w:pStyle w:val="a9"/>
        <w:spacing w:after="0"/>
        <w:ind w:left="360"/>
        <w:jc w:val="both"/>
        <w:rPr>
          <w:rFonts w:ascii="Times New Roman" w:hAnsi="Times New Roman" w:cs="Times New Roman"/>
        </w:rPr>
      </w:pPr>
      <w:r>
        <w:rPr>
          <w:rFonts w:ascii="Times New Roman" w:hAnsi="Times New Roman" w:cs="Times New Roman"/>
        </w:rPr>
        <w:t>Аверьянов .В. -  Глава администрации Тургеневского городского поселения 9по согласованию);</w:t>
      </w:r>
    </w:p>
    <w:p w:rsidR="00C658A7" w:rsidRDefault="00C658A7" w:rsidP="00C658A7">
      <w:pPr>
        <w:pStyle w:val="a9"/>
        <w:spacing w:after="0"/>
        <w:ind w:left="360"/>
        <w:jc w:val="both"/>
        <w:rPr>
          <w:rFonts w:ascii="Times New Roman" w:hAnsi="Times New Roman" w:cs="Times New Roman"/>
        </w:rPr>
      </w:pPr>
      <w:r>
        <w:rPr>
          <w:rFonts w:ascii="Times New Roman" w:hAnsi="Times New Roman" w:cs="Times New Roman"/>
        </w:rPr>
        <w:t>Суюшова О.В.  – психолог МБОУ «Ардатовская основная общеобразовательная школа» (по согласованию);</w:t>
      </w:r>
    </w:p>
    <w:p w:rsidR="00C658A7" w:rsidRDefault="00C658A7" w:rsidP="00C658A7">
      <w:pPr>
        <w:pStyle w:val="a9"/>
        <w:spacing w:after="0"/>
        <w:ind w:left="360"/>
        <w:jc w:val="both"/>
        <w:rPr>
          <w:rFonts w:ascii="Times New Roman" w:hAnsi="Times New Roman" w:cs="Times New Roman"/>
        </w:rPr>
      </w:pPr>
      <w:r>
        <w:rPr>
          <w:rFonts w:ascii="Times New Roman" w:hAnsi="Times New Roman" w:cs="Times New Roman"/>
        </w:rPr>
        <w:t>Юртанова Е.Н. -  директор МБУ «Ардатовский РДК»;</w:t>
      </w:r>
    </w:p>
    <w:p w:rsidR="00C658A7" w:rsidRDefault="00C658A7" w:rsidP="00C658A7">
      <w:pPr>
        <w:pStyle w:val="a9"/>
        <w:spacing w:after="0"/>
        <w:ind w:left="360"/>
        <w:jc w:val="both"/>
        <w:rPr>
          <w:rFonts w:ascii="Times New Roman" w:hAnsi="Times New Roman" w:cs="Times New Roman"/>
        </w:rPr>
      </w:pPr>
      <w:r>
        <w:rPr>
          <w:rFonts w:ascii="Times New Roman" w:hAnsi="Times New Roman" w:cs="Times New Roman"/>
        </w:rPr>
        <w:t>Озерова Е.А. -  руководитель комиссии по делам несовершеннолетних и защите их прав администрации Ардатовского муниципального района;</w:t>
      </w:r>
    </w:p>
    <w:p w:rsidR="00C658A7" w:rsidRDefault="00C658A7" w:rsidP="00C658A7">
      <w:pPr>
        <w:pStyle w:val="a9"/>
        <w:spacing w:after="0"/>
        <w:ind w:left="360"/>
        <w:jc w:val="both"/>
        <w:rPr>
          <w:rFonts w:ascii="Times New Roman" w:hAnsi="Times New Roman" w:cs="Times New Roman"/>
        </w:rPr>
      </w:pPr>
      <w:r>
        <w:rPr>
          <w:rFonts w:ascii="Times New Roman" w:hAnsi="Times New Roman" w:cs="Times New Roman"/>
        </w:rPr>
        <w:t>Черенкова Ю.А. – главный редактор районной газеты «Маяк» (по согласованию)</w:t>
      </w:r>
    </w:p>
    <w:p w:rsidR="00C658A7" w:rsidRDefault="00C658A7" w:rsidP="00C658A7">
      <w:pPr>
        <w:spacing w:after="0"/>
        <w:jc w:val="right"/>
      </w:pPr>
    </w:p>
    <w:p w:rsidR="00C658A7" w:rsidRDefault="00C658A7" w:rsidP="00C658A7">
      <w:pPr>
        <w:pBdr>
          <w:bottom w:val="single" w:sz="12" w:space="1" w:color="auto"/>
        </w:pBdr>
        <w:spacing w:line="240" w:lineRule="auto"/>
        <w:ind w:left="-600"/>
        <w:jc w:val="both"/>
        <w:rPr>
          <w:rFonts w:ascii="Times New Roman" w:hAnsi="Times New Roman" w:cs="Times New Roman"/>
        </w:rPr>
      </w:pPr>
    </w:p>
    <w:p w:rsidR="00C658A7" w:rsidRDefault="00C658A7" w:rsidP="00C658A7">
      <w:pPr>
        <w:pStyle w:val="11"/>
        <w:ind w:left="-600"/>
        <w:jc w:val="both"/>
        <w:rPr>
          <w:rFonts w:ascii="Times New Roman" w:hAnsi="Times New Roman" w:cs="Times New Roman"/>
          <w:bCs/>
        </w:rPr>
      </w:pPr>
      <w:r>
        <w:rPr>
          <w:rFonts w:ascii="Times New Roman" w:hAnsi="Times New Roman" w:cs="Times New Roman"/>
          <w:bCs/>
        </w:rPr>
        <w:t>Муниципальный Вестник Ардатовского муниципального района  №  21 от 28  июня  2019 г.</w:t>
      </w:r>
    </w:p>
    <w:p w:rsidR="00C658A7" w:rsidRDefault="00C658A7" w:rsidP="00C658A7">
      <w:pPr>
        <w:pStyle w:val="11"/>
        <w:ind w:hanging="600"/>
        <w:jc w:val="both"/>
        <w:rPr>
          <w:rFonts w:ascii="Times New Roman" w:hAnsi="Times New Roman" w:cs="Times New Roman"/>
          <w:b/>
          <w:bCs/>
          <w:i/>
          <w:iCs/>
        </w:rPr>
      </w:pPr>
      <w:r>
        <w:rPr>
          <w:rFonts w:ascii="Times New Roman" w:hAnsi="Times New Roman" w:cs="Times New Roman"/>
          <w:bCs/>
        </w:rPr>
        <w:t xml:space="preserve">Учредитель: </w:t>
      </w:r>
      <w:r>
        <w:rPr>
          <w:rFonts w:ascii="Times New Roman" w:hAnsi="Times New Roman" w:cs="Times New Roman"/>
          <w:b/>
          <w:bCs/>
          <w:i/>
          <w:iCs/>
        </w:rPr>
        <w:t xml:space="preserve">Совет депутатов Ардатовского муниципального района. </w:t>
      </w:r>
    </w:p>
    <w:p w:rsidR="00C658A7" w:rsidRDefault="00C658A7" w:rsidP="00C658A7">
      <w:pPr>
        <w:pStyle w:val="11"/>
        <w:ind w:hanging="600"/>
        <w:jc w:val="both"/>
        <w:rPr>
          <w:rFonts w:ascii="Times New Roman" w:hAnsi="Times New Roman" w:cs="Times New Roman"/>
          <w:b/>
          <w:bCs/>
        </w:rPr>
      </w:pPr>
      <w:r>
        <w:rPr>
          <w:rFonts w:ascii="Times New Roman" w:hAnsi="Times New Roman" w:cs="Times New Roman"/>
          <w:bCs/>
        </w:rPr>
        <w:t xml:space="preserve">Главный редактор: </w:t>
      </w:r>
      <w:r>
        <w:rPr>
          <w:rFonts w:ascii="Times New Roman" w:hAnsi="Times New Roman" w:cs="Times New Roman"/>
          <w:b/>
          <w:bCs/>
          <w:i/>
          <w:iCs/>
        </w:rPr>
        <w:t>С.Ю.Забелина.</w:t>
      </w:r>
    </w:p>
    <w:p w:rsidR="00C658A7" w:rsidRDefault="00C658A7" w:rsidP="00C658A7">
      <w:pPr>
        <w:pStyle w:val="11"/>
        <w:ind w:hanging="600"/>
        <w:jc w:val="both"/>
        <w:rPr>
          <w:rFonts w:ascii="Times New Roman" w:hAnsi="Times New Roman" w:cs="Times New Roman"/>
          <w:b/>
          <w:bCs/>
        </w:rPr>
      </w:pPr>
      <w:r>
        <w:rPr>
          <w:rFonts w:ascii="Times New Roman" w:hAnsi="Times New Roman" w:cs="Times New Roman"/>
          <w:b/>
          <w:bCs/>
        </w:rPr>
        <w:t>431860, Республика Мордовия, г. Ардатов, ул. Комсомольская 121</w:t>
      </w:r>
    </w:p>
    <w:p w:rsidR="00C658A7" w:rsidRDefault="00C658A7" w:rsidP="00C658A7">
      <w:pPr>
        <w:spacing w:line="240" w:lineRule="auto"/>
        <w:ind w:hanging="600"/>
        <w:jc w:val="both"/>
        <w:rPr>
          <w:rFonts w:ascii="Times New Roman" w:hAnsi="Times New Roman" w:cs="Times New Roman"/>
        </w:rPr>
      </w:pPr>
      <w:r>
        <w:rPr>
          <w:rFonts w:ascii="Times New Roman" w:hAnsi="Times New Roman" w:cs="Times New Roman"/>
          <w:bCs/>
        </w:rPr>
        <w:t>Телефоны:</w:t>
      </w:r>
      <w:r>
        <w:rPr>
          <w:rFonts w:ascii="Times New Roman" w:hAnsi="Times New Roman" w:cs="Times New Roman"/>
          <w:b/>
          <w:bCs/>
        </w:rPr>
        <w:t xml:space="preserve"> 3-11-91, 3-11-89, 3-11-93.</w:t>
      </w:r>
      <w:r>
        <w:rPr>
          <w:rFonts w:ascii="Times New Roman" w:hAnsi="Times New Roman" w:cs="Times New Roman"/>
        </w:rPr>
        <w:t xml:space="preserve"> </w:t>
      </w:r>
    </w:p>
    <w:p w:rsidR="00C658A7" w:rsidRDefault="00C658A7" w:rsidP="00C658A7">
      <w:pPr>
        <w:pStyle w:val="2"/>
        <w:ind w:left="100" w:hanging="700"/>
      </w:pPr>
      <w:r>
        <w:rPr>
          <w:i/>
        </w:rPr>
        <w:t>тираж 75 экземпляр</w:t>
      </w:r>
    </w:p>
    <w:p w:rsidR="00C658A7" w:rsidRDefault="00C658A7" w:rsidP="00C658A7"/>
    <w:p w:rsidR="006F4C43" w:rsidRDefault="006F4C43"/>
    <w:sectPr w:rsidR="006F4C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B6B36"/>
    <w:multiLevelType w:val="hybridMultilevel"/>
    <w:tmpl w:val="7790599E"/>
    <w:lvl w:ilvl="0" w:tplc="BA7A48A0">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51738EF"/>
    <w:multiLevelType w:val="hybridMultilevel"/>
    <w:tmpl w:val="72B618CA"/>
    <w:lvl w:ilvl="0" w:tplc="ABBCECAE">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335127"/>
    <w:multiLevelType w:val="hybridMultilevel"/>
    <w:tmpl w:val="A39AEF84"/>
    <w:lvl w:ilvl="0" w:tplc="0419000F">
      <w:start w:val="1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A435363"/>
    <w:multiLevelType w:val="hybridMultilevel"/>
    <w:tmpl w:val="A99C4BC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CA3042D"/>
    <w:multiLevelType w:val="hybridMultilevel"/>
    <w:tmpl w:val="680AE644"/>
    <w:lvl w:ilvl="0" w:tplc="7C5C6E50">
      <w:start w:val="1"/>
      <w:numFmt w:val="decimal"/>
      <w:lvlText w:val="%1."/>
      <w:lvlJc w:val="left"/>
      <w:pPr>
        <w:ind w:left="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useFELayout/>
  </w:compat>
  <w:rsids>
    <w:rsidRoot w:val="00C658A7"/>
    <w:rsid w:val="006F4C43"/>
    <w:rsid w:val="00C658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C658A7"/>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658A7"/>
    <w:rPr>
      <w:rFonts w:ascii="Arial" w:eastAsia="Times New Roman" w:hAnsi="Arial" w:cs="Arial"/>
      <w:b/>
      <w:bCs/>
      <w:color w:val="26282F"/>
      <w:sz w:val="24"/>
      <w:szCs w:val="24"/>
    </w:rPr>
  </w:style>
  <w:style w:type="character" w:styleId="a3">
    <w:name w:val="Hyperlink"/>
    <w:basedOn w:val="a0"/>
    <w:uiPriority w:val="99"/>
    <w:semiHidden/>
    <w:unhideWhenUsed/>
    <w:rsid w:val="00C658A7"/>
    <w:rPr>
      <w:color w:val="0000FF" w:themeColor="hyperlink"/>
      <w:u w:val="single"/>
    </w:rPr>
  </w:style>
  <w:style w:type="character" w:styleId="a4">
    <w:name w:val="FollowedHyperlink"/>
    <w:basedOn w:val="a0"/>
    <w:uiPriority w:val="99"/>
    <w:semiHidden/>
    <w:unhideWhenUsed/>
    <w:rsid w:val="00C658A7"/>
    <w:rPr>
      <w:color w:val="800080" w:themeColor="followedHyperlink"/>
      <w:u w:val="single"/>
    </w:rPr>
  </w:style>
  <w:style w:type="paragraph" w:styleId="a5">
    <w:name w:val="Body Text"/>
    <w:basedOn w:val="a"/>
    <w:link w:val="a6"/>
    <w:uiPriority w:val="99"/>
    <w:semiHidden/>
    <w:unhideWhenUsed/>
    <w:rsid w:val="00C658A7"/>
    <w:pPr>
      <w:spacing w:after="120"/>
    </w:pPr>
  </w:style>
  <w:style w:type="character" w:customStyle="1" w:styleId="a6">
    <w:name w:val="Основной текст Знак"/>
    <w:basedOn w:val="a0"/>
    <w:link w:val="a5"/>
    <w:uiPriority w:val="99"/>
    <w:semiHidden/>
    <w:rsid w:val="00C658A7"/>
  </w:style>
  <w:style w:type="paragraph" w:styleId="2">
    <w:name w:val="Body Text 2"/>
    <w:basedOn w:val="a"/>
    <w:link w:val="20"/>
    <w:semiHidden/>
    <w:unhideWhenUsed/>
    <w:rsid w:val="00C658A7"/>
    <w:pPr>
      <w:spacing w:after="120" w:line="480" w:lineRule="auto"/>
    </w:pPr>
  </w:style>
  <w:style w:type="character" w:customStyle="1" w:styleId="20">
    <w:name w:val="Основной текст 2 Знак"/>
    <w:basedOn w:val="a0"/>
    <w:link w:val="2"/>
    <w:semiHidden/>
    <w:rsid w:val="00C658A7"/>
  </w:style>
  <w:style w:type="paragraph" w:styleId="3">
    <w:name w:val="Body Text Indent 3"/>
    <w:basedOn w:val="a"/>
    <w:link w:val="30"/>
    <w:uiPriority w:val="99"/>
    <w:semiHidden/>
    <w:unhideWhenUsed/>
    <w:rsid w:val="00C658A7"/>
    <w:pPr>
      <w:spacing w:after="120"/>
      <w:ind w:left="283"/>
    </w:pPr>
    <w:rPr>
      <w:sz w:val="16"/>
      <w:szCs w:val="16"/>
    </w:rPr>
  </w:style>
  <w:style w:type="character" w:customStyle="1" w:styleId="30">
    <w:name w:val="Основной текст с отступом 3 Знак"/>
    <w:basedOn w:val="a0"/>
    <w:link w:val="3"/>
    <w:uiPriority w:val="99"/>
    <w:semiHidden/>
    <w:rsid w:val="00C658A7"/>
    <w:rPr>
      <w:sz w:val="16"/>
      <w:szCs w:val="16"/>
    </w:rPr>
  </w:style>
  <w:style w:type="paragraph" w:styleId="a7">
    <w:name w:val="Balloon Text"/>
    <w:basedOn w:val="a"/>
    <w:link w:val="a8"/>
    <w:uiPriority w:val="99"/>
    <w:semiHidden/>
    <w:unhideWhenUsed/>
    <w:rsid w:val="00C658A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658A7"/>
    <w:rPr>
      <w:rFonts w:ascii="Tahoma" w:hAnsi="Tahoma" w:cs="Tahoma"/>
      <w:sz w:val="16"/>
      <w:szCs w:val="16"/>
    </w:rPr>
  </w:style>
  <w:style w:type="paragraph" w:styleId="a9">
    <w:name w:val="List Paragraph"/>
    <w:basedOn w:val="a"/>
    <w:uiPriority w:val="34"/>
    <w:qFormat/>
    <w:rsid w:val="00C658A7"/>
    <w:pPr>
      <w:ind w:left="720"/>
      <w:contextualSpacing/>
    </w:pPr>
  </w:style>
  <w:style w:type="character" w:customStyle="1" w:styleId="NoSpacingChar">
    <w:name w:val="No Spacing Char"/>
    <w:basedOn w:val="a0"/>
    <w:link w:val="11"/>
    <w:locked/>
    <w:rsid w:val="00C658A7"/>
    <w:rPr>
      <w:rFonts w:ascii="Calibri" w:hAnsi="Calibri" w:cs="Calibri"/>
    </w:rPr>
  </w:style>
  <w:style w:type="paragraph" w:customStyle="1" w:styleId="11">
    <w:name w:val="Без интервала1"/>
    <w:link w:val="NoSpacingChar"/>
    <w:rsid w:val="00C658A7"/>
    <w:pPr>
      <w:spacing w:after="0" w:line="240" w:lineRule="auto"/>
    </w:pPr>
    <w:rPr>
      <w:rFonts w:ascii="Calibri" w:hAnsi="Calibri" w:cs="Calibri"/>
    </w:rPr>
  </w:style>
  <w:style w:type="paragraph" w:customStyle="1" w:styleId="aa">
    <w:name w:val="Нормальный (таблица)"/>
    <w:basedOn w:val="a"/>
    <w:next w:val="a"/>
    <w:uiPriority w:val="99"/>
    <w:rsid w:val="00C658A7"/>
    <w:pPr>
      <w:widowControl w:val="0"/>
      <w:autoSpaceDE w:val="0"/>
      <w:autoSpaceDN w:val="0"/>
      <w:adjustRightInd w:val="0"/>
      <w:spacing w:after="0" w:line="240" w:lineRule="auto"/>
      <w:jc w:val="both"/>
    </w:pPr>
    <w:rPr>
      <w:rFonts w:ascii="Arial" w:hAnsi="Arial" w:cs="Arial"/>
      <w:sz w:val="24"/>
      <w:szCs w:val="24"/>
    </w:rPr>
  </w:style>
  <w:style w:type="paragraph" w:customStyle="1" w:styleId="ab">
    <w:name w:val="Таблицы (моноширинный)"/>
    <w:basedOn w:val="a"/>
    <w:next w:val="a"/>
    <w:uiPriority w:val="99"/>
    <w:rsid w:val="00C658A7"/>
    <w:pPr>
      <w:widowControl w:val="0"/>
      <w:autoSpaceDE w:val="0"/>
      <w:autoSpaceDN w:val="0"/>
      <w:adjustRightInd w:val="0"/>
      <w:spacing w:after="0" w:line="240" w:lineRule="auto"/>
    </w:pPr>
    <w:rPr>
      <w:rFonts w:ascii="Courier New" w:hAnsi="Courier New" w:cs="Courier New"/>
      <w:sz w:val="24"/>
      <w:szCs w:val="24"/>
    </w:rPr>
  </w:style>
  <w:style w:type="paragraph" w:customStyle="1" w:styleId="ac">
    <w:name w:val="Прижатый влево"/>
    <w:basedOn w:val="a"/>
    <w:next w:val="a"/>
    <w:uiPriority w:val="99"/>
    <w:rsid w:val="00C658A7"/>
    <w:pPr>
      <w:widowControl w:val="0"/>
      <w:autoSpaceDE w:val="0"/>
      <w:autoSpaceDN w:val="0"/>
      <w:adjustRightInd w:val="0"/>
      <w:spacing w:after="0" w:line="240" w:lineRule="auto"/>
    </w:pPr>
    <w:rPr>
      <w:rFonts w:ascii="Arial" w:hAnsi="Arial" w:cs="Arial"/>
      <w:sz w:val="24"/>
      <w:szCs w:val="24"/>
    </w:rPr>
  </w:style>
  <w:style w:type="paragraph" w:customStyle="1" w:styleId="ad">
    <w:name w:val="Проектный"/>
    <w:basedOn w:val="a"/>
    <w:rsid w:val="00C658A7"/>
    <w:pPr>
      <w:widowControl w:val="0"/>
      <w:spacing w:after="120" w:line="360" w:lineRule="auto"/>
      <w:ind w:firstLine="709"/>
      <w:jc w:val="both"/>
    </w:pPr>
    <w:rPr>
      <w:rFonts w:ascii="Times New Roman" w:eastAsia="Times New Roman" w:hAnsi="Times New Roman" w:cs="Times New Roman"/>
      <w:sz w:val="28"/>
      <w:szCs w:val="20"/>
    </w:rPr>
  </w:style>
  <w:style w:type="paragraph" w:customStyle="1" w:styleId="s1">
    <w:name w:val="s_1"/>
    <w:basedOn w:val="a"/>
    <w:rsid w:val="00C658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Цветовое выделение"/>
    <w:uiPriority w:val="99"/>
    <w:rsid w:val="00C658A7"/>
    <w:rPr>
      <w:b/>
      <w:bCs w:val="0"/>
      <w:color w:val="26282F"/>
    </w:rPr>
  </w:style>
  <w:style w:type="character" w:customStyle="1" w:styleId="af">
    <w:name w:val="Гипертекстовая ссылка"/>
    <w:basedOn w:val="ae"/>
    <w:rsid w:val="00C658A7"/>
    <w:rPr>
      <w:rFonts w:ascii="Times New Roman" w:hAnsi="Times New Roman" w:cs="Times New Roman" w:hint="default"/>
      <w:color w:val="106BBE"/>
    </w:rPr>
  </w:style>
  <w:style w:type="character" w:customStyle="1" w:styleId="af0">
    <w:name w:val="Цветовое выделение для Текст"/>
    <w:uiPriority w:val="99"/>
    <w:rsid w:val="00C658A7"/>
  </w:style>
  <w:style w:type="character" w:customStyle="1" w:styleId="af1">
    <w:name w:val="Продолжение ссылки"/>
    <w:basedOn w:val="af"/>
    <w:uiPriority w:val="99"/>
    <w:rsid w:val="00C658A7"/>
  </w:style>
  <w:style w:type="table" w:styleId="af2">
    <w:name w:val="Table Grid"/>
    <w:basedOn w:val="a1"/>
    <w:rsid w:val="00C658A7"/>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8133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garantF1://12038258.0" TargetMode="External"/><Relationship Id="rId21" Type="http://schemas.openxmlformats.org/officeDocument/2006/relationships/hyperlink" Target="http://mobileonline.garant.ru/document?id=12077515&amp;sub=0" TargetMode="External"/><Relationship Id="rId42" Type="http://schemas.openxmlformats.org/officeDocument/2006/relationships/hyperlink" Target="file:///C:\Users\ORGOTDEL\Desktop\&#1057;&#1074;&#1077;&#1090;&#1083;&#1072;&#1085;&#1072;\&#1052;&#1042;-2019\&#1052;&#1042;-21%20&#1086;&#1090;%2028.06.2019&#1075;..docx" TargetMode="External"/><Relationship Id="rId63" Type="http://schemas.openxmlformats.org/officeDocument/2006/relationships/hyperlink" Target="http://mobileonline.garant.ru/document?id=8816657&amp;sub=98" TargetMode="External"/><Relationship Id="rId84" Type="http://schemas.openxmlformats.org/officeDocument/2006/relationships/hyperlink" Target="http://mobileonline.garant.ru/document?id=12077515&amp;sub=1510" TargetMode="External"/><Relationship Id="rId138" Type="http://schemas.openxmlformats.org/officeDocument/2006/relationships/hyperlink" Target="file:///C:\Users\ORGOTDEL\Desktop\&#1057;&#1074;&#1077;&#1090;&#1083;&#1072;&#1085;&#1072;\&#1052;&#1042;-2019\&#1052;&#1042;-21%20&#1086;&#1090;%2028.06.2019&#1075;..docx" TargetMode="External"/><Relationship Id="rId159" Type="http://schemas.openxmlformats.org/officeDocument/2006/relationships/hyperlink" Target="file:///C:\Users\ORGOTDEL\Desktop\&#1057;&#1074;&#1077;&#1090;&#1083;&#1072;&#1085;&#1072;\&#1052;&#1042;-2019\&#1052;&#1042;-21%20&#1086;&#1090;%2028.06.2019&#1075;..docx" TargetMode="External"/><Relationship Id="rId170" Type="http://schemas.openxmlformats.org/officeDocument/2006/relationships/hyperlink" Target="file:///C:\Users\ORGOTDEL\Desktop\&#1057;&#1074;&#1077;&#1090;&#1083;&#1072;&#1085;&#1072;\&#1052;&#1042;-2019\&#1052;&#1042;-21%20&#1086;&#1090;%2028.06.2019&#1075;..docx" TargetMode="External"/><Relationship Id="rId191" Type="http://schemas.openxmlformats.org/officeDocument/2006/relationships/hyperlink" Target="http://ivo.garant.ru/document?id=12038258&amp;sub=51103" TargetMode="External"/><Relationship Id="rId196" Type="http://schemas.openxmlformats.org/officeDocument/2006/relationships/hyperlink" Target="file:///C:\Users\ORGOTDEL\Desktop\&#1057;&#1074;&#1077;&#1090;&#1083;&#1072;&#1085;&#1072;\&#1052;&#1042;-2019\&#1052;&#1042;-21%20&#1086;&#1090;%2028.06.2019&#1075;..docx" TargetMode="External"/><Relationship Id="rId200" Type="http://schemas.openxmlformats.org/officeDocument/2006/relationships/fontTable" Target="fontTable.xml"/><Relationship Id="rId16" Type="http://schemas.openxmlformats.org/officeDocument/2006/relationships/hyperlink" Target="http://mobileonline.garant.ru/document?id=12038258&amp;sub=3" TargetMode="External"/><Relationship Id="rId107" Type="http://schemas.openxmlformats.org/officeDocument/2006/relationships/hyperlink" Target="file:///C:\Users\ORGOTDEL\Desktop\&#1057;&#1074;&#1077;&#1090;&#1083;&#1072;&#1085;&#1072;\&#1052;&#1042;-2019\&#1052;&#1042;-21%20&#1086;&#1090;%2028.06.2019&#1075;..docx" TargetMode="External"/><Relationship Id="rId11" Type="http://schemas.openxmlformats.org/officeDocument/2006/relationships/hyperlink" Target="file:///C:\Users\ORGOTDEL\Desktop\&#1057;&#1074;&#1077;&#1090;&#1083;&#1072;&#1085;&#1072;\&#1052;&#1042;-2019\&#1052;&#1042;-21%20&#1086;&#1090;%2028.06.2019&#1075;..docx" TargetMode="External"/><Relationship Id="rId32" Type="http://schemas.openxmlformats.org/officeDocument/2006/relationships/hyperlink" Target="http://www.ardatov.e-mordovia.ru" TargetMode="External"/><Relationship Id="rId37" Type="http://schemas.openxmlformats.org/officeDocument/2006/relationships/hyperlink" Target="http://mobileonline.garant.ru/document?id=12077515&amp;sub=101" TargetMode="External"/><Relationship Id="rId53" Type="http://schemas.openxmlformats.org/officeDocument/2006/relationships/hyperlink" Target="http://mobileonline.garant.ru/document?id=8816657&amp;sub=98" TargetMode="External"/><Relationship Id="rId58" Type="http://schemas.openxmlformats.org/officeDocument/2006/relationships/hyperlink" Target="http://mobileonline.garant.ru/document?id=8816657&amp;sub=107" TargetMode="External"/><Relationship Id="rId74" Type="http://schemas.openxmlformats.org/officeDocument/2006/relationships/hyperlink" Target="http://mobileonline.garant.ru/document?id=12038258&amp;sub=3" TargetMode="External"/><Relationship Id="rId79" Type="http://schemas.openxmlformats.org/officeDocument/2006/relationships/hyperlink" Target="http://mobileonline.garant.ru/document?id=8816657&amp;sub=107" TargetMode="External"/><Relationship Id="rId102" Type="http://schemas.openxmlformats.org/officeDocument/2006/relationships/hyperlink" Target="http://ivo.garant.ru/document?id=12038258&amp;sub=3" TargetMode="External"/><Relationship Id="rId123" Type="http://schemas.openxmlformats.org/officeDocument/2006/relationships/hyperlink" Target="file:///C:\Users\ORGOTDEL\Desktop\&#1057;&#1074;&#1077;&#1090;&#1083;&#1072;&#1085;&#1072;\&#1052;&#1042;-2019\&#1052;&#1042;-21%20&#1086;&#1090;%2028.06.2019&#1075;..docx" TargetMode="External"/><Relationship Id="rId128" Type="http://schemas.openxmlformats.org/officeDocument/2006/relationships/hyperlink" Target="garantF1://12038258.51105" TargetMode="External"/><Relationship Id="rId144" Type="http://schemas.openxmlformats.org/officeDocument/2006/relationships/hyperlink" Target="garantF1://10064504.0" TargetMode="External"/><Relationship Id="rId149" Type="http://schemas.openxmlformats.org/officeDocument/2006/relationships/hyperlink" Target="file:///C:\Users\ORGOTDEL\Desktop\&#1057;&#1074;&#1077;&#1090;&#1083;&#1072;&#1085;&#1072;\&#1052;&#1042;-2019\&#1052;&#1042;-21%20&#1086;&#1090;%2028.06.2019&#1075;..docx" TargetMode="External"/><Relationship Id="rId5" Type="http://schemas.openxmlformats.org/officeDocument/2006/relationships/hyperlink" Target="garantf1://12081731.12000/" TargetMode="External"/><Relationship Id="rId90" Type="http://schemas.openxmlformats.org/officeDocument/2006/relationships/hyperlink" Target="http://mobileonline.garant.ru/document?id=12077515&amp;sub=160013" TargetMode="External"/><Relationship Id="rId95" Type="http://schemas.openxmlformats.org/officeDocument/2006/relationships/hyperlink" Target="http://mobileonline.garant.ru/document?id=12084522&amp;sub=21" TargetMode="External"/><Relationship Id="rId160" Type="http://schemas.openxmlformats.org/officeDocument/2006/relationships/hyperlink" Target="file:///C:\Users\ORGOTDEL\Desktop\&#1057;&#1074;&#1077;&#1090;&#1083;&#1072;&#1085;&#1072;\&#1052;&#1042;-2019\&#1052;&#1042;-21%20&#1086;&#1090;%2028.06.2019&#1075;..docx" TargetMode="External"/><Relationship Id="rId165" Type="http://schemas.openxmlformats.org/officeDocument/2006/relationships/hyperlink" Target="garantF1://12038258.51183" TargetMode="External"/><Relationship Id="rId181" Type="http://schemas.openxmlformats.org/officeDocument/2006/relationships/hyperlink" Target="garantF1://12077515.16011" TargetMode="External"/><Relationship Id="rId186" Type="http://schemas.openxmlformats.org/officeDocument/2006/relationships/hyperlink" Target="garantF1://12077515.16011" TargetMode="External"/><Relationship Id="rId22" Type="http://schemas.openxmlformats.org/officeDocument/2006/relationships/hyperlink" Target="http://mobileonline.garant.ru/document?id=71963774&amp;sub=0" TargetMode="External"/><Relationship Id="rId27" Type="http://schemas.openxmlformats.org/officeDocument/2006/relationships/hyperlink" Target="http://mobileonline.garant.ru/document?id=71905506&amp;sub=0" TargetMode="External"/><Relationship Id="rId43" Type="http://schemas.openxmlformats.org/officeDocument/2006/relationships/hyperlink" Target="http://mobileonline.garant.ru/document?id=12038258&amp;sub=55016" TargetMode="External"/><Relationship Id="rId48" Type="http://schemas.openxmlformats.org/officeDocument/2006/relationships/hyperlink" Target="http://mobileonline.garant.ru/document?id=8816657&amp;sub=98" TargetMode="External"/><Relationship Id="rId64" Type="http://schemas.openxmlformats.org/officeDocument/2006/relationships/hyperlink" Target="http://mobileonline.garant.ru/document?id=12077515&amp;sub=7001" TargetMode="External"/><Relationship Id="rId69" Type="http://schemas.openxmlformats.org/officeDocument/2006/relationships/hyperlink" Target="file:///C:\Users\ORGOTDEL\Desktop\&#1057;&#1074;&#1077;&#1090;&#1083;&#1072;&#1085;&#1072;\&#1052;&#1042;-2019\&#1052;&#1042;-21%20&#1086;&#1090;%2028.06.2019&#1075;..docx" TargetMode="External"/><Relationship Id="rId113" Type="http://schemas.openxmlformats.org/officeDocument/2006/relationships/hyperlink" Target="file:///C:\Users\ORGOTDEL\Desktop\&#1057;&#1074;&#1077;&#1090;&#1083;&#1072;&#1085;&#1072;\&#1052;&#1042;-2019\&#1052;&#1042;-21%20&#1086;&#1090;%2028.06.2019&#1075;..docx" TargetMode="External"/><Relationship Id="rId118" Type="http://schemas.openxmlformats.org/officeDocument/2006/relationships/hyperlink" Target="garantF1://86367.0" TargetMode="External"/><Relationship Id="rId134" Type="http://schemas.openxmlformats.org/officeDocument/2006/relationships/hyperlink" Target="file:///C:\Users\ORGOTDEL\Desktop\&#1057;&#1074;&#1077;&#1090;&#1083;&#1072;&#1085;&#1072;\&#1052;&#1042;-2019\&#1052;&#1042;-21%20&#1086;&#1090;%2028.06.2019&#1075;..docx" TargetMode="External"/><Relationship Id="rId139" Type="http://schemas.openxmlformats.org/officeDocument/2006/relationships/hyperlink" Target="file:///C:\Users\ORGOTDEL\Desktop\&#1057;&#1074;&#1077;&#1090;&#1083;&#1072;&#1085;&#1072;\&#1052;&#1042;-2019\&#1052;&#1042;-21%20&#1086;&#1090;%2028.06.2019&#1075;..docx" TargetMode="External"/><Relationship Id="rId80" Type="http://schemas.openxmlformats.org/officeDocument/2006/relationships/hyperlink" Target="http://mobileonline.garant.ru/document?id=8816657&amp;sub=98" TargetMode="External"/><Relationship Id="rId85" Type="http://schemas.openxmlformats.org/officeDocument/2006/relationships/hyperlink" Target="http://mobileonline.garant.ru/document?id=12077515&amp;sub=160013" TargetMode="External"/><Relationship Id="rId150" Type="http://schemas.openxmlformats.org/officeDocument/2006/relationships/hyperlink" Target="file:///C:\Users\ORGOTDEL\Desktop\&#1057;&#1074;&#1077;&#1090;&#1083;&#1072;&#1085;&#1072;\&#1052;&#1042;-2019\&#1052;&#1042;-21%20&#1086;&#1090;%2028.06.2019&#1075;..docx" TargetMode="External"/><Relationship Id="rId155" Type="http://schemas.openxmlformats.org/officeDocument/2006/relationships/hyperlink" Target="garantF1://12038258.0" TargetMode="External"/><Relationship Id="rId171" Type="http://schemas.openxmlformats.org/officeDocument/2006/relationships/hyperlink" Target="file:///C:\Users\ORGOTDEL\Desktop\&#1057;&#1074;&#1077;&#1090;&#1083;&#1072;&#1085;&#1072;\&#1052;&#1042;-2019\&#1052;&#1042;-21%20&#1086;&#1090;%2028.06.2019&#1075;..docx" TargetMode="External"/><Relationship Id="rId176" Type="http://schemas.openxmlformats.org/officeDocument/2006/relationships/hyperlink" Target="garantF1://12077515.16011" TargetMode="External"/><Relationship Id="rId192" Type="http://schemas.openxmlformats.org/officeDocument/2006/relationships/hyperlink" Target="file:///C:\Users\ORGOTDEL\Desktop\&#1057;&#1074;&#1077;&#1090;&#1083;&#1072;&#1085;&#1072;\&#1052;&#1042;-2019\&#1052;&#1042;-21%20&#1086;&#1090;%2028.06.2019&#1075;..docx" TargetMode="External"/><Relationship Id="rId197" Type="http://schemas.openxmlformats.org/officeDocument/2006/relationships/hyperlink" Target="file:///C:\Users\ORGOTDEL\Desktop\&#1057;&#1074;&#1077;&#1090;&#1083;&#1072;&#1085;&#1072;\&#1052;&#1042;-2019\&#1052;&#1042;-21%20&#1086;&#1090;%2028.06.2019&#1075;..docx" TargetMode="External"/><Relationship Id="rId201" Type="http://schemas.openxmlformats.org/officeDocument/2006/relationships/theme" Target="theme/theme1.xml"/><Relationship Id="rId12" Type="http://schemas.openxmlformats.org/officeDocument/2006/relationships/hyperlink" Target="http://mobileonline.garant.ru/document?id=44835089&amp;sub=0" TargetMode="External"/><Relationship Id="rId17" Type="http://schemas.openxmlformats.org/officeDocument/2006/relationships/hyperlink" Target="http://mobileonline.garant.ru/document?id=12038258&amp;sub=3" TargetMode="External"/><Relationship Id="rId33" Type="http://schemas.openxmlformats.org/officeDocument/2006/relationships/hyperlink" Target="http://mobileonline.garant.ru/document?id=8816657&amp;sub=98" TargetMode="External"/><Relationship Id="rId38" Type="http://schemas.openxmlformats.org/officeDocument/2006/relationships/hyperlink" Target="http://mobileonline.garant.ru/document?id=12077515&amp;sub=706" TargetMode="External"/><Relationship Id="rId59" Type="http://schemas.openxmlformats.org/officeDocument/2006/relationships/hyperlink" Target="http://mobileonline.garant.ru/document?id=8816657&amp;sub=98" TargetMode="External"/><Relationship Id="rId103" Type="http://schemas.openxmlformats.org/officeDocument/2006/relationships/hyperlink" Target="http://ivo.garant.ru/document?id=12038258&amp;sub=550191" TargetMode="External"/><Relationship Id="rId108" Type="http://schemas.openxmlformats.org/officeDocument/2006/relationships/hyperlink" Target="file:///C:\Users\ORGOTDEL\Desktop\&#1057;&#1074;&#1077;&#1090;&#1083;&#1072;&#1085;&#1072;\&#1052;&#1042;-2019\&#1052;&#1042;-21%20&#1086;&#1090;%2028.06.2019&#1075;..docx" TargetMode="External"/><Relationship Id="rId124" Type="http://schemas.openxmlformats.org/officeDocument/2006/relationships/hyperlink" Target="file:///C:\Users\ORGOTDEL\Desktop\&#1057;&#1074;&#1077;&#1090;&#1083;&#1072;&#1085;&#1072;\&#1052;&#1042;-2019\&#1052;&#1042;-21%20&#1086;&#1090;%2028.06.2019&#1075;..docx" TargetMode="External"/><Relationship Id="rId129" Type="http://schemas.openxmlformats.org/officeDocument/2006/relationships/hyperlink" Target="garantF1://12027232.0" TargetMode="External"/><Relationship Id="rId54" Type="http://schemas.openxmlformats.org/officeDocument/2006/relationships/hyperlink" Target="file:///C:\Users\ORGOTDEL\Desktop\&#1057;&#1074;&#1077;&#1090;&#1083;&#1072;&#1085;&#1072;\&#1052;&#1042;-2019\&#1052;&#1042;-21%20&#1086;&#1090;%2028.06.2019&#1075;..docx" TargetMode="External"/><Relationship Id="rId70" Type="http://schemas.openxmlformats.org/officeDocument/2006/relationships/hyperlink" Target="file:///C:\Users\ORGOTDEL\Desktop\&#1057;&#1074;&#1077;&#1090;&#1083;&#1072;&#1085;&#1072;\&#1052;&#1042;-2019\&#1052;&#1042;-21%20&#1086;&#1090;%2028.06.2019&#1075;..docx" TargetMode="External"/><Relationship Id="rId75" Type="http://schemas.openxmlformats.org/officeDocument/2006/relationships/hyperlink" Target="http://mobileonline.garant.ru/document?id=84059&amp;sub=32" TargetMode="External"/><Relationship Id="rId91" Type="http://schemas.openxmlformats.org/officeDocument/2006/relationships/hyperlink" Target="http://mobileonline.garant.ru/document?id=12025267&amp;sub=563" TargetMode="External"/><Relationship Id="rId96" Type="http://schemas.openxmlformats.org/officeDocument/2006/relationships/hyperlink" Target="file:///C:\Users\arhitektura\Desktop\&#1052;&#1048;&#1053;&#1057;&#1058;&#1056;&#1054;&#1049;2017\&#1056;&#1045;&#1043;&#1051;&#1040;&#1052;&#1045;&#1053;&#1058;&#1067;%20&#1059;&#1042;&#1045;&#1044;&#1054;&#1052;&#1051;&#1045;&#1053;&#1048;&#1071;\&#1055;&#1088;&#1080;&#1082;&#1072;&#1079;%20&#1052;&#1080;&#1085;&#1080;&#1089;&#1090;&#1077;&#1088;&#1089;&#1090;&#1074;&#1072;%20&#1089;&#1090;&#1088;&#1086;&#1080;&#1090;&#1077;&#1083;&#1100;&#1089;&#1090;&#1074;&#1072;%20&#1080;%20&#1078;&#1080;&#1083;&#1080;&#1097;&#1085;&#1086;-&#1082;&#1086;&#1084;&#1084;&#1091;&#1085;&#1072;&#1083;&#1100;&#1085;&#1086;&#1075;&#1086;%20&#1093;&#1086;.rtf" TargetMode="External"/><Relationship Id="rId140" Type="http://schemas.openxmlformats.org/officeDocument/2006/relationships/hyperlink" Target="file:///C:\Users\ORGOTDEL\Desktop\&#1057;&#1074;&#1077;&#1090;&#1083;&#1072;&#1085;&#1072;\&#1052;&#1042;-2019\&#1052;&#1042;-21%20&#1086;&#1090;%2028.06.2019&#1075;..docx" TargetMode="External"/><Relationship Id="rId145" Type="http://schemas.openxmlformats.org/officeDocument/2006/relationships/hyperlink" Target="garantF1://12084522.21" TargetMode="External"/><Relationship Id="rId161" Type="http://schemas.openxmlformats.org/officeDocument/2006/relationships/hyperlink" Target="file:///C:\Users\ORGOTDEL\Desktop\&#1057;&#1074;&#1077;&#1090;&#1083;&#1072;&#1085;&#1072;\&#1052;&#1042;-2019\&#1052;&#1042;-21%20&#1086;&#1090;%2028.06.2019&#1075;..docx" TargetMode="External"/><Relationship Id="rId166" Type="http://schemas.openxmlformats.org/officeDocument/2006/relationships/hyperlink" Target="garantF1://12038258.51101" TargetMode="External"/><Relationship Id="rId182" Type="http://schemas.openxmlformats.org/officeDocument/2006/relationships/hyperlink" Target="garantF1://12077515.16011" TargetMode="External"/><Relationship Id="rId187" Type="http://schemas.openxmlformats.org/officeDocument/2006/relationships/hyperlink" Target="file:///C:\Users\ORGOTDEL\Desktop\&#1057;&#1074;&#1077;&#1090;&#1083;&#1072;&#1085;&#1072;\&#1052;&#1042;-2019\&#1052;&#1042;-21%20&#1086;&#1090;%2028.06.2019&#1075;..docx" TargetMode="External"/><Relationship Id="rId1" Type="http://schemas.openxmlformats.org/officeDocument/2006/relationships/numbering" Target="numbering.xml"/><Relationship Id="rId6" Type="http://schemas.openxmlformats.org/officeDocument/2006/relationships/hyperlink" Target="http://mobileonline.garant.ru/document?id=12038258&amp;sub=3" TargetMode="External"/><Relationship Id="rId23" Type="http://schemas.openxmlformats.org/officeDocument/2006/relationships/hyperlink" Target="http://mobileonline.garant.ru/document?id=8872572&amp;sub=0" TargetMode="External"/><Relationship Id="rId28" Type="http://schemas.openxmlformats.org/officeDocument/2006/relationships/hyperlink" Target="http://mobileonline.garant.ru/document?id=8816657&amp;sub=76" TargetMode="External"/><Relationship Id="rId49" Type="http://schemas.openxmlformats.org/officeDocument/2006/relationships/hyperlink" Target="http://mobileonline.garant.ru/document?id=12084522&amp;sub=21" TargetMode="External"/><Relationship Id="rId114" Type="http://schemas.openxmlformats.org/officeDocument/2006/relationships/hyperlink" Target="garantF1://12077515.0" TargetMode="External"/><Relationship Id="rId119" Type="http://schemas.openxmlformats.org/officeDocument/2006/relationships/hyperlink" Target="garantF1://12077515.0" TargetMode="External"/><Relationship Id="rId44" Type="http://schemas.openxmlformats.org/officeDocument/2006/relationships/hyperlink" Target="http://mobileonline.garant.ru/document?id=12038258&amp;sub=550161" TargetMode="External"/><Relationship Id="rId60" Type="http://schemas.openxmlformats.org/officeDocument/2006/relationships/hyperlink" Target="http://mobileonline.garant.ru/document?id=8816657&amp;sub=107" TargetMode="External"/><Relationship Id="rId65" Type="http://schemas.openxmlformats.org/officeDocument/2006/relationships/hyperlink" Target="http://mobileonline.garant.ru/document?id=12077515&amp;sub=702" TargetMode="External"/><Relationship Id="rId81" Type="http://schemas.openxmlformats.org/officeDocument/2006/relationships/hyperlink" Target="file:///C:\Users\ORGOTDEL\Desktop\&#1057;&#1074;&#1077;&#1090;&#1083;&#1072;&#1085;&#1072;\&#1052;&#1042;-2019\&#1052;&#1042;-21%20&#1086;&#1090;%2028.06.2019&#1075;..docx" TargetMode="External"/><Relationship Id="rId86" Type="http://schemas.openxmlformats.org/officeDocument/2006/relationships/hyperlink" Target="http://mobileonline.garant.ru/document?id=12077515&amp;sub=160013" TargetMode="External"/><Relationship Id="rId130" Type="http://schemas.openxmlformats.org/officeDocument/2006/relationships/hyperlink" Target="file:///C:\Users\ORGOTDEL\Desktop\&#1057;&#1074;&#1077;&#1090;&#1083;&#1072;&#1085;&#1072;\&#1052;&#1042;-2019\&#1052;&#1042;-21%20&#1086;&#1090;%2028.06.2019&#1075;..docx" TargetMode="External"/><Relationship Id="rId135" Type="http://schemas.openxmlformats.org/officeDocument/2006/relationships/hyperlink" Target="file:///C:\Users\ORGOTDEL\Desktop\&#1057;&#1074;&#1077;&#1090;&#1083;&#1072;&#1085;&#1072;\&#1052;&#1042;-2019\&#1052;&#1042;-21%20&#1086;&#1090;%2028.06.2019&#1075;..docx" TargetMode="External"/><Relationship Id="rId151" Type="http://schemas.openxmlformats.org/officeDocument/2006/relationships/hyperlink" Target="file:///C:\Users\ORGOTDEL\Desktop\&#1057;&#1074;&#1077;&#1090;&#1083;&#1072;&#1085;&#1072;\&#1052;&#1042;-2019\&#1052;&#1042;-21%20&#1086;&#1090;%2028.06.2019&#1075;..docx" TargetMode="External"/><Relationship Id="rId156" Type="http://schemas.openxmlformats.org/officeDocument/2006/relationships/hyperlink" Target="garantF1://12024624.2" TargetMode="External"/><Relationship Id="rId177" Type="http://schemas.openxmlformats.org/officeDocument/2006/relationships/hyperlink" Target="garantF1://12077515.1101" TargetMode="External"/><Relationship Id="rId198" Type="http://schemas.openxmlformats.org/officeDocument/2006/relationships/hyperlink" Target="file:///C:\Users\ORGOTDEL\Desktop\&#1057;&#1074;&#1077;&#1090;&#1083;&#1072;&#1085;&#1072;\&#1052;&#1042;-2019\&#1052;&#1042;-21%20&#1086;&#1090;%2028.06.2019&#1075;..docx" TargetMode="External"/><Relationship Id="rId172" Type="http://schemas.openxmlformats.org/officeDocument/2006/relationships/hyperlink" Target="file:///C:\Users\ORGOTDEL\Desktop\&#1057;&#1074;&#1077;&#1090;&#1083;&#1072;&#1085;&#1072;\&#1052;&#1042;-2019\&#1052;&#1042;-21%20&#1086;&#1090;%2028.06.2019&#1075;..docx" TargetMode="External"/><Relationship Id="rId193" Type="http://schemas.openxmlformats.org/officeDocument/2006/relationships/hyperlink" Target="file:///C:\Users\ORGOTDEL\Desktop\&#1057;&#1074;&#1077;&#1090;&#1083;&#1072;&#1085;&#1072;\&#1052;&#1042;-2019\&#1052;&#1042;-21%20&#1086;&#1090;%2028.06.2019&#1075;..docx" TargetMode="External"/><Relationship Id="rId13" Type="http://schemas.openxmlformats.org/officeDocument/2006/relationships/hyperlink" Target="http://www.ardatov.e-mordovia.ru" TargetMode="External"/><Relationship Id="rId18" Type="http://schemas.openxmlformats.org/officeDocument/2006/relationships/hyperlink" Target="http://mobileonline.garant.ru/document?id=12077515&amp;sub=0" TargetMode="External"/><Relationship Id="rId39" Type="http://schemas.openxmlformats.org/officeDocument/2006/relationships/hyperlink" Target="http://mobileonline.garant.ru/document?id=12077515&amp;sub=91" TargetMode="External"/><Relationship Id="rId109" Type="http://schemas.openxmlformats.org/officeDocument/2006/relationships/hyperlink" Target="garantF1://86367.0" TargetMode="External"/><Relationship Id="rId34" Type="http://schemas.openxmlformats.org/officeDocument/2006/relationships/hyperlink" Target="http://mobileonline.garant.ru/document?id=8816657&amp;sub=76" TargetMode="External"/><Relationship Id="rId50" Type="http://schemas.openxmlformats.org/officeDocument/2006/relationships/hyperlink" Target="file:///C:\Users\ORGOTDEL\Desktop\&#1057;&#1074;&#1077;&#1090;&#1083;&#1072;&#1085;&#1072;\&#1052;&#1042;-2019\&#1052;&#1042;-21%20&#1086;&#1090;%2028.06.2019&#1075;..docx" TargetMode="External"/><Relationship Id="rId55" Type="http://schemas.openxmlformats.org/officeDocument/2006/relationships/hyperlink" Target="file:///C:\Users\ORGOTDEL\Desktop\&#1057;&#1074;&#1077;&#1090;&#1083;&#1072;&#1085;&#1072;\&#1052;&#1042;-2019\&#1052;&#1042;-21%20&#1086;&#1090;%2028.06.2019&#1075;..docx" TargetMode="External"/><Relationship Id="rId76" Type="http://schemas.openxmlformats.org/officeDocument/2006/relationships/hyperlink" Target="http://mobileonline.garant.ru/document?id=84059&amp;sub=32" TargetMode="External"/><Relationship Id="rId97" Type="http://schemas.openxmlformats.org/officeDocument/2006/relationships/hyperlink" Target="http://ivo.garant.ru/document?id=12038258&amp;sub=3" TargetMode="External"/><Relationship Id="rId104" Type="http://schemas.openxmlformats.org/officeDocument/2006/relationships/hyperlink" Target="http://ivo.garant.ru/document?id=12038258&amp;sub=30" TargetMode="External"/><Relationship Id="rId120" Type="http://schemas.openxmlformats.org/officeDocument/2006/relationships/hyperlink" Target="garantF1://71963774.0" TargetMode="External"/><Relationship Id="rId125" Type="http://schemas.openxmlformats.org/officeDocument/2006/relationships/hyperlink" Target="garantF1://10064072.0" TargetMode="External"/><Relationship Id="rId141" Type="http://schemas.openxmlformats.org/officeDocument/2006/relationships/hyperlink" Target="file:///C:\Users\ORGOTDEL\Desktop\&#1057;&#1074;&#1077;&#1090;&#1083;&#1072;&#1085;&#1072;\&#1052;&#1042;-2019\&#1052;&#1042;-21%20&#1086;&#1090;%2028.06.2019&#1075;..docx" TargetMode="External"/><Relationship Id="rId146" Type="http://schemas.openxmlformats.org/officeDocument/2006/relationships/hyperlink" Target="file:///C:\Users\ORGOTDEL\Desktop\&#1057;&#1074;&#1077;&#1090;&#1083;&#1072;&#1085;&#1072;\&#1052;&#1042;-2019\&#1052;&#1042;-21%20&#1086;&#1090;%2028.06.2019&#1075;..docx" TargetMode="External"/><Relationship Id="rId167" Type="http://schemas.openxmlformats.org/officeDocument/2006/relationships/hyperlink" Target="garantF1://12038258.512111" TargetMode="External"/><Relationship Id="rId188" Type="http://schemas.openxmlformats.org/officeDocument/2006/relationships/hyperlink" Target="garantF1://12077515.11021" TargetMode="External"/><Relationship Id="rId7" Type="http://schemas.openxmlformats.org/officeDocument/2006/relationships/hyperlink" Target="http://mobileonline.garant.ru/document?id=12038258&amp;sub=0" TargetMode="External"/><Relationship Id="rId71" Type="http://schemas.openxmlformats.org/officeDocument/2006/relationships/hyperlink" Target="http://mobileonline.garant.ru/document?id=12038258&amp;sub=3" TargetMode="External"/><Relationship Id="rId92" Type="http://schemas.openxmlformats.org/officeDocument/2006/relationships/hyperlink" Target="http://mobileonline.garant.ru/document?id=12077515&amp;sub=11027" TargetMode="External"/><Relationship Id="rId162" Type="http://schemas.openxmlformats.org/officeDocument/2006/relationships/hyperlink" Target="file:///C:\Users\ORGOTDEL\Desktop\&#1057;&#1074;&#1077;&#1090;&#1083;&#1072;&#1085;&#1072;\&#1052;&#1042;-2019\&#1052;&#1042;-21%20&#1086;&#1090;%2028.06.2019&#1075;..docx" TargetMode="External"/><Relationship Id="rId183" Type="http://schemas.openxmlformats.org/officeDocument/2006/relationships/hyperlink" Target="garantF1://12077515.16011" TargetMode="External"/><Relationship Id="rId2" Type="http://schemas.openxmlformats.org/officeDocument/2006/relationships/styles" Target="styles.xml"/><Relationship Id="rId29" Type="http://schemas.openxmlformats.org/officeDocument/2006/relationships/hyperlink" Target="http://mobileonline.garant.ru/document?id=8816657&amp;sub=107" TargetMode="External"/><Relationship Id="rId24" Type="http://schemas.openxmlformats.org/officeDocument/2006/relationships/hyperlink" Target="garantF1://8817804.0" TargetMode="External"/><Relationship Id="rId40" Type="http://schemas.openxmlformats.org/officeDocument/2006/relationships/hyperlink" Target="http://mobileonline.garant.ru/document?id=12077515&amp;sub=16011" TargetMode="External"/><Relationship Id="rId45" Type="http://schemas.openxmlformats.org/officeDocument/2006/relationships/hyperlink" Target="http://mobileonline.garant.ru/document?id=12038258&amp;sub=51106" TargetMode="External"/><Relationship Id="rId66" Type="http://schemas.openxmlformats.org/officeDocument/2006/relationships/hyperlink" Target="http://mobileonline.garant.ru/document?id=8872572&amp;sub=0" TargetMode="External"/><Relationship Id="rId87" Type="http://schemas.openxmlformats.org/officeDocument/2006/relationships/hyperlink" Target="http://mobileonline.garant.ru/document?id=12077515&amp;sub=160013" TargetMode="External"/><Relationship Id="rId110" Type="http://schemas.openxmlformats.org/officeDocument/2006/relationships/hyperlink" Target="garantF1://12077515.0" TargetMode="External"/><Relationship Id="rId115" Type="http://schemas.openxmlformats.org/officeDocument/2006/relationships/hyperlink" Target="file:///C:\Users\ORGOTDEL\Desktop\&#1057;&#1074;&#1077;&#1090;&#1083;&#1072;&#1085;&#1072;\&#1052;&#1042;-2019\&#1052;&#1042;-21%20&#1086;&#1090;%2028.06.2019&#1075;..docx" TargetMode="External"/><Relationship Id="rId131" Type="http://schemas.openxmlformats.org/officeDocument/2006/relationships/hyperlink" Target="file:///C:\Users\ORGOTDEL\Desktop\&#1057;&#1074;&#1077;&#1090;&#1083;&#1072;&#1085;&#1072;\&#1052;&#1042;-2019\&#1052;&#1042;-21%20&#1086;&#1090;%2028.06.2019&#1075;..docx" TargetMode="External"/><Relationship Id="rId136" Type="http://schemas.openxmlformats.org/officeDocument/2006/relationships/hyperlink" Target="file:///C:\Users\ORGOTDEL\Desktop\&#1057;&#1074;&#1077;&#1090;&#1083;&#1072;&#1085;&#1072;\&#1052;&#1042;-2019\&#1052;&#1042;-21%20&#1086;&#1090;%2028.06.2019&#1075;..docx" TargetMode="External"/><Relationship Id="rId157" Type="http://schemas.openxmlformats.org/officeDocument/2006/relationships/hyperlink" Target="file:///C:\Users\ORGOTDEL\Desktop\&#1057;&#1074;&#1077;&#1090;&#1083;&#1072;&#1085;&#1072;\&#1052;&#1042;-2019\&#1052;&#1042;-21%20&#1086;&#1090;%2028.06.2019&#1075;..docx" TargetMode="External"/><Relationship Id="rId178" Type="http://schemas.openxmlformats.org/officeDocument/2006/relationships/hyperlink" Target="garantF1://12038258.6020" TargetMode="External"/><Relationship Id="rId61" Type="http://schemas.openxmlformats.org/officeDocument/2006/relationships/hyperlink" Target="http://mobileonline.garant.ru/document?id=8816657&amp;sub=98" TargetMode="External"/><Relationship Id="rId82" Type="http://schemas.openxmlformats.org/officeDocument/2006/relationships/hyperlink" Target="http://mobileonline.garant.ru/document?id=12084522&amp;sub=21" TargetMode="External"/><Relationship Id="rId152" Type="http://schemas.openxmlformats.org/officeDocument/2006/relationships/hyperlink" Target="file:///C:\Users\ORGOTDEL\Desktop\&#1057;&#1074;&#1077;&#1090;&#1083;&#1072;&#1085;&#1072;\&#1052;&#1042;-2019\&#1052;&#1042;-21%20&#1086;&#1090;%2028.06.2019&#1075;..docx" TargetMode="External"/><Relationship Id="rId173" Type="http://schemas.openxmlformats.org/officeDocument/2006/relationships/hyperlink" Target="garantF1://10064072.0" TargetMode="External"/><Relationship Id="rId194" Type="http://schemas.openxmlformats.org/officeDocument/2006/relationships/hyperlink" Target="http://ivo.garant.ru/document?id=12038258&amp;sub=30" TargetMode="External"/><Relationship Id="rId199" Type="http://schemas.openxmlformats.org/officeDocument/2006/relationships/hyperlink" Target="file:///C:\Users\ORGOTDEL\Desktop\&#1057;&#1074;&#1077;&#1090;&#1083;&#1072;&#1085;&#1072;\&#1052;&#1042;-2019\&#1052;&#1042;-21%20&#1086;&#1090;%2028.06.2019&#1075;..docx" TargetMode="External"/><Relationship Id="rId19" Type="http://schemas.openxmlformats.org/officeDocument/2006/relationships/hyperlink" Target="http://mobileonline.garant.ru/document?id=12038258&amp;sub=0" TargetMode="External"/><Relationship Id="rId14" Type="http://schemas.openxmlformats.org/officeDocument/2006/relationships/hyperlink" Target="file:///C:\Users\arhitektura\Desktop\&#1052;&#1048;&#1053;&#1057;&#1058;&#1056;&#1054;&#1049;2017\&#1056;&#1045;&#1043;&#1051;&#1040;&#1052;&#1045;&#1053;&#1058;&#1067;%20&#1059;&#1042;&#1045;&#1044;&#1054;&#1052;&#1051;&#1045;&#1053;&#1048;&#1071;\18-04-2019_13-52-41\&#1056;&#1077;&#1075;&#1083;&#1072;&#1084;&#1077;&#1085;&#1090;-%20&#1091;&#1074;&#1077;&#1076;&#1086;&#1084;&#1083;&#1077;&#1085;&#1080;&#1077;%20&#1085;&#1072;%20&#1089;&#1090;&#1088;&#1086;&#1080;&#1090;&#1077;&#1083;&#1100;&#1089;&#1090;&#1074;&#1086;.rtf" TargetMode="External"/><Relationship Id="rId30" Type="http://schemas.openxmlformats.org/officeDocument/2006/relationships/hyperlink" Target="http://mobileonline.garant.ru/document?id=8816657&amp;sub=98" TargetMode="External"/><Relationship Id="rId35" Type="http://schemas.openxmlformats.org/officeDocument/2006/relationships/hyperlink" Target="http://mobileonline.garant.ru/document?id=12038258&amp;sub=3" TargetMode="External"/><Relationship Id="rId56" Type="http://schemas.openxmlformats.org/officeDocument/2006/relationships/hyperlink" Target="http://mobileonline.garant.ru/document?id=8816657&amp;sub=107" TargetMode="External"/><Relationship Id="rId77" Type="http://schemas.openxmlformats.org/officeDocument/2006/relationships/hyperlink" Target="file:///C:\Users\ORGOTDEL\Desktop\&#1057;&#1074;&#1077;&#1090;&#1083;&#1072;&#1085;&#1072;\&#1052;&#1042;-2019\&#1052;&#1042;-21%20&#1086;&#1090;%2028.06.2019&#1075;..docx" TargetMode="External"/><Relationship Id="rId100" Type="http://schemas.openxmlformats.org/officeDocument/2006/relationships/hyperlink" Target="http://ivo.garant.ru/document?id=12038258&amp;sub=3" TargetMode="External"/><Relationship Id="rId105" Type="http://schemas.openxmlformats.org/officeDocument/2006/relationships/hyperlink" Target="http://ivo.garant.ru/document?id=12038258&amp;sub=511104" TargetMode="External"/><Relationship Id="rId126" Type="http://schemas.openxmlformats.org/officeDocument/2006/relationships/hyperlink" Target="file:///C:\Users\ORGOTDEL\Desktop\&#1057;&#1074;&#1077;&#1090;&#1083;&#1072;&#1085;&#1072;\&#1052;&#1042;-2019\&#1052;&#1042;-21%20&#1086;&#1090;%2028.06.2019&#1075;..docx" TargetMode="External"/><Relationship Id="rId147" Type="http://schemas.openxmlformats.org/officeDocument/2006/relationships/hyperlink" Target="file:///C:\Users\ORGOTDEL\Desktop\&#1057;&#1074;&#1077;&#1090;&#1083;&#1072;&#1085;&#1072;\&#1052;&#1042;-2019\&#1052;&#1042;-21%20&#1086;&#1090;%2028.06.2019&#1075;..docx" TargetMode="External"/><Relationship Id="rId168" Type="http://schemas.openxmlformats.org/officeDocument/2006/relationships/hyperlink" Target="garantF1://12038258.1401" TargetMode="External"/><Relationship Id="rId8" Type="http://schemas.openxmlformats.org/officeDocument/2006/relationships/hyperlink" Target="http://mobileonline.garant.ru/document?id=86367&amp;sub=0" TargetMode="External"/><Relationship Id="rId51" Type="http://schemas.openxmlformats.org/officeDocument/2006/relationships/hyperlink" Target="file:///C:\Users\ORGOTDEL\Desktop\&#1057;&#1074;&#1077;&#1090;&#1083;&#1072;&#1085;&#1072;\&#1052;&#1042;-2019\&#1052;&#1042;-21%20&#1086;&#1090;%2028.06.2019&#1075;..docx" TargetMode="External"/><Relationship Id="rId72" Type="http://schemas.openxmlformats.org/officeDocument/2006/relationships/hyperlink" Target="http://mobileonline.garant.ru/document?id=8816657&amp;sub=107" TargetMode="External"/><Relationship Id="rId93" Type="http://schemas.openxmlformats.org/officeDocument/2006/relationships/hyperlink" Target="file:///C:\Users\ORGOTDEL\Desktop\&#1057;&#1074;&#1077;&#1090;&#1083;&#1072;&#1085;&#1072;\&#1052;&#1042;-2019\&#1052;&#1042;-21%20&#1086;&#1090;%2028.06.2019&#1075;..docx" TargetMode="External"/><Relationship Id="rId98" Type="http://schemas.openxmlformats.org/officeDocument/2006/relationships/hyperlink" Target="http://ivo.garant.ru/document?id=12038258&amp;sub=55016" TargetMode="External"/><Relationship Id="rId121" Type="http://schemas.openxmlformats.org/officeDocument/2006/relationships/hyperlink" Target="garantF1://8872572.0" TargetMode="External"/><Relationship Id="rId142" Type="http://schemas.openxmlformats.org/officeDocument/2006/relationships/hyperlink" Target="file:///C:\Users\ORGOTDEL\Desktop\&#1057;&#1074;&#1077;&#1090;&#1083;&#1072;&#1085;&#1072;\&#1052;&#1042;-2019\&#1052;&#1042;-21%20&#1086;&#1090;%2028.06.2019&#1075;..docx" TargetMode="External"/><Relationship Id="rId163" Type="http://schemas.openxmlformats.org/officeDocument/2006/relationships/hyperlink" Target="file:///C:\Users\ORGOTDEL\Desktop\&#1057;&#1074;&#1077;&#1090;&#1083;&#1072;&#1085;&#1072;\&#1052;&#1042;-2019\&#1052;&#1042;-21%20&#1086;&#1090;%2028.06.2019&#1075;..docx" TargetMode="External"/><Relationship Id="rId184" Type="http://schemas.openxmlformats.org/officeDocument/2006/relationships/hyperlink" Target="file:///C:\Users\ORGOTDEL\Desktop\&#1057;&#1074;&#1077;&#1090;&#1083;&#1072;&#1085;&#1072;\&#1052;&#1042;-2019\&#1052;&#1042;-21%20&#1086;&#1090;%2028.06.2019&#1075;..docx" TargetMode="External"/><Relationship Id="rId189" Type="http://schemas.openxmlformats.org/officeDocument/2006/relationships/hyperlink" Target="garantF1://12046661.0" TargetMode="External"/><Relationship Id="rId3" Type="http://schemas.openxmlformats.org/officeDocument/2006/relationships/settings" Target="settings.xml"/><Relationship Id="rId25" Type="http://schemas.openxmlformats.org/officeDocument/2006/relationships/hyperlink" Target="http://mobileonline.garant.ru/document?id=8872572&amp;sub=0" TargetMode="External"/><Relationship Id="rId46" Type="http://schemas.openxmlformats.org/officeDocument/2006/relationships/hyperlink" Target="http://mobileonline.garant.ru/document?id=8816657&amp;sub=76" TargetMode="External"/><Relationship Id="rId67" Type="http://schemas.openxmlformats.org/officeDocument/2006/relationships/hyperlink" Target="file:///C:\Users\ORGOTDEL\Desktop\&#1057;&#1074;&#1077;&#1090;&#1083;&#1072;&#1085;&#1072;\&#1052;&#1042;-2019\&#1052;&#1042;-21%20&#1086;&#1090;%2028.06.2019&#1075;..docx" TargetMode="External"/><Relationship Id="rId116" Type="http://schemas.openxmlformats.org/officeDocument/2006/relationships/hyperlink" Target="garantF1://10003000.0" TargetMode="External"/><Relationship Id="rId137" Type="http://schemas.openxmlformats.org/officeDocument/2006/relationships/hyperlink" Target="file:///C:\Users\ORGOTDEL\Desktop\&#1057;&#1074;&#1077;&#1090;&#1083;&#1072;&#1085;&#1072;\&#1052;&#1042;-2019\&#1052;&#1042;-21%20&#1086;&#1090;%2028.06.2019&#1075;..docx" TargetMode="External"/><Relationship Id="rId158" Type="http://schemas.openxmlformats.org/officeDocument/2006/relationships/hyperlink" Target="garantF1://12038258.5101101" TargetMode="External"/><Relationship Id="rId20" Type="http://schemas.openxmlformats.org/officeDocument/2006/relationships/hyperlink" Target="http://mobileonline.garant.ru/document?id=86367&amp;sub=0" TargetMode="External"/><Relationship Id="rId41" Type="http://schemas.openxmlformats.org/officeDocument/2006/relationships/hyperlink" Target="http://mobileonline.garant.ru/document?id=12038258&amp;sub=3" TargetMode="External"/><Relationship Id="rId62" Type="http://schemas.openxmlformats.org/officeDocument/2006/relationships/hyperlink" Target="http://mobileonline.garant.ru/document?id=8816657&amp;sub=107" TargetMode="External"/><Relationship Id="rId83" Type="http://schemas.openxmlformats.org/officeDocument/2006/relationships/hyperlink" Target="file:///C:\Users\ORGOTDEL\Desktop\&#1057;&#1074;&#1077;&#1090;&#1083;&#1072;&#1085;&#1072;\&#1052;&#1042;-2019\&#1052;&#1042;-21%20&#1086;&#1090;%2028.06.2019&#1075;..docx" TargetMode="External"/><Relationship Id="rId88" Type="http://schemas.openxmlformats.org/officeDocument/2006/relationships/hyperlink" Target="http://mobileonline.garant.ru/document?id=12077515&amp;sub=160013" TargetMode="External"/><Relationship Id="rId111" Type="http://schemas.openxmlformats.org/officeDocument/2006/relationships/hyperlink" Target="file:///C:\Users\ORGOTDEL\Desktop\&#1057;&#1074;&#1077;&#1090;&#1083;&#1072;&#1085;&#1072;\&#1052;&#1042;-2019\&#1052;&#1042;-21%20&#1086;&#1090;%2028.06.2019&#1075;..docx" TargetMode="External"/><Relationship Id="rId132" Type="http://schemas.openxmlformats.org/officeDocument/2006/relationships/hyperlink" Target="file:///C:\Users\ORGOTDEL\Desktop\&#1057;&#1074;&#1077;&#1090;&#1083;&#1072;&#1085;&#1072;\&#1052;&#1042;-2019\&#1052;&#1042;-21%20&#1086;&#1090;%2028.06.2019&#1075;..docx" TargetMode="External"/><Relationship Id="rId153" Type="http://schemas.openxmlformats.org/officeDocument/2006/relationships/hyperlink" Target="file:///C:\Users\ORGOTDEL\Desktop\&#1057;&#1074;&#1077;&#1090;&#1083;&#1072;&#1085;&#1072;\&#1052;&#1042;-2019\&#1052;&#1042;-21%20&#1086;&#1090;%2028.06.2019&#1075;..docx" TargetMode="External"/><Relationship Id="rId174" Type="http://schemas.openxmlformats.org/officeDocument/2006/relationships/hyperlink" Target="garantF1://12077515.16011" TargetMode="External"/><Relationship Id="rId179" Type="http://schemas.openxmlformats.org/officeDocument/2006/relationships/hyperlink" Target="garantF1://12048517.2" TargetMode="External"/><Relationship Id="rId195" Type="http://schemas.openxmlformats.org/officeDocument/2006/relationships/hyperlink" Target="http://ivo.garant.ru/document?id=12024624&amp;sub=2" TargetMode="External"/><Relationship Id="rId190" Type="http://schemas.openxmlformats.org/officeDocument/2006/relationships/hyperlink" Target="file:///C:\Users\ORGOTDEL\Desktop\&#1057;&#1074;&#1077;&#1090;&#1083;&#1072;&#1085;&#1072;\&#1052;&#1042;-2019\&#1052;&#1042;-21%20&#1086;&#1090;%2028.06.2019&#1075;..docx" TargetMode="External"/><Relationship Id="rId15" Type="http://schemas.openxmlformats.org/officeDocument/2006/relationships/hyperlink" Target="http://mobileonline.garant.ru/document?id=12038258&amp;sub=3" TargetMode="External"/><Relationship Id="rId36" Type="http://schemas.openxmlformats.org/officeDocument/2006/relationships/hyperlink" Target="file:///C:\Users\ORGOTDEL\Desktop\&#1057;&#1074;&#1077;&#1090;&#1083;&#1072;&#1085;&#1072;\&#1052;&#1042;-2019\&#1052;&#1042;-21%20&#1086;&#1090;%2028.06.2019&#1075;..docx" TargetMode="External"/><Relationship Id="rId57" Type="http://schemas.openxmlformats.org/officeDocument/2006/relationships/hyperlink" Target="http://mobileonline.garant.ru/document?id=8816657&amp;sub=98" TargetMode="External"/><Relationship Id="rId106" Type="http://schemas.openxmlformats.org/officeDocument/2006/relationships/hyperlink" Target="http://ivo.garant.ru/document?id=12024624&amp;sub=2" TargetMode="External"/><Relationship Id="rId127" Type="http://schemas.openxmlformats.org/officeDocument/2006/relationships/hyperlink" Target="file:///C:\Users\ORGOTDEL\Desktop\&#1057;&#1074;&#1077;&#1090;&#1083;&#1072;&#1085;&#1072;\&#1052;&#1042;-2019\&#1052;&#1042;-21%20&#1086;&#1090;%2028.06.2019&#1075;..docx" TargetMode="External"/><Relationship Id="rId10" Type="http://schemas.openxmlformats.org/officeDocument/2006/relationships/hyperlink" Target="http://mobileonline.garant.ru/document?id=71905506&amp;sub=0" TargetMode="External"/><Relationship Id="rId31" Type="http://schemas.openxmlformats.org/officeDocument/2006/relationships/hyperlink" Target="http://www.ardatov.e-mordovia.ru" TargetMode="External"/><Relationship Id="rId52" Type="http://schemas.openxmlformats.org/officeDocument/2006/relationships/hyperlink" Target="http://mobileonline.garant.ru/document?id=8816657&amp;sub=107" TargetMode="External"/><Relationship Id="rId73" Type="http://schemas.openxmlformats.org/officeDocument/2006/relationships/hyperlink" Target="http://mobileonline.garant.ru/document?id=8816657&amp;sub=98" TargetMode="External"/><Relationship Id="rId78" Type="http://schemas.openxmlformats.org/officeDocument/2006/relationships/hyperlink" Target="http://mobileonline.garant.ru/document?id=8816657&amp;sub=76" TargetMode="External"/><Relationship Id="rId94" Type="http://schemas.openxmlformats.org/officeDocument/2006/relationships/hyperlink" Target="http://mobileonline.garant.ru/document?id=12077515&amp;sub=16011" TargetMode="External"/><Relationship Id="rId99" Type="http://schemas.openxmlformats.org/officeDocument/2006/relationships/hyperlink" Target="file:///C:\Users\arhitektura\Desktop\&#1052;&#1048;&#1053;&#1057;&#1058;&#1056;&#1054;&#1049;2017\&#1056;&#1045;&#1043;&#1051;&#1040;&#1052;&#1045;&#1053;&#1058;&#1067;%20&#1059;&#1042;&#1045;&#1044;&#1054;&#1052;&#1051;&#1045;&#1053;&#1048;&#1071;\&#1055;&#1088;&#1080;&#1082;&#1072;&#1079;%20&#1052;&#1080;&#1085;&#1080;&#1089;&#1090;&#1077;&#1088;&#1089;&#1090;&#1074;&#1072;%20&#1089;&#1090;&#1088;&#1086;&#1080;&#1090;&#1077;&#1083;&#1100;&#1089;&#1090;&#1074;&#1072;%20&#1080;%20&#1078;&#1080;&#1083;&#1080;&#1097;&#1085;&#1086;-&#1082;&#1086;&#1084;&#1084;&#1091;&#1085;&#1072;&#1083;&#1100;&#1085;&#1086;&#1075;&#1086;%20&#1093;&#1086;.rtf" TargetMode="External"/><Relationship Id="rId101" Type="http://schemas.openxmlformats.org/officeDocument/2006/relationships/hyperlink" Target="file:///C:\Users\arhitektura\Desktop\&#1052;&#1048;&#1053;&#1057;&#1058;&#1056;&#1054;&#1049;2017\&#1056;&#1045;&#1043;&#1051;&#1040;&#1052;&#1045;&#1053;&#1058;&#1067;%20&#1059;&#1042;&#1045;&#1044;&#1054;&#1052;&#1051;&#1045;&#1053;&#1048;&#1071;\&#1055;&#1088;&#1080;&#1082;&#1072;&#1079;%20&#1052;&#1080;&#1085;&#1080;&#1089;&#1090;&#1077;&#1088;&#1089;&#1090;&#1074;&#1072;%20&#1089;&#1090;&#1088;&#1086;&#1080;&#1090;&#1077;&#1083;&#1100;&#1089;&#1090;&#1074;&#1072;%20&#1080;%20&#1078;&#1080;&#1083;&#1080;&#1097;&#1085;&#1086;-&#1082;&#1086;&#1084;&#1084;&#1091;&#1085;&#1072;&#1083;&#1100;&#1085;&#1086;&#1075;&#1086;%20&#1093;&#1086;.rtf" TargetMode="External"/><Relationship Id="rId122" Type="http://schemas.openxmlformats.org/officeDocument/2006/relationships/hyperlink" Target="garantF1://8817804.0" TargetMode="External"/><Relationship Id="rId143" Type="http://schemas.openxmlformats.org/officeDocument/2006/relationships/hyperlink" Target="file:///C:\Users\ORGOTDEL\Desktop\&#1057;&#1074;&#1077;&#1090;&#1083;&#1072;&#1085;&#1072;\&#1052;&#1042;-2019\&#1052;&#1042;-21%20&#1086;&#1090;%2028.06.2019&#1075;..docx" TargetMode="External"/><Relationship Id="rId148" Type="http://schemas.openxmlformats.org/officeDocument/2006/relationships/hyperlink" Target="file:///C:\Users\ORGOTDEL\Desktop\&#1057;&#1074;&#1077;&#1090;&#1083;&#1072;&#1085;&#1072;\&#1052;&#1042;-2019\&#1052;&#1042;-21%20&#1086;&#1090;%2028.06.2019&#1075;..docx" TargetMode="External"/><Relationship Id="rId164" Type="http://schemas.openxmlformats.org/officeDocument/2006/relationships/hyperlink" Target="garantF1://12038258.51107" TargetMode="External"/><Relationship Id="rId169" Type="http://schemas.openxmlformats.org/officeDocument/2006/relationships/hyperlink" Target="garantF1://12038258.1404" TargetMode="External"/><Relationship Id="rId185" Type="http://schemas.openxmlformats.org/officeDocument/2006/relationships/hyperlink" Target="file:///C:\Users\ORGOTDEL\Desktop\&#1057;&#1074;&#1077;&#1090;&#1083;&#1072;&#1085;&#1072;\&#1052;&#1042;-2019\&#1052;&#1042;-21%20&#1086;&#1090;%2028.06.2019&#1075;..docx" TargetMode="External"/><Relationship Id="rId4" Type="http://schemas.openxmlformats.org/officeDocument/2006/relationships/webSettings" Target="webSettings.xml"/><Relationship Id="rId9" Type="http://schemas.openxmlformats.org/officeDocument/2006/relationships/hyperlink" Target="http://mobileonline.garant.ru/document?id=12077515&amp;sub=0" TargetMode="External"/><Relationship Id="rId180" Type="http://schemas.openxmlformats.org/officeDocument/2006/relationships/hyperlink" Target="garantF1://12077515.16011" TargetMode="External"/><Relationship Id="rId26" Type="http://schemas.openxmlformats.org/officeDocument/2006/relationships/hyperlink" Target="http://mobileonline.garant.ru/document?id=71336074&amp;sub=0" TargetMode="External"/><Relationship Id="rId47" Type="http://schemas.openxmlformats.org/officeDocument/2006/relationships/hyperlink" Target="http://mobileonline.garant.ru/document?id=8816657&amp;sub=107" TargetMode="External"/><Relationship Id="rId68" Type="http://schemas.openxmlformats.org/officeDocument/2006/relationships/hyperlink" Target="file:///C:\Users\ORGOTDEL\Desktop\&#1057;&#1074;&#1077;&#1090;&#1083;&#1072;&#1085;&#1072;\&#1052;&#1042;-2019\&#1052;&#1042;-21%20&#1086;&#1090;%2028.06.2019&#1075;..docx" TargetMode="External"/><Relationship Id="rId89" Type="http://schemas.openxmlformats.org/officeDocument/2006/relationships/hyperlink" Target="http://mobileonline.garant.ru/document?id=12077515&amp;sub=7014" TargetMode="External"/><Relationship Id="rId112" Type="http://schemas.openxmlformats.org/officeDocument/2006/relationships/hyperlink" Target="garantF1://44833773.0" TargetMode="External"/><Relationship Id="rId133" Type="http://schemas.openxmlformats.org/officeDocument/2006/relationships/hyperlink" Target="garantF1://12038258.2" TargetMode="External"/><Relationship Id="rId154" Type="http://schemas.openxmlformats.org/officeDocument/2006/relationships/hyperlink" Target="file:///C:\Users\ORGOTDEL\Desktop\&#1057;&#1074;&#1077;&#1090;&#1083;&#1072;&#1085;&#1072;\&#1052;&#1042;-2019\&#1052;&#1042;-21%20&#1086;&#1090;%2028.06.2019&#1075;..docx" TargetMode="External"/><Relationship Id="rId175" Type="http://schemas.openxmlformats.org/officeDocument/2006/relationships/hyperlink" Target="garantF1://12077515.16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52434</Words>
  <Characters>298876</Characters>
  <Application>Microsoft Office Word</Application>
  <DocSecurity>0</DocSecurity>
  <Lines>2490</Lines>
  <Paragraphs>701</Paragraphs>
  <ScaleCrop>false</ScaleCrop>
  <Company>Reanimator Extreme Edition</Company>
  <LinksUpToDate>false</LinksUpToDate>
  <CharactersWithSpaces>350609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3</cp:revision>
  <dcterms:created xsi:type="dcterms:W3CDTF">2019-09-20T08:33:00Z</dcterms:created>
  <dcterms:modified xsi:type="dcterms:W3CDTF">2019-09-20T08:34:00Z</dcterms:modified>
</cp:coreProperties>
</file>