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CC5" w:rsidRDefault="000B7CC5" w:rsidP="000B7CC5">
      <w:pPr>
        <w:pStyle w:val="a3"/>
        <w:pageBreakBefore/>
        <w:spacing w:beforeAutospacing="0" w:after="0"/>
        <w:ind w:right="-1"/>
        <w:contextualSpacing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Информац</w:t>
      </w:r>
      <w:bookmarkStart w:id="0" w:name="_GoBack"/>
      <w:bookmarkEnd w:id="0"/>
      <w:r>
        <w:rPr>
          <w:b/>
          <w:bCs/>
          <w:sz w:val="28"/>
          <w:szCs w:val="28"/>
        </w:rPr>
        <w:t>ия</w:t>
      </w:r>
    </w:p>
    <w:p w:rsidR="000B7CC5" w:rsidRDefault="000B7CC5" w:rsidP="000B7CC5">
      <w:pPr>
        <w:pStyle w:val="a3"/>
        <w:spacing w:beforeAutospacing="0" w:after="0"/>
        <w:ind w:right="-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административной комиссии</w:t>
      </w:r>
    </w:p>
    <w:p w:rsidR="000B7CC5" w:rsidRDefault="000B7CC5" w:rsidP="000B7CC5">
      <w:pPr>
        <w:pStyle w:val="a3"/>
        <w:spacing w:beforeAutospacing="0" w:after="0"/>
        <w:ind w:right="-1"/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за 2019 год</w:t>
      </w: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административной комиссии (АК) 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 2019 год было составлено 52 протокола об административных правонарушениях:</w:t>
      </w: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 ст. 4 Закона Республики Мордовия от 15.06.2015 г. № 38-3 «Об административной ответственности на территории Республики Мордовия» - 43. (м</w:t>
      </w:r>
      <w:r>
        <w:rPr>
          <w:color w:val="000000"/>
          <w:sz w:val="28"/>
          <w:szCs w:val="28"/>
        </w:rPr>
        <w:t xml:space="preserve">атериалы дел об административных правонарушениях переданы для принятия решения по подведомственности в судебный участок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 Республики Мордовия)</w:t>
      </w: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 ст. 6 Закона Республики Мордовия от 15.06.2015 г. № 38-3 «Об административной ответственности на территории Республики Мордовия» - 7.</w:t>
      </w:r>
    </w:p>
    <w:p w:rsidR="000B7CC5" w:rsidRDefault="000B7CC5" w:rsidP="000B7CC5">
      <w:pPr>
        <w:pStyle w:val="a3"/>
        <w:spacing w:beforeAutospacing="0" w:after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 ст. 3 Закона Республики Мордовия от 15.06.2015 г. № 38-3 «Об административной ответственности на территории Республики Мордовия» - 2.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Проводилось 2 заседания комиссии, на котором рассматривались дела по протоколам: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000031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16.04.2019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000032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22.04.2019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000033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25.04.2019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000034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25.04.2019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000001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25.04.2019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№ 000002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25.04.2019  года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№ 000003 от 25.04.2019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№ 000018 от 21.10.2019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№ 000044 от 04.12.2019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Мордовия».</w:t>
      </w:r>
    </w:p>
    <w:p w:rsidR="000B7CC5" w:rsidRDefault="000B7CC5" w:rsidP="000B7CC5">
      <w:pPr>
        <w:overflowPunct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4B3" w:rsidRDefault="003724B3"/>
    <w:sectPr w:rsidR="003724B3" w:rsidSect="000B7CC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176"/>
    <w:rsid w:val="000B7CC5"/>
    <w:rsid w:val="003724B3"/>
    <w:rsid w:val="00B4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F883B"/>
  <w15:chartTrackingRefBased/>
  <w15:docId w15:val="{6B16023A-19ED-496E-8E9D-9E676CFE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CC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7C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2526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Опека123</dc:creator>
  <cp:keywords/>
  <dc:description/>
  <cp:lastModifiedBy>Опека123</cp:lastModifiedBy>
  <cp:revision>3</cp:revision>
  <dcterms:created xsi:type="dcterms:W3CDTF">2020-01-22T10:32:00Z</dcterms:created>
  <dcterms:modified xsi:type="dcterms:W3CDTF">2020-01-22T10:32:00Z</dcterms:modified>
</cp:coreProperties>
</file>