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8A5" w:rsidRDefault="00865926" w:rsidP="001438A5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438A5">
        <w:t xml:space="preserve"> </w:t>
      </w:r>
      <w:r w:rsidR="001438A5">
        <w:rPr>
          <w:rFonts w:ascii="Arial" w:hAnsi="Arial" w:cs="Arial"/>
          <w:b/>
          <w:sz w:val="32"/>
          <w:szCs w:val="32"/>
        </w:rPr>
        <w:t>АДМИНИСТРАЦИЯ</w:t>
      </w:r>
    </w:p>
    <w:p w:rsidR="001438A5" w:rsidRDefault="001438A5" w:rsidP="001438A5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1438A5" w:rsidRDefault="001438A5" w:rsidP="001438A5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1438A5" w:rsidRDefault="001438A5" w:rsidP="001438A5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438A5" w:rsidRDefault="001438A5" w:rsidP="001438A5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1438A5" w:rsidRDefault="001438A5" w:rsidP="001438A5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1438A5" w:rsidRDefault="001438A5" w:rsidP="001438A5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1438A5" w:rsidRDefault="001438A5" w:rsidP="001438A5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1438A5" w:rsidRDefault="001438A5" w:rsidP="001438A5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17 ЯНВАРЯ  2020 ГОДА  №8 </w:t>
      </w:r>
    </w:p>
    <w:p w:rsidR="001438A5" w:rsidRDefault="001438A5" w:rsidP="001438A5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1438A5" w:rsidRDefault="001438A5" w:rsidP="001438A5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34481C" w:rsidRPr="001438A5" w:rsidRDefault="001438A5" w:rsidP="001438A5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МУНИЦИПАЛЬНОЙ ПРОГРАММЫ «РАЗВИТИЕ ДОРОЖНОГО  ХОЗЯЙСТВА НА ТЕРРИТОРИИ ТУРГЕНЕВСКОГО ГОРОДСКОГО ПОСЕЛЕНИЯ АРДАТОВСКОГО МУНИЦИПАЛЬНОГО РАЙОНА РЕСПУБЛИКИ МОРДОВИЯ НА 2020- 2022 ГОДЫ»</w:t>
      </w:r>
    </w:p>
    <w:p w:rsidR="0034481C" w:rsidRDefault="0034481C" w:rsidP="0034481C">
      <w:pPr>
        <w:shd w:val="clear" w:color="auto" w:fill="FFFFFF"/>
        <w:spacing w:after="0" w:line="240" w:lineRule="auto"/>
        <w:rPr>
          <w:rFonts w:ascii="Times New Roman" w:hAnsi="Times New Roman"/>
          <w:spacing w:val="10"/>
          <w:sz w:val="20"/>
          <w:szCs w:val="20"/>
          <w:lang w:eastAsia="ru-RU"/>
        </w:rPr>
      </w:pPr>
      <w:r>
        <w:rPr>
          <w:rFonts w:ascii="Times New Roman" w:hAnsi="Times New Roman"/>
          <w:spacing w:val="10"/>
          <w:sz w:val="20"/>
          <w:szCs w:val="20"/>
          <w:lang w:eastAsia="ru-RU"/>
        </w:rPr>
        <w:t> </w:t>
      </w:r>
    </w:p>
    <w:p w:rsidR="005D1BCB" w:rsidRDefault="005D1BCB" w:rsidP="007B5168">
      <w:pPr>
        <w:pStyle w:val="a4"/>
        <w:ind w:firstLine="709"/>
        <w:jc w:val="both"/>
        <w:rPr>
          <w:rFonts w:ascii="Arial" w:hAnsi="Arial" w:cs="Arial"/>
          <w:spacing w:val="10"/>
          <w:sz w:val="24"/>
          <w:szCs w:val="24"/>
          <w:lang w:eastAsia="ru-RU"/>
        </w:rPr>
      </w:pPr>
    </w:p>
    <w:p w:rsidR="0034481C" w:rsidRPr="007B5168" w:rsidRDefault="0034481C" w:rsidP="007B5168">
      <w:pPr>
        <w:pStyle w:val="a4"/>
        <w:ind w:firstLine="709"/>
        <w:jc w:val="both"/>
        <w:rPr>
          <w:rFonts w:ascii="Arial" w:hAnsi="Arial" w:cs="Arial"/>
          <w:spacing w:val="10"/>
          <w:sz w:val="24"/>
          <w:szCs w:val="24"/>
          <w:lang w:eastAsia="ru-RU"/>
        </w:rPr>
      </w:pPr>
      <w:r w:rsidRPr="007B5168">
        <w:rPr>
          <w:rFonts w:ascii="Arial" w:hAnsi="Arial" w:cs="Arial"/>
          <w:spacing w:val="10"/>
          <w:sz w:val="24"/>
          <w:szCs w:val="24"/>
          <w:lang w:eastAsia="ru-RU"/>
        </w:rPr>
        <w:t>Рассмотрев проект муниципальной программы «</w:t>
      </w:r>
      <w:r w:rsidR="001438A5" w:rsidRPr="007B5168">
        <w:rPr>
          <w:rFonts w:ascii="Arial" w:hAnsi="Arial" w:cs="Arial"/>
          <w:sz w:val="24"/>
          <w:szCs w:val="24"/>
        </w:rPr>
        <w:t xml:space="preserve">Развитие дорожного хозяйства на территории Тургеневского городского поселения </w:t>
      </w:r>
      <w:proofErr w:type="spellStart"/>
      <w:r w:rsidR="001438A5" w:rsidRPr="007B5168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1438A5" w:rsidRPr="007B516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2020-2022 годы</w:t>
      </w:r>
      <w:r w:rsidRPr="007B5168">
        <w:rPr>
          <w:rFonts w:ascii="Arial" w:hAnsi="Arial" w:cs="Arial"/>
          <w:spacing w:val="10"/>
          <w:sz w:val="24"/>
          <w:szCs w:val="24"/>
          <w:lang w:eastAsia="ru-RU"/>
        </w:rPr>
        <w:t>», руководствуясь Федеральным законом РФ № 131-ФЗ от 06</w:t>
      </w:r>
      <w:r w:rsid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 октября </w:t>
      </w:r>
      <w:r w:rsidRPr="007B5168">
        <w:rPr>
          <w:rFonts w:ascii="Arial" w:hAnsi="Arial" w:cs="Arial"/>
          <w:spacing w:val="10"/>
          <w:sz w:val="24"/>
          <w:szCs w:val="24"/>
          <w:lang w:eastAsia="ru-RU"/>
        </w:rPr>
        <w:t>2003 г</w:t>
      </w:r>
      <w:r w:rsidR="007B5168">
        <w:rPr>
          <w:rFonts w:ascii="Arial" w:hAnsi="Arial" w:cs="Arial"/>
          <w:spacing w:val="10"/>
          <w:sz w:val="24"/>
          <w:szCs w:val="24"/>
          <w:lang w:eastAsia="ru-RU"/>
        </w:rPr>
        <w:t>ода</w:t>
      </w:r>
      <w:r w:rsidRP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 «Об общих принципах организации местного самоуправления в Российской Федерации»,  Уставом </w:t>
      </w:r>
      <w:r w:rsidR="001438A5" w:rsidRPr="007B5168">
        <w:rPr>
          <w:rFonts w:ascii="Arial" w:hAnsi="Arial" w:cs="Arial"/>
          <w:spacing w:val="10"/>
          <w:sz w:val="24"/>
          <w:szCs w:val="24"/>
          <w:lang w:eastAsia="ru-RU"/>
        </w:rPr>
        <w:t>Тургеневского городского поселения</w:t>
      </w:r>
      <w:r w:rsidRPr="007B5168">
        <w:rPr>
          <w:rFonts w:ascii="Arial" w:hAnsi="Arial" w:cs="Arial"/>
          <w:spacing w:val="10"/>
          <w:sz w:val="24"/>
          <w:szCs w:val="24"/>
          <w:lang w:eastAsia="ru-RU"/>
        </w:rPr>
        <w:t>,</w:t>
      </w:r>
      <w:r w:rsid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 </w:t>
      </w:r>
      <w:r w:rsidR="001438A5" w:rsidRPr="007B5168">
        <w:rPr>
          <w:rFonts w:ascii="Arial" w:hAnsi="Arial" w:cs="Arial"/>
          <w:spacing w:val="10"/>
          <w:sz w:val="24"/>
          <w:szCs w:val="24"/>
          <w:lang w:eastAsia="ru-RU"/>
        </w:rPr>
        <w:t>администрация Тургеневского городского поселения</w:t>
      </w:r>
      <w:proofErr w:type="gramStart"/>
      <w:r w:rsidR="001438A5" w:rsidRP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 ,</w:t>
      </w:r>
      <w:proofErr w:type="gramEnd"/>
      <w:r w:rsidR="001438A5" w:rsidRP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 постановляет</w:t>
      </w:r>
      <w:r w:rsidRPr="007B5168">
        <w:rPr>
          <w:rFonts w:ascii="Arial" w:hAnsi="Arial" w:cs="Arial"/>
          <w:spacing w:val="10"/>
          <w:sz w:val="24"/>
          <w:szCs w:val="24"/>
          <w:lang w:eastAsia="ru-RU"/>
        </w:rPr>
        <w:t>:</w:t>
      </w:r>
    </w:p>
    <w:p w:rsidR="0034481C" w:rsidRPr="007B5168" w:rsidRDefault="0034481C" w:rsidP="007B5168">
      <w:pPr>
        <w:pStyle w:val="a4"/>
        <w:ind w:firstLine="709"/>
        <w:jc w:val="both"/>
        <w:rPr>
          <w:rFonts w:ascii="Arial" w:hAnsi="Arial" w:cs="Arial"/>
          <w:spacing w:val="10"/>
          <w:sz w:val="24"/>
          <w:szCs w:val="24"/>
          <w:lang w:eastAsia="ru-RU"/>
        </w:rPr>
      </w:pPr>
      <w:r w:rsidRPr="007B5168">
        <w:rPr>
          <w:rFonts w:ascii="Arial" w:hAnsi="Arial" w:cs="Arial"/>
          <w:b/>
          <w:bCs/>
          <w:spacing w:val="10"/>
          <w:sz w:val="24"/>
          <w:szCs w:val="24"/>
          <w:lang w:eastAsia="ru-RU"/>
        </w:rPr>
        <w:t> </w:t>
      </w:r>
    </w:p>
    <w:p w:rsidR="0034481C" w:rsidRPr="007B5168" w:rsidRDefault="007B5168" w:rsidP="007B5168">
      <w:pPr>
        <w:pStyle w:val="a4"/>
        <w:ind w:firstLine="709"/>
        <w:jc w:val="both"/>
        <w:rPr>
          <w:rFonts w:ascii="Arial" w:hAnsi="Arial" w:cs="Arial"/>
          <w:spacing w:val="10"/>
          <w:sz w:val="24"/>
          <w:szCs w:val="24"/>
          <w:lang w:eastAsia="ru-RU"/>
        </w:rPr>
      </w:pPr>
      <w:r>
        <w:rPr>
          <w:rFonts w:ascii="Arial" w:hAnsi="Arial" w:cs="Arial"/>
          <w:spacing w:val="10"/>
          <w:sz w:val="24"/>
          <w:szCs w:val="24"/>
          <w:lang w:eastAsia="ru-RU"/>
        </w:rPr>
        <w:t xml:space="preserve">1. </w:t>
      </w:r>
      <w:r w:rsidR="0034481C" w:rsidRPr="007B5168">
        <w:rPr>
          <w:rFonts w:ascii="Arial" w:hAnsi="Arial" w:cs="Arial"/>
          <w:spacing w:val="10"/>
          <w:sz w:val="24"/>
          <w:szCs w:val="24"/>
          <w:lang w:eastAsia="ru-RU"/>
        </w:rPr>
        <w:t>Утвердить муниципальную программу «</w:t>
      </w:r>
      <w:r w:rsidR="001438A5" w:rsidRPr="007B5168">
        <w:rPr>
          <w:rFonts w:ascii="Arial" w:hAnsi="Arial" w:cs="Arial"/>
          <w:sz w:val="24"/>
          <w:szCs w:val="24"/>
        </w:rPr>
        <w:t xml:space="preserve">Развитие дорожного хозяйства на территории Тургеневского городского поселения </w:t>
      </w:r>
      <w:proofErr w:type="spellStart"/>
      <w:r w:rsidR="001438A5" w:rsidRPr="007B5168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1438A5" w:rsidRPr="007B516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2020-2022 годы</w:t>
      </w:r>
      <w:r w:rsidR="0034481C" w:rsidRPr="007B5168">
        <w:rPr>
          <w:rFonts w:ascii="Arial" w:hAnsi="Arial" w:cs="Arial"/>
          <w:spacing w:val="10"/>
          <w:sz w:val="24"/>
          <w:szCs w:val="24"/>
          <w:lang w:eastAsia="ru-RU"/>
        </w:rPr>
        <w:t>» (прилагается).</w:t>
      </w:r>
    </w:p>
    <w:p w:rsidR="0034481C" w:rsidRPr="007B5168" w:rsidRDefault="007B5168" w:rsidP="007B5168">
      <w:pPr>
        <w:pStyle w:val="a4"/>
        <w:ind w:firstLine="709"/>
        <w:jc w:val="both"/>
        <w:rPr>
          <w:rFonts w:ascii="Arial" w:hAnsi="Arial" w:cs="Arial"/>
          <w:spacing w:val="10"/>
          <w:sz w:val="24"/>
          <w:szCs w:val="24"/>
          <w:lang w:eastAsia="ru-RU"/>
        </w:rPr>
      </w:pPr>
      <w:r>
        <w:rPr>
          <w:rFonts w:ascii="Arial" w:hAnsi="Arial" w:cs="Arial"/>
          <w:spacing w:val="10"/>
          <w:sz w:val="24"/>
          <w:szCs w:val="24"/>
          <w:lang w:eastAsia="ru-RU"/>
        </w:rPr>
        <w:t xml:space="preserve">2. </w:t>
      </w:r>
      <w:r w:rsidR="0034481C" w:rsidRP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Администрации </w:t>
      </w:r>
      <w:r w:rsidR="001438A5" w:rsidRP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Тургеневского </w:t>
      </w:r>
      <w:r w:rsidR="0034481C" w:rsidRP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городского поселения </w:t>
      </w:r>
      <w:r w:rsidR="001438A5" w:rsidRP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 </w:t>
      </w:r>
      <w:r w:rsidR="0034481C" w:rsidRP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 обеспечить финансирование мероприятий муниципальной программы «</w:t>
      </w:r>
      <w:r w:rsidR="001438A5" w:rsidRPr="007B5168">
        <w:rPr>
          <w:rFonts w:ascii="Arial" w:hAnsi="Arial" w:cs="Arial"/>
          <w:sz w:val="24"/>
          <w:szCs w:val="24"/>
        </w:rPr>
        <w:t xml:space="preserve">Развитие дорожного хозяйства на территории Тургеневского городского поселения </w:t>
      </w:r>
      <w:proofErr w:type="spellStart"/>
      <w:r w:rsidR="001438A5" w:rsidRPr="007B5168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1438A5" w:rsidRPr="007B516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2020-2022 годы</w:t>
      </w:r>
      <w:r w:rsidR="0034481C" w:rsidRP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». </w:t>
      </w:r>
    </w:p>
    <w:p w:rsidR="0034481C" w:rsidRPr="007B5168" w:rsidRDefault="007B5168" w:rsidP="007B5168">
      <w:pPr>
        <w:pStyle w:val="a4"/>
        <w:ind w:firstLine="709"/>
        <w:jc w:val="both"/>
        <w:rPr>
          <w:rFonts w:ascii="Arial" w:hAnsi="Arial" w:cs="Arial"/>
          <w:spacing w:val="10"/>
          <w:sz w:val="24"/>
          <w:szCs w:val="24"/>
          <w:lang w:eastAsia="ru-RU"/>
        </w:rPr>
      </w:pPr>
      <w:r>
        <w:rPr>
          <w:rFonts w:ascii="Arial" w:hAnsi="Arial" w:cs="Arial"/>
          <w:spacing w:val="10"/>
          <w:sz w:val="24"/>
          <w:szCs w:val="24"/>
          <w:lang w:eastAsia="ru-RU"/>
        </w:rPr>
        <w:t xml:space="preserve">3. </w:t>
      </w:r>
      <w:r w:rsidR="0034481C" w:rsidRP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Контроль за исполнением настоящего постановления возложить на </w:t>
      </w:r>
      <w:r w:rsidR="001438A5" w:rsidRPr="007B5168">
        <w:rPr>
          <w:rFonts w:ascii="Arial" w:hAnsi="Arial" w:cs="Arial"/>
          <w:spacing w:val="10"/>
          <w:sz w:val="24"/>
          <w:szCs w:val="24"/>
          <w:lang w:eastAsia="ru-RU"/>
        </w:rPr>
        <w:t>и.о</w:t>
      </w:r>
      <w:proofErr w:type="gramStart"/>
      <w:r w:rsidR="001438A5" w:rsidRPr="007B5168">
        <w:rPr>
          <w:rFonts w:ascii="Arial" w:hAnsi="Arial" w:cs="Arial"/>
          <w:spacing w:val="10"/>
          <w:sz w:val="24"/>
          <w:szCs w:val="24"/>
          <w:lang w:eastAsia="ru-RU"/>
        </w:rPr>
        <w:t>.</w:t>
      </w:r>
      <w:r w:rsidR="0034481C" w:rsidRPr="007B5168">
        <w:rPr>
          <w:rFonts w:ascii="Arial" w:hAnsi="Arial" w:cs="Arial"/>
          <w:spacing w:val="10"/>
          <w:sz w:val="24"/>
          <w:szCs w:val="24"/>
          <w:lang w:eastAsia="ru-RU"/>
        </w:rPr>
        <w:t>з</w:t>
      </w:r>
      <w:proofErr w:type="gramEnd"/>
      <w:r w:rsidR="0034481C" w:rsidRP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аместителя Главы администрации </w:t>
      </w:r>
      <w:r w:rsidR="001438A5" w:rsidRPr="007B5168">
        <w:rPr>
          <w:rFonts w:ascii="Arial" w:hAnsi="Arial" w:cs="Arial"/>
          <w:spacing w:val="10"/>
          <w:sz w:val="24"/>
          <w:szCs w:val="24"/>
          <w:lang w:eastAsia="ru-RU"/>
        </w:rPr>
        <w:t>Тургеневского городского поселения</w:t>
      </w:r>
      <w:r w:rsidR="0034481C" w:rsidRPr="007B5168">
        <w:rPr>
          <w:rFonts w:ascii="Arial" w:hAnsi="Arial" w:cs="Arial"/>
          <w:spacing w:val="10"/>
          <w:sz w:val="24"/>
          <w:szCs w:val="24"/>
          <w:lang w:eastAsia="ru-RU"/>
        </w:rPr>
        <w:t>.</w:t>
      </w:r>
    </w:p>
    <w:p w:rsidR="0034481C" w:rsidRPr="007B5168" w:rsidRDefault="007B5168" w:rsidP="007B5168">
      <w:pPr>
        <w:pStyle w:val="a4"/>
        <w:ind w:firstLine="709"/>
        <w:jc w:val="both"/>
        <w:rPr>
          <w:rFonts w:ascii="Arial" w:hAnsi="Arial" w:cs="Arial"/>
          <w:spacing w:val="10"/>
          <w:sz w:val="24"/>
          <w:szCs w:val="24"/>
          <w:lang w:eastAsia="ru-RU"/>
        </w:rPr>
      </w:pPr>
      <w:r>
        <w:rPr>
          <w:rFonts w:ascii="Arial" w:hAnsi="Arial" w:cs="Arial"/>
          <w:spacing w:val="10"/>
          <w:sz w:val="24"/>
          <w:szCs w:val="24"/>
          <w:lang w:eastAsia="ru-RU"/>
        </w:rPr>
        <w:t xml:space="preserve">4. </w:t>
      </w:r>
      <w:r w:rsidR="0034481C" w:rsidRPr="007B5168">
        <w:rPr>
          <w:rFonts w:ascii="Arial" w:hAnsi="Arial" w:cs="Arial"/>
          <w:spacing w:val="10"/>
          <w:sz w:val="24"/>
          <w:szCs w:val="24"/>
          <w:lang w:eastAsia="ru-RU"/>
        </w:rPr>
        <w:t>Настоящее постановление ступает в силу со дня его официального опубликования и распространяется на правоотношения, возникшие 01</w:t>
      </w:r>
      <w:r>
        <w:rPr>
          <w:rFonts w:ascii="Arial" w:hAnsi="Arial" w:cs="Arial"/>
          <w:spacing w:val="10"/>
          <w:sz w:val="24"/>
          <w:szCs w:val="24"/>
          <w:lang w:eastAsia="ru-RU"/>
        </w:rPr>
        <w:t xml:space="preserve"> января </w:t>
      </w:r>
      <w:r w:rsidR="0034481C" w:rsidRPr="007B5168">
        <w:rPr>
          <w:rFonts w:ascii="Arial" w:hAnsi="Arial" w:cs="Arial"/>
          <w:spacing w:val="10"/>
          <w:sz w:val="24"/>
          <w:szCs w:val="24"/>
          <w:lang w:eastAsia="ru-RU"/>
        </w:rPr>
        <w:t>2020 года.</w:t>
      </w:r>
    </w:p>
    <w:p w:rsidR="0034481C" w:rsidRPr="007B5168" w:rsidRDefault="0034481C" w:rsidP="007B5168">
      <w:pPr>
        <w:pStyle w:val="a4"/>
        <w:ind w:firstLine="709"/>
        <w:jc w:val="both"/>
        <w:rPr>
          <w:rFonts w:ascii="Arial" w:hAnsi="Arial" w:cs="Arial"/>
          <w:spacing w:val="10"/>
          <w:sz w:val="24"/>
          <w:szCs w:val="24"/>
          <w:lang w:eastAsia="ru-RU"/>
        </w:rPr>
      </w:pPr>
    </w:p>
    <w:p w:rsidR="007B5168" w:rsidRDefault="007B5168" w:rsidP="007B5168">
      <w:pPr>
        <w:pStyle w:val="a4"/>
        <w:ind w:firstLine="709"/>
        <w:jc w:val="both"/>
        <w:rPr>
          <w:rFonts w:ascii="Arial" w:hAnsi="Arial" w:cs="Arial"/>
          <w:spacing w:val="10"/>
          <w:sz w:val="24"/>
          <w:szCs w:val="24"/>
          <w:lang w:eastAsia="ru-RU"/>
        </w:rPr>
      </w:pPr>
    </w:p>
    <w:p w:rsidR="007B5168" w:rsidRDefault="007B5168" w:rsidP="007B5168">
      <w:pPr>
        <w:pStyle w:val="a4"/>
        <w:ind w:firstLine="709"/>
        <w:jc w:val="both"/>
        <w:rPr>
          <w:rFonts w:ascii="Arial" w:hAnsi="Arial" w:cs="Arial"/>
          <w:spacing w:val="10"/>
          <w:sz w:val="24"/>
          <w:szCs w:val="24"/>
          <w:lang w:eastAsia="ru-RU"/>
        </w:rPr>
      </w:pPr>
    </w:p>
    <w:p w:rsidR="0034481C" w:rsidRPr="007B5168" w:rsidRDefault="0034481C" w:rsidP="007B5168">
      <w:pPr>
        <w:pStyle w:val="a4"/>
        <w:ind w:firstLine="709"/>
        <w:jc w:val="both"/>
        <w:rPr>
          <w:rFonts w:ascii="Arial" w:hAnsi="Arial" w:cs="Arial"/>
          <w:spacing w:val="10"/>
          <w:sz w:val="24"/>
          <w:szCs w:val="24"/>
          <w:lang w:eastAsia="ru-RU"/>
        </w:rPr>
      </w:pPr>
      <w:r w:rsidRP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Глава администрации </w:t>
      </w:r>
    </w:p>
    <w:p w:rsidR="0082110B" w:rsidRDefault="001438A5" w:rsidP="007B5168">
      <w:pPr>
        <w:pStyle w:val="a4"/>
        <w:ind w:firstLine="709"/>
        <w:jc w:val="both"/>
        <w:rPr>
          <w:rFonts w:ascii="Arial" w:hAnsi="Arial" w:cs="Arial"/>
          <w:spacing w:val="10"/>
          <w:sz w:val="24"/>
          <w:szCs w:val="24"/>
          <w:lang w:eastAsia="ru-RU"/>
        </w:rPr>
      </w:pPr>
      <w:r w:rsidRP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Тургеневского </w:t>
      </w:r>
      <w:r w:rsidR="0034481C" w:rsidRPr="007B5168">
        <w:rPr>
          <w:rFonts w:ascii="Arial" w:hAnsi="Arial" w:cs="Arial"/>
          <w:spacing w:val="10"/>
          <w:sz w:val="24"/>
          <w:szCs w:val="24"/>
          <w:lang w:eastAsia="ru-RU"/>
        </w:rPr>
        <w:t>городского поселения</w:t>
      </w:r>
      <w:r w:rsidRP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                              </w:t>
      </w:r>
      <w:proofErr w:type="spellStart"/>
      <w:r w:rsidRPr="007B5168">
        <w:rPr>
          <w:rFonts w:ascii="Arial" w:hAnsi="Arial" w:cs="Arial"/>
          <w:spacing w:val="10"/>
          <w:sz w:val="24"/>
          <w:szCs w:val="24"/>
          <w:lang w:eastAsia="ru-RU"/>
        </w:rPr>
        <w:t>И.В.Аверьянов</w:t>
      </w:r>
      <w:proofErr w:type="spellEnd"/>
    </w:p>
    <w:p w:rsidR="005D1BCB" w:rsidRDefault="0034481C" w:rsidP="007B5168">
      <w:pPr>
        <w:pStyle w:val="a4"/>
        <w:ind w:firstLine="709"/>
        <w:jc w:val="both"/>
        <w:rPr>
          <w:rFonts w:ascii="Arial" w:hAnsi="Arial" w:cs="Arial"/>
          <w:spacing w:val="10"/>
          <w:sz w:val="24"/>
          <w:szCs w:val="24"/>
          <w:lang w:eastAsia="ru-RU"/>
        </w:rPr>
      </w:pPr>
      <w:r w:rsidRP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 </w:t>
      </w:r>
    </w:p>
    <w:p w:rsidR="005D1BCB" w:rsidRDefault="005D1BCB" w:rsidP="005D1BCB">
      <w:pPr>
        <w:shd w:val="clear" w:color="auto" w:fill="FFFFFF"/>
        <w:spacing w:after="0" w:line="293" w:lineRule="atLeast"/>
        <w:jc w:val="right"/>
        <w:rPr>
          <w:rFonts w:ascii="Arial" w:hAnsi="Arial" w:cs="Arial"/>
          <w:spacing w:val="10"/>
          <w:sz w:val="24"/>
          <w:szCs w:val="24"/>
          <w:lang w:eastAsia="ru-RU"/>
        </w:rPr>
      </w:pPr>
    </w:p>
    <w:p w:rsidR="005D1BCB" w:rsidRDefault="005D1BCB" w:rsidP="005D1BCB">
      <w:pPr>
        <w:shd w:val="clear" w:color="auto" w:fill="FFFFFF"/>
        <w:spacing w:after="0" w:line="293" w:lineRule="atLeast"/>
        <w:jc w:val="right"/>
        <w:rPr>
          <w:rFonts w:ascii="Arial" w:hAnsi="Arial" w:cs="Arial"/>
          <w:spacing w:val="10"/>
          <w:sz w:val="24"/>
          <w:szCs w:val="24"/>
          <w:lang w:eastAsia="ru-RU"/>
        </w:rPr>
      </w:pPr>
    </w:p>
    <w:p w:rsidR="005D1BCB" w:rsidRDefault="005D1BCB" w:rsidP="005D1BCB">
      <w:pPr>
        <w:shd w:val="clear" w:color="auto" w:fill="FFFFFF"/>
        <w:spacing w:after="0" w:line="293" w:lineRule="atLeast"/>
        <w:jc w:val="right"/>
        <w:rPr>
          <w:rFonts w:ascii="Arial" w:hAnsi="Arial" w:cs="Arial"/>
          <w:spacing w:val="10"/>
          <w:sz w:val="24"/>
          <w:szCs w:val="24"/>
          <w:lang w:eastAsia="ru-RU"/>
        </w:rPr>
      </w:pPr>
    </w:p>
    <w:p w:rsidR="005D1BCB" w:rsidRDefault="005D1BCB" w:rsidP="005D1BCB">
      <w:pPr>
        <w:shd w:val="clear" w:color="auto" w:fill="FFFFFF"/>
        <w:spacing w:after="0" w:line="293" w:lineRule="atLeast"/>
        <w:jc w:val="right"/>
        <w:rPr>
          <w:rFonts w:ascii="Arial" w:hAnsi="Arial" w:cs="Arial"/>
          <w:spacing w:val="10"/>
          <w:sz w:val="24"/>
          <w:szCs w:val="24"/>
          <w:lang w:eastAsia="ru-RU"/>
        </w:rPr>
      </w:pPr>
    </w:p>
    <w:p w:rsidR="005D1BCB" w:rsidRPr="000938E8" w:rsidRDefault="005D1BCB" w:rsidP="0082110B">
      <w:pPr>
        <w:shd w:val="clear" w:color="auto" w:fill="FFFFFF"/>
        <w:spacing w:after="0" w:line="293" w:lineRule="atLeast"/>
        <w:jc w:val="right"/>
        <w:rPr>
          <w:rFonts w:ascii="Arial" w:hAnsi="Arial" w:cs="Arial"/>
          <w:spacing w:val="10"/>
          <w:sz w:val="24"/>
          <w:szCs w:val="24"/>
          <w:lang w:eastAsia="ru-RU"/>
        </w:rPr>
      </w:pPr>
      <w:r w:rsidRPr="000938E8">
        <w:rPr>
          <w:rFonts w:ascii="Arial" w:hAnsi="Arial" w:cs="Arial"/>
          <w:spacing w:val="10"/>
          <w:sz w:val="24"/>
          <w:szCs w:val="24"/>
          <w:lang w:eastAsia="ru-RU"/>
        </w:rPr>
        <w:lastRenderedPageBreak/>
        <w:t xml:space="preserve">                                             Приложение</w:t>
      </w:r>
      <w:r w:rsidRPr="000938E8">
        <w:rPr>
          <w:rFonts w:ascii="Arial" w:hAnsi="Arial" w:cs="Arial"/>
          <w:spacing w:val="10"/>
          <w:sz w:val="24"/>
          <w:szCs w:val="24"/>
          <w:lang w:eastAsia="ru-RU"/>
        </w:rPr>
        <w:br/>
        <w:t>                                                                     к постановлению администрации</w:t>
      </w:r>
    </w:p>
    <w:p w:rsidR="005D1BCB" w:rsidRDefault="005D1BCB" w:rsidP="0082110B">
      <w:pPr>
        <w:shd w:val="clear" w:color="auto" w:fill="FFFFFF"/>
        <w:spacing w:after="0" w:line="293" w:lineRule="atLeast"/>
        <w:jc w:val="right"/>
        <w:rPr>
          <w:rFonts w:ascii="Arial" w:hAnsi="Arial" w:cs="Arial"/>
          <w:spacing w:val="10"/>
          <w:sz w:val="24"/>
          <w:szCs w:val="24"/>
          <w:lang w:eastAsia="ru-RU"/>
        </w:rPr>
      </w:pPr>
      <w:r w:rsidRPr="000938E8">
        <w:rPr>
          <w:rFonts w:ascii="Arial" w:hAnsi="Arial" w:cs="Arial"/>
          <w:spacing w:val="10"/>
          <w:sz w:val="24"/>
          <w:szCs w:val="24"/>
          <w:lang w:eastAsia="ru-RU"/>
        </w:rPr>
        <w:t>Тургеневского городского поселения</w:t>
      </w:r>
    </w:p>
    <w:p w:rsidR="005D1BCB" w:rsidRDefault="005D1BCB" w:rsidP="0082110B">
      <w:pPr>
        <w:shd w:val="clear" w:color="auto" w:fill="FFFFFF"/>
        <w:spacing w:after="0" w:line="293" w:lineRule="atLeast"/>
        <w:jc w:val="right"/>
        <w:rPr>
          <w:rFonts w:ascii="Arial" w:hAnsi="Arial" w:cs="Arial"/>
          <w:spacing w:val="10"/>
          <w:sz w:val="24"/>
          <w:szCs w:val="24"/>
          <w:lang w:eastAsia="ru-RU"/>
        </w:rPr>
      </w:pPr>
      <w:proofErr w:type="spellStart"/>
      <w:r>
        <w:rPr>
          <w:rFonts w:ascii="Arial" w:hAnsi="Arial" w:cs="Arial"/>
          <w:spacing w:val="10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hAnsi="Arial" w:cs="Arial"/>
          <w:spacing w:val="10"/>
          <w:sz w:val="24"/>
          <w:szCs w:val="24"/>
          <w:lang w:eastAsia="ru-RU"/>
        </w:rPr>
        <w:t xml:space="preserve"> муниципального района</w:t>
      </w:r>
    </w:p>
    <w:p w:rsidR="005D1BCB" w:rsidRPr="000938E8" w:rsidRDefault="005D1BCB" w:rsidP="0082110B">
      <w:pPr>
        <w:shd w:val="clear" w:color="auto" w:fill="FFFFFF"/>
        <w:spacing w:after="0" w:line="293" w:lineRule="atLeast"/>
        <w:jc w:val="right"/>
        <w:rPr>
          <w:rFonts w:ascii="Arial" w:hAnsi="Arial" w:cs="Arial"/>
          <w:spacing w:val="10"/>
          <w:sz w:val="24"/>
          <w:szCs w:val="24"/>
          <w:lang w:eastAsia="ru-RU"/>
        </w:rPr>
      </w:pPr>
      <w:r>
        <w:rPr>
          <w:rFonts w:ascii="Arial" w:hAnsi="Arial" w:cs="Arial"/>
          <w:spacing w:val="10"/>
          <w:sz w:val="24"/>
          <w:szCs w:val="24"/>
          <w:lang w:eastAsia="ru-RU"/>
        </w:rPr>
        <w:t xml:space="preserve"> Республики Мордовия</w:t>
      </w:r>
      <w:r w:rsidRPr="000938E8">
        <w:rPr>
          <w:rFonts w:ascii="Arial" w:hAnsi="Arial" w:cs="Arial"/>
          <w:spacing w:val="10"/>
          <w:sz w:val="24"/>
          <w:szCs w:val="24"/>
          <w:lang w:eastAsia="ru-RU"/>
        </w:rPr>
        <w:t xml:space="preserve">   </w:t>
      </w:r>
    </w:p>
    <w:p w:rsidR="005D1BCB" w:rsidRPr="000938E8" w:rsidRDefault="005D1BCB" w:rsidP="0082110B">
      <w:pPr>
        <w:shd w:val="clear" w:color="auto" w:fill="FFFFFF"/>
        <w:spacing w:after="0" w:line="293" w:lineRule="atLeast"/>
        <w:jc w:val="right"/>
        <w:rPr>
          <w:rFonts w:ascii="Arial" w:hAnsi="Arial" w:cs="Arial"/>
          <w:spacing w:val="10"/>
          <w:sz w:val="24"/>
          <w:szCs w:val="24"/>
          <w:lang w:eastAsia="ru-RU"/>
        </w:rPr>
      </w:pPr>
      <w:r w:rsidRPr="000938E8">
        <w:rPr>
          <w:rFonts w:ascii="Arial" w:hAnsi="Arial" w:cs="Arial"/>
          <w:spacing w:val="10"/>
          <w:sz w:val="24"/>
          <w:szCs w:val="24"/>
          <w:lang w:eastAsia="ru-RU"/>
        </w:rPr>
        <w:t xml:space="preserve">от  17.01.2020г.   № 8 </w:t>
      </w:r>
    </w:p>
    <w:p w:rsidR="005D1BCB" w:rsidRPr="000938E8" w:rsidRDefault="005D1BCB" w:rsidP="005D1BCB">
      <w:pPr>
        <w:shd w:val="clear" w:color="auto" w:fill="FFFFFF"/>
        <w:spacing w:after="0" w:line="293" w:lineRule="atLeast"/>
        <w:jc w:val="right"/>
        <w:rPr>
          <w:rFonts w:ascii="Arial" w:hAnsi="Arial" w:cs="Arial"/>
          <w:spacing w:val="10"/>
          <w:sz w:val="24"/>
          <w:szCs w:val="24"/>
          <w:lang w:eastAsia="ru-RU"/>
        </w:rPr>
      </w:pPr>
      <w:r w:rsidRPr="000938E8">
        <w:rPr>
          <w:rFonts w:ascii="Arial" w:hAnsi="Arial" w:cs="Arial"/>
          <w:spacing w:val="10"/>
          <w:sz w:val="24"/>
          <w:szCs w:val="24"/>
          <w:lang w:eastAsia="ru-RU"/>
        </w:rPr>
        <w:t> </w:t>
      </w:r>
    </w:p>
    <w:p w:rsidR="005D1BCB" w:rsidRPr="000938E8" w:rsidRDefault="005D1BCB" w:rsidP="005D1BCB">
      <w:pPr>
        <w:shd w:val="clear" w:color="auto" w:fill="FFFFFF"/>
        <w:spacing w:after="0" w:line="293" w:lineRule="atLeast"/>
        <w:rPr>
          <w:rFonts w:ascii="Arial" w:hAnsi="Arial" w:cs="Arial"/>
          <w:spacing w:val="10"/>
          <w:sz w:val="24"/>
          <w:szCs w:val="24"/>
          <w:lang w:eastAsia="ru-RU"/>
        </w:rPr>
      </w:pPr>
      <w:r w:rsidRPr="000938E8">
        <w:rPr>
          <w:rFonts w:ascii="Arial" w:hAnsi="Arial" w:cs="Arial"/>
          <w:b/>
          <w:bCs/>
          <w:spacing w:val="10"/>
          <w:sz w:val="24"/>
          <w:szCs w:val="24"/>
          <w:lang w:eastAsia="ru-RU"/>
        </w:rPr>
        <w:t> </w:t>
      </w:r>
    </w:p>
    <w:p w:rsidR="005D1BCB" w:rsidRPr="00CA70BE" w:rsidRDefault="00CA70BE" w:rsidP="005D1BCB">
      <w:pPr>
        <w:shd w:val="clear" w:color="auto" w:fill="FFFFFF"/>
        <w:spacing w:after="0" w:line="293" w:lineRule="atLeast"/>
        <w:jc w:val="center"/>
        <w:rPr>
          <w:rFonts w:ascii="Arial" w:hAnsi="Arial" w:cs="Arial"/>
          <w:b/>
          <w:spacing w:val="10"/>
          <w:sz w:val="32"/>
          <w:szCs w:val="32"/>
          <w:lang w:eastAsia="ru-RU"/>
        </w:rPr>
      </w:pPr>
      <w:r w:rsidRPr="00CA70BE">
        <w:rPr>
          <w:rFonts w:ascii="Arial" w:hAnsi="Arial" w:cs="Arial"/>
          <w:b/>
          <w:bCs/>
          <w:spacing w:val="10"/>
          <w:sz w:val="32"/>
          <w:szCs w:val="32"/>
          <w:lang w:eastAsia="ru-RU"/>
        </w:rPr>
        <w:t>ПАСПОРТ</w:t>
      </w:r>
      <w:r w:rsidRPr="00CA70BE">
        <w:rPr>
          <w:rFonts w:ascii="Arial" w:hAnsi="Arial" w:cs="Arial"/>
          <w:spacing w:val="10"/>
          <w:sz w:val="32"/>
          <w:szCs w:val="32"/>
          <w:lang w:eastAsia="ru-RU"/>
        </w:rPr>
        <w:t> </w:t>
      </w:r>
      <w:r w:rsidRPr="00CA70BE">
        <w:rPr>
          <w:rFonts w:ascii="Arial" w:hAnsi="Arial" w:cs="Arial"/>
          <w:b/>
          <w:bCs/>
          <w:spacing w:val="10"/>
          <w:sz w:val="32"/>
          <w:szCs w:val="32"/>
          <w:lang w:eastAsia="ru-RU"/>
        </w:rPr>
        <w:br/>
        <w:t>МУНИЦИПАЛЬНОЙ ПРОГРАММЫ</w:t>
      </w:r>
      <w:r w:rsidRPr="00CA70BE">
        <w:rPr>
          <w:rFonts w:ascii="Arial" w:hAnsi="Arial" w:cs="Arial"/>
          <w:b/>
          <w:bCs/>
          <w:spacing w:val="10"/>
          <w:sz w:val="32"/>
          <w:szCs w:val="32"/>
          <w:lang w:eastAsia="ru-RU"/>
        </w:rPr>
        <w:br/>
        <w:t>«</w:t>
      </w:r>
      <w:r w:rsidRPr="00CA70BE">
        <w:rPr>
          <w:rFonts w:ascii="Arial" w:hAnsi="Arial" w:cs="Arial"/>
          <w:b/>
          <w:sz w:val="32"/>
          <w:szCs w:val="32"/>
        </w:rPr>
        <w:t>РАЗВИТИЕ ДОРОЖНОГО ХОЗЯЙСТВА НА ТЕРРИТОРИИ ТУРГЕНЕВСКОГО ГОРОДСКОГО ПОСЕЛЕНИЯ АРДАТОВСКОГО МУНИЦИПАЛЬНОГО РАЙОНА РЕСПУБЛИКИ МОРДОВИЯ НА 2020-2022 ГОДЫ</w:t>
      </w:r>
      <w:r w:rsidRPr="00CA70BE">
        <w:rPr>
          <w:rFonts w:ascii="Arial" w:hAnsi="Arial" w:cs="Arial"/>
          <w:b/>
          <w:bCs/>
          <w:spacing w:val="10"/>
          <w:sz w:val="32"/>
          <w:szCs w:val="32"/>
          <w:lang w:eastAsia="ru-RU"/>
        </w:rPr>
        <w:t>»</w:t>
      </w:r>
    </w:p>
    <w:p w:rsidR="005D1BCB" w:rsidRPr="000938E8" w:rsidRDefault="005D1BCB" w:rsidP="005D1BCB">
      <w:pPr>
        <w:shd w:val="clear" w:color="auto" w:fill="FFFFFF"/>
        <w:spacing w:after="0" w:line="293" w:lineRule="atLeast"/>
        <w:jc w:val="center"/>
        <w:rPr>
          <w:rFonts w:ascii="Arial" w:hAnsi="Arial" w:cs="Arial"/>
          <w:spacing w:val="10"/>
          <w:sz w:val="24"/>
          <w:szCs w:val="24"/>
          <w:lang w:eastAsia="ru-RU"/>
        </w:rPr>
      </w:pPr>
      <w:r w:rsidRPr="000938E8">
        <w:rPr>
          <w:rFonts w:ascii="Arial" w:hAnsi="Arial" w:cs="Arial"/>
          <w:spacing w:val="10"/>
          <w:sz w:val="24"/>
          <w:szCs w:val="24"/>
          <w:lang w:eastAsia="ru-RU"/>
        </w:rPr>
        <w:t> </w:t>
      </w:r>
    </w:p>
    <w:tbl>
      <w:tblPr>
        <w:tblW w:w="9356" w:type="dxa"/>
        <w:tblInd w:w="1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358"/>
        <w:gridCol w:w="6998"/>
      </w:tblGrid>
      <w:tr w:rsidR="005D1BCB" w:rsidRPr="000938E8" w:rsidTr="00CA70BE">
        <w:tc>
          <w:tcPr>
            <w:tcW w:w="2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Наименование</w:t>
            </w: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br/>
              <w:t>Программы</w:t>
            </w:r>
          </w:p>
        </w:tc>
        <w:tc>
          <w:tcPr>
            <w:tcW w:w="6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Муниципальная программа “</w:t>
            </w:r>
            <w:r w:rsidRPr="000938E8">
              <w:rPr>
                <w:rFonts w:ascii="Arial" w:hAnsi="Arial" w:cs="Arial"/>
                <w:sz w:val="24"/>
                <w:szCs w:val="24"/>
              </w:rPr>
              <w:t xml:space="preserve"> Развитие дорожного хозяйства на территории Тургеневского городского поселения </w:t>
            </w:r>
            <w:proofErr w:type="spellStart"/>
            <w:r w:rsidRPr="000938E8"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 w:rsidRPr="000938E8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на 2020-2022 годы</w:t>
            </w: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 xml:space="preserve"> ” (далее – Программа)</w:t>
            </w:r>
          </w:p>
          <w:p w:rsidR="005D1BCB" w:rsidRPr="000938E8" w:rsidRDefault="005D1BCB" w:rsidP="00686766">
            <w:pPr>
              <w:spacing w:after="0" w:line="293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 </w:t>
            </w:r>
          </w:p>
        </w:tc>
      </w:tr>
      <w:tr w:rsidR="005D1BCB" w:rsidRPr="000938E8" w:rsidTr="00CA70BE">
        <w:tc>
          <w:tcPr>
            <w:tcW w:w="23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Заказчик</w:t>
            </w: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br/>
              <w:t>Программы</w:t>
            </w:r>
          </w:p>
        </w:tc>
        <w:tc>
          <w:tcPr>
            <w:tcW w:w="69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 xml:space="preserve">Администрация Тургеневского городского поселения  </w:t>
            </w:r>
          </w:p>
        </w:tc>
      </w:tr>
      <w:tr w:rsidR="005D1BCB" w:rsidRPr="000938E8" w:rsidTr="00CA70BE">
        <w:tc>
          <w:tcPr>
            <w:tcW w:w="23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Основание</w:t>
            </w: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br/>
              <w:t>разработки</w:t>
            </w: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br/>
              <w:t>Программы</w:t>
            </w:r>
          </w:p>
        </w:tc>
        <w:tc>
          <w:tcPr>
            <w:tcW w:w="69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Федеральный закон РФ № 131-ФЗ от 06.10.2003г. «Об общих принципах организации местного самоуправления в Российской Федерации»;</w:t>
            </w:r>
          </w:p>
          <w:p w:rsidR="005D1BCB" w:rsidRPr="000938E8" w:rsidRDefault="005D1BCB" w:rsidP="00686766">
            <w:pPr>
              <w:spacing w:after="0" w:line="293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 xml:space="preserve">Устав Тургеневского городского </w:t>
            </w:r>
            <w:proofErr w:type="spellStart"/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  <w:p w:rsidR="005D1BCB" w:rsidRPr="000938E8" w:rsidRDefault="005D1BCB" w:rsidP="00686766">
            <w:pPr>
              <w:spacing w:after="0" w:line="293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 </w:t>
            </w:r>
          </w:p>
        </w:tc>
      </w:tr>
      <w:tr w:rsidR="005D1BCB" w:rsidRPr="000938E8" w:rsidTr="00CA70BE">
        <w:tc>
          <w:tcPr>
            <w:tcW w:w="23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Разработчик      Программы</w:t>
            </w:r>
          </w:p>
        </w:tc>
        <w:tc>
          <w:tcPr>
            <w:tcW w:w="69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rPr>
                <w:rFonts w:ascii="Arial" w:hAnsi="Arial" w:cs="Arial"/>
                <w:sz w:val="24"/>
                <w:szCs w:val="24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 xml:space="preserve">Администрация Тургеневского городского поселения  </w:t>
            </w:r>
          </w:p>
        </w:tc>
      </w:tr>
      <w:tr w:rsidR="005D1BCB" w:rsidRPr="000938E8" w:rsidTr="00CA70BE">
        <w:tc>
          <w:tcPr>
            <w:tcW w:w="23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Исполнитель Программы</w:t>
            </w:r>
          </w:p>
        </w:tc>
        <w:tc>
          <w:tcPr>
            <w:tcW w:w="69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rPr>
                <w:rFonts w:ascii="Arial" w:hAnsi="Arial" w:cs="Arial"/>
                <w:sz w:val="24"/>
                <w:szCs w:val="24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 xml:space="preserve">Администрация Тургеневского городского поселения  </w:t>
            </w:r>
          </w:p>
        </w:tc>
      </w:tr>
      <w:tr w:rsidR="005D1BCB" w:rsidRPr="000938E8" w:rsidTr="00CA70BE">
        <w:tc>
          <w:tcPr>
            <w:tcW w:w="23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Основная цель Программы</w:t>
            </w:r>
          </w:p>
        </w:tc>
        <w:tc>
          <w:tcPr>
            <w:tcW w:w="69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D1BCB" w:rsidRPr="000938E8" w:rsidRDefault="005D1BCB" w:rsidP="00CA70BE">
            <w:pPr>
              <w:spacing w:after="0" w:line="293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z w:val="24"/>
                <w:szCs w:val="24"/>
              </w:rPr>
              <w:t xml:space="preserve"> - сохранение и развитие автомобильных дорог общего пользования местного значения, находящихся в границах Тургеневского городского поселения, обеспечивающих социально-экономические потребности населения, учреждений и хозяйствующих субъектов.</w:t>
            </w: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 </w:t>
            </w:r>
          </w:p>
        </w:tc>
      </w:tr>
      <w:tr w:rsidR="005D1BCB" w:rsidRPr="000938E8" w:rsidTr="00CA70BE">
        <w:tc>
          <w:tcPr>
            <w:tcW w:w="23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Основные задачи Программы</w:t>
            </w:r>
          </w:p>
        </w:tc>
        <w:tc>
          <w:tcPr>
            <w:tcW w:w="69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 - обеспечение сохранности автомобильных дорог общего пользования местного значения путем выполнения эксплуатационных и ремонтных мероприятий,</w:t>
            </w:r>
          </w:p>
          <w:p w:rsidR="005D1BCB" w:rsidRPr="000938E8" w:rsidRDefault="005D1BCB" w:rsidP="00686766">
            <w:pPr>
              <w:spacing w:after="0" w:line="293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- поддержание автомобильных дорог общего пользования местного значения и искусственных сооружений на них на уровне, соответствующем категории дороги путем содержания дорог и сооружений на них,</w:t>
            </w:r>
          </w:p>
          <w:p w:rsidR="005D1BCB" w:rsidRPr="000938E8" w:rsidRDefault="005D1BCB" w:rsidP="00686766">
            <w:pPr>
              <w:spacing w:after="0" w:line="293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- расширение улично-дорожной сети Тургеневского городского поселения  с улучшенным покрытием,</w:t>
            </w:r>
          </w:p>
          <w:p w:rsidR="005D1BCB" w:rsidRPr="000938E8" w:rsidRDefault="005D1BCB" w:rsidP="00686766">
            <w:pPr>
              <w:spacing w:after="0" w:line="293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 xml:space="preserve">- повышение уровня доступности транспортных услуг и </w:t>
            </w:r>
            <w:proofErr w:type="gramStart"/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сети</w:t>
            </w:r>
            <w:proofErr w:type="gramEnd"/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 xml:space="preserve"> автомобильных дорог местного значения для </w:t>
            </w:r>
            <w:r w:rsidRPr="000938E8">
              <w:rPr>
                <w:rFonts w:ascii="Arial" w:hAnsi="Arial" w:cs="Arial"/>
                <w:sz w:val="24"/>
                <w:szCs w:val="24"/>
              </w:rPr>
              <w:t>населения, учреждений и хозяйствующих субъектов.</w:t>
            </w: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 </w:t>
            </w:r>
          </w:p>
        </w:tc>
      </w:tr>
      <w:tr w:rsidR="005D1BCB" w:rsidRPr="000938E8" w:rsidTr="00CA70BE">
        <w:tc>
          <w:tcPr>
            <w:tcW w:w="23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9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   2020-2022 годы</w:t>
            </w:r>
          </w:p>
        </w:tc>
      </w:tr>
      <w:tr w:rsidR="005D1BCB" w:rsidRPr="000938E8" w:rsidTr="00CA70BE">
        <w:tc>
          <w:tcPr>
            <w:tcW w:w="23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69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D1BCB" w:rsidRPr="000938E8" w:rsidRDefault="005D1BCB" w:rsidP="00686766">
            <w:pPr>
              <w:pStyle w:val="ConsPlusCell"/>
              <w:rPr>
                <w:sz w:val="24"/>
                <w:szCs w:val="24"/>
              </w:rPr>
            </w:pPr>
            <w:r w:rsidRPr="000938E8">
              <w:rPr>
                <w:sz w:val="24"/>
                <w:szCs w:val="24"/>
              </w:rPr>
              <w:t xml:space="preserve">- улучшение транспортной инфраструктуры на территории Тургеневского городского поселения  </w:t>
            </w:r>
          </w:p>
          <w:p w:rsidR="005D1BCB" w:rsidRPr="000938E8" w:rsidRDefault="005D1BCB" w:rsidP="00686766">
            <w:pPr>
              <w:pStyle w:val="ConsPlusCell"/>
              <w:rPr>
                <w:spacing w:val="10"/>
                <w:sz w:val="24"/>
                <w:szCs w:val="24"/>
              </w:rPr>
            </w:pPr>
            <w:r w:rsidRPr="000938E8">
              <w:rPr>
                <w:sz w:val="24"/>
                <w:szCs w:val="24"/>
              </w:rPr>
              <w:t xml:space="preserve">- приведение дорог в нормативное состояние на территории Тургеневского городского поселения  </w:t>
            </w:r>
          </w:p>
          <w:p w:rsidR="005D1BCB" w:rsidRPr="000938E8" w:rsidRDefault="005D1BCB" w:rsidP="00686766">
            <w:pPr>
              <w:spacing w:after="0" w:line="293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</w:p>
        </w:tc>
      </w:tr>
      <w:tr w:rsidR="005D1BCB" w:rsidRPr="000938E8" w:rsidTr="00CA70BE">
        <w:tc>
          <w:tcPr>
            <w:tcW w:w="23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proofErr w:type="spellStart"/>
            <w:r w:rsidRPr="000938E8">
              <w:rPr>
                <w:rFonts w:ascii="Arial" w:hAnsi="Arial" w:cs="Arial"/>
                <w:spacing w:val="10"/>
                <w:sz w:val="24"/>
                <w:szCs w:val="24"/>
                <w:lang w:val="en-US" w:eastAsia="ru-RU"/>
              </w:rPr>
              <w:t>Перечень</w:t>
            </w:r>
            <w:proofErr w:type="spellEnd"/>
            <w:r w:rsidRPr="000938E8">
              <w:rPr>
                <w:rFonts w:ascii="Arial" w:hAnsi="Arial" w:cs="Arial"/>
                <w:spacing w:val="1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38E8">
              <w:rPr>
                <w:rFonts w:ascii="Arial" w:hAnsi="Arial" w:cs="Arial"/>
                <w:spacing w:val="10"/>
                <w:sz w:val="24"/>
                <w:szCs w:val="24"/>
                <w:lang w:val="en-US" w:eastAsia="ru-RU"/>
              </w:rPr>
              <w:t>основных</w:t>
            </w:r>
            <w:proofErr w:type="spellEnd"/>
            <w:r w:rsidRPr="000938E8">
              <w:rPr>
                <w:rFonts w:ascii="Arial" w:hAnsi="Arial" w:cs="Arial"/>
                <w:spacing w:val="1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38E8">
              <w:rPr>
                <w:rFonts w:ascii="Arial" w:hAnsi="Arial" w:cs="Arial"/>
                <w:spacing w:val="10"/>
                <w:sz w:val="24"/>
                <w:szCs w:val="24"/>
                <w:lang w:val="en-US" w:eastAsia="ru-RU"/>
              </w:rPr>
              <w:t>мероприятий</w:t>
            </w:r>
            <w:proofErr w:type="spellEnd"/>
            <w:r w:rsidRPr="000938E8">
              <w:rPr>
                <w:rFonts w:ascii="Arial" w:hAnsi="Arial" w:cs="Arial"/>
                <w:spacing w:val="1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38E8">
              <w:rPr>
                <w:rFonts w:ascii="Arial" w:hAnsi="Arial" w:cs="Arial"/>
                <w:spacing w:val="10"/>
                <w:sz w:val="24"/>
                <w:szCs w:val="24"/>
                <w:lang w:val="en-US" w:eastAsia="ru-RU"/>
              </w:rPr>
              <w:t>программы</w:t>
            </w:r>
            <w:proofErr w:type="spellEnd"/>
          </w:p>
        </w:tc>
        <w:tc>
          <w:tcPr>
            <w:tcW w:w="69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pStyle w:val="ConsPlusCell"/>
              <w:numPr>
                <w:ilvl w:val="0"/>
                <w:numId w:val="2"/>
              </w:numPr>
              <w:ind w:left="0" w:firstLine="0"/>
              <w:rPr>
                <w:sz w:val="24"/>
                <w:szCs w:val="24"/>
              </w:rPr>
            </w:pPr>
            <w:r w:rsidRPr="000938E8">
              <w:rPr>
                <w:sz w:val="24"/>
                <w:szCs w:val="24"/>
              </w:rPr>
              <w:t>Содержание и ремонт</w:t>
            </w:r>
            <w:r w:rsidRPr="000938E8">
              <w:rPr>
                <w:spacing w:val="10"/>
                <w:sz w:val="24"/>
                <w:szCs w:val="24"/>
              </w:rPr>
              <w:t xml:space="preserve"> автомобильных дорог общего пользования местного значения, находящихся в границах Тургеневского  городского поселения</w:t>
            </w:r>
            <w:proofErr w:type="gramStart"/>
            <w:r w:rsidRPr="000938E8">
              <w:rPr>
                <w:spacing w:val="10"/>
                <w:sz w:val="24"/>
                <w:szCs w:val="24"/>
              </w:rPr>
              <w:t xml:space="preserve">  .</w:t>
            </w:r>
            <w:proofErr w:type="gramEnd"/>
          </w:p>
          <w:p w:rsidR="005D1BCB" w:rsidRPr="000938E8" w:rsidRDefault="005D1BCB" w:rsidP="00686766">
            <w:pPr>
              <w:pStyle w:val="ConsPlusCell"/>
              <w:numPr>
                <w:ilvl w:val="0"/>
                <w:numId w:val="2"/>
              </w:numPr>
              <w:ind w:left="0" w:firstLine="0"/>
              <w:rPr>
                <w:sz w:val="24"/>
                <w:szCs w:val="24"/>
              </w:rPr>
            </w:pPr>
            <w:r w:rsidRPr="000938E8">
              <w:rPr>
                <w:sz w:val="24"/>
                <w:szCs w:val="24"/>
              </w:rPr>
              <w:t xml:space="preserve">Проектирование, строительство, реконструкция и капитальный ремонт </w:t>
            </w:r>
            <w:r w:rsidRPr="000938E8">
              <w:rPr>
                <w:spacing w:val="10"/>
                <w:sz w:val="24"/>
                <w:szCs w:val="24"/>
              </w:rPr>
              <w:t>автомобильных дорог общего пользования местного значения, находящихся в границах Тургеневского городского поселения.</w:t>
            </w:r>
          </w:p>
        </w:tc>
      </w:tr>
      <w:tr w:rsidR="005D1BCB" w:rsidRPr="000938E8" w:rsidTr="00CA70BE">
        <w:tc>
          <w:tcPr>
            <w:tcW w:w="23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Источник финансирования Программы</w:t>
            </w:r>
          </w:p>
        </w:tc>
        <w:tc>
          <w:tcPr>
            <w:tcW w:w="69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 xml:space="preserve">Бюджет Тургеневского городского поселения  </w:t>
            </w:r>
          </w:p>
        </w:tc>
      </w:tr>
      <w:tr w:rsidR="005D1BCB" w:rsidRPr="000938E8" w:rsidTr="00CA70BE">
        <w:tc>
          <w:tcPr>
            <w:tcW w:w="23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Объем</w:t>
            </w: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br/>
              <w:t>финансирования</w:t>
            </w: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br/>
              <w:t>Программы</w:t>
            </w:r>
          </w:p>
        </w:tc>
        <w:tc>
          <w:tcPr>
            <w:tcW w:w="69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hd w:val="clear" w:color="auto" w:fill="FFFFFF"/>
              <w:spacing w:after="96" w:line="255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 xml:space="preserve">Объем финансирования Программы  </w:t>
            </w:r>
          </w:p>
          <w:p w:rsidR="005D1BCB" w:rsidRPr="000938E8" w:rsidRDefault="005D1BCB" w:rsidP="00686766">
            <w:pPr>
              <w:shd w:val="clear" w:color="auto" w:fill="FFFFFF"/>
              <w:spacing w:after="96" w:line="255" w:lineRule="atLeast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 xml:space="preserve">2020 год  - </w:t>
            </w: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1021,0 тыс. рублей, </w:t>
            </w:r>
          </w:p>
          <w:p w:rsidR="005D1BCB" w:rsidRPr="000938E8" w:rsidRDefault="005D1BCB" w:rsidP="00686766">
            <w:pPr>
              <w:shd w:val="clear" w:color="auto" w:fill="FFFFFF"/>
              <w:spacing w:after="96" w:line="255" w:lineRule="atLeast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2021  год – 1094,6 </w:t>
            </w:r>
            <w:proofErr w:type="spellStart"/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</w:t>
            </w:r>
            <w:proofErr w:type="gramStart"/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ублей</w:t>
            </w:r>
            <w:proofErr w:type="spellEnd"/>
          </w:p>
          <w:p w:rsidR="005D1BCB" w:rsidRPr="000938E8" w:rsidRDefault="005D1BCB" w:rsidP="00686766">
            <w:pPr>
              <w:shd w:val="clear" w:color="auto" w:fill="FFFFFF"/>
              <w:spacing w:after="96" w:line="255" w:lineRule="atLeast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2022  год – 1175,9 </w:t>
            </w:r>
            <w:proofErr w:type="spellStart"/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</w:t>
            </w:r>
            <w:proofErr w:type="gramStart"/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ублей</w:t>
            </w:r>
            <w:proofErr w:type="spellEnd"/>
          </w:p>
          <w:p w:rsidR="005D1BCB" w:rsidRPr="000938E8" w:rsidRDefault="005D1BCB" w:rsidP="00686766">
            <w:pPr>
              <w:spacing w:after="0" w:line="293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 </w:t>
            </w:r>
          </w:p>
        </w:tc>
      </w:tr>
      <w:tr w:rsidR="005D1BCB" w:rsidRPr="000938E8" w:rsidTr="00CA70BE">
        <w:tc>
          <w:tcPr>
            <w:tcW w:w="23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240" w:line="293" w:lineRule="atLeast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proofErr w:type="gramStart"/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 xml:space="preserve"> исполнением Программы</w:t>
            </w:r>
          </w:p>
        </w:tc>
        <w:tc>
          <w:tcPr>
            <w:tcW w:w="69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D1BCB" w:rsidRPr="000938E8" w:rsidRDefault="005D1BCB" w:rsidP="00686766">
            <w:pPr>
              <w:spacing w:after="0" w:line="293" w:lineRule="atLeast"/>
              <w:jc w:val="both"/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spacing w:val="10"/>
                <w:sz w:val="24"/>
                <w:szCs w:val="24"/>
                <w:lang w:eastAsia="ru-RU"/>
              </w:rPr>
              <w:t xml:space="preserve">Администрация Тургеневского городского поселения  </w:t>
            </w:r>
          </w:p>
        </w:tc>
      </w:tr>
    </w:tbl>
    <w:p w:rsidR="000938E8" w:rsidRPr="007B5168" w:rsidRDefault="0034481C" w:rsidP="007B5168">
      <w:pPr>
        <w:pStyle w:val="a4"/>
        <w:ind w:firstLine="709"/>
        <w:jc w:val="both"/>
        <w:rPr>
          <w:rFonts w:ascii="Arial" w:hAnsi="Arial" w:cs="Arial"/>
          <w:spacing w:val="10"/>
          <w:sz w:val="24"/>
          <w:szCs w:val="24"/>
          <w:lang w:eastAsia="ru-RU"/>
        </w:rPr>
      </w:pPr>
      <w:r w:rsidRPr="007B5168">
        <w:rPr>
          <w:rFonts w:ascii="Arial" w:hAnsi="Arial" w:cs="Arial"/>
          <w:spacing w:val="10"/>
          <w:sz w:val="24"/>
          <w:szCs w:val="24"/>
          <w:lang w:eastAsia="ru-RU"/>
        </w:rPr>
        <w:t xml:space="preserve"> </w:t>
      </w:r>
    </w:p>
    <w:p w:rsidR="000938E8" w:rsidRDefault="000938E8" w:rsidP="0034481C">
      <w:pPr>
        <w:shd w:val="clear" w:color="auto" w:fill="FFFFFF"/>
        <w:spacing w:after="0" w:line="293" w:lineRule="atLeast"/>
        <w:rPr>
          <w:rFonts w:ascii="Arial" w:hAnsi="Arial" w:cs="Arial"/>
          <w:spacing w:val="10"/>
          <w:sz w:val="24"/>
          <w:szCs w:val="24"/>
          <w:lang w:eastAsia="ru-RU"/>
        </w:rPr>
      </w:pPr>
    </w:p>
    <w:p w:rsidR="0034481C" w:rsidRPr="000938E8" w:rsidRDefault="0034481C" w:rsidP="005D1BCB">
      <w:pPr>
        <w:shd w:val="clear" w:color="auto" w:fill="FFFFFF"/>
        <w:spacing w:after="0" w:line="293" w:lineRule="atLeast"/>
        <w:jc w:val="right"/>
        <w:rPr>
          <w:rFonts w:ascii="Arial" w:hAnsi="Arial" w:cs="Arial"/>
          <w:spacing w:val="10"/>
          <w:sz w:val="24"/>
          <w:szCs w:val="24"/>
          <w:lang w:eastAsia="ru-RU"/>
        </w:rPr>
      </w:pPr>
      <w:r w:rsidRPr="000938E8">
        <w:rPr>
          <w:rFonts w:ascii="Arial" w:hAnsi="Arial" w:cs="Arial"/>
          <w:spacing w:val="10"/>
          <w:sz w:val="24"/>
          <w:szCs w:val="24"/>
          <w:lang w:eastAsia="ru-RU"/>
        </w:rPr>
        <w:t>                                      </w:t>
      </w:r>
      <w:r w:rsidR="001438A5" w:rsidRPr="000938E8">
        <w:rPr>
          <w:rFonts w:ascii="Arial" w:hAnsi="Arial" w:cs="Arial"/>
          <w:spacing w:val="10"/>
          <w:sz w:val="24"/>
          <w:szCs w:val="24"/>
          <w:lang w:eastAsia="ru-RU"/>
        </w:rPr>
        <w:t>                           </w:t>
      </w:r>
      <w:r w:rsidRPr="000938E8">
        <w:rPr>
          <w:rFonts w:ascii="Arial" w:hAnsi="Arial" w:cs="Arial"/>
          <w:spacing w:val="10"/>
          <w:sz w:val="24"/>
          <w:szCs w:val="24"/>
          <w:lang w:eastAsia="ru-RU"/>
        </w:rPr>
        <w:t>                                           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1. ХАРАКТЕРИСТИКА ТЕКУЩЕГО СОСТОЯНИЯ СФЕРЫ РЕАЛИЗАЦИИ МУНИЦИПАЛЬНОЙ ПРОГРАММЫ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1.1. Влияние развития сети автомобильных дорог на экономику </w:t>
      </w:r>
      <w:r w:rsidR="00F2447F"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Тургеневского </w:t>
      </w:r>
      <w:r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городского поселения </w:t>
      </w:r>
      <w:r w:rsidR="00F2447F"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4481C" w:rsidRPr="000938E8" w:rsidRDefault="0034481C" w:rsidP="00CA70B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 Дорожное хозяйство является одной из отраслей экономики, развитие которой напрямую зависит от общего состояния экономики страны, и в то же время дорожное хозяйство как один из элементов инфраструктуры экономики оказывает влияние на ее развитие.</w:t>
      </w:r>
    </w:p>
    <w:p w:rsidR="0034481C" w:rsidRPr="000938E8" w:rsidRDefault="0074277D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="0034481C" w:rsidRPr="000938E8">
        <w:rPr>
          <w:rFonts w:ascii="Arial" w:eastAsia="Times New Roman" w:hAnsi="Arial" w:cs="Arial"/>
          <w:sz w:val="24"/>
          <w:szCs w:val="24"/>
          <w:lang w:eastAsia="ru-RU"/>
        </w:rPr>
        <w:t>Автомобильный транспорт как один из самых распространенных, мобильных видов транспорта требует наличия развитой сети автомобильных дорог с комплексом различных инженерных сооружений на них. Автомобильные дороги, являясь сложными инженерно-техническими сооружениями, имеют ряд особенностей, а именно:</w:t>
      </w:r>
    </w:p>
    <w:p w:rsidR="0034481C" w:rsidRPr="000938E8" w:rsidRDefault="0074277D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="0034481C" w:rsidRPr="000938E8">
        <w:rPr>
          <w:rFonts w:ascii="Arial" w:eastAsia="Times New Roman" w:hAnsi="Arial" w:cs="Arial"/>
          <w:sz w:val="24"/>
          <w:szCs w:val="24"/>
          <w:lang w:eastAsia="ru-RU"/>
        </w:rPr>
        <w:t>автомобильные дороги представляют собой материалоемкие, трудоемкие линейные сооружения, содержание которых требует больших финансовых затрат;</w:t>
      </w:r>
    </w:p>
    <w:p w:rsidR="0074277D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в отличие от других видов транспорта автомобильный - наиболее доступный для всех вид транспорта, а его неотъемлемый элемент - автомобильная дорога - доступен абсолютно всем гражданам страны, водителям и пассажирам транспортных средств и пешеходам;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помимо высокой первоначальной стоимости строительства реконструкция, капитальный ремонт, ремонт и содержание автомобильных дорог также требуют больших затрат.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Как и любой товар, автомобильная дорога обладает определенными потребительскими свойствами, а именно: удобство и комфортность передвижения; скорость движения; пропускная способность; безопасность движения; экономичность движения; долговечность; стоимость содержания; экологическая безопасность.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Одним из направлений деятельности государства по финансированию дорожного хозяйства является максимальное удовлетворение потребности населения и экономики страны в автомобильных дорогах с высокими потребительскими свойствами при минимальных и ограниченных финансовых ресурсах.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Оценка влияния дорожного хозяйства на экономику включает целый ряд более сложных проблем, чем оценка экономических затрат. Это определяется рядом причин. Во-первых, ряд положительных результатов, таких как повышение комфорта и удобства поездок за счет улучшения качественных показателей сети дорог или экономия времени за счет увеличения средней скорости движения, не может быть выражен в денежном эквиваленте. Во-вторых, результат в форме снижения транспортных затрат, который касается большого количества граждан, трудно спрогнозировать.   В-третьих, некоторые положительные результаты, связанные с совершенствованием сети автомобильных дорог, могут быть достигнуты в различных сферах экономики. Поэтому оценить их в количественных показателях представляется не всегда возможным.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Показателями улучшения состояния дорожной сети являются: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снижение текущих издержек, в первую очередь для пользователей автомобильных дорог;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стимулирование общего экономического развития прилегающих территорий;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экономия времени как для перевозки пассажиров, так и для прохождения грузов, находящихся в пути;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снижение числа дорожно-транспортных происшествий и нанесенного материального ущерба;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повышение комфорта и удобства поездок.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Социальная значимость роли автомобильных дорог может быть оценена по следующим показателям: экономия свободного времени, увеличение занятости и снижение миграции населения и т.д.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В целом улучшение дорожных условий приводит </w:t>
      </w:r>
      <w:proofErr w:type="gram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>к</w:t>
      </w:r>
      <w:proofErr w:type="gramEnd"/>
      <w:r w:rsidRPr="000938E8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74277D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сокращению времени на перевозки грузов и пассажиров (за счет увеличения скорости движения);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снижению стоимости перевозок (за счет сокращения расхода горюче-смазочных материалов (далее - ГСМ), снижения износа транспортных средств из-за неудовлетворительного качества дорог, повышения производительности труда);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повышению транспортной доступности;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снижению последствий стихийных бедствий;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>окращению</w:t>
      </w:r>
      <w:proofErr w:type="spellEnd"/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числа дорожно-транспортных происшествий;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улучшению экологической ситуации (за счет роста скорости движения, уменьшения расхода ГСМ).</w:t>
      </w:r>
    </w:p>
    <w:p w:rsidR="0034481C" w:rsidRPr="000938E8" w:rsidRDefault="0034481C" w:rsidP="00CA70B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Таким образом, дорожные условия оказывают влияние на все важные показатели экономического развития страны. Во многих странах мира выход из кризисных экономических ситуаций начинается с развитием дорожного строительства. Это объясняется также и тем, что около 35-40 процентов средств, направляемых на дорожное хозяйство, возвращаются в бюджеты всех уровней в форме соответствующих налоговых платежей организаций дорожного хозяйства.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1.2. Проблемы развития автомобильных дорог общего пользования местного значения в </w:t>
      </w:r>
      <w:r w:rsidR="00F2447F"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Тургеневском </w:t>
      </w:r>
      <w:r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городском поселении</w:t>
      </w:r>
      <w:proofErr w:type="gramStart"/>
      <w:r w:rsidR="00F2447F"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proofErr w:type="gramEnd"/>
    </w:p>
    <w:p w:rsidR="0034481C" w:rsidRPr="000938E8" w:rsidRDefault="0034481C" w:rsidP="003448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4481C" w:rsidRPr="000938E8" w:rsidRDefault="0034481C" w:rsidP="00CA70BE">
      <w:pPr>
        <w:shd w:val="clear" w:color="auto" w:fill="FFFFFF"/>
        <w:spacing w:after="0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 В настоящее время протяженность автомобильных дорог  общего пользования м</w:t>
      </w:r>
      <w:r w:rsidR="00F2447F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естного значения составляет 32,5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км., в том числе  </w:t>
      </w:r>
      <w:r w:rsidR="00F2447F" w:rsidRPr="000938E8">
        <w:rPr>
          <w:rFonts w:ascii="Arial" w:eastAsia="Times New Roman" w:hAnsi="Arial" w:cs="Arial"/>
          <w:sz w:val="24"/>
          <w:szCs w:val="24"/>
          <w:lang w:eastAsia="ru-RU"/>
        </w:rPr>
        <w:t>14,6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км</w:t>
      </w:r>
      <w:proofErr w:type="gram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>а</w:t>
      </w:r>
      <w:proofErr w:type="gramEnd"/>
      <w:r w:rsidRPr="000938E8">
        <w:rPr>
          <w:rFonts w:ascii="Arial" w:eastAsia="Times New Roman" w:hAnsi="Arial" w:cs="Arial"/>
          <w:sz w:val="24"/>
          <w:szCs w:val="24"/>
          <w:lang w:eastAsia="ru-RU"/>
        </w:rPr>
        <w:t>втодорог с твердым покрытием ( из которых 1</w:t>
      </w:r>
      <w:r w:rsidR="00F2447F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9,446 км требуется ремонт), 17,9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км. автодорог требуется строительство новых дорог. По 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Тургеневскому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>городскому поселению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55%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автодорог не отвечают нормативным требованиям.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 Автомобильные дороги подвержены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Для их соответствия нормативным требованиям необходимо выполнение различных видов дорожных работ: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содержание автомобильной дороги - комплекс работ по поддержанию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движения;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ремонт автомобильной дороги - комплекс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дороги;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>капитальный ремонт автомобильной дороги - комплекс работ по замене и (или) восстановлению конструктивных элементов автомобильной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дороги, не изменяются границы полосы отвода автомобильной дороги;</w:t>
      </w:r>
      <w:proofErr w:type="gramEnd"/>
    </w:p>
    <w:p w:rsidR="002E1549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реконструкция автомобильной дороги - комплекс работ, при выполнении которых осуществляются изменения параметров автомобильной дороги, ее участков, ведущие к изменению класса и (или) категории автомобильной дороги либо влекущие за собой изменение границы полосы отвода автомобильной дороги.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Состояние сети дорог определяется своевременностью, полнотой и качеством выполнения работ по содержанию, ремонту, капитальному ремонту и реконструкции дорог и зависит напрямую от объемов финансирования и стратегии распределения финансовых ресурсов в условиях их ограниченных объемов.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Недофинансирование дорожной отрасли в условиях постоянного роста интенсивности движения, изменения состава движения в сторону увеличения грузоподъемности транспортных сре</w:t>
      </w:r>
      <w:proofErr w:type="gram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>дств пр</w:t>
      </w:r>
      <w:proofErr w:type="gramEnd"/>
      <w:r w:rsidRPr="000938E8">
        <w:rPr>
          <w:rFonts w:ascii="Arial" w:eastAsia="Times New Roman" w:hAnsi="Arial" w:cs="Arial"/>
          <w:sz w:val="24"/>
          <w:szCs w:val="24"/>
          <w:lang w:eastAsia="ru-RU"/>
        </w:rPr>
        <w:t>иводит к несоблюдению межремонтных сроков, накоплению количества не отремонтированных участков, увеличению количества участков с уровнем загрузки выше нормативного и участков с неудовлетворительным транспортно-эксплуатационным состоянием, на которых необходимо проведение реконструкции.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Опережение темпов роста интенсивности движения на автомобильных дорогах по сравнению с увеличением протяженности и пропускной способности, автомобильных дорог приводит к росту уровня аварийности на  автомобильных дорогах сельского поселения.</w:t>
      </w:r>
    </w:p>
    <w:p w:rsidR="0034481C" w:rsidRPr="000938E8" w:rsidRDefault="002E1549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Д</w:t>
      </w:r>
      <w:r w:rsidR="0034481C" w:rsidRPr="000938E8">
        <w:rPr>
          <w:rFonts w:ascii="Arial" w:eastAsia="Times New Roman" w:hAnsi="Arial" w:cs="Arial"/>
          <w:sz w:val="24"/>
          <w:szCs w:val="24"/>
          <w:lang w:eastAsia="ru-RU"/>
        </w:rPr>
        <w:t>ля обеспечения прогнозируемых объемов автомобильных перевозок требуется приведение их в соответствие с нормативными требованиями по транспортно-эксплуатационному состоянию.</w:t>
      </w:r>
    </w:p>
    <w:p w:rsidR="0034481C" w:rsidRPr="000938E8" w:rsidRDefault="002E1549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="0034481C" w:rsidRPr="000938E8">
        <w:rPr>
          <w:rFonts w:ascii="Arial" w:eastAsia="Times New Roman" w:hAnsi="Arial" w:cs="Arial"/>
          <w:sz w:val="24"/>
          <w:szCs w:val="24"/>
          <w:lang w:eastAsia="ru-RU"/>
        </w:rPr>
        <w:t>Себестоимость грузоперевозок, осуществляемых по автомобильным дорогам, имеющих транспортно-эксплуатационные показатели, не соответствующие нормативным требованиям, повышается, а безопасность движения ухудшается.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Учитывая </w:t>
      </w:r>
      <w:proofErr w:type="gram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>вышеизложенное</w:t>
      </w:r>
      <w:proofErr w:type="gramEnd"/>
      <w:r w:rsidRPr="000938E8">
        <w:rPr>
          <w:rFonts w:ascii="Arial" w:eastAsia="Times New Roman" w:hAnsi="Arial" w:cs="Arial"/>
          <w:sz w:val="24"/>
          <w:szCs w:val="24"/>
          <w:lang w:eastAsia="ru-RU"/>
        </w:rPr>
        <w:t>, в условиях ограниченных финансовых средств стоит задача их оптимального использования с целью максимально возможного снижения количества проблемных участков автомобильных дорог.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Применение программно-целевого метода в развитии автомобильных дорог общего пользования в 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Тургеневском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городском поселении 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>позволит системно направлять средства на решение неотложных проблем дорожной отрасли в условиях ограниченных финансовых ресурсов и координировать усилия бюджетов всех уровней.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 Реализация комплекса программных мероприятий сопряжена со следующими рисками:</w:t>
      </w:r>
    </w:p>
    <w:p w:rsidR="0034481C" w:rsidRPr="000938E8" w:rsidRDefault="002E1549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="0034481C" w:rsidRPr="000938E8">
        <w:rPr>
          <w:rFonts w:ascii="Arial" w:eastAsia="Times New Roman" w:hAnsi="Arial" w:cs="Arial"/>
          <w:sz w:val="24"/>
          <w:szCs w:val="24"/>
          <w:lang w:eastAsia="ru-RU"/>
        </w:rPr>
        <w:t>риск ухудшения социально-экономической ситуации в стране, что выразится в снижении темпов роста экономики и уровня инвестиционной активности, возникновении бюджетного дефицита, сокращении объемов финансирования дорожной отрасли;</w:t>
      </w:r>
    </w:p>
    <w:p w:rsidR="0034481C" w:rsidRDefault="0034481C" w:rsidP="00CA70B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риск превышения фактического уровня инфляции по сравнению с </w:t>
      </w:r>
      <w:proofErr w:type="gram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>прогнозируемым</w:t>
      </w:r>
      <w:proofErr w:type="gramEnd"/>
      <w:r w:rsidRPr="000938E8">
        <w:rPr>
          <w:rFonts w:ascii="Arial" w:eastAsia="Times New Roman" w:hAnsi="Arial" w:cs="Arial"/>
          <w:sz w:val="24"/>
          <w:szCs w:val="24"/>
          <w:lang w:eastAsia="ru-RU"/>
        </w:rPr>
        <w:t>, ускоренный рост цен на строительные материалы, машины, специализированное оборудование, что может привести к увеличению стоимости дорожных работ, снижению объемов строительства, реконструкции, капитального ремонта, ремонта и содержания, автомобильных дорог поселения.</w:t>
      </w:r>
    </w:p>
    <w:p w:rsidR="000938E8" w:rsidRPr="000938E8" w:rsidRDefault="000938E8" w:rsidP="003448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4481C" w:rsidRPr="000938E8" w:rsidRDefault="0034481C" w:rsidP="003448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2. ЦЕЛЬ И ЗАДАЧА МУНИЦИПАЛЬНОЙ ПРОГРАММЫ,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ЦЕЛЕВЫЕ ПОКАЗАТЕЛИ, СРОКИ РЕАЛИЗАЦИИ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4481C" w:rsidRPr="000938E8" w:rsidRDefault="002E1549" w:rsidP="00CA70BE">
      <w:pPr>
        <w:shd w:val="clear" w:color="auto" w:fill="FFFFFF"/>
        <w:spacing w:after="0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="0034481C" w:rsidRPr="000938E8">
        <w:rPr>
          <w:rFonts w:ascii="Arial" w:eastAsia="Times New Roman" w:hAnsi="Arial" w:cs="Arial"/>
          <w:sz w:val="24"/>
          <w:szCs w:val="24"/>
          <w:lang w:eastAsia="ru-RU"/>
        </w:rPr>
        <w:t>Целью муниципальной программы является обеспечение бесперебойного и безопасного функционирования дорожного хозяйства.</w:t>
      </w:r>
    </w:p>
    <w:p w:rsidR="0034481C" w:rsidRPr="000938E8" w:rsidRDefault="002E1549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="0034481C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Достижение цели муниципальной программы обеспечивается путем решения задачи по сохранению и развитию автомобильных дорог общего пользования местного значения в границе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="0034481C" w:rsidRPr="000938E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Решение задачи муниципальной программы будет обеспечено путем достижения следующих целевых показателей: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доля протяженности автомобильных дорог общего пользования местного значения, находящихся в границах 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>городского поселения</w:t>
      </w:r>
      <w:proofErr w:type="gram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не отвечающих нормативным требованиям к транспортно-эксплуатационным показателям, снизится до 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>55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%;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Важнейшими факторами для достижения целевых показателей муниципальной программы являются: увеличение доходов дорожного фонда 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>городского поселения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за счет принятия мер по введению новых ставок акцизов на автомобильный бензин и дизельное топливо, привлечение средств федерального бюджета.</w:t>
      </w:r>
    </w:p>
    <w:p w:rsidR="0034481C" w:rsidRPr="000938E8" w:rsidRDefault="0034481C" w:rsidP="00CA70B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Сроки реализации цели и задачи муниципальной программы соответствуют общему сроку реализации муниципальной программы – 2020 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– 2022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>год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34481C" w:rsidRPr="000938E8" w:rsidRDefault="0034481C" w:rsidP="0034481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 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3. ОБОСНОВАНИЕ СОЗДАНИЯ ПРОГРАММЫ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4481C" w:rsidRPr="000938E8" w:rsidRDefault="0034481C" w:rsidP="00CA70B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  Ответственным исполнителем программы является администрация 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>. Объем финансирования мероприятий программы на 2020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>-2022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год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составляет   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>3291,5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тыс. рублей, в том числе за счет средств дорожного фонда 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>городского поселения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– 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>3291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тыс</w:t>
      </w:r>
      <w:proofErr w:type="gram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>.р</w:t>
      </w:r>
      <w:proofErr w:type="gramEnd"/>
      <w:r w:rsidRPr="000938E8">
        <w:rPr>
          <w:rFonts w:ascii="Arial" w:eastAsia="Times New Roman" w:hAnsi="Arial" w:cs="Arial"/>
          <w:sz w:val="24"/>
          <w:szCs w:val="24"/>
          <w:lang w:eastAsia="ru-RU"/>
        </w:rPr>
        <w:t>уб.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Программа включает мероприятия по  строительству, реконструкции, капитальному ремонту, ремонту и содержанию автомобильных дорог, общего пользования местного значения, находящихся в границах 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>городского поселения.</w:t>
      </w:r>
    </w:p>
    <w:p w:rsidR="0034481C" w:rsidRPr="000938E8" w:rsidRDefault="002E1549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="0034481C" w:rsidRPr="000938E8">
        <w:rPr>
          <w:rFonts w:ascii="Arial" w:eastAsia="Times New Roman" w:hAnsi="Arial" w:cs="Arial"/>
          <w:sz w:val="24"/>
          <w:szCs w:val="24"/>
          <w:lang w:eastAsia="ru-RU"/>
        </w:rPr>
        <w:t>Реализация мероприятий программы направлена на увеличение протяженности автомобильных дорог общего пользования местного значения,  повышению безопасности дорожного движения, обеспечение транспортной доступности сельских населенных пунктов.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Основными результатами реализации мероприятий программы является снижение доли протяженности автомобильных дорог общего пользования местного значения, находящихся в границах в границах 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>городского поселения</w:t>
      </w:r>
      <w:proofErr w:type="gram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E154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не отвечающих нормативным требованиям к транспортно-эксплуатационным показателям.</w:t>
      </w:r>
    </w:p>
    <w:p w:rsidR="0034481C" w:rsidRPr="000938E8" w:rsidRDefault="0034481C" w:rsidP="00CA70B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Перечень основных мероприятий муниципальной программы приведен в таблице 1 к муниципальной программе (прилагается).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4. АНАЛИЗ РИСКОВ РЕАЛИЗАЦИИ МУНИЦИПАЛЬНОЙ ПРОГРАММЫ И ОПИСАНИЕ МЕР УПРАВЛЕНИЯ РИСКАМИ РЕАЛИЗАЦИИ МУНИЦИПАЛЬНОЙ ПРОГРАММЫ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4481C" w:rsidRPr="000938E8" w:rsidRDefault="0034481C" w:rsidP="00CA70B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Муниципальная программа представляет собой систему мероприятий, взаимоувязанных по задаче, срокам осуществления и ресурсам, обеспечивающих в рамках реализации ключевых муниципальных  функций достижение приоритетов и целей муниципальной политики в сфере развития дорожного хозяйства </w:t>
      </w:r>
      <w:r w:rsidR="000F5279" w:rsidRPr="000938E8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Реализация муниципальной программы сопряжена с рядом макроэкономических, социальных, финансовых и иных рисков, которые могут привести к несвоевременному или неполному решению задач муниципальной программы, нерациональному использованию ресурсов, другим негативным последствиям.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К таким рискам следует отнести макроэкономические риски, связанные с нестабильностью мировой экономики.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К числу макроэкономических рисков также следует отнести изменение конъюнктуры на внутренних и внешних рынках сырья, строительных материалов и техники, рынках рабочей силы, колебания цен в экономике, связанное с колебаниями цен на строительные материалы. Возможное снижение объемов производства и предложения на рынке строительных материалов может привести к их дефициту и замедлению темпов реализации мероприятий муниципальной программы в области  реконструкции, ремонта и </w:t>
      </w:r>
      <w:proofErr w:type="gram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>содержания</w:t>
      </w:r>
      <w:proofErr w:type="gramEnd"/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автомобильных дорог. Вместе с тем, увеличение объемов реализации мероприятий муниципальной программы, в первую очередь в области содержания и </w:t>
      </w:r>
      <w:proofErr w:type="gram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>ремонта</w:t>
      </w:r>
      <w:proofErr w:type="gramEnd"/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автомобильных дорог, может обеспечить дополнительную занятость лиц, потерявших работу в других отраслях экономики и не имеющих специальной квалификации.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Реализация муниципальной программы сопряжена с законодательными рисками. Эффективная и динамичная реализация мероприятий муниципальной программы во многом будет зависеть от совершенствования нормативной правовой базы в сфере законодательства о закупках для государственных (муниципальных) нужд.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Достижение показателей муниципальной программы в значительной степени зависит от стабильности положений Налогового кодекса Российской Федерации, касающихся ставок акцизов на автомобильное топливо, являющихся источником формирования дорожных фондов. Снижение ставок и доли акцизов в цене автомобильного топлива будет вести к уменьшению доходов дорожных фондов и уменьшению в связи с этим объемов дорожных работ.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Управление рисками при реализации муниципальной программы и минимизация их негативных последствий при выполнении муниципальной программы будет осуществляться на основе оперативного и среднесрочного планирования работ.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Система управления реализацией муниципальной программы предусматривает следующие меры, направленные на управление рисками: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использование принципа гибкости ресурсного обеспечения при планировании мероприятий, своевременной корректировки планов для обеспечения   наиболее эффективного использования выделенных ресурсов;</w:t>
      </w:r>
    </w:p>
    <w:p w:rsidR="0034481C" w:rsidRPr="000938E8" w:rsidRDefault="0034481C" w:rsidP="00CA70B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периодическая корректировка состава программных мероприятий и показателей с учетом достигнутых результатов и текущих условий реализации муниципальной программы.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 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5. РЕСУРСНОЕ ОБЕСПЕЧЕНИЕ  ПРОГРАММЫ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 </w:t>
      </w:r>
    </w:p>
    <w:p w:rsidR="0034481C" w:rsidRPr="000938E8" w:rsidRDefault="0034481C" w:rsidP="00CA70B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Реализация мероприятий муниципальной программы осуществляется за счет средств местного бюджета, в том числе за счет отчислений в местные бюджеты от акцизов на автомобильный и прямогонный бензин, дизельное топливо, моторные масла для дизельных и (или) карбюраторных (</w:t>
      </w:r>
      <w:proofErr w:type="spell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>инжекторных</w:t>
      </w:r>
      <w:proofErr w:type="spellEnd"/>
      <w:r w:rsidRPr="000938E8">
        <w:rPr>
          <w:rFonts w:ascii="Arial" w:eastAsia="Times New Roman" w:hAnsi="Arial" w:cs="Arial"/>
          <w:sz w:val="24"/>
          <w:szCs w:val="24"/>
          <w:lang w:eastAsia="ru-RU"/>
        </w:rPr>
        <w:t>) двигателей, производимые на территории Российской Федерации, подлежащих зачислению в консолидированный бюджет Республики Мордовия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eastAsia="Times New Roman" w:hAnsi="Arial" w:cs="Arial"/>
          <w:sz w:val="24"/>
          <w:szCs w:val="24"/>
          <w:highlight w:val="yellow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Общий объем финансирования программы </w:t>
      </w:r>
      <w:r w:rsidR="000F5279" w:rsidRPr="000938E8">
        <w:rPr>
          <w:rFonts w:ascii="Arial" w:eastAsia="Times New Roman" w:hAnsi="Arial" w:cs="Arial"/>
          <w:sz w:val="24"/>
          <w:szCs w:val="24"/>
          <w:lang w:eastAsia="ru-RU"/>
        </w:rPr>
        <w:t>3291,5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тыс. рублей, в том числе за счет средств дорожного фонда </w:t>
      </w:r>
      <w:r w:rsidR="000F527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городского поселения </w:t>
      </w:r>
      <w:r w:rsidR="000F527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– </w:t>
      </w:r>
      <w:r w:rsidR="000F5279" w:rsidRPr="000938E8">
        <w:rPr>
          <w:rFonts w:ascii="Arial" w:eastAsia="Times New Roman" w:hAnsi="Arial" w:cs="Arial"/>
          <w:sz w:val="24"/>
          <w:szCs w:val="24"/>
          <w:lang w:eastAsia="ru-RU"/>
        </w:rPr>
        <w:t>3291,5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тыс.</w:t>
      </w:r>
      <w:r w:rsidR="00CA70B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>руб.</w:t>
      </w:r>
    </w:p>
    <w:p w:rsidR="0034481C" w:rsidRPr="000938E8" w:rsidRDefault="0034481C" w:rsidP="00CA70B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Объем финансирования муниципальной программы подлежит уточнению в течени</w:t>
      </w:r>
      <w:proofErr w:type="gram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>и</w:t>
      </w:r>
      <w:proofErr w:type="gramEnd"/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года.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4481C" w:rsidRPr="000938E8" w:rsidRDefault="006A24C1" w:rsidP="003448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6.</w:t>
      </w:r>
      <w:r w:rsidR="0034481C"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ОЖИДАЕМЫЕ КОНЕЧНЫЕ РЕЗУЛЬТАТЫ РЕАЛИЗАЦИИ МУНИЦИПАЛЬНОЙ ПРОГРАММЫ</w:t>
      </w:r>
    </w:p>
    <w:p w:rsidR="0034481C" w:rsidRPr="000938E8" w:rsidRDefault="0034481C" w:rsidP="003448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4481C" w:rsidRPr="000938E8" w:rsidRDefault="0034481C" w:rsidP="00CA70B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За время реализации муниципальной программы,  в </w:t>
      </w:r>
      <w:r w:rsidR="000F527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Тургеневском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городском поселении </w:t>
      </w:r>
      <w:r w:rsidR="000F527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будет </w:t>
      </w:r>
      <w:r w:rsidR="00CA70BE">
        <w:rPr>
          <w:rFonts w:ascii="Arial" w:eastAsia="Times New Roman" w:hAnsi="Arial" w:cs="Arial"/>
          <w:sz w:val="24"/>
          <w:szCs w:val="24"/>
          <w:lang w:eastAsia="ru-RU"/>
        </w:rPr>
        <w:t>засыпано щебнем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F5279" w:rsidRPr="000938E8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км</w:t>
      </w:r>
      <w:proofErr w:type="gram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0938E8">
        <w:rPr>
          <w:rFonts w:ascii="Arial" w:eastAsia="Times New Roman" w:hAnsi="Arial" w:cs="Arial"/>
          <w:sz w:val="24"/>
          <w:szCs w:val="24"/>
          <w:lang w:eastAsia="ru-RU"/>
        </w:rPr>
        <w:t>а</w:t>
      </w:r>
      <w:proofErr w:type="gramEnd"/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втодорог, доля протяженности автомобильных дорог общего пользования местного значения, находящихся </w:t>
      </w:r>
      <w:r w:rsidR="000F5279"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в Тургеневском 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>городском поселении, не отвечающих нормативным требованиям к транспортно-эксплуатационным показателям, по итогам 2020</w:t>
      </w:r>
      <w:r w:rsidR="000F5279" w:rsidRPr="000938E8">
        <w:rPr>
          <w:rFonts w:ascii="Arial" w:eastAsia="Times New Roman" w:hAnsi="Arial" w:cs="Arial"/>
          <w:sz w:val="24"/>
          <w:szCs w:val="24"/>
          <w:lang w:eastAsia="ru-RU"/>
        </w:rPr>
        <w:t>-2022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года  составит </w:t>
      </w:r>
      <w:r w:rsidR="000F5279" w:rsidRPr="000938E8">
        <w:rPr>
          <w:rFonts w:ascii="Arial" w:eastAsia="Times New Roman" w:hAnsi="Arial" w:cs="Arial"/>
          <w:sz w:val="24"/>
          <w:szCs w:val="24"/>
          <w:lang w:eastAsia="ru-RU"/>
        </w:rPr>
        <w:t>55</w:t>
      </w: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%.</w:t>
      </w:r>
    </w:p>
    <w:p w:rsidR="0034481C" w:rsidRPr="000938E8" w:rsidRDefault="0034481C" w:rsidP="00CA70BE">
      <w:pPr>
        <w:shd w:val="clear" w:color="auto" w:fill="FFFFFF"/>
        <w:spacing w:after="96" w:line="255" w:lineRule="atLeast"/>
        <w:ind w:firstLine="709"/>
        <w:jc w:val="both"/>
        <w:rPr>
          <w:rFonts w:ascii="Arial" w:hAnsi="Arial" w:cs="Arial"/>
          <w:spacing w:val="10"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sz w:val="24"/>
          <w:szCs w:val="24"/>
          <w:lang w:eastAsia="ru-RU"/>
        </w:rPr>
        <w:t xml:space="preserve"> Достижение этих результатов означает удовлетворение растущих потребностей населения по передвижению на основе доступности транспортных услуг, которая относится к числу важнейших параметров, определяющих качество жизни населения и уровень развития экономики.</w:t>
      </w:r>
    </w:p>
    <w:p w:rsidR="0034481C" w:rsidRPr="000938E8" w:rsidRDefault="0034481C" w:rsidP="0034481C">
      <w:pPr>
        <w:shd w:val="clear" w:color="auto" w:fill="FFFFFF"/>
        <w:spacing w:after="0" w:line="293" w:lineRule="atLeast"/>
        <w:jc w:val="both"/>
        <w:rPr>
          <w:rFonts w:ascii="Arial" w:hAnsi="Arial" w:cs="Arial"/>
          <w:b/>
          <w:bCs/>
          <w:spacing w:val="10"/>
          <w:sz w:val="24"/>
          <w:szCs w:val="24"/>
          <w:lang w:eastAsia="ru-RU"/>
        </w:rPr>
      </w:pPr>
    </w:p>
    <w:p w:rsidR="0034481C" w:rsidRPr="000938E8" w:rsidRDefault="0034481C" w:rsidP="0034481C">
      <w:pPr>
        <w:shd w:val="clear" w:color="auto" w:fill="FFFFFF"/>
        <w:spacing w:after="0" w:line="293" w:lineRule="atLeast"/>
        <w:jc w:val="both"/>
        <w:rPr>
          <w:rFonts w:ascii="Arial" w:hAnsi="Arial" w:cs="Arial"/>
          <w:b/>
          <w:bCs/>
          <w:spacing w:val="10"/>
          <w:sz w:val="24"/>
          <w:szCs w:val="24"/>
          <w:lang w:eastAsia="ru-RU"/>
        </w:rPr>
      </w:pPr>
    </w:p>
    <w:p w:rsidR="0034481C" w:rsidRPr="000938E8" w:rsidRDefault="0034481C" w:rsidP="0034481C">
      <w:pPr>
        <w:widowControl w:val="0"/>
        <w:autoSpaceDE w:val="0"/>
        <w:autoSpaceDN w:val="0"/>
        <w:adjustRightInd w:val="0"/>
        <w:spacing w:after="0" w:line="240" w:lineRule="auto"/>
        <w:ind w:left="10080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4481C" w:rsidRPr="000938E8" w:rsidRDefault="0034481C" w:rsidP="0034481C">
      <w:pPr>
        <w:widowControl w:val="0"/>
        <w:autoSpaceDE w:val="0"/>
        <w:autoSpaceDN w:val="0"/>
        <w:adjustRightInd w:val="0"/>
        <w:spacing w:after="0" w:line="240" w:lineRule="auto"/>
        <w:ind w:left="10080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4481C" w:rsidRPr="000938E8" w:rsidRDefault="0034481C" w:rsidP="0034481C">
      <w:pPr>
        <w:widowControl w:val="0"/>
        <w:autoSpaceDE w:val="0"/>
        <w:autoSpaceDN w:val="0"/>
        <w:adjustRightInd w:val="0"/>
        <w:spacing w:after="0" w:line="240" w:lineRule="auto"/>
        <w:ind w:left="10080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4481C" w:rsidRPr="000938E8" w:rsidRDefault="0034481C" w:rsidP="0034481C">
      <w:pPr>
        <w:widowControl w:val="0"/>
        <w:autoSpaceDE w:val="0"/>
        <w:autoSpaceDN w:val="0"/>
        <w:adjustRightInd w:val="0"/>
        <w:spacing w:after="0" w:line="240" w:lineRule="auto"/>
        <w:ind w:left="10080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4481C" w:rsidRPr="000938E8" w:rsidRDefault="0034481C" w:rsidP="0034481C">
      <w:pPr>
        <w:widowControl w:val="0"/>
        <w:autoSpaceDE w:val="0"/>
        <w:autoSpaceDN w:val="0"/>
        <w:adjustRightInd w:val="0"/>
        <w:spacing w:after="0" w:line="240" w:lineRule="auto"/>
        <w:ind w:left="10080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4481C" w:rsidRPr="000938E8" w:rsidRDefault="0034481C" w:rsidP="0034481C">
      <w:pPr>
        <w:widowControl w:val="0"/>
        <w:autoSpaceDE w:val="0"/>
        <w:autoSpaceDN w:val="0"/>
        <w:adjustRightInd w:val="0"/>
        <w:spacing w:after="0" w:line="240" w:lineRule="auto"/>
        <w:ind w:left="10080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4481C" w:rsidRPr="000938E8" w:rsidRDefault="0034481C" w:rsidP="0034481C">
      <w:pPr>
        <w:widowControl w:val="0"/>
        <w:autoSpaceDE w:val="0"/>
        <w:autoSpaceDN w:val="0"/>
        <w:adjustRightInd w:val="0"/>
        <w:spacing w:after="0" w:line="240" w:lineRule="auto"/>
        <w:ind w:left="10080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34481C" w:rsidRPr="000938E8" w:rsidRDefault="0034481C" w:rsidP="0034481C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  <w:sectPr w:rsidR="0034481C" w:rsidRPr="000938E8" w:rsidSect="0082110B">
          <w:pgSz w:w="11906" w:h="16838"/>
          <w:pgMar w:top="1134" w:right="709" w:bottom="851" w:left="1701" w:header="709" w:footer="709" w:gutter="0"/>
          <w:cols w:space="720"/>
        </w:sectPr>
      </w:pPr>
    </w:p>
    <w:p w:rsidR="00865926" w:rsidRPr="000938E8" w:rsidRDefault="00865926" w:rsidP="00865926">
      <w:pPr>
        <w:shd w:val="clear" w:color="auto" w:fill="FFFFFF"/>
        <w:spacing w:after="0" w:line="293" w:lineRule="atLeast"/>
        <w:jc w:val="both"/>
        <w:rPr>
          <w:rFonts w:ascii="Arial" w:hAnsi="Arial" w:cs="Arial"/>
          <w:b/>
          <w:bCs/>
          <w:spacing w:val="10"/>
          <w:sz w:val="24"/>
          <w:szCs w:val="24"/>
          <w:lang w:eastAsia="ru-RU"/>
        </w:rPr>
      </w:pPr>
    </w:p>
    <w:p w:rsidR="00865926" w:rsidRPr="00BB7936" w:rsidRDefault="00BB7936" w:rsidP="0086592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BB7936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ОБЪЕМ</w:t>
      </w:r>
      <w:r w:rsidRPr="00BB7936">
        <w:rPr>
          <w:rFonts w:ascii="Arial" w:eastAsia="Times New Roman" w:hAnsi="Arial" w:cs="Arial"/>
          <w:b/>
          <w:bCs/>
          <w:sz w:val="32"/>
          <w:szCs w:val="32"/>
          <w:lang w:eastAsia="ru-RU"/>
        </w:rPr>
        <w:br/>
        <w:t xml:space="preserve">ФИНАНСИРОВАНИЯ МЕРОПРИЯТИЙ ПОДПРОГРАММЫ </w:t>
      </w:r>
    </w:p>
    <w:p w:rsidR="00865926" w:rsidRPr="00BB7936" w:rsidRDefault="00BB7936" w:rsidP="0086592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spacing w:val="10"/>
          <w:sz w:val="32"/>
          <w:szCs w:val="32"/>
          <w:lang w:eastAsia="ru-RU"/>
        </w:rPr>
      </w:pPr>
      <w:r w:rsidRPr="00BB7936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"</w:t>
      </w:r>
      <w:r w:rsidRPr="00BB7936">
        <w:rPr>
          <w:rFonts w:ascii="Arial" w:hAnsi="Arial" w:cs="Arial"/>
          <w:sz w:val="32"/>
          <w:szCs w:val="32"/>
        </w:rPr>
        <w:t xml:space="preserve"> </w:t>
      </w:r>
      <w:r w:rsidRPr="00BB7936">
        <w:rPr>
          <w:rFonts w:ascii="Arial" w:hAnsi="Arial" w:cs="Arial"/>
          <w:b/>
          <w:sz w:val="32"/>
          <w:szCs w:val="32"/>
        </w:rPr>
        <w:t>РАЗВИТИЕ ДОРОЖНОГО ХОЗЯЙСТВА НА ТЕРРИТОРИИ ТУРГЕНЕВСКОГО ГОРОДСКОГО ПОСЕЛЕНИЯ АРДАТОВСКОГО МУНИЦИПАЛЬНОГО РАЙОНА РЕСПУБЛИКИ МОРДОВИЯ НА 2020-2022 ГОДЫ</w:t>
      </w:r>
      <w:r w:rsidRPr="00BB7936">
        <w:rPr>
          <w:rFonts w:ascii="Arial" w:hAnsi="Arial" w:cs="Arial"/>
          <w:b/>
          <w:spacing w:val="10"/>
          <w:sz w:val="32"/>
          <w:szCs w:val="32"/>
          <w:lang w:eastAsia="ru-RU"/>
        </w:rPr>
        <w:t xml:space="preserve">  </w:t>
      </w:r>
      <w:r w:rsidRPr="00BB7936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" </w:t>
      </w:r>
    </w:p>
    <w:p w:rsidR="00865926" w:rsidRPr="000938E8" w:rsidRDefault="004A18FA" w:rsidP="0086592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938E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tbl>
      <w:tblPr>
        <w:tblW w:w="15146" w:type="dxa"/>
        <w:tblInd w:w="93" w:type="dxa"/>
        <w:tblLook w:val="04A0" w:firstRow="1" w:lastRow="0" w:firstColumn="1" w:lastColumn="0" w:noHBand="0" w:noVBand="1"/>
      </w:tblPr>
      <w:tblGrid>
        <w:gridCol w:w="594"/>
        <w:gridCol w:w="4650"/>
        <w:gridCol w:w="1631"/>
        <w:gridCol w:w="2392"/>
        <w:gridCol w:w="2251"/>
        <w:gridCol w:w="1549"/>
        <w:gridCol w:w="2079"/>
      </w:tblGrid>
      <w:tr w:rsidR="00865926" w:rsidRPr="000938E8" w:rsidTr="00865926">
        <w:trPr>
          <w:trHeight w:val="595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программных мероприятий</w:t>
            </w:r>
          </w:p>
        </w:tc>
        <w:tc>
          <w:tcPr>
            <w:tcW w:w="163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Всего, тыс</w:t>
            </w:r>
            <w:proofErr w:type="gramStart"/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82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том числе</w:t>
            </w:r>
          </w:p>
        </w:tc>
      </w:tr>
      <w:tr w:rsidR="00865926" w:rsidRPr="000938E8" w:rsidTr="00865926">
        <w:trPr>
          <w:trHeight w:val="17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926" w:rsidRPr="000938E8" w:rsidRDefault="0086592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926" w:rsidRPr="000938E8" w:rsidRDefault="0086592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926" w:rsidRPr="000938E8" w:rsidRDefault="0086592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 республиканского дорожного фонда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районного дорожного фонда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городского дорожного фонда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Внебюджетные источники</w:t>
            </w:r>
          </w:p>
        </w:tc>
      </w:tr>
      <w:tr w:rsidR="00865926" w:rsidRPr="000938E8" w:rsidTr="00865926">
        <w:trPr>
          <w:trHeight w:val="3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5926" w:rsidRPr="000938E8" w:rsidRDefault="00865926">
            <w:pPr>
              <w:spacing w:after="0" w:line="240" w:lineRule="auto"/>
              <w:ind w:right="321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</w:tr>
      <w:tr w:rsidR="00865926" w:rsidRPr="000938E8" w:rsidTr="00865926">
        <w:trPr>
          <w:trHeight w:val="495"/>
        </w:trPr>
        <w:tc>
          <w:tcPr>
            <w:tcW w:w="151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2020</w:t>
            </w:r>
            <w:r w:rsidR="009A26E5" w:rsidRPr="000938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865926" w:rsidRPr="000938E8" w:rsidTr="00865926">
        <w:trPr>
          <w:trHeight w:val="49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5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 w:rsidP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Работы по </w:t>
            </w:r>
            <w:r w:rsidR="009A26E5"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оформлению дорог</w:t>
            </w:r>
          </w:p>
        </w:tc>
      </w:tr>
      <w:tr w:rsidR="00865926" w:rsidRPr="000938E8" w:rsidTr="00865926">
        <w:trPr>
          <w:trHeight w:val="49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5926" w:rsidRPr="000938E8" w:rsidRDefault="0086592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9A26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Межевание, постановка на кадастровый учет, паспортизация, инве</w:t>
            </w:r>
            <w:r w:rsidR="00BB7936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</w:t>
            </w:r>
            <w:r w:rsidRPr="000938E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таризация  и оформление </w:t>
            </w:r>
            <w:proofErr w:type="gramStart"/>
            <w:r w:rsidRPr="000938E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права собственности автомобильных дорог общего пользования местного значения</w:t>
            </w:r>
            <w:proofErr w:type="gramEnd"/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926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</w:t>
            </w:r>
            <w:r w:rsidR="00865926"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926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</w:t>
            </w:r>
            <w:r w:rsidR="00865926"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865926" w:rsidRPr="000938E8" w:rsidTr="00BB7936">
        <w:trPr>
          <w:trHeight w:val="49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5926" w:rsidRPr="000938E8" w:rsidRDefault="0086592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 по разделу 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</w:t>
            </w:r>
            <w:r w:rsidR="00865926"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</w:t>
            </w:r>
            <w:r w:rsidR="00865926"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865926" w:rsidRPr="000938E8" w:rsidTr="00BB7936">
        <w:trPr>
          <w:trHeight w:val="49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5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Содержание объектов дорожной инфраструктуры</w:t>
            </w:r>
          </w:p>
        </w:tc>
      </w:tr>
      <w:tr w:rsidR="00865926" w:rsidRPr="000938E8" w:rsidTr="00BB7936">
        <w:trPr>
          <w:trHeight w:val="49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5926" w:rsidRPr="000938E8" w:rsidRDefault="0086592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 w:rsidP="00BB793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Очистка от снега, замена поврежденных и установка недостающих дорожных знаков, </w:t>
            </w:r>
            <w:proofErr w:type="spellStart"/>
            <w:r w:rsidR="00BB793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обкашивание</w:t>
            </w:r>
            <w:proofErr w:type="spellEnd"/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обрезка кустарников и т.д.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676,5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676,5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865926" w:rsidRPr="000938E8" w:rsidTr="00865926">
        <w:trPr>
          <w:trHeight w:val="49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5926" w:rsidRPr="000938E8" w:rsidRDefault="0086592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 w:rsidP="00BB793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Ямочный ремонт автомобильных дорог, </w:t>
            </w:r>
            <w:r w:rsidR="00BB793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засыпка щебнем</w:t>
            </w: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грунтовых дорог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304,5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304,5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865926" w:rsidRPr="000938E8" w:rsidTr="00865926">
        <w:trPr>
          <w:trHeight w:val="49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5926" w:rsidRPr="000938E8" w:rsidRDefault="0086592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 по разделу 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981</w:t>
            </w:r>
            <w:r w:rsidR="00865926"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981</w:t>
            </w:r>
            <w:r w:rsidR="00865926"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865926" w:rsidRPr="000938E8" w:rsidTr="00BB7936">
        <w:trPr>
          <w:trHeight w:val="49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5926" w:rsidRPr="000938E8" w:rsidRDefault="0086592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1021</w:t>
            </w:r>
            <w:r w:rsidR="00865926" w:rsidRPr="000938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1021</w:t>
            </w:r>
            <w:r w:rsidR="00865926" w:rsidRPr="000938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926" w:rsidRPr="000938E8" w:rsidRDefault="008659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9A26E5" w:rsidRPr="000938E8" w:rsidTr="00BB7936">
        <w:trPr>
          <w:trHeight w:val="495"/>
        </w:trPr>
        <w:tc>
          <w:tcPr>
            <w:tcW w:w="151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26E5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2021 го</w:t>
            </w:r>
          </w:p>
        </w:tc>
      </w:tr>
      <w:tr w:rsidR="007113F0" w:rsidRPr="000938E8" w:rsidTr="00BB7936">
        <w:trPr>
          <w:trHeight w:val="495"/>
        </w:trPr>
        <w:tc>
          <w:tcPr>
            <w:tcW w:w="151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Работы по оформлению дорог</w:t>
            </w:r>
          </w:p>
        </w:tc>
      </w:tr>
      <w:tr w:rsidR="009A26E5" w:rsidRPr="000938E8" w:rsidTr="00BB7936">
        <w:trPr>
          <w:trHeight w:val="49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26E5" w:rsidRPr="000938E8" w:rsidRDefault="009A26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6E5" w:rsidRPr="000938E8" w:rsidRDefault="007113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Межевание, постановка на кадастровый учет, паспортизация, инве</w:t>
            </w:r>
            <w:r w:rsidR="00BB7936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</w:t>
            </w:r>
            <w:r w:rsidRPr="000938E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таризация  и оформление </w:t>
            </w:r>
            <w:proofErr w:type="gramStart"/>
            <w:r w:rsidRPr="000938E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права собственности автомобильных дорог общего пользования местного значения</w:t>
            </w:r>
            <w:proofErr w:type="gramEnd"/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6E5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6E5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6E5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6E5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6E5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A26E5" w:rsidRPr="000938E8" w:rsidTr="00BB7936">
        <w:trPr>
          <w:trHeight w:val="49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26E5" w:rsidRPr="000938E8" w:rsidRDefault="009A26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6E5" w:rsidRPr="000938E8" w:rsidRDefault="007113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 по разделу 2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6E5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6E5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6E5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6E5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26E5" w:rsidRPr="000938E8" w:rsidRDefault="009A26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113F0" w:rsidRPr="000938E8" w:rsidTr="00BB7936">
        <w:trPr>
          <w:trHeight w:val="49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3F0" w:rsidRPr="000938E8" w:rsidRDefault="007113F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 w:rsidP="00BB79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Очистка от снега, замена поврежденных и установка недостающих дорожных знаков, </w:t>
            </w:r>
            <w:proofErr w:type="spellStart"/>
            <w:r w:rsidR="00BB793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обкашивание</w:t>
            </w:r>
            <w:proofErr w:type="spellEnd"/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обрезка кустарников и т.д.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752,5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752,5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113F0" w:rsidRPr="000938E8" w:rsidTr="00BB7936">
        <w:trPr>
          <w:trHeight w:val="49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3F0" w:rsidRPr="000938E8" w:rsidRDefault="007113F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 w:rsidP="00BB79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Ямочный ремонт автомобильных дорог, </w:t>
            </w:r>
            <w:r w:rsidR="00BB793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засыпка щебнем</w:t>
            </w: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грунтовых дорог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297.6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113F0" w:rsidRPr="000938E8" w:rsidTr="00BB7936">
        <w:trPr>
          <w:trHeight w:val="49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3F0" w:rsidRPr="000938E8" w:rsidRDefault="007113F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 по разделу 3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1050,1 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1050,1 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113F0" w:rsidRPr="000938E8" w:rsidTr="00BB7936">
        <w:trPr>
          <w:trHeight w:val="49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3F0" w:rsidRPr="000938E8" w:rsidRDefault="007113F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1094,6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1094,6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113F0" w:rsidRPr="000938E8" w:rsidTr="00BB7936">
        <w:trPr>
          <w:trHeight w:val="495"/>
        </w:trPr>
        <w:tc>
          <w:tcPr>
            <w:tcW w:w="151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</w:tr>
      <w:tr w:rsidR="007113F0" w:rsidRPr="000938E8" w:rsidTr="00BB7936">
        <w:trPr>
          <w:trHeight w:val="495"/>
        </w:trPr>
        <w:tc>
          <w:tcPr>
            <w:tcW w:w="151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Работы по оформлению дорог</w:t>
            </w:r>
          </w:p>
        </w:tc>
      </w:tr>
      <w:tr w:rsidR="007113F0" w:rsidRPr="000938E8" w:rsidTr="00BB7936">
        <w:trPr>
          <w:trHeight w:val="49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3F0" w:rsidRPr="000938E8" w:rsidRDefault="007113F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Межевание, постановка на кадастровый учет, паспортизация, инве</w:t>
            </w:r>
            <w:r w:rsidR="00BB7936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</w:t>
            </w:r>
            <w:r w:rsidRPr="000938E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таризация  и оформление </w:t>
            </w:r>
            <w:proofErr w:type="gramStart"/>
            <w:r w:rsidRPr="000938E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права собственности автомобильных дорог общего пользования местного значения</w:t>
            </w:r>
            <w:proofErr w:type="gramEnd"/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113F0" w:rsidRPr="000938E8" w:rsidTr="00BB7936">
        <w:trPr>
          <w:trHeight w:val="49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3F0" w:rsidRPr="000938E8" w:rsidRDefault="007113F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 по разделу 2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113F0" w:rsidRPr="000938E8" w:rsidTr="00BB7936">
        <w:trPr>
          <w:trHeight w:val="49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3F0" w:rsidRPr="000938E8" w:rsidRDefault="007113F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 w:rsidP="00BB7936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Очистка от снега, замена поврежденных и ус</w:t>
            </w:r>
            <w:bookmarkStart w:id="0" w:name="_GoBack"/>
            <w:bookmarkEnd w:id="0"/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тановка недостающих дорожных знаков, </w:t>
            </w:r>
            <w:proofErr w:type="spellStart"/>
            <w:r w:rsidR="00BB793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обкашивание</w:t>
            </w:r>
            <w:proofErr w:type="spellEnd"/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обрезка кустарников и т.д.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765,0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765,0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113F0" w:rsidRPr="000938E8" w:rsidTr="00BB7936">
        <w:trPr>
          <w:trHeight w:val="49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3F0" w:rsidRPr="000938E8" w:rsidRDefault="007113F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 w:rsidP="00BB7936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Ямочный ремонт автомобильных дорог, </w:t>
            </w:r>
            <w:r w:rsidR="00BB793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засыпка щебнем</w:t>
            </w: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грунтовых дорог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365,7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365,7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113F0" w:rsidRPr="000938E8" w:rsidTr="00BB7936">
        <w:trPr>
          <w:trHeight w:val="49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3F0" w:rsidRPr="000938E8" w:rsidRDefault="007113F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 по разделу 3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1130,7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1130,7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113F0" w:rsidRPr="000938E8" w:rsidTr="00BB7936">
        <w:trPr>
          <w:trHeight w:val="49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3F0" w:rsidRPr="000938E8" w:rsidRDefault="007113F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1175,9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938E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1175,9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13F0" w:rsidRPr="000938E8" w:rsidRDefault="007113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4C4034" w:rsidRPr="000938E8" w:rsidRDefault="004C4034" w:rsidP="00BB7936">
      <w:pPr>
        <w:rPr>
          <w:rFonts w:ascii="Arial" w:hAnsi="Arial" w:cs="Arial"/>
          <w:sz w:val="24"/>
          <w:szCs w:val="24"/>
        </w:rPr>
      </w:pPr>
    </w:p>
    <w:sectPr w:rsidR="004C4034" w:rsidRPr="000938E8" w:rsidSect="0034481C">
      <w:pgSz w:w="16838" w:h="11906" w:orient="landscape"/>
      <w:pgMar w:top="144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815F2"/>
    <w:multiLevelType w:val="hybridMultilevel"/>
    <w:tmpl w:val="E40AE5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3F4CBC"/>
    <w:multiLevelType w:val="hybridMultilevel"/>
    <w:tmpl w:val="3CA01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34481C"/>
    <w:rsid w:val="000938E8"/>
    <w:rsid w:val="000B4514"/>
    <w:rsid w:val="000F5279"/>
    <w:rsid w:val="001438A5"/>
    <w:rsid w:val="002E1549"/>
    <w:rsid w:val="0034481C"/>
    <w:rsid w:val="00405D93"/>
    <w:rsid w:val="00450F38"/>
    <w:rsid w:val="004A18FA"/>
    <w:rsid w:val="004C4034"/>
    <w:rsid w:val="005D1BCB"/>
    <w:rsid w:val="006A24C1"/>
    <w:rsid w:val="006C5408"/>
    <w:rsid w:val="007113F0"/>
    <w:rsid w:val="0074277D"/>
    <w:rsid w:val="007B5168"/>
    <w:rsid w:val="0082110B"/>
    <w:rsid w:val="00845778"/>
    <w:rsid w:val="00865926"/>
    <w:rsid w:val="009A26E5"/>
    <w:rsid w:val="00BB7936"/>
    <w:rsid w:val="00C04033"/>
    <w:rsid w:val="00CA70BE"/>
    <w:rsid w:val="00CB4414"/>
    <w:rsid w:val="00F24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81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4481C"/>
    <w:pPr>
      <w:keepNext/>
      <w:spacing w:after="0" w:line="240" w:lineRule="auto"/>
      <w:ind w:left="2880" w:firstLine="720"/>
      <w:outlineLvl w:val="0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34481C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48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34481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Cell">
    <w:name w:val="ConsPlusCell"/>
    <w:rsid w:val="003448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34481C"/>
    <w:rPr>
      <w:color w:val="0000FF"/>
      <w:u w:val="single"/>
    </w:rPr>
  </w:style>
  <w:style w:type="paragraph" w:styleId="a4">
    <w:name w:val="No Spacing"/>
    <w:uiPriority w:val="1"/>
    <w:qFormat/>
    <w:rsid w:val="001438A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4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12</Pages>
  <Words>3375</Words>
  <Characters>19240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19</cp:revision>
  <dcterms:created xsi:type="dcterms:W3CDTF">2020-01-17T08:07:00Z</dcterms:created>
  <dcterms:modified xsi:type="dcterms:W3CDTF">2020-01-24T11:58:00Z</dcterms:modified>
</cp:coreProperties>
</file>