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88" w:rsidRDefault="00291B88" w:rsidP="00291B8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291B88" w:rsidRDefault="00291B88" w:rsidP="00291B8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291B88" w:rsidRDefault="00291B88" w:rsidP="00291B8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291B88" w:rsidRDefault="00291B88" w:rsidP="00291B8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291B88" w:rsidRDefault="00291B88" w:rsidP="00291B8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291B88" w:rsidRDefault="00291B88" w:rsidP="00291B8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291B88" w:rsidRDefault="00291B88" w:rsidP="00291B88">
      <w:pPr>
        <w:pStyle w:val="1"/>
        <w:jc w:val="center"/>
        <w:rPr>
          <w:sz w:val="18"/>
          <w:szCs w:val="18"/>
        </w:rPr>
      </w:pPr>
    </w:p>
    <w:p w:rsidR="00291B88" w:rsidRDefault="00291B88" w:rsidP="00291B8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291B88" w:rsidRDefault="00291B88" w:rsidP="00291B8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291B88" w:rsidRDefault="00291B88" w:rsidP="00291B8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291B88" w:rsidRDefault="00291B88" w:rsidP="00291B88">
      <w:pPr>
        <w:pStyle w:val="1"/>
        <w:rPr>
          <w:rFonts w:cs="Times New Roman"/>
          <w:sz w:val="20"/>
          <w:szCs w:val="20"/>
        </w:rPr>
      </w:pPr>
    </w:p>
    <w:p w:rsidR="00291B88" w:rsidRDefault="00291B88" w:rsidP="00291B8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5                                                                                                                      03 февраля  2020 г.</w:t>
      </w:r>
    </w:p>
    <w:p w:rsidR="00EB2B22" w:rsidRDefault="00EB2B22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933494" w:rsidRDefault="00A20B02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A20B02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03 февраля 2020 года № 88 «О внесении изменений в постановление администрации муниципального района РМ от 5 июня 2018 года № 510 «Об установлении  соотношения должностных окладов  руководителей к средней заработной плате работников, относящихся  к основному персоналу возглавляемых  ими муниципальных бюджетных учреждений культуры  Ардатовского муниципального района РМ»</w:t>
      </w:r>
      <w:r>
        <w:rPr>
          <w:rFonts w:ascii="Times New Roman" w:hAnsi="Times New Roman" w:cs="Times New Roman"/>
          <w:b/>
        </w:rPr>
        <w:t>.</w:t>
      </w:r>
    </w:p>
    <w:p w:rsidR="00A20B02" w:rsidRDefault="00A20B02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A20B02" w:rsidRDefault="00A20B02" w:rsidP="00A20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пп.2  п.2 Решения Совета депутатов Ардатовского муниципального района Рм от 21.10.2008 года № 59 «Об основах  организации  оплаты труда  работников муниципальных учреждений Ардатовского муниципального района», постановлением  Главы администрации  Ардатовского муниципального района РМ от 28.10.2009 г. № 618 «Об установлении  предельного кратного отношения  должностного оклада руководителя  муниципального учреждения Ардатовского муниципального района к средней заработной плате  работников, относящихся  к основному  персоналу возглавляемого  им учреждения», администрация Ардатовского муниципального района, </w:t>
      </w:r>
    </w:p>
    <w:p w:rsidR="00A20B02" w:rsidRDefault="00A20B02" w:rsidP="00A20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A20B02" w:rsidRDefault="00A20B02" w:rsidP="00A20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A20B02" w:rsidRDefault="00A20B02" w:rsidP="00A20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A20B02" w:rsidRDefault="00A20B02" w:rsidP="00A20B02">
      <w:pPr>
        <w:pStyle w:val="a3"/>
        <w:numPr>
          <w:ilvl w:val="0"/>
          <w:numId w:val="1"/>
        </w:numPr>
        <w:spacing w:after="0" w:line="240" w:lineRule="auto"/>
        <w:ind w:left="-567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следующие изменения в постановление администрации Ардатовского муниципального района  от 5 июня 2018 г. № 510  «Об установлении соотношения должностных окладов руководителей  к средней  заработной плате работников,  относящихся  к основному  персоналу  возглавляемых  ими муниципальных бюджетных учреждений  культуры  Ардатовского муниципального района Республики Мордовия»:</w:t>
      </w:r>
    </w:p>
    <w:p w:rsidR="00A20B02" w:rsidRDefault="00A20B02" w:rsidP="00A20B0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абзаце  втором  пункта 1 цифру «0,97» заменить на цмфру «0,98».</w:t>
      </w:r>
    </w:p>
    <w:p w:rsidR="00A20B02" w:rsidRDefault="00A20B02" w:rsidP="00EB2B22">
      <w:pPr>
        <w:pStyle w:val="a3"/>
        <w:numPr>
          <w:ilvl w:val="0"/>
          <w:numId w:val="1"/>
        </w:numPr>
        <w:spacing w:after="0" w:line="240" w:lineRule="auto"/>
        <w:ind w:left="-567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 вступает в силу  после официального опубликования и распространяет </w:t>
      </w:r>
      <w:r w:rsidR="00EB2B22">
        <w:rPr>
          <w:rFonts w:ascii="Times New Roman" w:hAnsi="Times New Roman" w:cs="Times New Roman"/>
        </w:rPr>
        <w:t xml:space="preserve"> свое действие на правоотношения  возникшие с 1 января 2020 года. </w:t>
      </w:r>
    </w:p>
    <w:p w:rsidR="00EB2B22" w:rsidRDefault="00EB2B22" w:rsidP="00EB2B2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B2B22" w:rsidRDefault="00EB2B22" w:rsidP="00EB2B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EB2B22" w:rsidRPr="00EB2B22" w:rsidRDefault="00EB2B22" w:rsidP="00EB2B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А.Н.Антипов</w:t>
      </w:r>
    </w:p>
    <w:p w:rsidR="00A20B02" w:rsidRPr="00A20B02" w:rsidRDefault="00A20B02" w:rsidP="00A20B02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A20B02" w:rsidRDefault="00A20B02" w:rsidP="00A20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A20B02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03 февраля 2020 года № 8</w:t>
      </w:r>
      <w:r>
        <w:rPr>
          <w:rFonts w:ascii="Times New Roman" w:hAnsi="Times New Roman" w:cs="Times New Roman"/>
          <w:b/>
        </w:rPr>
        <w:t>9</w:t>
      </w:r>
      <w:r w:rsidRPr="00A20B02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 внесении изменений в Правила внутреннего трудового распорядка в администрации Ардатовского муниципального района Республики Мордовия, утвержденные постановлением администрации Ардатовского муниципального района от 19.08.2011 г. № 732</w:t>
      </w:r>
      <w:r w:rsidRPr="00A20B02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.</w:t>
      </w: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соответствии со статьей 190 Трудового кодекса Российской Федерации, Федеральным Законом  от 06 октября  2003 года № 131-ФЗ «Об общих принципах организации местного самоуправления в Российской Федерации», Уставом Ардатовского муниципального района, администрация Ардатовского муниципального района,</w:t>
      </w: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B2B22" w:rsidRDefault="00EB2B22" w:rsidP="00EB2B22">
      <w:pPr>
        <w:pStyle w:val="a3"/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следующие изменения  в Правила внутреннего трудового распорядка в администрации Ардатовского муниципального района Республики Мордовия, утвержденные постановлением администрации Ардатовского муниципального района от 19.08.2011 г. № 732:</w:t>
      </w:r>
    </w:p>
    <w:p w:rsidR="00EB2B22" w:rsidRDefault="00EB2B22" w:rsidP="00EB2B22">
      <w:pPr>
        <w:pStyle w:val="a3"/>
        <w:numPr>
          <w:ilvl w:val="1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Пункт 8.4 изложить в следующей редакции:</w:t>
      </w:r>
    </w:p>
    <w:p w:rsidR="00EB2B22" w:rsidRDefault="00EB2B22" w:rsidP="00EB2B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«8.4. Заработная плата выплачивается 2 раза в месяц:</w:t>
      </w:r>
    </w:p>
    <w:p w:rsidR="00EB2B22" w:rsidRDefault="00EB2B22" w:rsidP="00EB2B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 числа текущего месяца;</w:t>
      </w:r>
    </w:p>
    <w:p w:rsidR="00EB2B22" w:rsidRDefault="00EB2B22" w:rsidP="00EB2B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 числа следующего за расчетным месяцем.»</w:t>
      </w:r>
    </w:p>
    <w:p w:rsidR="00EB2B22" w:rsidRDefault="00EB2B22" w:rsidP="00EB2B22">
      <w:pPr>
        <w:pStyle w:val="a3"/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в силу со дня его подписания и распространяется на правоотношения возникшие с 01 января 2020 года.</w:t>
      </w:r>
    </w:p>
    <w:p w:rsidR="00EB2B22" w:rsidRDefault="00EB2B22" w:rsidP="00EB2B2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B2B22" w:rsidRDefault="00EB2B22" w:rsidP="00EB2B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EB2B22" w:rsidRPr="00EB2B22" w:rsidRDefault="00EB2B22" w:rsidP="00EB2B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А.Н.Антипов</w:t>
      </w:r>
    </w:p>
    <w:p w:rsidR="00EB2B22" w:rsidRP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A20B02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03 февраля 2020 года № </w:t>
      </w:r>
      <w:r>
        <w:rPr>
          <w:rFonts w:ascii="Times New Roman" w:hAnsi="Times New Roman" w:cs="Times New Roman"/>
          <w:b/>
        </w:rPr>
        <w:t>92</w:t>
      </w:r>
      <w:r w:rsidRPr="00A20B02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 внесении изменений  в Положение об оплате труда работников  муниципального казенного учреждения «Центр обслуживания  муниципальных учреждений Ардатовского муниципального района», утвержденного постановлением  Главы администрации Ардатовского муниципального района от 05.05.2009 года № 228</w:t>
      </w:r>
      <w:r w:rsidRPr="00A20B02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.</w:t>
      </w:r>
    </w:p>
    <w:p w:rsidR="00EB2B22" w:rsidRDefault="00EB2B22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EB2B22" w:rsidRDefault="003C4A0A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соответствии со статьей  144 Трудового кодекса Российской Федерации, пунктом 2 решения Совета депутатов Ардатовского муниципального района Республики Мордовия от 21 октября 2008 г. № 59 «Об основах  организации оплаты труда работников муниципальных учреждений», Уставом  Ардатовского муниципального района, администрация Ардатовского муниципального района,</w:t>
      </w:r>
    </w:p>
    <w:p w:rsidR="003C4A0A" w:rsidRDefault="003C4A0A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3C4A0A" w:rsidRDefault="003C4A0A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3C4A0A" w:rsidRDefault="003C4A0A" w:rsidP="00EB2B2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3C4A0A" w:rsidRDefault="003C4A0A" w:rsidP="003C4A0A">
      <w:pPr>
        <w:pStyle w:val="a3"/>
        <w:numPr>
          <w:ilvl w:val="0"/>
          <w:numId w:val="3"/>
        </w:numPr>
        <w:spacing w:after="0" w:line="240" w:lineRule="auto"/>
        <w:ind w:left="-567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следующие  изменения в Положение об оплате труда работников муниципального казенного учреждения «Центр обслуживания  муниципальных учреждений Ардатовского муниципального района» (далее-Положение), утвержденное постановлением  Главы администрации Ардатовского муниципального района от 05.05.2009 года №228:</w:t>
      </w:r>
    </w:p>
    <w:p w:rsidR="003C4A0A" w:rsidRDefault="003C4A0A" w:rsidP="003C4A0A">
      <w:pPr>
        <w:pStyle w:val="a3"/>
        <w:numPr>
          <w:ilvl w:val="1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2.1 Положения изложить в следующей редакции:</w:t>
      </w:r>
    </w:p>
    <w:p w:rsidR="003C4A0A" w:rsidRDefault="003C4A0A" w:rsidP="003C4A0A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«2.1. Условия  оплаты труда  руководителя учреждения, его заместителей.</w:t>
      </w:r>
    </w:p>
    <w:p w:rsidR="00A20B02" w:rsidRDefault="003C4A0A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Должностной оклад  руководителя учреждения определяется  трудовым договором с учетом соблюдения  </w:t>
      </w:r>
      <w:r w:rsidR="00FB464B">
        <w:rPr>
          <w:rFonts w:ascii="Times New Roman" w:hAnsi="Times New Roman" w:cs="Times New Roman"/>
        </w:rPr>
        <w:t xml:space="preserve">предельного соотношения средней заработной платы руководителя учреждения и средней заработной платы работников  возглавляемого  им учреждения, установленного  постановлением  администрации  Ардатовского </w:t>
      </w:r>
      <w:r w:rsidR="00DF2837">
        <w:rPr>
          <w:rFonts w:ascii="Times New Roman" w:hAnsi="Times New Roman" w:cs="Times New Roman"/>
        </w:rPr>
        <w:t xml:space="preserve"> муниципального района. Размер должностного оклада  руководителя  учреждения  устанавливается  постановлением администрации Ардатовского муниципального района, в зависимости от сложности  труда,  в том числе  с учетом  масштаба  управления  и особенностей  деятельности и значимости учреждения в соответствии с  Положением об установлении соотношения должностных окладов  руководителей  муниципальных бюджетных  и казенных учреждений к средней заработной плате  работников, относящихся  к основному персоналу  возглавляемых  ими учреждений,  выплат компенсационного  и стимулирующего характера  руководителям с учетом показателей (критериев) оценки эффективности   деятельности  бюджетных и казенных учреждений» (с учетом  показателей деятельности, наличия материальной базы и других  факторов). Предельный уровень  соотношения  средней заработной платы  руководителя  муниципального учреждения  и средней заработной платы работников  этого учреждения может быть установлен в </w:t>
      </w:r>
      <w:r w:rsidR="00E73BC2">
        <w:rPr>
          <w:rFonts w:ascii="Times New Roman" w:hAnsi="Times New Roman" w:cs="Times New Roman"/>
        </w:rPr>
        <w:t xml:space="preserve">размере до 4 (четырех). Предельный уровень соотношения  средней заработной платы руководителя муниципального учреждения  и средней заработной платы работников  этого учреждения  может быть увеличен по решению администрации Ардатовского муниципального района, в отношении руководителя учреждения, которое включено в соответствующий  перечень данного решения. </w:t>
      </w:r>
    </w:p>
    <w:p w:rsidR="00E73BC2" w:rsidRDefault="00E73BC2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Соотношение средней заработной платы руководителя, его заместителей и средней заработной платы работников муниципального учреждения, формируется за счет  всех финансовых  источников, расчитывается  за календарный год.  Предельное  соотношение  средней  заработной платы  руководителя, его заместителей и средней заработной  платы работников  соответствующего  </w:t>
      </w:r>
      <w:r>
        <w:rPr>
          <w:rFonts w:ascii="Times New Roman" w:hAnsi="Times New Roman" w:cs="Times New Roman"/>
        </w:rPr>
        <w:lastRenderedPageBreak/>
        <w:t xml:space="preserve">муниципального учреждения </w:t>
      </w:r>
      <w:r w:rsidR="00652126">
        <w:rPr>
          <w:rFonts w:ascii="Times New Roman" w:hAnsi="Times New Roman" w:cs="Times New Roman"/>
        </w:rPr>
        <w:t xml:space="preserve">устанавливается </w:t>
      </w:r>
      <w:r>
        <w:rPr>
          <w:rFonts w:ascii="Times New Roman" w:hAnsi="Times New Roman" w:cs="Times New Roman"/>
        </w:rPr>
        <w:t xml:space="preserve">на календарный год или определенный </w:t>
      </w:r>
      <w:r w:rsidR="00652126">
        <w:rPr>
          <w:rFonts w:ascii="Times New Roman" w:hAnsi="Times New Roman" w:cs="Times New Roman"/>
        </w:rPr>
        <w:t xml:space="preserve"> период  времени  в  течении календарного года.</w:t>
      </w:r>
    </w:p>
    <w:p w:rsidR="00652126" w:rsidRDefault="00652126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Определение размера  средней заработной платы  осуществляется  в соответствии  с методикой, используемой при  определении средней заработной платы работников для  целей статистического наблюдения,  утвержденной  федеральным  органом  исполнительной власти,  осуществляющим функции по выработке государственной политики и нормативно-правовому регулированию в сфере официального  статистического учета ( по форме №П-4).  Средняя заработная плата  работников учреждения рассчитывается без  учета заработной платы руководителя, при этом  не учитываются  выплаты по договорам гражданско- правового характера.</w:t>
      </w:r>
    </w:p>
    <w:p w:rsidR="00652126" w:rsidRDefault="00652126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Размеры окладов  заместителей  руководителя организации, главного  бухгалтера  устанавливаются в размере 70% от должностного оклада руководителя организации, стимулирование в размере 20% от оклада.</w:t>
      </w:r>
    </w:p>
    <w:p w:rsidR="00652126" w:rsidRDefault="00652126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учетом условий труда руководителю учреждения, его заместителям и работникам устанавливаются  выплаты компенсационного характера, предусмотренные разделом 5 настоящео Положения.</w:t>
      </w:r>
    </w:p>
    <w:p w:rsidR="00652126" w:rsidRDefault="00652126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Базовые оклады по должностям  работников учреждения  устанавливаются  в соответствии с постановлением  Главы Ардатовского муниципального района на основе отнесения  занимаемых ими должностей к  профессиональным  квалификационным группам (далее- ПКГ), утвержденным приказом Минздравсоцразвития России от 29 мая 2008 г. №  247н (зарегистрирован Минюстом России 18 июня 2008 г. регистрационный № 11858).</w:t>
      </w:r>
    </w:p>
    <w:p w:rsidR="00652126" w:rsidRDefault="00652126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567" w:type="dxa"/>
        <w:tblLook w:val="04A0"/>
      </w:tblPr>
      <w:tblGrid>
        <w:gridCol w:w="3190"/>
        <w:gridCol w:w="3722"/>
        <w:gridCol w:w="3191"/>
      </w:tblGrid>
      <w:tr w:rsidR="00EE169F" w:rsidTr="00EE169F">
        <w:tc>
          <w:tcPr>
            <w:tcW w:w="3190" w:type="dxa"/>
          </w:tcPr>
          <w:p w:rsidR="00EE169F" w:rsidRDefault="00EE169F" w:rsidP="00EE169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E169F" w:rsidRDefault="00EE169F" w:rsidP="00EE169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722" w:type="dxa"/>
          </w:tcPr>
          <w:p w:rsidR="00EE169F" w:rsidRDefault="00EE169F" w:rsidP="00EE169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191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должностной оклад</w:t>
            </w:r>
          </w:p>
        </w:tc>
      </w:tr>
      <w:tr w:rsidR="00EE169F" w:rsidTr="00EE169F">
        <w:tc>
          <w:tcPr>
            <w:tcW w:w="3190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2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экономист</w:t>
            </w:r>
          </w:p>
        </w:tc>
        <w:tc>
          <w:tcPr>
            <w:tcW w:w="3191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  <w:tr w:rsidR="00EE169F" w:rsidTr="00EE169F">
        <w:tc>
          <w:tcPr>
            <w:tcW w:w="3190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2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экономист</w:t>
            </w:r>
          </w:p>
        </w:tc>
        <w:tc>
          <w:tcPr>
            <w:tcW w:w="3191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  <w:tr w:rsidR="00EE169F" w:rsidTr="00EE169F">
        <w:tc>
          <w:tcPr>
            <w:tcW w:w="3190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22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1" w:type="dxa"/>
          </w:tcPr>
          <w:p w:rsidR="00EE169F" w:rsidRDefault="00EE169F" w:rsidP="00FB464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</w:tbl>
    <w:p w:rsidR="00EE169F" w:rsidRDefault="00EE169F" w:rsidP="00FB464B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A20B02" w:rsidRDefault="00EE169F" w:rsidP="00EE169F">
      <w:pPr>
        <w:pStyle w:val="a3"/>
        <w:numPr>
          <w:ilvl w:val="1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2.3 Положения изложить в следующей редакции:</w:t>
      </w:r>
    </w:p>
    <w:p w:rsidR="00EE169F" w:rsidRDefault="00EE169F" w:rsidP="00EE169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«2.3. Размер повышающих персональных  коэффициентов  по занимаемой должности по учреждению:</w:t>
      </w:r>
    </w:p>
    <w:p w:rsidR="00EE169F" w:rsidRDefault="00EE169F" w:rsidP="00EE169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567" w:type="dxa"/>
        <w:tblLook w:val="04A0"/>
      </w:tblPr>
      <w:tblGrid>
        <w:gridCol w:w="3190"/>
        <w:gridCol w:w="3722"/>
        <w:gridCol w:w="3191"/>
      </w:tblGrid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E169F" w:rsidRDefault="00EE169F" w:rsidP="00707E0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191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должностной оклад</w:t>
            </w:r>
          </w:p>
        </w:tc>
      </w:tr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экономист</w:t>
            </w:r>
          </w:p>
        </w:tc>
        <w:tc>
          <w:tcPr>
            <w:tcW w:w="3191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</w:tr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экономист</w:t>
            </w:r>
          </w:p>
        </w:tc>
        <w:tc>
          <w:tcPr>
            <w:tcW w:w="3191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0,50</w:t>
            </w:r>
          </w:p>
        </w:tc>
      </w:tr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1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0,50</w:t>
            </w:r>
          </w:p>
        </w:tc>
      </w:tr>
    </w:tbl>
    <w:p w:rsidR="00EE169F" w:rsidRDefault="00EE169F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E169F" w:rsidRDefault="00EE169F" w:rsidP="00EE169F">
      <w:pPr>
        <w:pStyle w:val="a3"/>
        <w:numPr>
          <w:ilvl w:val="1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2.4 Положения изложить в следующей редакции:</w:t>
      </w:r>
    </w:p>
    <w:p w:rsidR="00EE169F" w:rsidRDefault="00EE169F" w:rsidP="00EE169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«2.4 Персональный повышающий коэффициент  устанавливается  работникам, занимающим должности специалистов, с учетом  уровня  профессиональной подготовки, сложности. Важности выполняемой  работы, степени самостоятельности и ответственности при выполнении поставленных задач и других факторов.</w:t>
      </w:r>
    </w:p>
    <w:p w:rsidR="00EE169F" w:rsidRDefault="00EE169F" w:rsidP="00EE169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Повышающий  персональный коэффициент  устанавливается работникам, в следующих размерах:</w:t>
      </w:r>
    </w:p>
    <w:p w:rsidR="00EE169F" w:rsidRDefault="00EE169F" w:rsidP="00EE169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567" w:type="dxa"/>
        <w:tblLook w:val="04A0"/>
      </w:tblPr>
      <w:tblGrid>
        <w:gridCol w:w="3190"/>
        <w:gridCol w:w="3722"/>
        <w:gridCol w:w="3191"/>
      </w:tblGrid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E169F" w:rsidRDefault="00EE169F" w:rsidP="00707E0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191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должностной оклад</w:t>
            </w:r>
          </w:p>
        </w:tc>
      </w:tr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экономист</w:t>
            </w:r>
          </w:p>
        </w:tc>
        <w:tc>
          <w:tcPr>
            <w:tcW w:w="3191" w:type="dxa"/>
          </w:tcPr>
          <w:p w:rsidR="00EE169F" w:rsidRDefault="00CA18A1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2,12</w:t>
            </w:r>
          </w:p>
        </w:tc>
      </w:tr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экономист</w:t>
            </w:r>
          </w:p>
        </w:tc>
        <w:tc>
          <w:tcPr>
            <w:tcW w:w="3191" w:type="dxa"/>
          </w:tcPr>
          <w:p w:rsidR="00EE169F" w:rsidRDefault="00CA18A1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1,77</w:t>
            </w:r>
          </w:p>
        </w:tc>
      </w:tr>
      <w:tr w:rsidR="00EE169F" w:rsidTr="00707E01">
        <w:tc>
          <w:tcPr>
            <w:tcW w:w="3190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22" w:type="dxa"/>
          </w:tcPr>
          <w:p w:rsidR="00EE169F" w:rsidRDefault="00EE169F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1" w:type="dxa"/>
          </w:tcPr>
          <w:p w:rsidR="00EE169F" w:rsidRDefault="00CA18A1" w:rsidP="00707E0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1,77</w:t>
            </w:r>
          </w:p>
        </w:tc>
      </w:tr>
    </w:tbl>
    <w:p w:rsidR="00EE169F" w:rsidRPr="00EE169F" w:rsidRDefault="00EE169F" w:rsidP="00EE169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EE169F" w:rsidRDefault="00CA18A1" w:rsidP="00CA18A1">
      <w:pPr>
        <w:pStyle w:val="a3"/>
        <w:numPr>
          <w:ilvl w:val="1"/>
          <w:numId w:val="3"/>
        </w:numPr>
        <w:spacing w:after="0" w:line="240" w:lineRule="auto"/>
        <w:ind w:left="-709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Пункт 2.7 Положения дополнить абзацем следующего содержания:</w:t>
      </w:r>
    </w:p>
    <w:p w:rsidR="00CA18A1" w:rsidRDefault="00CA18A1" w:rsidP="00CA18A1">
      <w:pPr>
        <w:pStyle w:val="a3"/>
        <w:spacing w:after="0" w:line="240" w:lineRule="auto"/>
        <w:ind w:left="-709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Плановый размер  премиальных  выплат  по итогам работы за месяц для работников учреждения устанавливается в процентном  отношении к  базовому должностному  окладу с учетом занимаемых ставок:</w:t>
      </w:r>
    </w:p>
    <w:tbl>
      <w:tblPr>
        <w:tblStyle w:val="a4"/>
        <w:tblW w:w="0" w:type="auto"/>
        <w:tblInd w:w="-709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CA18A1" w:rsidTr="00CA18A1"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589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оклад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5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</w:t>
            </w:r>
          </w:p>
        </w:tc>
      </w:tr>
      <w:tr w:rsidR="00CA18A1" w:rsidTr="00CA18A1"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89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экономист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15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  <w:tr w:rsidR="00CA18A1" w:rsidTr="00CA18A1"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89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Экономист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15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  <w:tr w:rsidR="00CA18A1" w:rsidTr="00CA18A1"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89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  <w:tc>
          <w:tcPr>
            <w:tcW w:w="1914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15" w:type="dxa"/>
          </w:tcPr>
          <w:p w:rsidR="00CA18A1" w:rsidRDefault="00CA18A1" w:rsidP="00CA18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</w:tbl>
    <w:p w:rsidR="00CA18A1" w:rsidRDefault="00CA18A1" w:rsidP="00CA18A1">
      <w:pPr>
        <w:pStyle w:val="a3"/>
        <w:spacing w:after="0" w:line="240" w:lineRule="auto"/>
        <w:ind w:left="-709" w:firstLine="567"/>
        <w:jc w:val="both"/>
        <w:rPr>
          <w:rFonts w:ascii="Times New Roman" w:hAnsi="Times New Roman" w:cs="Times New Roman"/>
        </w:rPr>
      </w:pPr>
    </w:p>
    <w:p w:rsidR="00CA18A1" w:rsidRDefault="00CA18A1" w:rsidP="00CA18A1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3 Положения – исключить.</w:t>
      </w:r>
    </w:p>
    <w:p w:rsidR="00CA18A1" w:rsidRDefault="00CA18A1" w:rsidP="00CA18A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 и распространяет свое действие на правоотношения возникшие с 1 октября 2019 года.</w:t>
      </w:r>
    </w:p>
    <w:p w:rsidR="00CA18A1" w:rsidRDefault="00CA18A1" w:rsidP="00CA18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18A1" w:rsidRDefault="00CA18A1" w:rsidP="00CA18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CA18A1" w:rsidRPr="00CA18A1" w:rsidRDefault="00CA18A1" w:rsidP="00CA18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А.Н.Антипов</w:t>
      </w:r>
    </w:p>
    <w:p w:rsidR="00CA18A1" w:rsidRDefault="00CA18A1" w:rsidP="00CA18A1">
      <w:pPr>
        <w:pStyle w:val="a3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A18A1" w:rsidRDefault="00CA18A1" w:rsidP="00CA18A1">
      <w:pPr>
        <w:pStyle w:val="a3"/>
        <w:spacing w:after="0" w:line="240" w:lineRule="auto"/>
        <w:ind w:left="723"/>
        <w:jc w:val="both"/>
        <w:rPr>
          <w:rFonts w:ascii="Times New Roman" w:hAnsi="Times New Roman" w:cs="Times New Roman"/>
        </w:rPr>
      </w:pPr>
    </w:p>
    <w:p w:rsidR="00CA18A1" w:rsidRPr="00CA18A1" w:rsidRDefault="00CA18A1" w:rsidP="00CA18A1">
      <w:pPr>
        <w:pStyle w:val="a3"/>
        <w:spacing w:after="0" w:line="240" w:lineRule="auto"/>
        <w:ind w:left="723"/>
        <w:jc w:val="both"/>
        <w:rPr>
          <w:rFonts w:ascii="Times New Roman" w:hAnsi="Times New Roman" w:cs="Times New Roman"/>
        </w:rPr>
      </w:pPr>
    </w:p>
    <w:p w:rsidR="008C0C74" w:rsidRDefault="008C0C74" w:rsidP="008C0C74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A20B02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03 февраля 2020 года № </w:t>
      </w:r>
      <w:r>
        <w:rPr>
          <w:rFonts w:ascii="Times New Roman" w:hAnsi="Times New Roman" w:cs="Times New Roman"/>
          <w:b/>
        </w:rPr>
        <w:t>93</w:t>
      </w:r>
      <w:r w:rsidRPr="00A20B02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 внесении изменений  в Положение об установлении  соотношения  должностного оклада по общеотраслевым  должностям руководителей муниципальных учреждений к средней заработной плате работников, относящихся к основному персоналу возглавляемого им муниципального учреждения, выплат компенсационного и стимулирующего характера с учетом показателей (критериев) оценки эффективности деятельности  муниципального учреждения, утвержденного постановлением администрации Ардатовского муниципального района РМ от 5 июня 2018 года № 511</w:t>
      </w:r>
      <w:r w:rsidRPr="00A20B02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.</w:t>
      </w:r>
    </w:p>
    <w:p w:rsidR="008C0C74" w:rsidRDefault="008C0C74" w:rsidP="008C0C74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8C0C74" w:rsidRDefault="008C0C74" w:rsidP="008C0C74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8C0C74">
        <w:rPr>
          <w:rFonts w:ascii="Times New Roman" w:hAnsi="Times New Roman" w:cs="Times New Roman"/>
        </w:rPr>
        <w:t xml:space="preserve">В соответствии с Трудовым кодексом  РФ, Федеральным законом </w:t>
      </w:r>
      <w:r w:rsidR="00930579">
        <w:rPr>
          <w:rFonts w:ascii="Times New Roman" w:hAnsi="Times New Roman" w:cs="Times New Roman"/>
        </w:rPr>
        <w:t xml:space="preserve"> от 6 октября 2003 года №131-ФЗ «Об общих принципах организации местного самоуправления в Российской Федерации», Постановлением  главы администрации  Ардатовского муниципального района Республики Мордовия от 28.10.2008 года № 620 «Об установлении размера  базовых  окладов (базовых должностных окладов), базовых ставок по профессиональным квалификационным группам работников муниципальных учреждений  Ардатовского муниципального района», администрация Ардатовского муниципального района Республики Мордовия,</w:t>
      </w:r>
    </w:p>
    <w:p w:rsidR="00930579" w:rsidRDefault="00930579" w:rsidP="008C0C74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930579" w:rsidRDefault="00930579" w:rsidP="008C0C74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930579" w:rsidRDefault="00930579" w:rsidP="008C0C74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930579" w:rsidRDefault="00930579" w:rsidP="00EA1C6B">
      <w:pPr>
        <w:pStyle w:val="a3"/>
        <w:numPr>
          <w:ilvl w:val="0"/>
          <w:numId w:val="4"/>
        </w:num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в Положение  об установлении  соотношения должностного оклада по общеотраслевым  должностям руководителей муниципального учреждения к средней заработной плате работников, относящихся  к основному персоналу возглавляемого  им муниципального учреждения</w:t>
      </w:r>
      <w:r w:rsidR="00EA1C6B">
        <w:rPr>
          <w:rFonts w:ascii="Times New Roman" w:hAnsi="Times New Roman" w:cs="Times New Roman"/>
        </w:rPr>
        <w:t>, выплат  компенсационного  и стимулирующего характера  с учетом показателей</w:t>
      </w:r>
      <w:r>
        <w:rPr>
          <w:rFonts w:ascii="Times New Roman" w:hAnsi="Times New Roman" w:cs="Times New Roman"/>
        </w:rPr>
        <w:t xml:space="preserve">  (критериев)</w:t>
      </w:r>
      <w:r w:rsidR="00EA1C6B">
        <w:rPr>
          <w:rFonts w:ascii="Times New Roman" w:hAnsi="Times New Roman" w:cs="Times New Roman"/>
        </w:rPr>
        <w:t xml:space="preserve"> оценки эффективности  деятельности муниципального  учреждения (далее- Положение) следующие изменения:</w:t>
      </w:r>
    </w:p>
    <w:p w:rsidR="00EA1C6B" w:rsidRDefault="00EA1C6B" w:rsidP="00EA1C6B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2 приложения 1 к Положению – исключить;</w:t>
      </w:r>
    </w:p>
    <w:p w:rsidR="00EA1C6B" w:rsidRDefault="00EA1C6B" w:rsidP="00EA1C6B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4 приложения к Положению дополнить:</w:t>
      </w:r>
    </w:p>
    <w:p w:rsidR="00EA1C6B" w:rsidRDefault="00EA1C6B" w:rsidP="00EA1C6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«зам. Директора по АХЧ;</w:t>
      </w:r>
    </w:p>
    <w:p w:rsidR="00EA1C6B" w:rsidRDefault="00EA1C6B" w:rsidP="00EA1C6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Системный администратор.»</w:t>
      </w:r>
    </w:p>
    <w:p w:rsidR="00EA1C6B" w:rsidRDefault="00EA1C6B" w:rsidP="00EA1C6B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 изложить в следующей редакции:</w:t>
      </w:r>
    </w:p>
    <w:p w:rsidR="00EA1C6B" w:rsidRDefault="00EA1C6B" w:rsidP="00EA1C6B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Показатели, определяющие категорию учреждения по объемным  показателям</w:t>
      </w:r>
    </w:p>
    <w:p w:rsidR="00EA1C6B" w:rsidRDefault="00EA1C6B" w:rsidP="00EA1C6B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5103"/>
        <w:gridCol w:w="4820"/>
      </w:tblGrid>
      <w:tr w:rsidR="00EA1C6B" w:rsidTr="00EA1C6B">
        <w:tc>
          <w:tcPr>
            <w:tcW w:w="5103" w:type="dxa"/>
          </w:tcPr>
          <w:p w:rsid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учреждения по объемным показателям</w:t>
            </w:r>
          </w:p>
        </w:tc>
        <w:tc>
          <w:tcPr>
            <w:tcW w:w="4820" w:type="dxa"/>
          </w:tcPr>
          <w:p w:rsid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работающего персонала,</w:t>
            </w:r>
          </w:p>
          <w:p w:rsid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</w:tr>
      <w:tr w:rsidR="00EA1C6B" w:rsidTr="00EA1C6B">
        <w:tc>
          <w:tcPr>
            <w:tcW w:w="5103" w:type="dxa"/>
          </w:tcPr>
          <w:p w:rsidR="00EA1C6B" w:rsidRP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4820" w:type="dxa"/>
          </w:tcPr>
          <w:p w:rsidR="00EA1C6B" w:rsidRP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от 31 и выше</w:t>
            </w:r>
          </w:p>
        </w:tc>
      </w:tr>
      <w:tr w:rsidR="00EA1C6B" w:rsidTr="00EA1C6B">
        <w:tc>
          <w:tcPr>
            <w:tcW w:w="5103" w:type="dxa"/>
          </w:tcPr>
          <w:p w:rsidR="00EA1C6B" w:rsidRP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4820" w:type="dxa"/>
          </w:tcPr>
          <w:p w:rsid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12-30</w:t>
            </w:r>
          </w:p>
        </w:tc>
      </w:tr>
      <w:tr w:rsidR="00EA1C6B" w:rsidTr="00EA1C6B">
        <w:tc>
          <w:tcPr>
            <w:tcW w:w="5103" w:type="dxa"/>
          </w:tcPr>
          <w:p w:rsidR="00EA1C6B" w:rsidRP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820" w:type="dxa"/>
          </w:tcPr>
          <w:p w:rsid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6-11</w:t>
            </w:r>
          </w:p>
        </w:tc>
      </w:tr>
      <w:tr w:rsidR="00EA1C6B" w:rsidTr="00EA1C6B">
        <w:tc>
          <w:tcPr>
            <w:tcW w:w="5103" w:type="dxa"/>
          </w:tcPr>
          <w:p w:rsidR="00EA1C6B" w:rsidRP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4820" w:type="dxa"/>
          </w:tcPr>
          <w:p w:rsidR="00EA1C6B" w:rsidRDefault="00EA1C6B" w:rsidP="00EA1C6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1-5</w:t>
            </w:r>
          </w:p>
        </w:tc>
      </w:tr>
    </w:tbl>
    <w:p w:rsidR="00EA1C6B" w:rsidRDefault="00EA1C6B" w:rsidP="00EA1C6B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</w:rPr>
      </w:pPr>
    </w:p>
    <w:p w:rsidR="00EA1C6B" w:rsidRDefault="00EA1C6B" w:rsidP="00EA1C6B">
      <w:pPr>
        <w:pStyle w:val="a3"/>
        <w:numPr>
          <w:ilvl w:val="0"/>
          <w:numId w:val="4"/>
        </w:numPr>
        <w:spacing w:after="0" w:line="240" w:lineRule="auto"/>
        <w:ind w:firstLine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 и распространяет свое действие на правоотношения возникшие с 1 января 2020 года.</w:t>
      </w:r>
    </w:p>
    <w:p w:rsidR="00EA1C6B" w:rsidRDefault="00EA1C6B" w:rsidP="00EA1C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A1C6B" w:rsidRDefault="00EA1C6B" w:rsidP="00EA1C6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EA1C6B" w:rsidRPr="00EA1C6B" w:rsidRDefault="00EA1C6B" w:rsidP="00EA1C6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 А.Н.Антипов</w:t>
      </w:r>
    </w:p>
    <w:p w:rsidR="00CA18A1" w:rsidRDefault="00CA18A1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CA18A1" w:rsidRDefault="00CA18A1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CA18A1" w:rsidRPr="00A20B02" w:rsidRDefault="00CA18A1" w:rsidP="00A20B02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291B88" w:rsidRDefault="00291B88" w:rsidP="00A20B02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b/>
        </w:rPr>
      </w:pPr>
      <w:r w:rsidRPr="00E2335D">
        <w:rPr>
          <w:rFonts w:ascii="Times New Roman" w:hAnsi="Times New Roman" w:cs="Times New Roman"/>
          <w:b/>
        </w:rPr>
        <w:t>Распоряжение администрации Ардатовского муниципального района РМ от 03 февраля 2020 года № 13-р «О внесении изменений и дополнений в распоряжение администрации Ардатовского муниципального района Республики Мордовия № 88-р от 28 декабря 2018 года «Об определении администратора доходов бюджета Ардатовского муниципального района Республики Мордовия»</w:t>
      </w:r>
    </w:p>
    <w:p w:rsidR="00291B88" w:rsidRDefault="00291B88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b/>
        </w:rPr>
      </w:pPr>
    </w:p>
    <w:p w:rsidR="00291B88" w:rsidRDefault="00291B88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b/>
        </w:rPr>
      </w:pPr>
    </w:p>
    <w:p w:rsidR="00291B88" w:rsidRDefault="00E2335D" w:rsidP="00E2335D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E2335D">
        <w:rPr>
          <w:rFonts w:ascii="Times New Roman" w:hAnsi="Times New Roman" w:cs="Times New Roman"/>
        </w:rPr>
        <w:t xml:space="preserve">Внести изменения в распоряжение администрации Ардатовского муниципального района </w:t>
      </w:r>
      <w:r>
        <w:rPr>
          <w:rFonts w:ascii="Times New Roman" w:hAnsi="Times New Roman" w:cs="Times New Roman"/>
        </w:rPr>
        <w:t>от 28 декабря 2018 года №88 «Об определении  администратора доходов бюджета Ардатовского муниципального района Республики Мордовия» следующие изменения:</w:t>
      </w:r>
    </w:p>
    <w:p w:rsidR="00E2335D" w:rsidRPr="00E2335D" w:rsidRDefault="00E2335D" w:rsidP="00E2335D">
      <w:pPr>
        <w:pStyle w:val="a3"/>
        <w:numPr>
          <w:ilvl w:val="1"/>
          <w:numId w:val="5"/>
        </w:numPr>
        <w:spacing w:after="0" w:line="240" w:lineRule="auto"/>
        <w:ind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Дополнить приложение 1 следующего содержания:</w:t>
      </w:r>
    </w:p>
    <w:p w:rsidR="00291B88" w:rsidRDefault="00291B88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b/>
        </w:rPr>
      </w:pPr>
    </w:p>
    <w:tbl>
      <w:tblPr>
        <w:tblW w:w="10065" w:type="dxa"/>
        <w:tblInd w:w="-459" w:type="dxa"/>
        <w:tblLook w:val="04A0"/>
      </w:tblPr>
      <w:tblGrid>
        <w:gridCol w:w="960"/>
        <w:gridCol w:w="3220"/>
        <w:gridCol w:w="5885"/>
      </w:tblGrid>
      <w:tr w:rsidR="00291B88" w:rsidRPr="00291B88" w:rsidTr="00E2335D">
        <w:trPr>
          <w:trHeight w:val="18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B88" w:rsidRPr="00291B88" w:rsidRDefault="00291B88" w:rsidP="00291B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91B88">
              <w:rPr>
                <w:rFonts w:ascii="Times New Roman" w:eastAsia="Times New Roman" w:hAnsi="Times New Roman" w:cs="Times New Roman"/>
              </w:rPr>
              <w:t>901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B88" w:rsidRPr="00291B88" w:rsidRDefault="00291B88" w:rsidP="00291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1B88">
              <w:rPr>
                <w:rFonts w:ascii="Times New Roman" w:eastAsia="Times New Roman" w:hAnsi="Times New Roman" w:cs="Times New Roman"/>
                <w:color w:val="000000"/>
              </w:rPr>
              <w:t>20227576050000150</w:t>
            </w:r>
          </w:p>
        </w:tc>
        <w:tc>
          <w:tcPr>
            <w:tcW w:w="5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B88" w:rsidRPr="00291B88" w:rsidRDefault="00291B88" w:rsidP="00291B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1B88">
              <w:rPr>
                <w:rFonts w:ascii="Times New Roman" w:eastAsia="Times New Roman" w:hAnsi="Times New Roman" w:cs="Times New Roman"/>
                <w:color w:val="000000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</w:tbl>
    <w:p w:rsidR="00291B88" w:rsidRDefault="00291B88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b/>
        </w:rPr>
      </w:pPr>
    </w:p>
    <w:p w:rsidR="00E2335D" w:rsidRDefault="00E2335D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b/>
        </w:rPr>
      </w:pPr>
    </w:p>
    <w:p w:rsidR="00E2335D" w:rsidRPr="008D12EB" w:rsidRDefault="00E2335D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</w:rPr>
      </w:pPr>
      <w:r w:rsidRPr="008D12EB">
        <w:rPr>
          <w:rFonts w:ascii="Times New Roman" w:hAnsi="Times New Roman" w:cs="Times New Roman"/>
        </w:rPr>
        <w:t>Глава Ардатовского</w:t>
      </w:r>
    </w:p>
    <w:p w:rsidR="00E2335D" w:rsidRPr="008D12EB" w:rsidRDefault="008D12EB" w:rsidP="00291B88">
      <w:pPr>
        <w:spacing w:after="0" w:line="240" w:lineRule="auto"/>
        <w:ind w:left="-567" w:right="-143"/>
        <w:jc w:val="both"/>
        <w:rPr>
          <w:rFonts w:ascii="Times New Roman" w:hAnsi="Times New Roman" w:cs="Times New Roman"/>
        </w:rPr>
      </w:pPr>
      <w:r w:rsidRPr="008D12EB">
        <w:rPr>
          <w:rFonts w:ascii="Times New Roman" w:hAnsi="Times New Roman" w:cs="Times New Roman"/>
        </w:rPr>
        <w:t>м</w:t>
      </w:r>
      <w:r w:rsidR="00E2335D" w:rsidRPr="008D12EB">
        <w:rPr>
          <w:rFonts w:ascii="Times New Roman" w:hAnsi="Times New Roman" w:cs="Times New Roman"/>
        </w:rPr>
        <w:t xml:space="preserve">униципального района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="00E2335D" w:rsidRPr="008D12EB">
        <w:rPr>
          <w:rFonts w:ascii="Times New Roman" w:hAnsi="Times New Roman" w:cs="Times New Roman"/>
        </w:rPr>
        <w:t xml:space="preserve"> А.Н.Антипов</w:t>
      </w:r>
    </w:p>
    <w:p w:rsidR="008D12EB" w:rsidRDefault="008D12EB">
      <w:pPr>
        <w:spacing w:after="0" w:line="240" w:lineRule="auto"/>
        <w:ind w:left="-567" w:right="-143"/>
        <w:jc w:val="both"/>
        <w:rPr>
          <w:rFonts w:ascii="Times New Roman" w:hAnsi="Times New Roman" w:cs="Times New Roman"/>
        </w:rPr>
      </w:pPr>
    </w:p>
    <w:p w:rsidR="008D12EB" w:rsidRPr="008D12EB" w:rsidRDefault="008D12EB" w:rsidP="008D12EB">
      <w:pPr>
        <w:rPr>
          <w:rFonts w:ascii="Times New Roman" w:hAnsi="Times New Roman" w:cs="Times New Roman"/>
        </w:rPr>
      </w:pPr>
    </w:p>
    <w:p w:rsidR="008D12EB" w:rsidRDefault="008D12EB" w:rsidP="008D12EB">
      <w:pPr>
        <w:rPr>
          <w:rFonts w:ascii="Times New Roman" w:hAnsi="Times New Roman" w:cs="Times New Roman"/>
        </w:rPr>
      </w:pPr>
    </w:p>
    <w:p w:rsidR="008D12EB" w:rsidRDefault="008D12EB" w:rsidP="008D12EB">
      <w:pPr>
        <w:spacing w:after="0" w:line="240" w:lineRule="auto"/>
        <w:ind w:left="-567" w:right="-284"/>
        <w:jc w:val="both"/>
      </w:pPr>
    </w:p>
    <w:p w:rsidR="008D12EB" w:rsidRDefault="008D12EB" w:rsidP="008D12EB">
      <w:pPr>
        <w:pBdr>
          <w:bottom w:val="single" w:sz="12" w:space="1" w:color="auto"/>
        </w:pBdr>
        <w:ind w:left="-600"/>
        <w:jc w:val="both"/>
      </w:pPr>
    </w:p>
    <w:p w:rsidR="008D12EB" w:rsidRDefault="008D12EB" w:rsidP="008D12EB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5 от 03 февраля  2020 г.</w:t>
      </w:r>
    </w:p>
    <w:p w:rsidR="008D12EB" w:rsidRDefault="008D12EB" w:rsidP="008D12EB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8D12EB" w:rsidRDefault="008D12EB" w:rsidP="008D12E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8D12EB" w:rsidRDefault="008D12EB" w:rsidP="008D12E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8D12EB" w:rsidRDefault="008D12EB" w:rsidP="008D12E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8D12EB" w:rsidRDefault="008D12EB" w:rsidP="008D12E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8D12EB" w:rsidRPr="005D1217" w:rsidRDefault="008D12EB" w:rsidP="008D12EB">
      <w:pPr>
        <w:ind w:left="-600" w:firstLine="600"/>
        <w:jc w:val="both"/>
      </w:pPr>
    </w:p>
    <w:p w:rsidR="008D12EB" w:rsidRPr="008D12EB" w:rsidRDefault="008D12EB" w:rsidP="008D12EB">
      <w:pPr>
        <w:ind w:firstLine="708"/>
        <w:rPr>
          <w:rFonts w:ascii="Times New Roman" w:hAnsi="Times New Roman" w:cs="Times New Roman"/>
        </w:rPr>
      </w:pPr>
    </w:p>
    <w:sectPr w:rsidR="008D12EB" w:rsidRPr="008D12EB" w:rsidSect="00933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0DEB"/>
    <w:multiLevelType w:val="multilevel"/>
    <w:tmpl w:val="F59ABB28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6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1" w:hanging="1800"/>
      </w:pPr>
      <w:rPr>
        <w:rFonts w:hint="default"/>
      </w:rPr>
    </w:lvl>
  </w:abstractNum>
  <w:abstractNum w:abstractNumId="1">
    <w:nsid w:val="19824F83"/>
    <w:multiLevelType w:val="multilevel"/>
    <w:tmpl w:val="967EF6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38604A5"/>
    <w:multiLevelType w:val="multilevel"/>
    <w:tmpl w:val="B54822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4C231B9"/>
    <w:multiLevelType w:val="multilevel"/>
    <w:tmpl w:val="C9925E34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3" w:hanging="1800"/>
      </w:pPr>
      <w:rPr>
        <w:rFonts w:hint="default"/>
      </w:rPr>
    </w:lvl>
  </w:abstractNum>
  <w:abstractNum w:abstractNumId="4">
    <w:nsid w:val="39A52B8C"/>
    <w:multiLevelType w:val="multilevel"/>
    <w:tmpl w:val="7C928F4E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9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291B88"/>
    <w:rsid w:val="00291B88"/>
    <w:rsid w:val="003C4A0A"/>
    <w:rsid w:val="00652126"/>
    <w:rsid w:val="008C0C74"/>
    <w:rsid w:val="008D12EB"/>
    <w:rsid w:val="00930579"/>
    <w:rsid w:val="00933494"/>
    <w:rsid w:val="00A20B02"/>
    <w:rsid w:val="00CA18A1"/>
    <w:rsid w:val="00DF2837"/>
    <w:rsid w:val="00E2335D"/>
    <w:rsid w:val="00E73BC2"/>
    <w:rsid w:val="00EA1C6B"/>
    <w:rsid w:val="00EB2B22"/>
    <w:rsid w:val="00EE169F"/>
    <w:rsid w:val="00FB4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291B8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291B88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A20B02"/>
    <w:pPr>
      <w:ind w:left="720"/>
      <w:contextualSpacing/>
    </w:pPr>
  </w:style>
  <w:style w:type="table" w:styleId="a4">
    <w:name w:val="Table Grid"/>
    <w:basedOn w:val="a1"/>
    <w:uiPriority w:val="59"/>
    <w:rsid w:val="00EE16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D12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8D12EB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2020-02-05T13:26:00Z</dcterms:created>
  <dcterms:modified xsi:type="dcterms:W3CDTF">2020-02-25T13:11:00Z</dcterms:modified>
</cp:coreProperties>
</file>