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2ACC" w:rsidRDefault="00922ACC" w:rsidP="00922ACC">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922ACC" w:rsidRDefault="00922ACC" w:rsidP="00922ACC">
      <w:pPr>
        <w:pStyle w:val="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922ACC" w:rsidRDefault="00922ACC" w:rsidP="00922ACC">
      <w:pPr>
        <w:jc w:val="center"/>
        <w:rPr>
          <w:rFonts w:ascii="Times New Roman" w:hAnsi="Times New Roman" w:cs="Times New Roman"/>
          <w:sz w:val="24"/>
          <w:szCs w:val="24"/>
        </w:rPr>
      </w:pPr>
      <w:r>
        <w:t>_________________________________________________________________</w:t>
      </w:r>
    </w:p>
    <w:p w:rsidR="00922ACC" w:rsidRDefault="00922ACC" w:rsidP="00922ACC">
      <w:pPr>
        <w:pStyle w:val="1"/>
        <w:jc w:val="center"/>
        <w:rPr>
          <w:rFonts w:ascii="Bookman Old Style" w:hAnsi="Bookman Old Style" w:cs="Bookman Old Style"/>
          <w:b/>
          <w:bCs/>
          <w:sz w:val="16"/>
          <w:szCs w:val="16"/>
        </w:rPr>
      </w:pPr>
    </w:p>
    <w:p w:rsidR="00922ACC" w:rsidRDefault="00922ACC" w:rsidP="00922ACC">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922ACC" w:rsidRDefault="00922ACC" w:rsidP="00922ACC">
      <w:pPr>
        <w:pStyle w:val="1"/>
        <w:jc w:val="center"/>
        <w:rPr>
          <w:rFonts w:cs="Times New Roman"/>
        </w:rPr>
      </w:pPr>
      <w:r>
        <w:t>_________________________________________________________________</w:t>
      </w:r>
    </w:p>
    <w:p w:rsidR="00922ACC" w:rsidRDefault="00922ACC" w:rsidP="00922ACC">
      <w:pPr>
        <w:pStyle w:val="1"/>
        <w:jc w:val="center"/>
        <w:rPr>
          <w:sz w:val="18"/>
          <w:szCs w:val="18"/>
        </w:rPr>
      </w:pPr>
    </w:p>
    <w:p w:rsidR="00922ACC" w:rsidRDefault="00922ACC" w:rsidP="00922ACC">
      <w:pPr>
        <w:pStyle w:val="1"/>
        <w:jc w:val="center"/>
        <w:rPr>
          <w:rFonts w:ascii="Cambria" w:hAnsi="Cambria" w:cs="Cambria"/>
          <w:b/>
          <w:bCs/>
        </w:rPr>
      </w:pPr>
      <w:r>
        <w:rPr>
          <w:rFonts w:ascii="Cambria" w:hAnsi="Cambria" w:cs="Cambria"/>
          <w:b/>
          <w:bCs/>
        </w:rPr>
        <w:t>Является официальным печатным изданием</w:t>
      </w:r>
    </w:p>
    <w:p w:rsidR="00922ACC" w:rsidRDefault="00922ACC" w:rsidP="00922ACC">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922ACC" w:rsidRDefault="00922ACC" w:rsidP="00922ACC">
      <w:pPr>
        <w:pStyle w:val="1"/>
        <w:ind w:right="409"/>
        <w:jc w:val="center"/>
        <w:rPr>
          <w:rFonts w:ascii="Cambria" w:hAnsi="Cambria" w:cs="Cambria"/>
          <w:b/>
          <w:bCs/>
        </w:rPr>
      </w:pPr>
    </w:p>
    <w:p w:rsidR="00922ACC" w:rsidRDefault="00922ACC" w:rsidP="00922ACC">
      <w:pPr>
        <w:pStyle w:val="1"/>
        <w:rPr>
          <w:rFonts w:cs="Times New Roman"/>
          <w:sz w:val="20"/>
          <w:szCs w:val="20"/>
        </w:rPr>
      </w:pPr>
    </w:p>
    <w:p w:rsidR="00922ACC" w:rsidRDefault="00922ACC" w:rsidP="00922ACC">
      <w:pPr>
        <w:ind w:left="-400"/>
        <w:jc w:val="center"/>
        <w:rPr>
          <w:rFonts w:ascii="Cambria" w:hAnsi="Cambria" w:cs="Calibri"/>
          <w:i/>
          <w:sz w:val="26"/>
          <w:szCs w:val="26"/>
        </w:rPr>
      </w:pPr>
      <w:r>
        <w:rPr>
          <w:rFonts w:ascii="Cambria" w:hAnsi="Cambria" w:cs="Calibri"/>
          <w:i/>
          <w:sz w:val="26"/>
          <w:szCs w:val="26"/>
        </w:rPr>
        <w:t>№ 6                                                                                                                      05 февраля  2020 г.</w:t>
      </w:r>
    </w:p>
    <w:p w:rsidR="00922ACC" w:rsidRDefault="00922ACC" w:rsidP="00922ACC">
      <w:pPr>
        <w:spacing w:after="0" w:line="240" w:lineRule="auto"/>
        <w:ind w:left="-567" w:right="-284"/>
        <w:jc w:val="both"/>
      </w:pPr>
    </w:p>
    <w:p w:rsidR="00922ACC" w:rsidRDefault="00922ACC" w:rsidP="00AA00BD">
      <w:pPr>
        <w:spacing w:after="0" w:line="240" w:lineRule="auto"/>
        <w:ind w:left="-851" w:right="-2" w:firstLine="567"/>
        <w:jc w:val="both"/>
        <w:rPr>
          <w:rFonts w:ascii="Times New Roman" w:hAnsi="Times New Roman" w:cs="Times New Roman"/>
          <w:b/>
        </w:rPr>
      </w:pPr>
      <w:r w:rsidRPr="00AA00BD">
        <w:rPr>
          <w:rFonts w:ascii="Times New Roman" w:hAnsi="Times New Roman" w:cs="Times New Roman"/>
          <w:b/>
        </w:rPr>
        <w:t>Постановление администрации Ардатовского муниципального района РМ от 05 февраля 2020 года № 98 «О создании постоянно действующего органа управления звена территориальной подсистемы единой государственной системы предупреждения и ликвидации чрезвычайных ситуаций</w:t>
      </w:r>
      <w:r w:rsidR="00AD7D46" w:rsidRPr="00AA00BD">
        <w:rPr>
          <w:rFonts w:ascii="Times New Roman" w:hAnsi="Times New Roman" w:cs="Times New Roman"/>
          <w:b/>
        </w:rPr>
        <w:t>»</w:t>
      </w:r>
      <w:r w:rsidRPr="00AA00BD">
        <w:rPr>
          <w:rFonts w:ascii="Times New Roman" w:hAnsi="Times New Roman" w:cs="Times New Roman"/>
          <w:b/>
        </w:rPr>
        <w:t>.</w:t>
      </w:r>
    </w:p>
    <w:p w:rsidR="00922ACC" w:rsidRDefault="00922ACC" w:rsidP="00AA00BD">
      <w:pPr>
        <w:spacing w:after="0" w:line="240" w:lineRule="auto"/>
        <w:ind w:left="-851" w:right="-2" w:firstLine="567"/>
        <w:jc w:val="both"/>
        <w:rPr>
          <w:rFonts w:ascii="Times New Roman" w:hAnsi="Times New Roman" w:cs="Times New Roman"/>
          <w:b/>
        </w:rPr>
      </w:pPr>
    </w:p>
    <w:p w:rsidR="00922ACC" w:rsidRDefault="00922ACC" w:rsidP="00AA00BD">
      <w:pPr>
        <w:spacing w:after="0" w:line="240" w:lineRule="auto"/>
        <w:ind w:left="-851" w:right="-2" w:firstLine="567"/>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В соответствии со статьей 11 Федерального закона от 21 декабря 1994 года №68-ФЗ «О защите населения и территорий от чрезвычайных ситуаций природного и техногенного характера», статьей 12 Федерального закона от 12  февраля 1998 года № 28-ФЗ «О гражданской обороне», Федеральным законом от 06 октября 2003 года №131-ФЗ « Об общих принципах органихации  местного самоуправления в Российской Федерации», постановлениями правительства Российской Федерации  от 10 июля 1999 года № 782 «О создании (назначении) в  организациях  структурных подразделений (работников), упорлномоченных  на  решение задач  в области гражданской обороны», от 30 декабря 2003 года № 794 « О единой государственной системе предупреждения  и ликвидации чрезвычайных ситуаций», администрация Ардатовского муниципальног района.</w:t>
      </w:r>
    </w:p>
    <w:p w:rsidR="00922ACC" w:rsidRDefault="00922ACC" w:rsidP="00AA00BD">
      <w:pPr>
        <w:spacing w:after="0" w:line="240" w:lineRule="auto"/>
        <w:ind w:left="-851" w:right="-2" w:firstLine="567"/>
        <w:jc w:val="both"/>
        <w:rPr>
          <w:rFonts w:ascii="Times New Roman" w:hAnsi="Times New Roman" w:cs="Times New Roman"/>
        </w:rPr>
      </w:pPr>
    </w:p>
    <w:p w:rsidR="00922ACC" w:rsidRDefault="00922ACC" w:rsidP="00AA00BD">
      <w:pPr>
        <w:spacing w:after="0" w:line="240" w:lineRule="auto"/>
        <w:ind w:left="-851" w:right="-2" w:firstLine="567"/>
        <w:jc w:val="both"/>
        <w:rPr>
          <w:rFonts w:ascii="Times New Roman" w:hAnsi="Times New Roman" w:cs="Times New Roman"/>
        </w:rPr>
      </w:pPr>
      <w:r>
        <w:rPr>
          <w:rFonts w:ascii="Times New Roman" w:hAnsi="Times New Roman" w:cs="Times New Roman"/>
        </w:rPr>
        <w:t>ПОСТАНОВЛЯЕТ:</w:t>
      </w:r>
    </w:p>
    <w:p w:rsidR="00922ACC" w:rsidRDefault="00922ACC" w:rsidP="00AA00BD">
      <w:pPr>
        <w:spacing w:after="0" w:line="240" w:lineRule="auto"/>
        <w:ind w:left="-851" w:right="-2" w:firstLine="567"/>
        <w:jc w:val="both"/>
        <w:rPr>
          <w:rFonts w:ascii="Times New Roman" w:hAnsi="Times New Roman" w:cs="Times New Roman"/>
        </w:rPr>
      </w:pPr>
    </w:p>
    <w:p w:rsidR="00922ACC" w:rsidRDefault="00922ACC" w:rsidP="00AA00BD">
      <w:pPr>
        <w:pStyle w:val="a3"/>
        <w:spacing w:after="0" w:line="240" w:lineRule="auto"/>
        <w:ind w:left="-851" w:right="-2" w:firstLine="567"/>
        <w:jc w:val="both"/>
        <w:rPr>
          <w:rFonts w:ascii="Times New Roman" w:hAnsi="Times New Roman" w:cs="Times New Roman"/>
        </w:rPr>
      </w:pP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1. Определить отдел по делам гражданской обороны и чрезвычайным ситуациям администрации Ардатовского муниципального района, постоянно действующим органом управления муниципальным звеном территориальной подсистемы единой госуда</w:t>
      </w:r>
      <w:r w:rsidRPr="000D59D7">
        <w:rPr>
          <w:rFonts w:ascii="Times New Roman" w:hAnsi="Times New Roman" w:cs="Times New Roman"/>
        </w:rPr>
        <w:t>р</w:t>
      </w:r>
      <w:r w:rsidRPr="000D59D7">
        <w:rPr>
          <w:rFonts w:ascii="Times New Roman" w:hAnsi="Times New Roman" w:cs="Times New Roman"/>
        </w:rPr>
        <w:t>ственной системы предупреждения и ликвидации чрезвычайных ситуаций, спец</w:t>
      </w:r>
      <w:r w:rsidRPr="000D59D7">
        <w:rPr>
          <w:rFonts w:ascii="Times New Roman" w:hAnsi="Times New Roman" w:cs="Times New Roman"/>
        </w:rPr>
        <w:t>и</w:t>
      </w:r>
      <w:r w:rsidRPr="000D59D7">
        <w:rPr>
          <w:rFonts w:ascii="Times New Roman" w:hAnsi="Times New Roman" w:cs="Times New Roman"/>
        </w:rPr>
        <w:t>ально уполномоченного на решение задач в области гражданской обороны и защиты населения и территорий от чрезвычайных ситуаций на террит</w:t>
      </w:r>
      <w:r w:rsidRPr="000D59D7">
        <w:rPr>
          <w:rFonts w:ascii="Times New Roman" w:hAnsi="Times New Roman" w:cs="Times New Roman"/>
        </w:rPr>
        <w:t>о</w:t>
      </w:r>
      <w:r w:rsidRPr="000D59D7">
        <w:rPr>
          <w:rFonts w:ascii="Times New Roman" w:hAnsi="Times New Roman" w:cs="Times New Roman"/>
        </w:rPr>
        <w:t>рии Ардатовского муниципального района.</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2. Утвердить Положение о постоянно действующем органе управления  звеном территориальной подсистемы единой государственной системы предупреждения и ликвидации чрезвычайных ситуаций, специально уполномоче</w:t>
      </w:r>
      <w:r w:rsidRPr="000D59D7">
        <w:rPr>
          <w:rFonts w:ascii="Times New Roman" w:hAnsi="Times New Roman" w:cs="Times New Roman"/>
        </w:rPr>
        <w:t>н</w:t>
      </w:r>
      <w:r w:rsidRPr="000D59D7">
        <w:rPr>
          <w:rFonts w:ascii="Times New Roman" w:hAnsi="Times New Roman" w:cs="Times New Roman"/>
        </w:rPr>
        <w:t>ного на решение задач в области гражданской обороны и защиты от чрезвычайных ситуаций и  согласно приложению.</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 Рекомендовать руководителям предприятий, организаций и учр</w:t>
      </w:r>
      <w:r w:rsidRPr="000D59D7">
        <w:rPr>
          <w:rFonts w:ascii="Times New Roman" w:hAnsi="Times New Roman" w:cs="Times New Roman"/>
        </w:rPr>
        <w:t>е</w:t>
      </w:r>
      <w:r w:rsidRPr="000D59D7">
        <w:rPr>
          <w:rFonts w:ascii="Times New Roman" w:hAnsi="Times New Roman" w:cs="Times New Roman"/>
        </w:rPr>
        <w:t>ждений независимо от организационно-правовой формы, расположенных на терр</w:t>
      </w:r>
      <w:r w:rsidRPr="000D59D7">
        <w:rPr>
          <w:rFonts w:ascii="Times New Roman" w:hAnsi="Times New Roman" w:cs="Times New Roman"/>
        </w:rPr>
        <w:t>и</w:t>
      </w:r>
      <w:r w:rsidRPr="000D59D7">
        <w:rPr>
          <w:rFonts w:ascii="Times New Roman" w:hAnsi="Times New Roman" w:cs="Times New Roman"/>
        </w:rPr>
        <w:t>тории муниципального района:</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а) назначить структурные подразделения и (или) работников (где они не были назначены), уполномоченных на решение задач в области защиты от чре</w:t>
      </w:r>
      <w:r w:rsidRPr="000D59D7">
        <w:rPr>
          <w:rFonts w:ascii="Times New Roman" w:hAnsi="Times New Roman" w:cs="Times New Roman"/>
        </w:rPr>
        <w:t>з</w:t>
      </w:r>
      <w:r w:rsidRPr="000D59D7">
        <w:rPr>
          <w:rFonts w:ascii="Times New Roman" w:hAnsi="Times New Roman" w:cs="Times New Roman"/>
        </w:rPr>
        <w:t>вычайных ситуаций и гражданской обороны, разработать их обязанности при различных режимах функционирования и степенях готовности системы гражданской обороны;</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б) при разработке и утверждении организационно-распорядительных д</w:t>
      </w:r>
      <w:r w:rsidRPr="000D59D7">
        <w:rPr>
          <w:rFonts w:ascii="Times New Roman" w:hAnsi="Times New Roman" w:cs="Times New Roman"/>
        </w:rPr>
        <w:t>о</w:t>
      </w:r>
      <w:r w:rsidRPr="000D59D7">
        <w:rPr>
          <w:rFonts w:ascii="Times New Roman" w:hAnsi="Times New Roman" w:cs="Times New Roman"/>
        </w:rPr>
        <w:t>кументов, определяющих задачи и функции структурных подразделений  и (или) р</w:t>
      </w:r>
      <w:r w:rsidRPr="000D59D7">
        <w:rPr>
          <w:rFonts w:ascii="Times New Roman" w:hAnsi="Times New Roman" w:cs="Times New Roman"/>
        </w:rPr>
        <w:t>а</w:t>
      </w:r>
      <w:r w:rsidRPr="000D59D7">
        <w:rPr>
          <w:rFonts w:ascii="Times New Roman" w:hAnsi="Times New Roman" w:cs="Times New Roman"/>
        </w:rPr>
        <w:t>ботников, уполномоченных на решение задач в области защиты от чрезвычайных ситуаций и гражданской обороны.</w:t>
      </w:r>
    </w:p>
    <w:p w:rsidR="000D59D7" w:rsidRPr="000D59D7" w:rsidRDefault="000D59D7" w:rsidP="00AA00BD">
      <w:pPr>
        <w:shd w:val="clear" w:color="auto" w:fill="FFFFFF"/>
        <w:tabs>
          <w:tab w:val="left" w:pos="-567"/>
        </w:tabs>
        <w:spacing w:after="0" w:line="240" w:lineRule="auto"/>
        <w:ind w:left="-851" w:right="-2" w:firstLine="567"/>
        <w:jc w:val="both"/>
        <w:rPr>
          <w:rFonts w:ascii="Times New Roman" w:hAnsi="Times New Roman" w:cs="Times New Roman"/>
          <w:lang w:eastAsia="en-US"/>
        </w:rPr>
      </w:pPr>
      <w:r w:rsidRPr="000D59D7">
        <w:rPr>
          <w:rFonts w:ascii="Times New Roman" w:hAnsi="Times New Roman" w:cs="Times New Roman"/>
          <w:bCs/>
          <w:lang w:eastAsia="en-US"/>
        </w:rPr>
        <w:t xml:space="preserve">4. </w:t>
      </w:r>
      <w:r w:rsidRPr="000D59D7">
        <w:rPr>
          <w:rFonts w:ascii="Times New Roman" w:hAnsi="Times New Roman" w:cs="Times New Roman"/>
          <w:lang w:eastAsia="en-US"/>
        </w:rPr>
        <w:t>Контроль за исполнением настоящего постановления возложить на заместителя   Главы Ардатовского муниципального района  – Озерова Н.А..</w:t>
      </w:r>
    </w:p>
    <w:p w:rsidR="000D59D7" w:rsidRPr="000D59D7" w:rsidRDefault="000D59D7" w:rsidP="00AA00BD">
      <w:pPr>
        <w:shd w:val="clear" w:color="auto" w:fill="FFFFFF"/>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5. Настоящее постановление вступает в силу после официального опубликования</w:t>
      </w:r>
      <w:r w:rsidRPr="000D59D7">
        <w:rPr>
          <w:rFonts w:ascii="Times New Roman" w:hAnsi="Times New Roman" w:cs="Times New Roman"/>
          <w:bCs/>
        </w:rPr>
        <w:t>.</w:t>
      </w:r>
    </w:p>
    <w:p w:rsidR="000D59D7" w:rsidRPr="000D59D7" w:rsidRDefault="000D59D7" w:rsidP="00AA00BD">
      <w:pPr>
        <w:spacing w:after="0" w:line="240" w:lineRule="auto"/>
        <w:ind w:left="-851" w:right="-2" w:firstLine="567"/>
        <w:rPr>
          <w:rFonts w:ascii="Times New Roman" w:hAnsi="Times New Roman" w:cs="Times New Roman"/>
        </w:rPr>
      </w:pPr>
    </w:p>
    <w:p w:rsidR="000D59D7" w:rsidRPr="000D59D7" w:rsidRDefault="000D59D7" w:rsidP="00AA00BD">
      <w:pPr>
        <w:spacing w:after="0" w:line="240" w:lineRule="auto"/>
        <w:ind w:left="-851" w:right="-2" w:firstLine="567"/>
        <w:rPr>
          <w:rFonts w:ascii="Times New Roman" w:hAnsi="Times New Roman" w:cs="Times New Roman"/>
          <w:lang w:eastAsia="en-US"/>
        </w:rPr>
      </w:pPr>
      <w:r w:rsidRPr="000D59D7">
        <w:rPr>
          <w:rFonts w:ascii="Times New Roman" w:hAnsi="Times New Roman" w:cs="Times New Roman"/>
          <w:lang w:eastAsia="en-US"/>
        </w:rPr>
        <w:t xml:space="preserve">Глава Ардатовского </w:t>
      </w:r>
    </w:p>
    <w:p w:rsidR="000D59D7" w:rsidRPr="000D59D7" w:rsidRDefault="000D59D7" w:rsidP="00AA00BD">
      <w:pPr>
        <w:spacing w:after="0" w:line="240" w:lineRule="auto"/>
        <w:ind w:left="-851" w:right="-2" w:firstLine="567"/>
        <w:rPr>
          <w:rFonts w:ascii="Times New Roman" w:hAnsi="Times New Roman" w:cs="Times New Roman"/>
          <w:lang w:eastAsia="en-US"/>
        </w:rPr>
      </w:pPr>
      <w:r w:rsidRPr="000D59D7">
        <w:rPr>
          <w:rFonts w:ascii="Times New Roman" w:hAnsi="Times New Roman" w:cs="Times New Roman"/>
          <w:lang w:eastAsia="en-US"/>
        </w:rPr>
        <w:lastRenderedPageBreak/>
        <w:t xml:space="preserve">муниципального района </w:t>
      </w:r>
      <w:r w:rsidRPr="000D59D7">
        <w:rPr>
          <w:rFonts w:ascii="Times New Roman" w:hAnsi="Times New Roman" w:cs="Times New Roman"/>
          <w:lang w:eastAsia="en-US"/>
        </w:rPr>
        <w:tab/>
      </w:r>
      <w:r w:rsidRPr="000D59D7">
        <w:rPr>
          <w:rFonts w:ascii="Times New Roman" w:hAnsi="Times New Roman" w:cs="Times New Roman"/>
          <w:lang w:eastAsia="en-US"/>
        </w:rPr>
        <w:tab/>
      </w:r>
      <w:r w:rsidRPr="000D59D7">
        <w:rPr>
          <w:rFonts w:ascii="Times New Roman" w:hAnsi="Times New Roman" w:cs="Times New Roman"/>
          <w:lang w:eastAsia="en-US"/>
        </w:rPr>
        <w:tab/>
      </w:r>
      <w:r w:rsidRPr="000D59D7">
        <w:rPr>
          <w:rFonts w:ascii="Times New Roman" w:hAnsi="Times New Roman" w:cs="Times New Roman"/>
          <w:lang w:eastAsia="en-US"/>
        </w:rPr>
        <w:tab/>
      </w:r>
      <w:r w:rsidRPr="000D59D7">
        <w:rPr>
          <w:rFonts w:ascii="Times New Roman" w:hAnsi="Times New Roman" w:cs="Times New Roman"/>
          <w:lang w:eastAsia="en-US"/>
        </w:rPr>
        <w:tab/>
      </w:r>
      <w:r w:rsidRPr="000D59D7">
        <w:rPr>
          <w:rFonts w:ascii="Times New Roman" w:hAnsi="Times New Roman" w:cs="Times New Roman"/>
          <w:lang w:eastAsia="en-US"/>
        </w:rPr>
        <w:tab/>
        <w:t xml:space="preserve">   А.Н. Антипов</w:t>
      </w:r>
    </w:p>
    <w:p w:rsidR="000D59D7" w:rsidRPr="000D59D7" w:rsidRDefault="000D59D7" w:rsidP="00AA00BD">
      <w:pPr>
        <w:tabs>
          <w:tab w:val="left" w:pos="0"/>
        </w:tabs>
        <w:spacing w:after="0" w:line="240" w:lineRule="auto"/>
        <w:ind w:left="-851" w:right="-2" w:firstLine="567"/>
        <w:jc w:val="both"/>
        <w:rPr>
          <w:rFonts w:ascii="Times New Roman" w:hAnsi="Times New Roman" w:cs="Times New Roman"/>
        </w:rPr>
      </w:pPr>
    </w:p>
    <w:p w:rsidR="000D59D7" w:rsidRPr="000D59D7" w:rsidRDefault="000D59D7" w:rsidP="00AA00BD">
      <w:pPr>
        <w:widowControl w:val="0"/>
        <w:autoSpaceDE w:val="0"/>
        <w:autoSpaceDN w:val="0"/>
        <w:adjustRightInd w:val="0"/>
        <w:spacing w:after="0" w:line="240" w:lineRule="auto"/>
        <w:ind w:left="-851" w:right="-2" w:firstLine="567"/>
        <w:rPr>
          <w:rFonts w:ascii="Times New Roman" w:hAnsi="Times New Roman" w:cs="Times New Roman"/>
        </w:rPr>
      </w:pPr>
    </w:p>
    <w:p w:rsidR="000D59D7" w:rsidRPr="000D59D7" w:rsidRDefault="000D59D7" w:rsidP="00AA00BD">
      <w:pPr>
        <w:widowControl w:val="0"/>
        <w:autoSpaceDE w:val="0"/>
        <w:autoSpaceDN w:val="0"/>
        <w:adjustRightInd w:val="0"/>
        <w:spacing w:after="0" w:line="240" w:lineRule="auto"/>
        <w:ind w:left="-851" w:right="-2" w:firstLine="567"/>
        <w:jc w:val="right"/>
        <w:rPr>
          <w:rFonts w:ascii="Times New Roman" w:hAnsi="Times New Roman" w:cs="Times New Roman"/>
        </w:rPr>
      </w:pPr>
      <w:r w:rsidRPr="000D59D7">
        <w:rPr>
          <w:rFonts w:ascii="Times New Roman" w:hAnsi="Times New Roman" w:cs="Times New Roman"/>
          <w:spacing w:val="-2"/>
        </w:rPr>
        <w:t xml:space="preserve">Приложение </w:t>
      </w:r>
    </w:p>
    <w:p w:rsidR="000D59D7" w:rsidRPr="000D59D7" w:rsidRDefault="000D59D7" w:rsidP="00AA00BD">
      <w:pPr>
        <w:widowControl w:val="0"/>
        <w:autoSpaceDE w:val="0"/>
        <w:autoSpaceDN w:val="0"/>
        <w:adjustRightInd w:val="0"/>
        <w:spacing w:after="0" w:line="240" w:lineRule="auto"/>
        <w:ind w:left="-851" w:right="-2" w:firstLine="567"/>
        <w:jc w:val="right"/>
        <w:rPr>
          <w:rFonts w:ascii="Times New Roman" w:hAnsi="Times New Roman" w:cs="Times New Roman"/>
        </w:rPr>
      </w:pPr>
      <w:r w:rsidRPr="000D59D7">
        <w:rPr>
          <w:rFonts w:ascii="Times New Roman" w:hAnsi="Times New Roman" w:cs="Times New Roman"/>
        </w:rPr>
        <w:t xml:space="preserve">                                                 к постановлению администрации  </w:t>
      </w:r>
    </w:p>
    <w:p w:rsidR="000D59D7" w:rsidRPr="000D59D7" w:rsidRDefault="000D59D7" w:rsidP="00AA00BD">
      <w:pPr>
        <w:widowControl w:val="0"/>
        <w:autoSpaceDE w:val="0"/>
        <w:autoSpaceDN w:val="0"/>
        <w:adjustRightInd w:val="0"/>
        <w:spacing w:after="0" w:line="240" w:lineRule="auto"/>
        <w:ind w:left="-851" w:right="-2" w:firstLine="567"/>
        <w:jc w:val="right"/>
        <w:rPr>
          <w:rFonts w:ascii="Times New Roman" w:hAnsi="Times New Roman" w:cs="Times New Roman"/>
        </w:rPr>
      </w:pPr>
      <w:r w:rsidRPr="000D59D7">
        <w:rPr>
          <w:rFonts w:ascii="Times New Roman" w:hAnsi="Times New Roman" w:cs="Times New Roman"/>
        </w:rPr>
        <w:t xml:space="preserve">                                                 Ардатовского муниципального района</w:t>
      </w:r>
    </w:p>
    <w:p w:rsidR="000D59D7" w:rsidRPr="000D59D7" w:rsidRDefault="000D59D7" w:rsidP="00AA00BD">
      <w:pPr>
        <w:widowControl w:val="0"/>
        <w:autoSpaceDE w:val="0"/>
        <w:autoSpaceDN w:val="0"/>
        <w:adjustRightInd w:val="0"/>
        <w:spacing w:after="0" w:line="240" w:lineRule="auto"/>
        <w:ind w:left="-851" w:right="-2" w:firstLine="567"/>
        <w:jc w:val="right"/>
        <w:rPr>
          <w:rFonts w:ascii="Times New Roman" w:hAnsi="Times New Roman" w:cs="Times New Roman"/>
        </w:rPr>
      </w:pPr>
      <w:r w:rsidRPr="000D59D7">
        <w:rPr>
          <w:rFonts w:ascii="Times New Roman" w:hAnsi="Times New Roman" w:cs="Times New Roman"/>
        </w:rPr>
        <w:t xml:space="preserve">                                                 </w:t>
      </w:r>
      <w:r>
        <w:rPr>
          <w:rFonts w:ascii="Times New Roman" w:hAnsi="Times New Roman" w:cs="Times New Roman"/>
        </w:rPr>
        <w:t>05 февраля 2020г.</w:t>
      </w:r>
      <w:r w:rsidRPr="000D59D7">
        <w:rPr>
          <w:rFonts w:ascii="Times New Roman" w:hAnsi="Times New Roman" w:cs="Times New Roman"/>
        </w:rPr>
        <w:t xml:space="preserve"> № </w:t>
      </w:r>
      <w:r>
        <w:rPr>
          <w:rFonts w:ascii="Times New Roman" w:hAnsi="Times New Roman" w:cs="Times New Roman"/>
        </w:rPr>
        <w:t>6</w:t>
      </w:r>
    </w:p>
    <w:p w:rsidR="000D59D7" w:rsidRPr="000D59D7" w:rsidRDefault="000D59D7" w:rsidP="00AA00BD">
      <w:pPr>
        <w:tabs>
          <w:tab w:val="left" w:pos="0"/>
        </w:tabs>
        <w:spacing w:after="0" w:line="240" w:lineRule="auto"/>
        <w:ind w:left="-851" w:right="-2" w:firstLine="567"/>
        <w:jc w:val="right"/>
        <w:rPr>
          <w:rFonts w:ascii="Times New Roman" w:hAnsi="Times New Roman" w:cs="Times New Roman"/>
        </w:rPr>
      </w:pPr>
    </w:p>
    <w:p w:rsidR="000D59D7" w:rsidRPr="000D59D7" w:rsidRDefault="000D59D7" w:rsidP="00AA00BD">
      <w:pPr>
        <w:tabs>
          <w:tab w:val="left" w:pos="0"/>
        </w:tabs>
        <w:spacing w:after="0" w:line="240" w:lineRule="auto"/>
        <w:ind w:left="-851" w:right="-2" w:firstLine="567"/>
        <w:jc w:val="right"/>
        <w:rPr>
          <w:rFonts w:ascii="Times New Roman" w:hAnsi="Times New Roman" w:cs="Times New Roman"/>
        </w:rPr>
      </w:pPr>
    </w:p>
    <w:p w:rsidR="000D59D7" w:rsidRPr="000D59D7" w:rsidRDefault="000D59D7" w:rsidP="00AA00BD">
      <w:pPr>
        <w:tabs>
          <w:tab w:val="left" w:pos="0"/>
        </w:tabs>
        <w:spacing w:after="0" w:line="240" w:lineRule="auto"/>
        <w:ind w:left="-851" w:right="-2" w:firstLine="567"/>
        <w:jc w:val="center"/>
        <w:rPr>
          <w:rFonts w:ascii="Times New Roman" w:hAnsi="Times New Roman" w:cs="Times New Roman"/>
        </w:rPr>
      </w:pPr>
    </w:p>
    <w:p w:rsidR="000D59D7" w:rsidRPr="000D59D7" w:rsidRDefault="000D59D7" w:rsidP="00AA00BD">
      <w:pPr>
        <w:tabs>
          <w:tab w:val="left" w:pos="0"/>
        </w:tabs>
        <w:spacing w:after="0" w:line="240" w:lineRule="auto"/>
        <w:ind w:left="-851" w:right="-2" w:firstLine="567"/>
        <w:jc w:val="center"/>
        <w:rPr>
          <w:rFonts w:ascii="Times New Roman" w:hAnsi="Times New Roman" w:cs="Times New Roman"/>
          <w:b/>
        </w:rPr>
      </w:pPr>
      <w:r w:rsidRPr="000D59D7">
        <w:rPr>
          <w:rFonts w:ascii="Times New Roman" w:hAnsi="Times New Roman" w:cs="Times New Roman"/>
          <w:b/>
        </w:rPr>
        <w:t>ПОЛОЖЕНИЕ</w:t>
      </w:r>
    </w:p>
    <w:p w:rsidR="000D59D7" w:rsidRPr="000D59D7" w:rsidRDefault="000D59D7" w:rsidP="00AA00BD">
      <w:pPr>
        <w:tabs>
          <w:tab w:val="left" w:pos="0"/>
        </w:tabs>
        <w:spacing w:after="0" w:line="240" w:lineRule="auto"/>
        <w:ind w:left="-851" w:right="-2" w:firstLine="567"/>
        <w:jc w:val="center"/>
        <w:rPr>
          <w:rFonts w:ascii="Times New Roman" w:hAnsi="Times New Roman" w:cs="Times New Roman"/>
          <w:b/>
        </w:rPr>
      </w:pPr>
      <w:r w:rsidRPr="000D59D7">
        <w:rPr>
          <w:rFonts w:ascii="Times New Roman" w:hAnsi="Times New Roman" w:cs="Times New Roman"/>
          <w:b/>
        </w:rPr>
        <w:t>о постоянно действующем органе управления муниципальным звеном территориал</w:t>
      </w:r>
      <w:r w:rsidRPr="000D59D7">
        <w:rPr>
          <w:rFonts w:ascii="Times New Roman" w:hAnsi="Times New Roman" w:cs="Times New Roman"/>
          <w:b/>
        </w:rPr>
        <w:t>ь</w:t>
      </w:r>
      <w:r w:rsidRPr="000D59D7">
        <w:rPr>
          <w:rFonts w:ascii="Times New Roman" w:hAnsi="Times New Roman" w:cs="Times New Roman"/>
          <w:b/>
        </w:rPr>
        <w:t>ной подсистемы единой государственной системы предупреждения и ликвидации чрезвычайных ситуаций, специально уполномоченном на реш</w:t>
      </w:r>
      <w:r w:rsidRPr="000D59D7">
        <w:rPr>
          <w:rFonts w:ascii="Times New Roman" w:hAnsi="Times New Roman" w:cs="Times New Roman"/>
          <w:b/>
        </w:rPr>
        <w:t>е</w:t>
      </w:r>
      <w:r w:rsidRPr="000D59D7">
        <w:rPr>
          <w:rFonts w:ascii="Times New Roman" w:hAnsi="Times New Roman" w:cs="Times New Roman"/>
          <w:b/>
        </w:rPr>
        <w:t xml:space="preserve">ние задач в области </w:t>
      </w:r>
    </w:p>
    <w:p w:rsidR="000D59D7" w:rsidRPr="000D59D7" w:rsidRDefault="000D59D7" w:rsidP="00AA00BD">
      <w:pPr>
        <w:tabs>
          <w:tab w:val="left" w:pos="0"/>
        </w:tabs>
        <w:spacing w:after="0" w:line="240" w:lineRule="auto"/>
        <w:ind w:left="-851" w:right="-2" w:firstLine="567"/>
        <w:jc w:val="center"/>
        <w:rPr>
          <w:rFonts w:ascii="Times New Roman" w:hAnsi="Times New Roman" w:cs="Times New Roman"/>
          <w:b/>
        </w:rPr>
      </w:pPr>
      <w:r w:rsidRPr="000D59D7">
        <w:rPr>
          <w:rFonts w:ascii="Times New Roman" w:hAnsi="Times New Roman" w:cs="Times New Roman"/>
          <w:b/>
        </w:rPr>
        <w:t xml:space="preserve">гражданской обороны и защиты от чрезвычайных ситуаций </w:t>
      </w:r>
    </w:p>
    <w:p w:rsidR="000D59D7" w:rsidRPr="000D59D7" w:rsidRDefault="000D59D7" w:rsidP="00AA00BD">
      <w:pPr>
        <w:tabs>
          <w:tab w:val="left" w:pos="0"/>
        </w:tabs>
        <w:spacing w:after="0" w:line="240" w:lineRule="auto"/>
        <w:ind w:left="-851" w:right="-2" w:firstLine="567"/>
        <w:jc w:val="center"/>
        <w:rPr>
          <w:rFonts w:ascii="Times New Roman" w:hAnsi="Times New Roman" w:cs="Times New Roman"/>
        </w:rPr>
      </w:pPr>
    </w:p>
    <w:p w:rsidR="000D59D7" w:rsidRPr="000D59D7" w:rsidRDefault="000D59D7" w:rsidP="00AA00BD">
      <w:pPr>
        <w:tabs>
          <w:tab w:val="left" w:pos="0"/>
        </w:tabs>
        <w:spacing w:after="0" w:line="240" w:lineRule="auto"/>
        <w:ind w:left="-851" w:right="-2" w:firstLine="567"/>
        <w:jc w:val="center"/>
        <w:rPr>
          <w:rFonts w:ascii="Times New Roman" w:hAnsi="Times New Roman" w:cs="Times New Roman"/>
          <w:b/>
        </w:rPr>
      </w:pPr>
      <w:r w:rsidRPr="000D59D7">
        <w:rPr>
          <w:rFonts w:ascii="Times New Roman" w:hAnsi="Times New Roman" w:cs="Times New Roman"/>
          <w:b/>
        </w:rPr>
        <w:t>1. Общие положения.</w:t>
      </w:r>
    </w:p>
    <w:p w:rsidR="000D59D7" w:rsidRPr="000D59D7" w:rsidRDefault="000D59D7" w:rsidP="00AA00BD">
      <w:pPr>
        <w:tabs>
          <w:tab w:val="left" w:pos="0"/>
        </w:tabs>
        <w:spacing w:after="0" w:line="240" w:lineRule="auto"/>
        <w:ind w:left="-851" w:right="-2" w:firstLine="567"/>
        <w:jc w:val="both"/>
        <w:rPr>
          <w:rFonts w:ascii="Times New Roman" w:hAnsi="Times New Roman" w:cs="Times New Roman"/>
        </w:rPr>
      </w:pP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1.1. Настоящее Положение о постоянно действующем органе упра</w:t>
      </w:r>
      <w:r w:rsidRPr="000D59D7">
        <w:rPr>
          <w:rFonts w:ascii="Times New Roman" w:hAnsi="Times New Roman" w:cs="Times New Roman"/>
        </w:rPr>
        <w:t>в</w:t>
      </w:r>
      <w:r w:rsidRPr="000D59D7">
        <w:rPr>
          <w:rFonts w:ascii="Times New Roman" w:hAnsi="Times New Roman" w:cs="Times New Roman"/>
        </w:rPr>
        <w:t>ления,  специально уполномоченном на решение задач в области гражданской обороны и защиты от чрезвычайных ситуаций, определяет его предназначение, задачи и полн</w:t>
      </w:r>
      <w:r w:rsidRPr="000D59D7">
        <w:rPr>
          <w:rFonts w:ascii="Times New Roman" w:hAnsi="Times New Roman" w:cs="Times New Roman"/>
        </w:rPr>
        <w:t>о</w:t>
      </w:r>
      <w:r w:rsidRPr="000D59D7">
        <w:rPr>
          <w:rFonts w:ascii="Times New Roman" w:hAnsi="Times New Roman" w:cs="Times New Roman"/>
        </w:rPr>
        <w:t>мочия.</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1.2. Постоянно действующий орган управления, специально уполном</w:t>
      </w:r>
      <w:r w:rsidRPr="000D59D7">
        <w:rPr>
          <w:rFonts w:ascii="Times New Roman" w:hAnsi="Times New Roman" w:cs="Times New Roman"/>
        </w:rPr>
        <w:t>о</w:t>
      </w:r>
      <w:r w:rsidRPr="000D59D7">
        <w:rPr>
          <w:rFonts w:ascii="Times New Roman" w:hAnsi="Times New Roman" w:cs="Times New Roman"/>
        </w:rPr>
        <w:t>ченный на решение задач в области гражданской обороны и защиты от чрезвычайных ситуаций, осуществляет свою деятельность в порядке, установленном Законодательством Российской Федерации и иными нормативными актами, регулирующими в</w:t>
      </w:r>
      <w:r w:rsidRPr="000D59D7">
        <w:rPr>
          <w:rFonts w:ascii="Times New Roman" w:hAnsi="Times New Roman" w:cs="Times New Roman"/>
        </w:rPr>
        <w:t>о</w:t>
      </w:r>
      <w:r w:rsidRPr="000D59D7">
        <w:rPr>
          <w:rFonts w:ascii="Times New Roman" w:hAnsi="Times New Roman" w:cs="Times New Roman"/>
        </w:rPr>
        <w:t>просы защиты от чрезвычайных ситуаций и гражданской обороны.</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1.3. Администрация муниципального района осуществляет укомплектование постоянно действующего органа управления, специально уполномоченного на решение задач в области гражданской обороны и защиты от чрезвычайных ситуаций, разрабатывает и утверждает его функци</w:t>
      </w:r>
      <w:r w:rsidRPr="000D59D7">
        <w:rPr>
          <w:rFonts w:ascii="Times New Roman" w:hAnsi="Times New Roman" w:cs="Times New Roman"/>
        </w:rPr>
        <w:t>о</w:t>
      </w:r>
      <w:r w:rsidRPr="000D59D7">
        <w:rPr>
          <w:rFonts w:ascii="Times New Roman" w:hAnsi="Times New Roman" w:cs="Times New Roman"/>
        </w:rPr>
        <w:t>нальные обязанности и штатное расписание.</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p>
    <w:p w:rsidR="000D59D7" w:rsidRPr="000D59D7" w:rsidRDefault="000D59D7" w:rsidP="00AA00BD">
      <w:pPr>
        <w:tabs>
          <w:tab w:val="left" w:pos="-567"/>
        </w:tabs>
        <w:spacing w:after="0" w:line="240" w:lineRule="auto"/>
        <w:ind w:left="-851" w:right="-2" w:firstLine="567"/>
        <w:jc w:val="center"/>
        <w:rPr>
          <w:rFonts w:ascii="Times New Roman" w:hAnsi="Times New Roman" w:cs="Times New Roman"/>
          <w:b/>
        </w:rPr>
      </w:pPr>
      <w:r w:rsidRPr="000D59D7">
        <w:rPr>
          <w:rFonts w:ascii="Times New Roman" w:hAnsi="Times New Roman" w:cs="Times New Roman"/>
          <w:b/>
        </w:rPr>
        <w:t>2. Основные задачи.</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2.1. Основными задачами постоянно действующего органа управления, специально уполномоченного на решение задач в области гражданской обороны и защиты от чрезв</w:t>
      </w:r>
      <w:r w:rsidRPr="000D59D7">
        <w:rPr>
          <w:rFonts w:ascii="Times New Roman" w:hAnsi="Times New Roman" w:cs="Times New Roman"/>
        </w:rPr>
        <w:t>ы</w:t>
      </w:r>
      <w:r w:rsidRPr="000D59D7">
        <w:rPr>
          <w:rFonts w:ascii="Times New Roman" w:hAnsi="Times New Roman" w:cs="Times New Roman"/>
        </w:rPr>
        <w:t xml:space="preserve">чайных ситуаций, являются: </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2.2. Организация планирования и проведения мероприятий по гражда</w:t>
      </w:r>
      <w:r w:rsidRPr="000D59D7">
        <w:rPr>
          <w:rFonts w:ascii="Times New Roman" w:hAnsi="Times New Roman" w:cs="Times New Roman"/>
        </w:rPr>
        <w:t>н</w:t>
      </w:r>
      <w:r w:rsidRPr="000D59D7">
        <w:rPr>
          <w:rFonts w:ascii="Times New Roman" w:hAnsi="Times New Roman" w:cs="Times New Roman"/>
        </w:rPr>
        <w:t>ской обороне, предупреждению и ликвидации чрезвычайных ситуаций природн</w:t>
      </w:r>
      <w:r w:rsidRPr="000D59D7">
        <w:rPr>
          <w:rFonts w:ascii="Times New Roman" w:hAnsi="Times New Roman" w:cs="Times New Roman"/>
        </w:rPr>
        <w:t>о</w:t>
      </w:r>
      <w:r w:rsidRPr="000D59D7">
        <w:rPr>
          <w:rFonts w:ascii="Times New Roman" w:hAnsi="Times New Roman" w:cs="Times New Roman"/>
        </w:rPr>
        <w:t>го и техногенного характера.</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2.3. Организация создания и поддержания в состоянии постоянной г</w:t>
      </w:r>
      <w:r w:rsidRPr="000D59D7">
        <w:rPr>
          <w:rFonts w:ascii="Times New Roman" w:hAnsi="Times New Roman" w:cs="Times New Roman"/>
        </w:rPr>
        <w:t>о</w:t>
      </w:r>
      <w:r w:rsidRPr="000D59D7">
        <w:rPr>
          <w:rFonts w:ascii="Times New Roman" w:hAnsi="Times New Roman" w:cs="Times New Roman"/>
        </w:rPr>
        <w:t>товности к использованию технических систем управления гражданской обороной.</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2.4. Организация создания и обеспечение поддержания в состоянии п</w:t>
      </w:r>
      <w:r w:rsidRPr="000D59D7">
        <w:rPr>
          <w:rFonts w:ascii="Times New Roman" w:hAnsi="Times New Roman" w:cs="Times New Roman"/>
        </w:rPr>
        <w:t>о</w:t>
      </w:r>
      <w:r w:rsidRPr="000D59D7">
        <w:rPr>
          <w:rFonts w:ascii="Times New Roman" w:hAnsi="Times New Roman" w:cs="Times New Roman"/>
        </w:rPr>
        <w:t>стоянной  готовности к использованию локальных систем оповещения (ЛСО).</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2.5. Организация подготовки работающего и неработающего населения способам защиты от опасностей, возникающих при военных конфликтах или вследствие этих конфликтов при возникновении чрезвычайных ситуаций природного и техногенного характера.</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2.6. Участие в организации создания и содержания в целях гражданской обороны, предупреждения и ликвидации чрезвычайных ситуаций запасов матер</w:t>
      </w:r>
      <w:r w:rsidRPr="000D59D7">
        <w:rPr>
          <w:rFonts w:ascii="Times New Roman" w:hAnsi="Times New Roman" w:cs="Times New Roman"/>
        </w:rPr>
        <w:t>и</w:t>
      </w:r>
      <w:r w:rsidRPr="000D59D7">
        <w:rPr>
          <w:rFonts w:ascii="Times New Roman" w:hAnsi="Times New Roman" w:cs="Times New Roman"/>
        </w:rPr>
        <w:t xml:space="preserve">ально-технических, продовольственных, медицинских и иных средств.  </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2.7. Организация планирования и проведения мероприятий по подде</w:t>
      </w:r>
      <w:r w:rsidRPr="000D59D7">
        <w:rPr>
          <w:rFonts w:ascii="Times New Roman" w:hAnsi="Times New Roman" w:cs="Times New Roman"/>
        </w:rPr>
        <w:t>р</w:t>
      </w:r>
      <w:r w:rsidRPr="000D59D7">
        <w:rPr>
          <w:rFonts w:ascii="Times New Roman" w:hAnsi="Times New Roman" w:cs="Times New Roman"/>
        </w:rPr>
        <w:t>жанию устойчивого функционирования организаций в военное время и в условиях чрезвычайных ситуаций мирного времени, а также при возникновении чрезвычайных сит</w:t>
      </w:r>
      <w:r w:rsidRPr="000D59D7">
        <w:rPr>
          <w:rFonts w:ascii="Times New Roman" w:hAnsi="Times New Roman" w:cs="Times New Roman"/>
        </w:rPr>
        <w:t>у</w:t>
      </w:r>
      <w:r w:rsidRPr="000D59D7">
        <w:rPr>
          <w:rFonts w:ascii="Times New Roman" w:hAnsi="Times New Roman" w:cs="Times New Roman"/>
        </w:rPr>
        <w:t>аций природного и техногенного характера.</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2.8. Организация создания и поддержания в состоянии постоянной г</w:t>
      </w:r>
      <w:r w:rsidRPr="000D59D7">
        <w:rPr>
          <w:rFonts w:ascii="Times New Roman" w:hAnsi="Times New Roman" w:cs="Times New Roman"/>
        </w:rPr>
        <w:t>о</w:t>
      </w:r>
      <w:r w:rsidRPr="000D59D7">
        <w:rPr>
          <w:rFonts w:ascii="Times New Roman" w:hAnsi="Times New Roman" w:cs="Times New Roman"/>
        </w:rPr>
        <w:t>товности сил гражданской обороны, сил и средств муниципального звена РСЧС, привлекаемых для решения задач гражданской обороны и защиты от чрезвыча</w:t>
      </w:r>
      <w:r w:rsidRPr="000D59D7">
        <w:rPr>
          <w:rFonts w:ascii="Times New Roman" w:hAnsi="Times New Roman" w:cs="Times New Roman"/>
        </w:rPr>
        <w:t>й</w:t>
      </w:r>
      <w:r w:rsidRPr="000D59D7">
        <w:rPr>
          <w:rFonts w:ascii="Times New Roman" w:hAnsi="Times New Roman" w:cs="Times New Roman"/>
        </w:rPr>
        <w:t>ных ситуаций природного и техногенного характера.</w:t>
      </w:r>
    </w:p>
    <w:p w:rsidR="000D59D7" w:rsidRPr="000D59D7" w:rsidRDefault="000D59D7" w:rsidP="00AA00BD">
      <w:pPr>
        <w:tabs>
          <w:tab w:val="left" w:pos="-567"/>
        </w:tabs>
        <w:spacing w:after="0" w:line="240" w:lineRule="auto"/>
        <w:ind w:left="-851" w:right="-2" w:firstLine="567"/>
        <w:rPr>
          <w:rFonts w:ascii="Times New Roman" w:hAnsi="Times New Roman" w:cs="Times New Roman"/>
        </w:rPr>
      </w:pPr>
    </w:p>
    <w:p w:rsidR="000D59D7" w:rsidRPr="000D59D7" w:rsidRDefault="000D59D7" w:rsidP="00AA00BD">
      <w:pPr>
        <w:tabs>
          <w:tab w:val="left" w:pos="-567"/>
        </w:tabs>
        <w:spacing w:after="0" w:line="240" w:lineRule="auto"/>
        <w:ind w:left="-851" w:right="-2" w:firstLine="567"/>
        <w:jc w:val="center"/>
        <w:rPr>
          <w:rFonts w:ascii="Times New Roman" w:hAnsi="Times New Roman" w:cs="Times New Roman"/>
          <w:b/>
        </w:rPr>
      </w:pPr>
      <w:r w:rsidRPr="000D59D7">
        <w:rPr>
          <w:rFonts w:ascii="Times New Roman" w:hAnsi="Times New Roman" w:cs="Times New Roman"/>
          <w:b/>
        </w:rPr>
        <w:t>3.</w:t>
      </w:r>
      <w:r w:rsidRPr="000D59D7">
        <w:rPr>
          <w:rFonts w:ascii="Times New Roman" w:hAnsi="Times New Roman" w:cs="Times New Roman"/>
        </w:rPr>
        <w:t xml:space="preserve"> </w:t>
      </w:r>
      <w:r w:rsidRPr="000D59D7">
        <w:rPr>
          <w:rFonts w:ascii="Times New Roman" w:hAnsi="Times New Roman" w:cs="Times New Roman"/>
          <w:b/>
        </w:rPr>
        <w:t xml:space="preserve">Мероприятия органа управления по гражданской обороне и защите </w:t>
      </w:r>
    </w:p>
    <w:p w:rsidR="000D59D7" w:rsidRPr="000D59D7" w:rsidRDefault="000D59D7" w:rsidP="00AA00BD">
      <w:pPr>
        <w:tabs>
          <w:tab w:val="left" w:pos="-567"/>
        </w:tabs>
        <w:spacing w:after="0" w:line="240" w:lineRule="auto"/>
        <w:ind w:left="-851" w:right="-2" w:firstLine="567"/>
        <w:jc w:val="center"/>
        <w:rPr>
          <w:rFonts w:ascii="Times New Roman" w:hAnsi="Times New Roman" w:cs="Times New Roman"/>
          <w:b/>
        </w:rPr>
      </w:pPr>
      <w:r w:rsidRPr="000D59D7">
        <w:rPr>
          <w:rFonts w:ascii="Times New Roman" w:hAnsi="Times New Roman" w:cs="Times New Roman"/>
          <w:b/>
        </w:rPr>
        <w:t>от чрезвычайных ситуаций.</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lastRenderedPageBreak/>
        <w:t>3.1. В соответствии с основными задачами постоянно действующий орган управления, специально уполномоченный на решение задач в области гражданской обороны и защ</w:t>
      </w:r>
      <w:r w:rsidRPr="000D59D7">
        <w:rPr>
          <w:rFonts w:ascii="Times New Roman" w:hAnsi="Times New Roman" w:cs="Times New Roman"/>
        </w:rPr>
        <w:t>и</w:t>
      </w:r>
      <w:r w:rsidRPr="000D59D7">
        <w:rPr>
          <w:rFonts w:ascii="Times New Roman" w:hAnsi="Times New Roman" w:cs="Times New Roman"/>
        </w:rPr>
        <w:t>ты от чрезвычайных ситуаций:</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3.2. Организует разработку и корректировку Плана гражданской обор</w:t>
      </w:r>
      <w:r w:rsidRPr="000D59D7">
        <w:rPr>
          <w:rFonts w:ascii="Times New Roman" w:hAnsi="Times New Roman" w:cs="Times New Roman"/>
        </w:rPr>
        <w:t>о</w:t>
      </w:r>
      <w:r w:rsidRPr="000D59D7">
        <w:rPr>
          <w:rFonts w:ascii="Times New Roman" w:hAnsi="Times New Roman" w:cs="Times New Roman"/>
        </w:rPr>
        <w:t>ны и защиты населения, Плана действий по предупреждению и ликвидации чрезвыча</w:t>
      </w:r>
      <w:r w:rsidRPr="000D59D7">
        <w:rPr>
          <w:rFonts w:ascii="Times New Roman" w:hAnsi="Times New Roman" w:cs="Times New Roman"/>
        </w:rPr>
        <w:t>й</w:t>
      </w:r>
      <w:r w:rsidRPr="000D59D7">
        <w:rPr>
          <w:rFonts w:ascii="Times New Roman" w:hAnsi="Times New Roman" w:cs="Times New Roman"/>
        </w:rPr>
        <w:t>ных ситуаций и обеспечению пожарной безопасности администрации муниципал</w:t>
      </w:r>
      <w:r w:rsidRPr="000D59D7">
        <w:rPr>
          <w:rFonts w:ascii="Times New Roman" w:hAnsi="Times New Roman" w:cs="Times New Roman"/>
        </w:rPr>
        <w:t>ь</w:t>
      </w:r>
      <w:r w:rsidRPr="000D59D7">
        <w:rPr>
          <w:rFonts w:ascii="Times New Roman" w:hAnsi="Times New Roman" w:cs="Times New Roman"/>
        </w:rPr>
        <w:t>ного образования.</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3.3. Осуществляет методическое руководство планированием меропри</w:t>
      </w:r>
      <w:r w:rsidRPr="000D59D7">
        <w:rPr>
          <w:rFonts w:ascii="Times New Roman" w:hAnsi="Times New Roman" w:cs="Times New Roman"/>
        </w:rPr>
        <w:t>я</w:t>
      </w:r>
      <w:r w:rsidRPr="000D59D7">
        <w:rPr>
          <w:rFonts w:ascii="Times New Roman" w:hAnsi="Times New Roman" w:cs="Times New Roman"/>
        </w:rPr>
        <w:t>тий по гражданской обороне и защите от чрезвычайных ситуаций в дочерних и з</w:t>
      </w:r>
      <w:r w:rsidRPr="000D59D7">
        <w:rPr>
          <w:rFonts w:ascii="Times New Roman" w:hAnsi="Times New Roman" w:cs="Times New Roman"/>
        </w:rPr>
        <w:t>а</w:t>
      </w:r>
      <w:r w:rsidRPr="000D59D7">
        <w:rPr>
          <w:rFonts w:ascii="Times New Roman" w:hAnsi="Times New Roman" w:cs="Times New Roman"/>
        </w:rPr>
        <w:t>висимых хозяйственных обществах (если они имеются).</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3.4. Разрабатывают проекты документов, регламентирующих работу администрации муниципального района в области гражданской обор</w:t>
      </w:r>
      <w:r w:rsidRPr="000D59D7">
        <w:rPr>
          <w:rFonts w:ascii="Times New Roman" w:hAnsi="Times New Roman" w:cs="Times New Roman"/>
        </w:rPr>
        <w:t>о</w:t>
      </w:r>
      <w:r w:rsidRPr="000D59D7">
        <w:rPr>
          <w:rFonts w:ascii="Times New Roman" w:hAnsi="Times New Roman" w:cs="Times New Roman"/>
        </w:rPr>
        <w:t>ны и защиты от чрезвычайных ситуаций природного и техногенного характера.</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3.5. Формирует (разрабатывает) предложения по мероприятиям гражданской обороны админ</w:t>
      </w:r>
      <w:r w:rsidRPr="000D59D7">
        <w:rPr>
          <w:rFonts w:ascii="Times New Roman" w:hAnsi="Times New Roman" w:cs="Times New Roman"/>
        </w:rPr>
        <w:t>и</w:t>
      </w:r>
      <w:r w:rsidRPr="000D59D7">
        <w:rPr>
          <w:rFonts w:ascii="Times New Roman" w:hAnsi="Times New Roman" w:cs="Times New Roman"/>
        </w:rPr>
        <w:t>страции муниципального района.</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3.6. Ведет учет защитных сооружений и других объектов гражданской обороны, принимает меры по предупреждению их в состоянии постоянной готовн</w:t>
      </w:r>
      <w:r w:rsidRPr="000D59D7">
        <w:rPr>
          <w:rFonts w:ascii="Times New Roman" w:hAnsi="Times New Roman" w:cs="Times New Roman"/>
        </w:rPr>
        <w:t>о</w:t>
      </w:r>
      <w:r w:rsidRPr="000D59D7">
        <w:rPr>
          <w:rFonts w:ascii="Times New Roman" w:hAnsi="Times New Roman" w:cs="Times New Roman"/>
        </w:rPr>
        <w:t>сти к использованию, осуществляет контроль за их состоянием.</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3.7. Организует планирование и выполнение мероприятий, направле</w:t>
      </w:r>
      <w:r w:rsidRPr="000D59D7">
        <w:rPr>
          <w:rFonts w:ascii="Times New Roman" w:hAnsi="Times New Roman" w:cs="Times New Roman"/>
        </w:rPr>
        <w:t>н</w:t>
      </w:r>
      <w:r w:rsidRPr="000D59D7">
        <w:rPr>
          <w:rFonts w:ascii="Times New Roman" w:hAnsi="Times New Roman" w:cs="Times New Roman"/>
        </w:rPr>
        <w:t>ных на поддержание устойчивого функционирования организаций, необходимых для выживания населения при военных конфликтах или вследствие этих конфликтов, а также при чрезвычайных ситуациях природного и техногенн</w:t>
      </w:r>
      <w:r w:rsidRPr="000D59D7">
        <w:rPr>
          <w:rFonts w:ascii="Times New Roman" w:hAnsi="Times New Roman" w:cs="Times New Roman"/>
        </w:rPr>
        <w:t>о</w:t>
      </w:r>
      <w:r w:rsidRPr="000D59D7">
        <w:rPr>
          <w:rFonts w:ascii="Times New Roman" w:hAnsi="Times New Roman" w:cs="Times New Roman"/>
        </w:rPr>
        <w:t>го характера.</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3.8. Организует разработку и заблаговременную реализацию инжене</w:t>
      </w:r>
      <w:r w:rsidRPr="000D59D7">
        <w:rPr>
          <w:rFonts w:ascii="Times New Roman" w:hAnsi="Times New Roman" w:cs="Times New Roman"/>
        </w:rPr>
        <w:t>р</w:t>
      </w:r>
      <w:r w:rsidRPr="000D59D7">
        <w:rPr>
          <w:rFonts w:ascii="Times New Roman" w:hAnsi="Times New Roman" w:cs="Times New Roman"/>
        </w:rPr>
        <w:t>но технических мероприятий гражданской обороны.</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3.9. Организует планирование и проведение мероприятий по световой и другим видам маскировки.</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3.10. Осуществляет создание и поддержание в состоянии постоянной готовности к использованию систем связи и оповещения на пунктах управления а</w:t>
      </w:r>
      <w:r w:rsidRPr="000D59D7">
        <w:rPr>
          <w:rFonts w:ascii="Times New Roman" w:hAnsi="Times New Roman" w:cs="Times New Roman"/>
        </w:rPr>
        <w:t>д</w:t>
      </w:r>
      <w:r w:rsidRPr="000D59D7">
        <w:rPr>
          <w:rFonts w:ascii="Times New Roman" w:hAnsi="Times New Roman" w:cs="Times New Roman"/>
        </w:rPr>
        <w:t>министрации муниципального района.</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3.11. Организует прием сигналов гражданской обороны, сообщений о чрезвычайных ситуациях природного и техногенного характера и доведение их до руководящего состава.</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3.12. Осуществляет создание и поддержание в состоянии постоянной г</w:t>
      </w:r>
      <w:r w:rsidRPr="000D59D7">
        <w:rPr>
          <w:rFonts w:ascii="Times New Roman" w:hAnsi="Times New Roman" w:cs="Times New Roman"/>
        </w:rPr>
        <w:t>о</w:t>
      </w:r>
      <w:r w:rsidRPr="000D59D7">
        <w:rPr>
          <w:rFonts w:ascii="Times New Roman" w:hAnsi="Times New Roman" w:cs="Times New Roman"/>
        </w:rPr>
        <w:t>товности к использованию локальных систем оповещения.</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3.13. Планирует и организует подготовку руководящего состава админ</w:t>
      </w:r>
      <w:r w:rsidRPr="000D59D7">
        <w:rPr>
          <w:rFonts w:ascii="Times New Roman" w:hAnsi="Times New Roman" w:cs="Times New Roman"/>
        </w:rPr>
        <w:t>и</w:t>
      </w:r>
      <w:r w:rsidRPr="000D59D7">
        <w:rPr>
          <w:rFonts w:ascii="Times New Roman" w:hAnsi="Times New Roman" w:cs="Times New Roman"/>
        </w:rPr>
        <w:t>страции муниципального района в области гражданской обороны и защиты от чрезвычайных ситуаций.</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3.14. Осуществляет создание, оснащение, подготовку сил ГО, сил и средств муниципального звена территориальной подсистемы единой государстве</w:t>
      </w:r>
      <w:r w:rsidRPr="000D59D7">
        <w:rPr>
          <w:rFonts w:ascii="Times New Roman" w:hAnsi="Times New Roman" w:cs="Times New Roman"/>
        </w:rPr>
        <w:t>н</w:t>
      </w:r>
      <w:r w:rsidRPr="000D59D7">
        <w:rPr>
          <w:rFonts w:ascii="Times New Roman" w:hAnsi="Times New Roman" w:cs="Times New Roman"/>
        </w:rPr>
        <w:t>ной системы предупреждения и ликвидации чрезвычайных ситуаций и ос</w:t>
      </w:r>
      <w:r w:rsidRPr="000D59D7">
        <w:rPr>
          <w:rFonts w:ascii="Times New Roman" w:hAnsi="Times New Roman" w:cs="Times New Roman"/>
        </w:rPr>
        <w:t>у</w:t>
      </w:r>
      <w:r w:rsidRPr="000D59D7">
        <w:rPr>
          <w:rFonts w:ascii="Times New Roman" w:hAnsi="Times New Roman" w:cs="Times New Roman"/>
        </w:rPr>
        <w:t>ществляет их учет.</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3.15. Участвует в планировании и организации проведения аварийно- спасательных работ на территории муниципального района.</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3.16. Участвует в организации обучения работающего и неработающего населения способам защиты от опасностей, возникающих при ведении вое</w:t>
      </w:r>
      <w:r w:rsidRPr="000D59D7">
        <w:rPr>
          <w:rFonts w:ascii="Times New Roman" w:hAnsi="Times New Roman" w:cs="Times New Roman"/>
        </w:rPr>
        <w:t>н</w:t>
      </w:r>
      <w:r w:rsidRPr="000D59D7">
        <w:rPr>
          <w:rFonts w:ascii="Times New Roman" w:hAnsi="Times New Roman" w:cs="Times New Roman"/>
        </w:rPr>
        <w:t>ных конфликтов, а также при чрезвычайных ситуациях природного и техногенного х</w:t>
      </w:r>
      <w:r w:rsidRPr="000D59D7">
        <w:rPr>
          <w:rFonts w:ascii="Times New Roman" w:hAnsi="Times New Roman" w:cs="Times New Roman"/>
        </w:rPr>
        <w:t>а</w:t>
      </w:r>
      <w:r w:rsidRPr="000D59D7">
        <w:rPr>
          <w:rFonts w:ascii="Times New Roman" w:hAnsi="Times New Roman" w:cs="Times New Roman"/>
        </w:rPr>
        <w:t>рактера.</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3.17. Планирует и организует проведение командно-штабных учений (тренировок) и других учений по гражданской обороне и защите от чрезв</w:t>
      </w:r>
      <w:r w:rsidRPr="000D59D7">
        <w:rPr>
          <w:rFonts w:ascii="Times New Roman" w:hAnsi="Times New Roman" w:cs="Times New Roman"/>
        </w:rPr>
        <w:t>ы</w:t>
      </w:r>
      <w:r w:rsidRPr="000D59D7">
        <w:rPr>
          <w:rFonts w:ascii="Times New Roman" w:hAnsi="Times New Roman" w:cs="Times New Roman"/>
        </w:rPr>
        <w:t>чайных ситуаций, а также участвует в организации проведения учений и тренировок по м</w:t>
      </w:r>
      <w:r w:rsidRPr="000D59D7">
        <w:rPr>
          <w:rFonts w:ascii="Times New Roman" w:hAnsi="Times New Roman" w:cs="Times New Roman"/>
        </w:rPr>
        <w:t>о</w:t>
      </w:r>
      <w:r w:rsidRPr="000D59D7">
        <w:rPr>
          <w:rFonts w:ascii="Times New Roman" w:hAnsi="Times New Roman" w:cs="Times New Roman"/>
        </w:rPr>
        <w:t>билизационной подготовке и выполнению мобилизационных планов.</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3.18. Разрабатывает предложения и участвует в организации работы по созданию, накоплению, хранению и освежению в целях гражданской обор</w:t>
      </w:r>
      <w:r w:rsidRPr="000D59D7">
        <w:rPr>
          <w:rFonts w:ascii="Times New Roman" w:hAnsi="Times New Roman" w:cs="Times New Roman"/>
        </w:rPr>
        <w:t>о</w:t>
      </w:r>
      <w:r w:rsidRPr="000D59D7">
        <w:rPr>
          <w:rFonts w:ascii="Times New Roman" w:hAnsi="Times New Roman" w:cs="Times New Roman"/>
        </w:rPr>
        <w:t>ны и защиты от чрезвычайных ситуаций природного и техногенного характера запасов м</w:t>
      </w:r>
      <w:r w:rsidRPr="000D59D7">
        <w:rPr>
          <w:rFonts w:ascii="Times New Roman" w:hAnsi="Times New Roman" w:cs="Times New Roman"/>
        </w:rPr>
        <w:t>а</w:t>
      </w:r>
      <w:r w:rsidRPr="000D59D7">
        <w:rPr>
          <w:rFonts w:ascii="Times New Roman" w:hAnsi="Times New Roman" w:cs="Times New Roman"/>
        </w:rPr>
        <w:t>териально-технических, продовольственных, медицинских и иных средств.</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3.19. Организует контроль за выполнением принятых решений и утве</w:t>
      </w:r>
      <w:r w:rsidRPr="000D59D7">
        <w:rPr>
          <w:rFonts w:ascii="Times New Roman" w:hAnsi="Times New Roman" w:cs="Times New Roman"/>
        </w:rPr>
        <w:t>р</w:t>
      </w:r>
      <w:r w:rsidRPr="000D59D7">
        <w:rPr>
          <w:rFonts w:ascii="Times New Roman" w:hAnsi="Times New Roman" w:cs="Times New Roman"/>
        </w:rPr>
        <w:t>жденных планов по выполнению мероприятий в области защиты от   чрезвычайных ситуаций и гражданской обороны на территории муниципального образов</w:t>
      </w:r>
      <w:r w:rsidRPr="000D59D7">
        <w:rPr>
          <w:rFonts w:ascii="Times New Roman" w:hAnsi="Times New Roman" w:cs="Times New Roman"/>
        </w:rPr>
        <w:t>а</w:t>
      </w:r>
      <w:r w:rsidRPr="000D59D7">
        <w:rPr>
          <w:rFonts w:ascii="Times New Roman" w:hAnsi="Times New Roman" w:cs="Times New Roman"/>
        </w:rPr>
        <w:t>ния.</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3.20. Вносит на рассмотрение администрации муниципального района предложения по совершенствованию подготовки к ведению и ведения гра</w:t>
      </w:r>
      <w:r w:rsidRPr="000D59D7">
        <w:rPr>
          <w:rFonts w:ascii="Times New Roman" w:hAnsi="Times New Roman" w:cs="Times New Roman"/>
        </w:rPr>
        <w:t>ж</w:t>
      </w:r>
      <w:r w:rsidRPr="000D59D7">
        <w:rPr>
          <w:rFonts w:ascii="Times New Roman" w:hAnsi="Times New Roman" w:cs="Times New Roman"/>
        </w:rPr>
        <w:t>данской обороны, обеспечению защиты от чрезвычайных ситуаций природного и техноге</w:t>
      </w:r>
      <w:r w:rsidRPr="000D59D7">
        <w:rPr>
          <w:rFonts w:ascii="Times New Roman" w:hAnsi="Times New Roman" w:cs="Times New Roman"/>
        </w:rPr>
        <w:t>н</w:t>
      </w:r>
      <w:r w:rsidRPr="000D59D7">
        <w:rPr>
          <w:rFonts w:ascii="Times New Roman" w:hAnsi="Times New Roman" w:cs="Times New Roman"/>
        </w:rPr>
        <w:t xml:space="preserve">ного характера. </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r w:rsidRPr="000D59D7">
        <w:rPr>
          <w:rFonts w:ascii="Times New Roman" w:hAnsi="Times New Roman" w:cs="Times New Roman"/>
        </w:rPr>
        <w:t>3.21. Привлекает в установленном порядке к работе по подготовке пл</w:t>
      </w:r>
      <w:r w:rsidRPr="000D59D7">
        <w:rPr>
          <w:rFonts w:ascii="Times New Roman" w:hAnsi="Times New Roman" w:cs="Times New Roman"/>
        </w:rPr>
        <w:t>а</w:t>
      </w:r>
      <w:r w:rsidRPr="000D59D7">
        <w:rPr>
          <w:rFonts w:ascii="Times New Roman" w:hAnsi="Times New Roman" w:cs="Times New Roman"/>
        </w:rPr>
        <w:t>нов, правовых нормативных документов и отчетных материалов в области гражданской обороны и защ</w:t>
      </w:r>
      <w:r w:rsidRPr="000D59D7">
        <w:rPr>
          <w:rFonts w:ascii="Times New Roman" w:hAnsi="Times New Roman" w:cs="Times New Roman"/>
        </w:rPr>
        <w:t>и</w:t>
      </w:r>
      <w:r w:rsidRPr="000D59D7">
        <w:rPr>
          <w:rFonts w:ascii="Times New Roman" w:hAnsi="Times New Roman" w:cs="Times New Roman"/>
        </w:rPr>
        <w:t>ты от чрезвычайных ситуаций  другие структурные подразделения администрации муниципального района.</w:t>
      </w:r>
    </w:p>
    <w:p w:rsidR="000D59D7" w:rsidRPr="000D59D7" w:rsidRDefault="000D59D7" w:rsidP="00AA00BD">
      <w:pPr>
        <w:tabs>
          <w:tab w:val="left" w:pos="-567"/>
        </w:tabs>
        <w:spacing w:after="0" w:line="240" w:lineRule="auto"/>
        <w:ind w:left="-851" w:right="-2" w:firstLine="567"/>
        <w:jc w:val="both"/>
        <w:rPr>
          <w:rFonts w:ascii="Times New Roman" w:hAnsi="Times New Roman" w:cs="Times New Roman"/>
        </w:rPr>
      </w:pPr>
    </w:p>
    <w:p w:rsidR="00AD7D46" w:rsidRPr="00922ACC" w:rsidRDefault="00AD7D46" w:rsidP="00AA00BD">
      <w:pPr>
        <w:pStyle w:val="a3"/>
        <w:tabs>
          <w:tab w:val="left" w:pos="-567"/>
        </w:tabs>
        <w:spacing w:after="0" w:line="240" w:lineRule="auto"/>
        <w:ind w:left="-851" w:right="-284" w:firstLine="567"/>
        <w:jc w:val="both"/>
        <w:rPr>
          <w:rFonts w:ascii="Times New Roman" w:hAnsi="Times New Roman" w:cs="Times New Roman"/>
        </w:rPr>
      </w:pPr>
    </w:p>
    <w:p w:rsidR="00922ACC" w:rsidRPr="00922ACC" w:rsidRDefault="00922ACC" w:rsidP="00AA00BD">
      <w:pPr>
        <w:tabs>
          <w:tab w:val="left" w:pos="-567"/>
        </w:tabs>
        <w:spacing w:after="0" w:line="240" w:lineRule="auto"/>
        <w:ind w:left="-851" w:right="-2" w:firstLine="567"/>
        <w:jc w:val="both"/>
        <w:rPr>
          <w:b/>
        </w:rPr>
      </w:pPr>
    </w:p>
    <w:p w:rsidR="00AD7D46" w:rsidRDefault="00AD7D46" w:rsidP="00AA00BD">
      <w:pPr>
        <w:spacing w:after="0" w:line="240" w:lineRule="auto"/>
        <w:ind w:left="-851" w:right="-2" w:firstLine="567"/>
        <w:jc w:val="both"/>
        <w:rPr>
          <w:rFonts w:ascii="Times New Roman" w:hAnsi="Times New Roman" w:cs="Times New Roman"/>
          <w:b/>
        </w:rPr>
      </w:pPr>
      <w:r w:rsidRPr="00AA00BD">
        <w:rPr>
          <w:rFonts w:ascii="Times New Roman" w:hAnsi="Times New Roman" w:cs="Times New Roman"/>
          <w:b/>
        </w:rPr>
        <w:lastRenderedPageBreak/>
        <w:t>Постановление администрации Ардатовского муниципального района РМ от 05 февраля 2020 года № 98 «Об обеспечении первичных мер пожарной безопасности в границах  Ардатовского муниципального района».</w:t>
      </w:r>
    </w:p>
    <w:p w:rsidR="00922ACC" w:rsidRDefault="00922ACC" w:rsidP="00AA00BD">
      <w:pPr>
        <w:spacing w:after="0" w:line="240" w:lineRule="auto"/>
        <w:ind w:left="-851" w:right="-284" w:firstLine="567"/>
        <w:jc w:val="both"/>
      </w:pP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Во исполнение Федеральных законов от 06.10.2003 № 131-ФЗ «Об общих принципах организации местного самоуправления в Российской Федерации», от 08.08.2004 №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применениями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от 21.12.1994 № 69-ФЗ «О пожарной безопасности» и в  целях   повышения   противопожарной   устойчивости   населённых пунктов и объектов экономики на территории Ардатовского муниципального района, администрация Ардатовского муниципального района,</w:t>
      </w:r>
    </w:p>
    <w:p w:rsidR="000D59D7" w:rsidRPr="00AA00BD" w:rsidRDefault="000D59D7" w:rsidP="00AA00BD">
      <w:pPr>
        <w:spacing w:after="0" w:line="240" w:lineRule="auto"/>
        <w:ind w:left="-851" w:firstLine="567"/>
        <w:jc w:val="both"/>
        <w:rPr>
          <w:rFonts w:ascii="Times New Roman" w:hAnsi="Times New Roman" w:cs="Times New Roman"/>
        </w:rPr>
      </w:pPr>
    </w:p>
    <w:p w:rsidR="000D59D7" w:rsidRPr="00AA00BD" w:rsidRDefault="000D59D7" w:rsidP="00AA00BD">
      <w:pPr>
        <w:spacing w:after="0" w:line="240" w:lineRule="auto"/>
        <w:ind w:left="-851" w:firstLine="567"/>
        <w:rPr>
          <w:rFonts w:ascii="Times New Roman" w:eastAsia="Times New Roman" w:hAnsi="Times New Roman" w:cs="Times New Roman"/>
        </w:rPr>
      </w:pPr>
      <w:r w:rsidRPr="00AA00BD">
        <w:rPr>
          <w:rFonts w:ascii="Times New Roman" w:eastAsia="Times New Roman" w:hAnsi="Times New Roman" w:cs="Times New Roman"/>
        </w:rPr>
        <w:t>ПОСТАНОВЛЯЕТ:</w:t>
      </w:r>
    </w:p>
    <w:p w:rsidR="000D59D7" w:rsidRPr="00AA00BD" w:rsidRDefault="000D59D7" w:rsidP="00AA00BD">
      <w:pPr>
        <w:spacing w:after="0" w:line="240" w:lineRule="auto"/>
        <w:ind w:left="-851" w:firstLine="567"/>
        <w:jc w:val="both"/>
        <w:rPr>
          <w:rFonts w:ascii="Times New Roman" w:hAnsi="Times New Roman" w:cs="Times New Roman"/>
        </w:rPr>
      </w:pP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1. Утвердить Положение по обеспечению первичных мер пожарной безопасности в границах Ардатовского муниципального района  (Приложение 1).</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xml:space="preserve">2. Утвердить Положение о наружном противопожарном водоснабжении на территории Ардатовского муниципального района (Приложение 2). </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xml:space="preserve">3. В процессе тушения пожаров использовать первичные средства пожаротушения, имеющиеся у населения и в организациях, расположенных на территории Ардатовского муниципального района. </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4. Рекомендовать Главам администраций городских поселений и Главам сельских поселений:</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организовать обучение мерам пожарной безопасности неработающее население;</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организовать работу по оснащению индивидуальных жилых домов первичными средствами пожаротушения;</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xml:space="preserve">- создать вокруг периметра территорий сельских населенных пунктов противопожарную полосу с целью предотвращения распространения пожара. </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5. Рекомендовать руководителям  предприятий, организаций и учреждений   независимо от их организационно-правовой формы, расположенных на территории Ардатовского муниципального района, обеспечить обучение своих работников мерам пожарной безопасности.</w:t>
      </w:r>
    </w:p>
    <w:p w:rsidR="000D59D7" w:rsidRPr="00AA00BD" w:rsidRDefault="000D59D7" w:rsidP="00AA00BD">
      <w:pPr>
        <w:shd w:val="clear" w:color="auto" w:fill="FFFFFF"/>
        <w:spacing w:after="0" w:line="240" w:lineRule="auto"/>
        <w:ind w:left="-851" w:firstLine="567"/>
        <w:jc w:val="both"/>
        <w:rPr>
          <w:rFonts w:ascii="Times New Roman" w:eastAsia="Times New Roman" w:hAnsi="Times New Roman" w:cs="Times New Roman"/>
          <w:lang w:eastAsia="en-US"/>
        </w:rPr>
      </w:pPr>
      <w:r w:rsidRPr="00AA00BD">
        <w:rPr>
          <w:rFonts w:ascii="Times New Roman" w:eastAsia="Times New Roman" w:hAnsi="Times New Roman" w:cs="Times New Roman"/>
          <w:bCs/>
          <w:lang w:eastAsia="en-US"/>
        </w:rPr>
        <w:t xml:space="preserve">6. </w:t>
      </w:r>
      <w:r w:rsidRPr="00AA00BD">
        <w:rPr>
          <w:rFonts w:ascii="Times New Roman" w:eastAsia="Times New Roman" w:hAnsi="Times New Roman" w:cs="Times New Roman"/>
          <w:lang w:eastAsia="en-US"/>
        </w:rPr>
        <w:t>Контроль за исполнением настоящего постановления возложить на заместителя Главы Ардатовского муниципального района  – Озерова Н.А.</w:t>
      </w:r>
    </w:p>
    <w:p w:rsidR="000D59D7" w:rsidRPr="00AA00BD" w:rsidRDefault="000D59D7" w:rsidP="00AA00BD">
      <w:pPr>
        <w:shd w:val="clear" w:color="auto" w:fill="FFFFFF"/>
        <w:spacing w:after="0" w:line="240" w:lineRule="auto"/>
        <w:ind w:left="-851" w:firstLine="567"/>
        <w:jc w:val="both"/>
        <w:rPr>
          <w:rFonts w:ascii="Times New Roman" w:eastAsia="Times New Roman" w:hAnsi="Times New Roman" w:cs="Times New Roman"/>
        </w:rPr>
      </w:pPr>
      <w:r w:rsidRPr="00AA00BD">
        <w:rPr>
          <w:rFonts w:ascii="Times New Roman" w:eastAsia="Times New Roman" w:hAnsi="Times New Roman" w:cs="Times New Roman"/>
        </w:rPr>
        <w:t>7. Настоящее постановление вступает в силу после официального опубликования</w:t>
      </w:r>
      <w:r w:rsidRPr="00AA00BD">
        <w:rPr>
          <w:rFonts w:ascii="Times New Roman" w:eastAsia="Times New Roman" w:hAnsi="Times New Roman" w:cs="Times New Roman"/>
          <w:bCs/>
        </w:rPr>
        <w:t>.</w:t>
      </w:r>
    </w:p>
    <w:p w:rsidR="000D59D7" w:rsidRPr="00AA00BD" w:rsidRDefault="000D59D7" w:rsidP="00AA00BD">
      <w:pPr>
        <w:spacing w:after="0" w:line="240" w:lineRule="auto"/>
        <w:ind w:left="-851" w:firstLine="567"/>
        <w:jc w:val="both"/>
        <w:rPr>
          <w:rFonts w:ascii="Times New Roman" w:hAnsi="Times New Roman" w:cs="Times New Roman"/>
        </w:rPr>
      </w:pPr>
    </w:p>
    <w:p w:rsidR="000D59D7" w:rsidRPr="00AA00BD" w:rsidRDefault="000D59D7" w:rsidP="00AA00BD">
      <w:pPr>
        <w:spacing w:after="0" w:line="240" w:lineRule="auto"/>
        <w:ind w:left="-851" w:firstLine="567"/>
        <w:rPr>
          <w:rFonts w:ascii="Times New Roman" w:hAnsi="Times New Roman" w:cs="Times New Roman"/>
        </w:rPr>
      </w:pPr>
    </w:p>
    <w:p w:rsidR="000D59D7" w:rsidRPr="00AA00BD" w:rsidRDefault="00AA00BD" w:rsidP="00AA00BD">
      <w:pPr>
        <w:spacing w:after="0" w:line="240" w:lineRule="auto"/>
        <w:ind w:left="-851" w:firstLine="567"/>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          </w:t>
      </w:r>
      <w:r w:rsidR="000D59D7" w:rsidRPr="00AA00BD">
        <w:rPr>
          <w:rFonts w:ascii="Times New Roman" w:eastAsia="Times New Roman" w:hAnsi="Times New Roman" w:cs="Times New Roman"/>
          <w:lang w:eastAsia="en-US"/>
        </w:rPr>
        <w:t xml:space="preserve">Глава Ардатовского </w:t>
      </w:r>
    </w:p>
    <w:p w:rsidR="000D59D7" w:rsidRPr="00AA00BD" w:rsidRDefault="00AA00BD" w:rsidP="00AA00BD">
      <w:pPr>
        <w:spacing w:after="0" w:line="240" w:lineRule="auto"/>
        <w:ind w:left="-851" w:firstLine="567"/>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          </w:t>
      </w:r>
      <w:r w:rsidR="000D59D7" w:rsidRPr="00AA00BD">
        <w:rPr>
          <w:rFonts w:ascii="Times New Roman" w:eastAsia="Times New Roman" w:hAnsi="Times New Roman" w:cs="Times New Roman"/>
          <w:lang w:eastAsia="en-US"/>
        </w:rPr>
        <w:t xml:space="preserve">муниципального района </w:t>
      </w:r>
      <w:r w:rsidR="000D59D7" w:rsidRPr="00AA00BD">
        <w:rPr>
          <w:rFonts w:ascii="Times New Roman" w:eastAsia="Times New Roman" w:hAnsi="Times New Roman" w:cs="Times New Roman"/>
          <w:lang w:eastAsia="en-US"/>
        </w:rPr>
        <w:tab/>
      </w:r>
      <w:r w:rsidR="000D59D7" w:rsidRPr="00AA00BD">
        <w:rPr>
          <w:rFonts w:ascii="Times New Roman" w:eastAsia="Times New Roman" w:hAnsi="Times New Roman" w:cs="Times New Roman"/>
          <w:lang w:eastAsia="en-US"/>
        </w:rPr>
        <w:tab/>
      </w:r>
      <w:r w:rsidR="000D59D7" w:rsidRPr="00AA00BD">
        <w:rPr>
          <w:rFonts w:ascii="Times New Roman" w:eastAsia="Times New Roman" w:hAnsi="Times New Roman" w:cs="Times New Roman"/>
          <w:lang w:eastAsia="en-US"/>
        </w:rPr>
        <w:tab/>
      </w:r>
      <w:r w:rsidR="000D59D7" w:rsidRPr="00AA00BD">
        <w:rPr>
          <w:rFonts w:ascii="Times New Roman" w:eastAsia="Times New Roman" w:hAnsi="Times New Roman" w:cs="Times New Roman"/>
          <w:lang w:eastAsia="en-US"/>
        </w:rPr>
        <w:tab/>
      </w:r>
      <w:r w:rsidR="000D59D7" w:rsidRPr="00AA00BD">
        <w:rPr>
          <w:rFonts w:ascii="Times New Roman" w:eastAsia="Times New Roman" w:hAnsi="Times New Roman" w:cs="Times New Roman"/>
          <w:lang w:eastAsia="en-US"/>
        </w:rPr>
        <w:tab/>
      </w:r>
      <w:r w:rsidR="000D59D7" w:rsidRPr="00AA00BD">
        <w:rPr>
          <w:rFonts w:ascii="Times New Roman" w:eastAsia="Times New Roman" w:hAnsi="Times New Roman" w:cs="Times New Roman"/>
          <w:lang w:eastAsia="en-US"/>
        </w:rPr>
        <w:tab/>
      </w:r>
      <w:r>
        <w:rPr>
          <w:rFonts w:ascii="Times New Roman" w:eastAsia="Times New Roman" w:hAnsi="Times New Roman" w:cs="Times New Roman"/>
          <w:lang w:eastAsia="en-US"/>
        </w:rPr>
        <w:t xml:space="preserve">                        </w:t>
      </w:r>
      <w:r w:rsidR="000D59D7" w:rsidRPr="00AA00BD">
        <w:rPr>
          <w:rFonts w:ascii="Times New Roman" w:eastAsia="Times New Roman" w:hAnsi="Times New Roman" w:cs="Times New Roman"/>
          <w:lang w:eastAsia="en-US"/>
        </w:rPr>
        <w:t xml:space="preserve">   А.Н. Антипов</w:t>
      </w:r>
    </w:p>
    <w:p w:rsidR="000D59D7" w:rsidRPr="00AA00BD" w:rsidRDefault="000D59D7" w:rsidP="00AA00BD">
      <w:pPr>
        <w:spacing w:after="0" w:line="240" w:lineRule="auto"/>
        <w:ind w:left="-851" w:firstLine="567"/>
        <w:rPr>
          <w:rFonts w:ascii="Times New Roman" w:hAnsi="Times New Roman" w:cs="Times New Roman"/>
        </w:rPr>
      </w:pPr>
    </w:p>
    <w:p w:rsidR="000D59D7" w:rsidRPr="00AA00BD" w:rsidRDefault="000D59D7" w:rsidP="00AA00BD">
      <w:pPr>
        <w:spacing w:after="0" w:line="240" w:lineRule="auto"/>
        <w:ind w:left="-851" w:firstLine="567"/>
        <w:rPr>
          <w:rFonts w:ascii="Times New Roman" w:hAnsi="Times New Roman" w:cs="Times New Roman"/>
        </w:rPr>
      </w:pPr>
    </w:p>
    <w:p w:rsidR="000D59D7" w:rsidRPr="00AA00BD" w:rsidRDefault="00AA00BD" w:rsidP="00AA00BD">
      <w:pPr>
        <w:widowControl w:val="0"/>
        <w:autoSpaceDE w:val="0"/>
        <w:autoSpaceDN w:val="0"/>
        <w:adjustRightInd w:val="0"/>
        <w:spacing w:after="0" w:line="240" w:lineRule="auto"/>
        <w:ind w:left="-851" w:firstLine="567"/>
        <w:jc w:val="right"/>
        <w:rPr>
          <w:rFonts w:ascii="Times New Roman" w:eastAsia="Times New Roman" w:hAnsi="Times New Roman" w:cs="Times New Roman"/>
        </w:rPr>
      </w:pPr>
      <w:r>
        <w:rPr>
          <w:rFonts w:ascii="Times New Roman" w:eastAsia="Times New Roman" w:hAnsi="Times New Roman" w:cs="Times New Roman"/>
          <w:spacing w:val="-2"/>
        </w:rPr>
        <w:t>При</w:t>
      </w:r>
      <w:r w:rsidR="000D59D7" w:rsidRPr="00AA00BD">
        <w:rPr>
          <w:rFonts w:ascii="Times New Roman" w:eastAsia="Times New Roman" w:hAnsi="Times New Roman" w:cs="Times New Roman"/>
          <w:spacing w:val="-2"/>
        </w:rPr>
        <w:t>ложение 1</w:t>
      </w:r>
    </w:p>
    <w:p w:rsidR="000D59D7" w:rsidRPr="00AA00BD" w:rsidRDefault="000D59D7" w:rsidP="00AA00BD">
      <w:pPr>
        <w:widowControl w:val="0"/>
        <w:autoSpaceDE w:val="0"/>
        <w:autoSpaceDN w:val="0"/>
        <w:adjustRightInd w:val="0"/>
        <w:spacing w:after="0" w:line="240" w:lineRule="auto"/>
        <w:ind w:left="-851" w:firstLine="567"/>
        <w:jc w:val="right"/>
        <w:rPr>
          <w:rFonts w:ascii="Times New Roman" w:eastAsia="Times New Roman" w:hAnsi="Times New Roman" w:cs="Times New Roman"/>
        </w:rPr>
      </w:pPr>
      <w:r w:rsidRPr="00AA00BD">
        <w:rPr>
          <w:rFonts w:ascii="Times New Roman" w:eastAsia="Times New Roman" w:hAnsi="Times New Roman" w:cs="Times New Roman"/>
        </w:rPr>
        <w:t xml:space="preserve">                                                 к постановлению администрации  </w:t>
      </w:r>
    </w:p>
    <w:p w:rsidR="000D59D7" w:rsidRPr="00AA00BD" w:rsidRDefault="000D59D7" w:rsidP="00AA00BD">
      <w:pPr>
        <w:widowControl w:val="0"/>
        <w:autoSpaceDE w:val="0"/>
        <w:autoSpaceDN w:val="0"/>
        <w:adjustRightInd w:val="0"/>
        <w:spacing w:after="0" w:line="240" w:lineRule="auto"/>
        <w:ind w:left="-851" w:firstLine="567"/>
        <w:jc w:val="right"/>
        <w:rPr>
          <w:rFonts w:ascii="Times New Roman" w:eastAsia="Times New Roman" w:hAnsi="Times New Roman" w:cs="Times New Roman"/>
        </w:rPr>
      </w:pPr>
      <w:r w:rsidRPr="00AA00BD">
        <w:rPr>
          <w:rFonts w:ascii="Times New Roman" w:eastAsia="Times New Roman" w:hAnsi="Times New Roman" w:cs="Times New Roman"/>
        </w:rPr>
        <w:t xml:space="preserve">                                                 Ардатовского муниципального района</w:t>
      </w:r>
    </w:p>
    <w:p w:rsidR="000D59D7" w:rsidRPr="00AA00BD" w:rsidRDefault="000D59D7" w:rsidP="00AA00BD">
      <w:pPr>
        <w:widowControl w:val="0"/>
        <w:autoSpaceDE w:val="0"/>
        <w:autoSpaceDN w:val="0"/>
        <w:adjustRightInd w:val="0"/>
        <w:spacing w:after="0" w:line="240" w:lineRule="auto"/>
        <w:ind w:left="-851" w:firstLine="567"/>
        <w:jc w:val="right"/>
        <w:rPr>
          <w:rFonts w:ascii="Times New Roman" w:eastAsia="Times New Roman" w:hAnsi="Times New Roman" w:cs="Times New Roman"/>
        </w:rPr>
      </w:pPr>
      <w:r w:rsidRPr="00AA00BD">
        <w:rPr>
          <w:rFonts w:ascii="Times New Roman" w:eastAsia="Times New Roman" w:hAnsi="Times New Roman" w:cs="Times New Roman"/>
        </w:rPr>
        <w:t xml:space="preserve">                                                 </w:t>
      </w:r>
      <w:r w:rsidR="00AA00BD">
        <w:rPr>
          <w:rFonts w:ascii="Times New Roman" w:eastAsia="Times New Roman" w:hAnsi="Times New Roman" w:cs="Times New Roman"/>
        </w:rPr>
        <w:t xml:space="preserve">05 февраля 2020г. №98 </w:t>
      </w:r>
    </w:p>
    <w:p w:rsidR="000D59D7" w:rsidRPr="00AA00BD" w:rsidRDefault="000D59D7" w:rsidP="00AA00BD">
      <w:pPr>
        <w:spacing w:after="0" w:line="240" w:lineRule="auto"/>
        <w:ind w:left="-851" w:firstLine="567"/>
        <w:jc w:val="both"/>
        <w:rPr>
          <w:rFonts w:ascii="Times New Roman" w:hAnsi="Times New Roman" w:cs="Times New Roman"/>
        </w:rPr>
      </w:pPr>
    </w:p>
    <w:p w:rsidR="000D59D7" w:rsidRPr="00AA00BD" w:rsidRDefault="000D59D7" w:rsidP="00AA00BD">
      <w:pPr>
        <w:spacing w:after="0" w:line="240" w:lineRule="auto"/>
        <w:ind w:left="-851" w:firstLine="567"/>
        <w:jc w:val="center"/>
        <w:rPr>
          <w:rFonts w:ascii="Times New Roman" w:hAnsi="Times New Roman" w:cs="Times New Roman"/>
          <w:b/>
        </w:rPr>
      </w:pPr>
    </w:p>
    <w:p w:rsidR="000D59D7" w:rsidRPr="00AA00BD" w:rsidRDefault="000D59D7" w:rsidP="00AA00BD">
      <w:pPr>
        <w:spacing w:after="0" w:line="240" w:lineRule="auto"/>
        <w:ind w:left="-851" w:firstLine="567"/>
        <w:jc w:val="center"/>
        <w:rPr>
          <w:rFonts w:ascii="Times New Roman" w:hAnsi="Times New Roman" w:cs="Times New Roman"/>
          <w:b/>
        </w:rPr>
      </w:pPr>
    </w:p>
    <w:p w:rsidR="000D59D7" w:rsidRPr="00AA00BD" w:rsidRDefault="000D59D7" w:rsidP="00AA00BD">
      <w:pPr>
        <w:spacing w:after="0" w:line="240" w:lineRule="auto"/>
        <w:ind w:left="-851" w:firstLine="567"/>
        <w:jc w:val="center"/>
        <w:rPr>
          <w:rFonts w:ascii="Times New Roman" w:hAnsi="Times New Roman" w:cs="Times New Roman"/>
          <w:b/>
        </w:rPr>
      </w:pPr>
    </w:p>
    <w:p w:rsidR="000D59D7" w:rsidRPr="00AA00BD" w:rsidRDefault="000D59D7" w:rsidP="00AA00BD">
      <w:pPr>
        <w:spacing w:after="0" w:line="240" w:lineRule="auto"/>
        <w:ind w:left="-851" w:firstLine="567"/>
        <w:jc w:val="center"/>
        <w:rPr>
          <w:rFonts w:ascii="Times New Roman" w:hAnsi="Times New Roman" w:cs="Times New Roman"/>
          <w:b/>
        </w:rPr>
      </w:pPr>
      <w:r w:rsidRPr="00AA00BD">
        <w:rPr>
          <w:rFonts w:ascii="Times New Roman" w:hAnsi="Times New Roman" w:cs="Times New Roman"/>
          <w:b/>
        </w:rPr>
        <w:t>ПОЛОЖЕНИЕ</w:t>
      </w:r>
    </w:p>
    <w:p w:rsidR="000D59D7" w:rsidRPr="00AA00BD" w:rsidRDefault="000D59D7" w:rsidP="00AA00BD">
      <w:pPr>
        <w:spacing w:after="0" w:line="240" w:lineRule="auto"/>
        <w:ind w:left="-851" w:firstLine="567"/>
        <w:jc w:val="center"/>
        <w:rPr>
          <w:rFonts w:ascii="Times New Roman" w:hAnsi="Times New Roman" w:cs="Times New Roman"/>
          <w:b/>
        </w:rPr>
      </w:pPr>
      <w:r w:rsidRPr="00AA00BD">
        <w:rPr>
          <w:rFonts w:ascii="Times New Roman" w:hAnsi="Times New Roman" w:cs="Times New Roman"/>
          <w:b/>
        </w:rPr>
        <w:t xml:space="preserve">об обеспечении первичных мер пожарной безопасности в границах </w:t>
      </w:r>
    </w:p>
    <w:p w:rsidR="000D59D7" w:rsidRPr="00AA00BD" w:rsidRDefault="000D59D7" w:rsidP="00AA00BD">
      <w:pPr>
        <w:spacing w:after="0" w:line="240" w:lineRule="auto"/>
        <w:ind w:left="-851" w:firstLine="567"/>
        <w:jc w:val="center"/>
        <w:rPr>
          <w:rFonts w:ascii="Times New Roman" w:hAnsi="Times New Roman" w:cs="Times New Roman"/>
          <w:b/>
        </w:rPr>
      </w:pPr>
      <w:r w:rsidRPr="00AA00BD">
        <w:rPr>
          <w:rFonts w:ascii="Times New Roman" w:hAnsi="Times New Roman" w:cs="Times New Roman"/>
          <w:b/>
        </w:rPr>
        <w:t>Ардатовского муниципального района</w:t>
      </w:r>
    </w:p>
    <w:p w:rsidR="000D59D7" w:rsidRPr="00AA00BD" w:rsidRDefault="000D59D7" w:rsidP="00AA00BD">
      <w:pPr>
        <w:spacing w:after="0" w:line="240" w:lineRule="auto"/>
        <w:ind w:left="-851" w:firstLine="567"/>
        <w:jc w:val="both"/>
        <w:rPr>
          <w:rFonts w:ascii="Times New Roman" w:hAnsi="Times New Roman" w:cs="Times New Roman"/>
        </w:rPr>
      </w:pPr>
    </w:p>
    <w:p w:rsidR="000D59D7" w:rsidRPr="00AA00BD" w:rsidRDefault="000D59D7" w:rsidP="00AA00BD">
      <w:pPr>
        <w:spacing w:after="0" w:line="240" w:lineRule="auto"/>
        <w:ind w:left="-851" w:firstLine="567"/>
        <w:jc w:val="center"/>
        <w:rPr>
          <w:rFonts w:ascii="Times New Roman" w:hAnsi="Times New Roman" w:cs="Times New Roman"/>
          <w:b/>
        </w:rPr>
      </w:pPr>
      <w:r w:rsidRPr="00AA00BD">
        <w:rPr>
          <w:rFonts w:ascii="Times New Roman" w:hAnsi="Times New Roman" w:cs="Times New Roman"/>
          <w:b/>
        </w:rPr>
        <w:t>1. Общие положения</w:t>
      </w:r>
    </w:p>
    <w:p w:rsidR="000D59D7" w:rsidRPr="00AA00BD" w:rsidRDefault="000D59D7" w:rsidP="00AA00BD">
      <w:pPr>
        <w:spacing w:after="0" w:line="240" w:lineRule="auto"/>
        <w:ind w:left="-851" w:firstLine="567"/>
        <w:jc w:val="center"/>
        <w:rPr>
          <w:rFonts w:ascii="Times New Roman" w:hAnsi="Times New Roman" w:cs="Times New Roman"/>
        </w:rPr>
      </w:pP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xml:space="preserve">1.1. Настоящее Положение об обеспечении первичных мер пожарной безопасности в границах Ардатовского муниципального района разработано и принято на основании положений Федерального закона </w:t>
      </w:r>
      <w:r w:rsidRPr="00AA00BD">
        <w:rPr>
          <w:rFonts w:ascii="Times New Roman" w:hAnsi="Times New Roman" w:cs="Times New Roman"/>
        </w:rPr>
        <w:lastRenderedPageBreak/>
        <w:t>РФ «О пожарной безопасности» от 21.12.1994 № 69-ФЗ,  Правил пожарной безопасности в РФ (ППБ 01-03), Указа Президента РФ от 21.09.2002 № 1011 «Вопросы Министерства РФ по делам гражданской обороны, чрезвычайным ситуациям и ликвидации последствий стихийных бедствий».</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1.2. Первичной мерой пожарной безопасности является реализация принятых в установленном порядке норм и правил по предотвращению пожаров, спасению людей и имущества от пожаров, являющихся частью комплекса мероприятий по организации пожаротушения.</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Первичные меры пожарной безопасности включают в себя:</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обеспечение необходимых условий для привлечения населения к работам по предупреждению и тушению пожаров в составе добровольных противопожарных формирований;</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проведение противопожарной пропаганды и обучения населения мерам пожарной безопасности;</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определение перечня первичных средств тушения пожаров для помещений и строений, находящихся в собственности граждан;</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разработку и выполнение для населенных пунктов мероприятий, исключающих возможность переброски огня при лесных и торфяных пожарах на здания и сооружения поселения;</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организацию патрулирования в населенных пунктах в условиях устойчивой сухой, жаркой и ветреной погоды или при получении штормового предупреждения;</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обеспечение населенных пунктов исправной телефонной связью для сообщения о пожаре в пожарную охрану;</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своевременную очистку населенных пунктов от горючих отходов, мусора, сухой растительности;</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содержание в исправном состоянии в любое время года дорог в границах муниципального образования, проездов к зданиям и сооружениям, систем противопожарного водоснабжения с обеспечением требуемого расхода воды;</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поддержание в постоянной готовности техники, приспособленной для тушения пожаров;</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обустройство, содержание и ремонт источников противопожарного водоснабжения, подъездных путей к ним.</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1.3. Обеспечение первичных мер пожарной безопасности в границах муниципального образования Кипенское сельское поселение относится к вопросам местного значения и реализуется с привлечением соответствующих организаций.</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1.4. Финансовое обеспечение мер первичной пожарной безопасности в границах муниципального образования является расходным обязательством муниципального образования.</w:t>
      </w:r>
    </w:p>
    <w:p w:rsidR="000D59D7" w:rsidRPr="00AA00BD" w:rsidRDefault="000D59D7" w:rsidP="00AA00BD">
      <w:pPr>
        <w:spacing w:after="0" w:line="240" w:lineRule="auto"/>
        <w:ind w:left="-851" w:firstLine="567"/>
        <w:jc w:val="center"/>
        <w:rPr>
          <w:rFonts w:ascii="Times New Roman" w:hAnsi="Times New Roman" w:cs="Times New Roman"/>
          <w:b/>
        </w:rPr>
      </w:pPr>
      <w:r w:rsidRPr="00AA00BD">
        <w:rPr>
          <w:rFonts w:ascii="Times New Roman" w:hAnsi="Times New Roman" w:cs="Times New Roman"/>
          <w:b/>
        </w:rPr>
        <w:t>2. Полномочия органов местного самоуправления</w:t>
      </w:r>
    </w:p>
    <w:p w:rsidR="000D59D7" w:rsidRPr="00AA00BD" w:rsidRDefault="000D59D7" w:rsidP="00AA00BD">
      <w:pPr>
        <w:spacing w:after="0" w:line="240" w:lineRule="auto"/>
        <w:ind w:left="-851" w:firstLine="567"/>
        <w:jc w:val="both"/>
        <w:rPr>
          <w:rFonts w:ascii="Times New Roman" w:hAnsi="Times New Roman" w:cs="Times New Roman"/>
          <w:b/>
        </w:rPr>
      </w:pP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2.1. Реализация полномочий осуществляется путем:</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2.1.1. Принятия решений о создании, реорганизации и ликвидации муниципальных организаций, осуществляющих деятельность в указанной сфере (в том числе муниципальной охраны), в порядке, установленном законодательством РФ.</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2.1.2. Передачи муниципального имущества в установленном порядке в пользование организациям для осуществления деятельности в указанной сфере.</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2.1.3. Проведения противопожарной пропаганды и обучения населения первичными мерами пожарной безопасности.</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2.1.4. Информирования населения о принятых органами местного самоуправления решениях по обеспечению пожарной безопасности и содействия распространению пожарно-технических знаний.</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2.1.5. Установления на территории поселения дополнительных требований пожарной безопасности в случае повышения пожарной опасности.</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2.1.6. Определения порядка привлечения граждан к выполнению социально значимых работ на добровольной основе (без заключения договора), к деятельности подразделений пожарной охраны по предупреждению и (или) тушению пожаров.</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2.1.7. Установления вопросов организационно-правового, финансового, материально-технического обеспечения первичных мер пожарной безопасности в границах поселения.</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2.1.8. Другими способами, предусмотренными действующим законодательством.</w:t>
      </w:r>
    </w:p>
    <w:p w:rsidR="000D59D7" w:rsidRPr="00AA00BD" w:rsidRDefault="000D59D7" w:rsidP="00AA00BD">
      <w:pPr>
        <w:spacing w:after="0" w:line="240" w:lineRule="auto"/>
        <w:ind w:left="-851" w:firstLine="567"/>
        <w:jc w:val="both"/>
        <w:rPr>
          <w:rFonts w:ascii="Times New Roman" w:hAnsi="Times New Roman" w:cs="Times New Roman"/>
        </w:rPr>
      </w:pPr>
    </w:p>
    <w:p w:rsidR="000D59D7" w:rsidRPr="00AA00BD" w:rsidRDefault="000D59D7" w:rsidP="00AA00BD">
      <w:pPr>
        <w:spacing w:after="0" w:line="240" w:lineRule="auto"/>
        <w:ind w:left="-851" w:firstLine="567"/>
        <w:jc w:val="center"/>
        <w:rPr>
          <w:rFonts w:ascii="Times New Roman" w:hAnsi="Times New Roman" w:cs="Times New Roman"/>
          <w:b/>
        </w:rPr>
      </w:pPr>
      <w:r w:rsidRPr="00AA00BD">
        <w:rPr>
          <w:rFonts w:ascii="Times New Roman" w:hAnsi="Times New Roman" w:cs="Times New Roman"/>
          <w:b/>
        </w:rPr>
        <w:t xml:space="preserve">3. Содержание зданий, сооружений, помещений </w:t>
      </w:r>
    </w:p>
    <w:p w:rsidR="000D59D7" w:rsidRPr="00AA00BD" w:rsidRDefault="000D59D7" w:rsidP="00AA00BD">
      <w:pPr>
        <w:spacing w:after="0" w:line="240" w:lineRule="auto"/>
        <w:ind w:left="-851" w:firstLine="567"/>
        <w:jc w:val="center"/>
        <w:rPr>
          <w:rFonts w:ascii="Times New Roman" w:hAnsi="Times New Roman" w:cs="Times New Roman"/>
          <w:b/>
        </w:rPr>
      </w:pPr>
      <w:r w:rsidRPr="00AA00BD">
        <w:rPr>
          <w:rFonts w:ascii="Times New Roman" w:hAnsi="Times New Roman" w:cs="Times New Roman"/>
          <w:b/>
        </w:rPr>
        <w:t>на предмет пожарной безопасности</w:t>
      </w:r>
    </w:p>
    <w:p w:rsidR="000D59D7" w:rsidRPr="00AA00BD" w:rsidRDefault="000D59D7" w:rsidP="00AA00BD">
      <w:pPr>
        <w:spacing w:after="0" w:line="240" w:lineRule="auto"/>
        <w:ind w:left="-851" w:firstLine="567"/>
        <w:jc w:val="both"/>
        <w:rPr>
          <w:rFonts w:ascii="Times New Roman" w:hAnsi="Times New Roman" w:cs="Times New Roman"/>
          <w:b/>
        </w:rPr>
      </w:pP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3.1. Для всех производственных и складских помещений должна быть определена категория взрывопожарной и пожарной опасности, а также класс зоны по Правилам устройства электроустановок, которые надлежит обозначать на дверях помещений.</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lastRenderedPageBreak/>
        <w:t>Около оборудования, имеющего повышенную пожарную опасность, следует вывешивать стандартные знаки (аншлаги, таблички) безопасности. Применение в процессах производства материалов и веществ с неисследованными показателями их пожаровзрывоопасности или не имеющими сертификатов, а также их хранение совместно с другими материалами и веществами не допускается.</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3.2. Противопожарные системы и установки (противодымная защита, средства пожарной автоматики, системы противопожарного водоснабжения, противопожарные двери, клапаны, другие защитные устройства в противопожарных стенах и перекрытиях и т.п.) помещений, зданий и сооружений должны постоянно содержаться в исправном рабочем состоянии.</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Устройства для самозакрывания дверей должны находиться в исправном состоянии. Не допускается устанавливать какие-либо приспособления, препятствующие нормальному закрыванию противопожарных или противодымных дверей (устройств).</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3.3. Не разрешается проводить работы на оборудовании, установках и станках с неисправностями, которые могут привести к пожару, а также при отключении контрольно-измерительных приборов и технологической автоматики, обеспечивающих контроль заданных режимов температуры, давления и других регламентированных условий безопасности, параметров.</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3.4. Нарушения огнезащитных покрытий (штукатурки, специальных красок, лаков, обмазок и т.п., включая потерю и ухудшение огнезащитных свойств) строительных конструкций, горючих отделочных и теплоизоляционных материалов, металлических опор оборудования должны немедленно устраняться.</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Обработанные (пропитанные) в соответствии с нормативными требованиями деревянные конструкции и ткани по истечении сроков действия обработки (пропитки) и в случае потери огнезащитных свойств составов должны обработаться (пропитываться) повторно.</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Состояние огнезащитной обработки (пропитки) должно проверяться не реже 2 раз в год.</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3.5. В местах пересечения противопожарных стен, перекрытий и ограждающих конструкций различными инженерными и технологическими коммуникациями образовавшиеся отверстия и зазоры должны быть заделаны строительным раствором или другими негорючими материалами, обеспечивающими требуемый предел огнестойкости и дымогазонепроницаемость.</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3.6. При перепланировке помещений, изменении их функционального назначения или установке нового технологического оборудования должны соблюдаться противопожарные требования действующих норм строительного и технологического проектирования.</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При аренде помещений арендаторами должны выполняться противопожарные требования норм для данного типа зданий.</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3.7. Предприятия с массовым пребыванием людей, а также потенциально опасные в пожарном отношении предприятия нефтепереработки, деревопереработки и др. необходимо обеспечивать прямой телефонной связью с ближайшим подразделением пожарной охраны.</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3.8. Наружные пожарные лестницы и ограждения на крышах (покрытиях) зданий и сооружений должны содержаться в исправном состоянии и периодически проверяться на соответствие требованиям нормативных документов по пожарной безопасности.</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3.9. Двери чердачных помещений, а также технических этажей и подвалов, в которых по условиям технологии не требуется постоянного пребывания людей, должны быть закрыты на замок. На дверях указанных помещений должна быть информация о месте хранения ключей. Окна чердаков, технических этажей и подвалов должны быть остеклены и постоянно закрыты. Приямки у оконных проемов подвальных и цокольных этажей зданий (сооружений) должны быть очищены от мусора и других предметов. Металлические решетки, защищающие указанные приямки, должны быть открывающимися, а запоры на окнах открываться изнутри без ключей.</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3.10. Керосиновые фонари и настольные лампы, используемые для освещения помещений, должны иметь устойчивые основания и эксплуатироваться в условиях, исключающих их опрокидывание.</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Подвесные керосиновые лампы (фонари) при эксплуатации должны иметь надежное крепление и металлические предохранительные колпаки над стеклами. Расстояние от колпака над лампой или крышки фонаря до горючих (трудногорючих) конструкций перекрытия (потолка) должно быть не менее 70 см, а до стены из горючих (трудногорючих) материалов - не менее 20 см.</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3.11. При организации и проведении новогодних праздников и других мероприятий с массовым пребыванием людей:</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допускается использовать только помещения, обеспеченные не менее чем двумя эвакуационными выходами, отвечающими требованиям норм проектирования, не имеющие на окнах решеток и расположенные не выше 2 этажа в зданиях с горючими перекрытиями;</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елка должна устанавливаться на устойчивом основании и с таким расчетом, чтобы ветви не касались стен и потолка;</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lastRenderedPageBreak/>
        <w:t>- при отсутствии в помещении электрического освещения мероприятия у елки должны производиться только в светлое время суток;</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иллюминация должна быть выполнена с соблюдениям ПУЭ.</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При использовании электрической осветительной сети без понижающего трансформатора на елке могут применяться гирлянды только с последовательным включением лампочек напряжением до 12 В, мощность лампочек не должна превышать 25 Вт. При обнаружении неисправностей в иллюминации (нагрев проводов, мигание лампочек, искрение и т.п.) она должна быть немедленно обесточена.</w:t>
      </w:r>
    </w:p>
    <w:p w:rsidR="000D59D7" w:rsidRPr="00AA00BD" w:rsidRDefault="000D59D7" w:rsidP="00AA00BD">
      <w:pPr>
        <w:spacing w:after="0" w:line="240" w:lineRule="auto"/>
        <w:ind w:left="-851" w:firstLine="567"/>
        <w:jc w:val="both"/>
        <w:rPr>
          <w:rFonts w:ascii="Times New Roman" w:hAnsi="Times New Roman" w:cs="Times New Roman"/>
        </w:rPr>
      </w:pPr>
    </w:p>
    <w:p w:rsidR="000D59D7" w:rsidRPr="00AA00BD" w:rsidRDefault="000D59D7" w:rsidP="00AA00BD">
      <w:pPr>
        <w:spacing w:after="0" w:line="240" w:lineRule="auto"/>
        <w:ind w:left="-851" w:firstLine="567"/>
        <w:jc w:val="center"/>
        <w:rPr>
          <w:rFonts w:ascii="Times New Roman" w:hAnsi="Times New Roman" w:cs="Times New Roman"/>
          <w:b/>
        </w:rPr>
      </w:pPr>
      <w:r w:rsidRPr="00AA00BD">
        <w:rPr>
          <w:rFonts w:ascii="Times New Roman" w:hAnsi="Times New Roman" w:cs="Times New Roman"/>
          <w:b/>
        </w:rPr>
        <w:t>4. Эвакуационные пути и выходы</w:t>
      </w:r>
    </w:p>
    <w:p w:rsidR="000D59D7" w:rsidRPr="00AA00BD" w:rsidRDefault="000D59D7" w:rsidP="00AA00BD">
      <w:pPr>
        <w:spacing w:after="0" w:line="240" w:lineRule="auto"/>
        <w:ind w:left="-851" w:firstLine="567"/>
        <w:jc w:val="center"/>
        <w:rPr>
          <w:rFonts w:ascii="Times New Roman" w:hAnsi="Times New Roman" w:cs="Times New Roman"/>
        </w:rPr>
      </w:pP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4.1. При эксплуатации эвакуационных путей и выходов должно быть обеспечено соблюдение проектных решений и требований нормативных документов пожарной безопасности (в том числе по освещенности, количеству, размерам и объемно-планировочным решениям эвакуационных путей и выходов, а также по наличию на путях эвакуации знаков пожарной безопасности).</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4.2. Двери на путях эвакуации должны открываться свободно и по направлению выхода из здания, за исключением дверей, открывание которых не нормируется требованиями нормативных документов пожарной безопасности. Запоры на дверях эвакуационных выходов должны обеспечивать людям, находящимся внутри здания (сооружения), возможность свободного их открытия изнутри без ключа.</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4.3. При расстановке технологического, выставочного и другого оборудования в помещениях должны быть обеспечены эвакуационные проходы к лестничным клеткам и другим путям эвакуации в соответствии с нормами проектирования.</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xml:space="preserve">4.4. В зданиях с массовым пребыванием людей на случай отключения электроэнергии у обслуживающего персонала должны быть электрические фонари.   </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Количество фонарей определяется руководителем исходя из особенностей объекта, наличия дежурного персонала, количества людей в здании, но не менее одного на каждого работника дежурного персонала.</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4.5. Ковры, ковровые дорожки и другие покрытия полов в помещениях с массовым пребыванием людей должны надежно крепиться к полу.</w:t>
      </w:r>
    </w:p>
    <w:p w:rsidR="000D59D7" w:rsidRPr="00AA00BD" w:rsidRDefault="000D59D7" w:rsidP="00AA00BD">
      <w:pPr>
        <w:spacing w:after="0" w:line="240" w:lineRule="auto"/>
        <w:ind w:left="-851" w:firstLine="567"/>
        <w:jc w:val="both"/>
        <w:rPr>
          <w:rFonts w:ascii="Times New Roman" w:hAnsi="Times New Roman" w:cs="Times New Roman"/>
        </w:rPr>
      </w:pPr>
    </w:p>
    <w:p w:rsidR="000D59D7" w:rsidRPr="00AA00BD" w:rsidRDefault="000D59D7" w:rsidP="00AA00BD">
      <w:pPr>
        <w:spacing w:after="0" w:line="240" w:lineRule="auto"/>
        <w:ind w:left="-851" w:firstLine="567"/>
        <w:jc w:val="center"/>
        <w:rPr>
          <w:rFonts w:ascii="Times New Roman" w:hAnsi="Times New Roman" w:cs="Times New Roman"/>
        </w:rPr>
      </w:pPr>
    </w:p>
    <w:p w:rsidR="000D59D7" w:rsidRPr="00AA00BD" w:rsidRDefault="000D59D7" w:rsidP="00AA00BD">
      <w:pPr>
        <w:spacing w:after="0" w:line="240" w:lineRule="auto"/>
        <w:ind w:left="-851" w:firstLine="567"/>
        <w:jc w:val="center"/>
        <w:rPr>
          <w:rFonts w:ascii="Times New Roman" w:hAnsi="Times New Roman" w:cs="Times New Roman"/>
        </w:rPr>
      </w:pPr>
    </w:p>
    <w:p w:rsidR="000D59D7" w:rsidRPr="00AA00BD" w:rsidRDefault="000D59D7" w:rsidP="00AA00BD">
      <w:pPr>
        <w:spacing w:after="0" w:line="240" w:lineRule="auto"/>
        <w:ind w:left="-851" w:firstLine="567"/>
        <w:jc w:val="center"/>
        <w:rPr>
          <w:rFonts w:ascii="Times New Roman" w:hAnsi="Times New Roman" w:cs="Times New Roman"/>
        </w:rPr>
      </w:pPr>
    </w:p>
    <w:p w:rsidR="000D59D7" w:rsidRPr="00AA00BD" w:rsidRDefault="000D59D7" w:rsidP="00AA00BD">
      <w:pPr>
        <w:spacing w:after="0" w:line="240" w:lineRule="auto"/>
        <w:ind w:left="-851" w:firstLine="567"/>
        <w:jc w:val="center"/>
        <w:rPr>
          <w:rFonts w:ascii="Times New Roman" w:hAnsi="Times New Roman" w:cs="Times New Roman"/>
        </w:rPr>
      </w:pPr>
      <w:r w:rsidRPr="00AA00BD">
        <w:rPr>
          <w:rFonts w:ascii="Times New Roman" w:hAnsi="Times New Roman" w:cs="Times New Roman"/>
          <w:b/>
        </w:rPr>
        <w:t>5. Первичные средства пожаротушения</w:t>
      </w:r>
    </w:p>
    <w:p w:rsidR="000D59D7" w:rsidRPr="00AA00BD" w:rsidRDefault="000D59D7" w:rsidP="00AA00BD">
      <w:pPr>
        <w:spacing w:after="0" w:line="240" w:lineRule="auto"/>
        <w:ind w:left="-851" w:firstLine="567"/>
        <w:jc w:val="both"/>
        <w:rPr>
          <w:rFonts w:ascii="Times New Roman" w:hAnsi="Times New Roman" w:cs="Times New Roman"/>
        </w:rPr>
      </w:pP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5.1. При определении видов и количества первичных средств пожаротушения следует учитывать физико-химические и пожароопасные свойства горючих веществ, их отношение к огнетушащим веществам, а также площадь производственных помещений, открытых площадок и установок.</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5.2. Комплектование технологического оборудования огнетушителями осуществляется согласно требованиям технических условий (паспортов) на это оборудование или соответствующим правилам пожарной безопасности.</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5.3. Комплектование импортного оборудования огнетушителями производится согласно условиям договора на его поставку.</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5.4. Выбор типа и расчет необходимого количества огнетушителей в защищаемом помещении или на объекте следует производить в зависимости от их огнетушащей способности, предельной площади, а также класса пожара горючих веществ и материалов.</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5.5. Расстояние от возможного очага пожара до места размещения огнетушителя не должно превышать 20 м для общественных зданий и сооружений.</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5.6. На объекте должно быть определено лицо, ответственное за приобретение, ремонт, сохранность и готовность к действию первичных средств пожаротушения. Учет проверки наличия и состояния первичных средств пожаротушения следует вести в специальном журнале произвольной формы.</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5.7. Каждый огнетушитель, установленный на объекте, должен иметь порядковый номер, нанесенный на корпус белой краской, на него заводят паспорт по установленной форме.</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5.8. Огнетушители должны всегда содержаться в исправном состоянии, периодически осматриваться, проверяться и своевременно перезаряжаться.</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5.9. В зимнее время (при температуре ниже 1°C) огнетушители с зарядом на водной основе необходимо хранить в отапливаемых помещениях.</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lastRenderedPageBreak/>
        <w:t>5.10. Размещение первичных средств пожаротушения в коридорах, проходах не должно препятствовать безопасной эвакуации людей. Их следует располагать на видных местах вблизи от выходов из помещений на высоте не более 1,5 м.</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5.11. Асбестовое полотно, войлок (кошму) рекомендуется хранить в металлических футлярах с крышками, периодически (не реже 1 раза в три месяца) просушивать и очищать от пыли.</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5.12. Для размещения первичных средств пожаротушения, немеханизированного инструмента и пожарного инвентаря в производственных и складских помещениях, не оборудованных внутренним противопожарным водопроводом и автоматическими установками пожаротушения, а также на территории предприятий (организаций), не имеющих наружного противопожарного водопровода, или при удалении зданий (сооружений), наружных технологических установок этих предприятий на расстоянии более 100 м от наружных пожарных водоисточников, должны оборудоваться пожарные щиты. Необходимое количество пожарных щитов и их тип определяется в зависимости от категории помещений, зданий (сооружений) и наружных технологических установок по взрывопожарной и пожарной опасности.</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5.13. Бочки для хранения воды, устанавливаемые рядом с пожарным щитом, должны иметь объем не менее 0,2 куб. м и комплектоваться ведрами. Ящики для песка должны иметь объем 0,5; 1,0 или 3,0 куб. м и комплектоваться совковой лопатой. Конструкция ящика должна обеспечивать удобство извлечения песка и исключать попадание осадков.</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5.14. Ящики с песком, как правило, должны устанавливаться со щитами в помещениях или на открытых площадках, где возможен разлив легковоспламеняющихся или горючих жидкостей.</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Для помещений и наружных технологических установок категории А, Б и В по взрывопожарной и пожарной опасности запас песка в ящиках должен быть не менее 0,5 куб. м на каждые 500 куб. м защищаемой площади, а для помещений и наружных технологических установок категории Г и Д не менее 0,5 куб. м на каждую 1000 кв. м защищаемой площади.</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5.15. Асбестовые полотна, грубошерстные ткани и войлок должны быть размером не менее 1 x 1 м и предназначены для тушения очагов пожаров веществ и материалов на площади не более 50% от площади применяемого полотна, горение которых не может происходить без доступа воздуха. В местах применения и хранения ЛВЖ и ГЖ размеры полотен могут быть увеличены до 2 x 1,5 м или 2 x 2 м.</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Асбестовое полотно, грубошерстные ткани или войлок (кошма, покрывало из негорючего материала) должны храниться в водонепроницаемых закрывающихся футлярах (чехлах, упаковках), позволяющих быстро применить эти средства в случае пожара. Указанные средства должны не реже одного раза в 3 месяца просушиваться и очищаться от пыли.</w:t>
      </w:r>
    </w:p>
    <w:p w:rsidR="000D59D7" w:rsidRPr="00AA00BD" w:rsidRDefault="000D59D7" w:rsidP="00AA00BD">
      <w:pPr>
        <w:spacing w:after="0" w:line="240" w:lineRule="auto"/>
        <w:ind w:left="-851" w:firstLine="567"/>
        <w:jc w:val="both"/>
        <w:rPr>
          <w:rFonts w:ascii="Times New Roman" w:hAnsi="Times New Roman" w:cs="Times New Roman"/>
        </w:rPr>
      </w:pPr>
    </w:p>
    <w:p w:rsidR="000D59D7" w:rsidRPr="00AA00BD" w:rsidRDefault="000D59D7" w:rsidP="00AA00BD">
      <w:pPr>
        <w:widowControl w:val="0"/>
        <w:autoSpaceDE w:val="0"/>
        <w:autoSpaceDN w:val="0"/>
        <w:adjustRightInd w:val="0"/>
        <w:spacing w:after="0" w:line="240" w:lineRule="auto"/>
        <w:ind w:left="-851" w:firstLine="567"/>
        <w:jc w:val="right"/>
        <w:rPr>
          <w:rFonts w:ascii="Times New Roman" w:eastAsia="Times New Roman" w:hAnsi="Times New Roman" w:cs="Times New Roman"/>
        </w:rPr>
      </w:pPr>
      <w:r w:rsidRPr="00AA00BD">
        <w:rPr>
          <w:rFonts w:ascii="Times New Roman" w:eastAsia="Times New Roman" w:hAnsi="Times New Roman" w:cs="Times New Roman"/>
          <w:spacing w:val="-2"/>
        </w:rPr>
        <w:t>Приложение 2</w:t>
      </w:r>
    </w:p>
    <w:p w:rsidR="000D59D7" w:rsidRPr="00AA00BD" w:rsidRDefault="000D59D7" w:rsidP="00AA00BD">
      <w:pPr>
        <w:widowControl w:val="0"/>
        <w:autoSpaceDE w:val="0"/>
        <w:autoSpaceDN w:val="0"/>
        <w:adjustRightInd w:val="0"/>
        <w:spacing w:after="0" w:line="240" w:lineRule="auto"/>
        <w:ind w:left="-851" w:firstLine="567"/>
        <w:jc w:val="right"/>
        <w:rPr>
          <w:rFonts w:ascii="Times New Roman" w:eastAsia="Times New Roman" w:hAnsi="Times New Roman" w:cs="Times New Roman"/>
        </w:rPr>
      </w:pPr>
      <w:r w:rsidRPr="00AA00BD">
        <w:rPr>
          <w:rFonts w:ascii="Times New Roman" w:eastAsia="Times New Roman" w:hAnsi="Times New Roman" w:cs="Times New Roman"/>
        </w:rPr>
        <w:t xml:space="preserve">                                                 к постановлению администрации  </w:t>
      </w:r>
    </w:p>
    <w:p w:rsidR="000D59D7" w:rsidRPr="00AA00BD" w:rsidRDefault="000D59D7" w:rsidP="00AA00BD">
      <w:pPr>
        <w:widowControl w:val="0"/>
        <w:autoSpaceDE w:val="0"/>
        <w:autoSpaceDN w:val="0"/>
        <w:adjustRightInd w:val="0"/>
        <w:spacing w:after="0" w:line="240" w:lineRule="auto"/>
        <w:ind w:left="-851" w:firstLine="567"/>
        <w:jc w:val="right"/>
        <w:rPr>
          <w:rFonts w:ascii="Times New Roman" w:eastAsia="Times New Roman" w:hAnsi="Times New Roman" w:cs="Times New Roman"/>
        </w:rPr>
      </w:pPr>
      <w:r w:rsidRPr="00AA00BD">
        <w:rPr>
          <w:rFonts w:ascii="Times New Roman" w:eastAsia="Times New Roman" w:hAnsi="Times New Roman" w:cs="Times New Roman"/>
        </w:rPr>
        <w:t xml:space="preserve">                                                 Ардатовского муниципального района</w:t>
      </w:r>
    </w:p>
    <w:p w:rsidR="000D59D7" w:rsidRPr="00AA00BD" w:rsidRDefault="000D59D7" w:rsidP="00AA00BD">
      <w:pPr>
        <w:widowControl w:val="0"/>
        <w:autoSpaceDE w:val="0"/>
        <w:autoSpaceDN w:val="0"/>
        <w:adjustRightInd w:val="0"/>
        <w:spacing w:after="0" w:line="240" w:lineRule="auto"/>
        <w:ind w:left="-851" w:firstLine="567"/>
        <w:jc w:val="right"/>
        <w:rPr>
          <w:rFonts w:ascii="Times New Roman" w:eastAsia="Times New Roman" w:hAnsi="Times New Roman" w:cs="Times New Roman"/>
        </w:rPr>
      </w:pPr>
      <w:r w:rsidRPr="00AA00BD">
        <w:rPr>
          <w:rFonts w:ascii="Times New Roman" w:eastAsia="Times New Roman" w:hAnsi="Times New Roman" w:cs="Times New Roman"/>
        </w:rPr>
        <w:t xml:space="preserve">                                                 </w:t>
      </w:r>
      <w:r w:rsidR="00AA00BD">
        <w:rPr>
          <w:rFonts w:ascii="Times New Roman" w:eastAsia="Times New Roman" w:hAnsi="Times New Roman" w:cs="Times New Roman"/>
        </w:rPr>
        <w:t>05 февраля 2020г. № 98</w:t>
      </w:r>
    </w:p>
    <w:p w:rsidR="000D59D7" w:rsidRPr="00AA00BD" w:rsidRDefault="000D59D7" w:rsidP="00AA00BD">
      <w:pPr>
        <w:spacing w:after="0" w:line="240" w:lineRule="auto"/>
        <w:ind w:left="-851" w:firstLine="567"/>
        <w:jc w:val="both"/>
        <w:rPr>
          <w:rFonts w:ascii="Times New Roman" w:hAnsi="Times New Roman" w:cs="Times New Roman"/>
        </w:rPr>
      </w:pPr>
    </w:p>
    <w:p w:rsidR="000D59D7" w:rsidRPr="00AA00BD" w:rsidRDefault="000D59D7" w:rsidP="00AA00BD">
      <w:pPr>
        <w:spacing w:after="0" w:line="240" w:lineRule="auto"/>
        <w:ind w:left="-851" w:firstLine="567"/>
        <w:jc w:val="center"/>
        <w:rPr>
          <w:rFonts w:ascii="Times New Roman" w:hAnsi="Times New Roman" w:cs="Times New Roman"/>
          <w:b/>
        </w:rPr>
      </w:pPr>
    </w:p>
    <w:p w:rsidR="000D59D7" w:rsidRPr="00AA00BD" w:rsidRDefault="000D59D7" w:rsidP="00AA00BD">
      <w:pPr>
        <w:spacing w:after="0" w:line="240" w:lineRule="auto"/>
        <w:ind w:left="-851" w:firstLine="567"/>
        <w:jc w:val="center"/>
        <w:rPr>
          <w:rFonts w:ascii="Times New Roman" w:hAnsi="Times New Roman" w:cs="Times New Roman"/>
          <w:b/>
        </w:rPr>
      </w:pPr>
    </w:p>
    <w:p w:rsidR="000D59D7" w:rsidRPr="00AA00BD" w:rsidRDefault="000D59D7" w:rsidP="00AA00BD">
      <w:pPr>
        <w:spacing w:after="0" w:line="240" w:lineRule="auto"/>
        <w:ind w:left="-851" w:firstLine="567"/>
        <w:jc w:val="center"/>
        <w:rPr>
          <w:rFonts w:ascii="Times New Roman" w:hAnsi="Times New Roman" w:cs="Times New Roman"/>
          <w:b/>
        </w:rPr>
      </w:pPr>
      <w:r w:rsidRPr="00AA00BD">
        <w:rPr>
          <w:rFonts w:ascii="Times New Roman" w:hAnsi="Times New Roman" w:cs="Times New Roman"/>
          <w:b/>
        </w:rPr>
        <w:t>ПОЛОЖЕНИЕ</w:t>
      </w:r>
    </w:p>
    <w:p w:rsidR="000D59D7" w:rsidRPr="00AA00BD" w:rsidRDefault="000D59D7" w:rsidP="00AA00BD">
      <w:pPr>
        <w:spacing w:after="0" w:line="240" w:lineRule="auto"/>
        <w:ind w:left="-851" w:firstLine="567"/>
        <w:jc w:val="center"/>
        <w:rPr>
          <w:rFonts w:ascii="Times New Roman" w:hAnsi="Times New Roman" w:cs="Times New Roman"/>
          <w:b/>
        </w:rPr>
      </w:pPr>
      <w:r w:rsidRPr="00AA00BD">
        <w:rPr>
          <w:rFonts w:ascii="Times New Roman" w:hAnsi="Times New Roman" w:cs="Times New Roman"/>
          <w:b/>
        </w:rPr>
        <w:t>о наружном противопожарном водоснабжении на</w:t>
      </w:r>
    </w:p>
    <w:p w:rsidR="000D59D7" w:rsidRPr="00AA00BD" w:rsidRDefault="000D59D7" w:rsidP="00AA00BD">
      <w:pPr>
        <w:spacing w:after="0" w:line="240" w:lineRule="auto"/>
        <w:ind w:left="-851" w:firstLine="567"/>
        <w:jc w:val="center"/>
        <w:rPr>
          <w:rFonts w:ascii="Times New Roman" w:hAnsi="Times New Roman" w:cs="Times New Roman"/>
          <w:b/>
        </w:rPr>
      </w:pPr>
      <w:r w:rsidRPr="00AA00BD">
        <w:rPr>
          <w:rFonts w:ascii="Times New Roman" w:hAnsi="Times New Roman" w:cs="Times New Roman"/>
          <w:b/>
        </w:rPr>
        <w:t>территории Ардатовского  муниципального района</w:t>
      </w:r>
    </w:p>
    <w:p w:rsidR="000D59D7" w:rsidRPr="00AA00BD" w:rsidRDefault="000D59D7" w:rsidP="00AA00BD">
      <w:pPr>
        <w:spacing w:after="0" w:line="240" w:lineRule="auto"/>
        <w:ind w:left="-851" w:firstLine="567"/>
        <w:jc w:val="both"/>
        <w:rPr>
          <w:rFonts w:ascii="Times New Roman" w:hAnsi="Times New Roman" w:cs="Times New Roman"/>
        </w:rPr>
      </w:pP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1.</w:t>
      </w:r>
      <w:r w:rsidRPr="00AA00BD">
        <w:rPr>
          <w:rFonts w:ascii="Times New Roman" w:hAnsi="Times New Roman" w:cs="Times New Roman"/>
        </w:rPr>
        <w:tab/>
        <w:t>Настоящее положение разработано в целях реализации ст. 19 Федерального закона от 21.12.1994 № 69-ФЗ «О пожарной безопасности», ст. ст. 14, 16, 50 Федерального закона 06.10.2003 г. № 131-ФЗ «Об общих принципах организации местного самоуправления в Российской Федерации», ст. 63 Федерального закона 22.07.2008 г. № 123-ФЗ «Технический регламент о требованиях пожарной безопасности».</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2.</w:t>
      </w:r>
      <w:r w:rsidRPr="00AA00BD">
        <w:rPr>
          <w:rFonts w:ascii="Times New Roman" w:hAnsi="Times New Roman" w:cs="Times New Roman"/>
        </w:rPr>
        <w:tab/>
        <w:t>Настоящее положение определяет разработку и осуществление мероприятий по обеспечению пожарной безопасности муниципального образования и объектов муниципальной собственности, которые должны предусматриваться в планах и программах развития территории, обеспечение надлежащего состояния источников противопожарного водоснабжения находящихся в муниципальной собственности.</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3.</w:t>
      </w:r>
      <w:r w:rsidRPr="00AA00BD">
        <w:rPr>
          <w:rFonts w:ascii="Times New Roman" w:hAnsi="Times New Roman" w:cs="Times New Roman"/>
        </w:rPr>
        <w:tab/>
        <w:t>К полномочиям по обеспечению первичных мер пожарной безопасности на территории Ардатовского муниципального района (далее - район) относятся:</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муниципальное правовое регулирование вопросов организационно-правового, финансового, материально-технического обеспечения в области пожарной безопасности.</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4.</w:t>
      </w:r>
      <w:r w:rsidRPr="00AA00BD">
        <w:rPr>
          <w:rFonts w:ascii="Times New Roman" w:hAnsi="Times New Roman" w:cs="Times New Roman"/>
        </w:rPr>
        <w:tab/>
        <w:t>На территории района источники наружного противопожарного водоснабжения должны располагаться на расстоянии не более 2-х километров от защищаемых объектов.</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lastRenderedPageBreak/>
        <w:t>5.</w:t>
      </w:r>
      <w:r w:rsidRPr="00AA00BD">
        <w:rPr>
          <w:rFonts w:ascii="Times New Roman" w:hAnsi="Times New Roman" w:cs="Times New Roman"/>
        </w:rPr>
        <w:tab/>
        <w:t>К источникам наружного противопожарного водоснабжения относятся:</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наружные водопроводные сети с установленными на них пожарными гидрантами;</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 водные объекты, используемые для целей пожаротушения.</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6.</w:t>
      </w:r>
      <w:r w:rsidRPr="00AA00BD">
        <w:rPr>
          <w:rFonts w:ascii="Times New Roman" w:hAnsi="Times New Roman" w:cs="Times New Roman"/>
        </w:rPr>
        <w:tab/>
        <w:t>Сети наружного противопожарного водоснабжения должны находиться в исправном состоянии и обеспечивать требуемый по нормам расход воды на нужды пожаротушения. Проверка работоспособности пожарных гидрантов на водоотдачу должна осуществляться не реже двух раз в год (весной и осенью).</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7.</w:t>
      </w:r>
      <w:r w:rsidRPr="00AA00BD">
        <w:rPr>
          <w:rFonts w:ascii="Times New Roman" w:hAnsi="Times New Roman" w:cs="Times New Roman"/>
        </w:rPr>
        <w:tab/>
        <w:t xml:space="preserve">Пожарные гидранты в зимнее время должны быть утеплены и очищаться от снега и льда. Стоянка автотранспорта на крышках колодцев пожарных гидрантов запрещается. </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8.</w:t>
      </w:r>
      <w:r w:rsidRPr="00AA00BD">
        <w:rPr>
          <w:rFonts w:ascii="Times New Roman" w:hAnsi="Times New Roman" w:cs="Times New Roman"/>
        </w:rPr>
        <w:tab/>
        <w:t>Дороги и подъезды к источникам наружного противопожарного водоснабжения должны обеспечивать проезд пожарной техники к ним в любое время года.</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9.</w:t>
      </w:r>
      <w:r w:rsidRPr="00AA00BD">
        <w:rPr>
          <w:rFonts w:ascii="Times New Roman" w:hAnsi="Times New Roman" w:cs="Times New Roman"/>
        </w:rPr>
        <w:tab/>
        <w:t>При отключении участков водопроводной сети и гидрантов или уменьшении давления, в сети ниже требуемого необходимо извещать об этом подразделение пожарной охраны.</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10. На водных объектах используемых для целей пожаротушения должны быть устроены подъезды  для автомобилей и забора воды в любое время года.</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11. Водонапорные башни должны быть приспособлены для отбора воды пожарной техникой в любое время года.</w:t>
      </w:r>
    </w:p>
    <w:p w:rsidR="000D59D7" w:rsidRPr="00AA00BD" w:rsidRDefault="000D59D7" w:rsidP="00AA00BD">
      <w:pPr>
        <w:spacing w:after="0" w:line="240" w:lineRule="auto"/>
        <w:ind w:left="-851" w:firstLine="567"/>
        <w:jc w:val="both"/>
        <w:rPr>
          <w:rFonts w:ascii="Times New Roman" w:hAnsi="Times New Roman" w:cs="Times New Roman"/>
        </w:rPr>
      </w:pPr>
      <w:r w:rsidRPr="00AA00BD">
        <w:rPr>
          <w:rFonts w:ascii="Times New Roman" w:hAnsi="Times New Roman" w:cs="Times New Roman"/>
        </w:rPr>
        <w:t>12. Использование для хозяйственных и производственных целей запаса воды, предназначенного для нужд пожаротушения, не разрешается.</w:t>
      </w:r>
    </w:p>
    <w:p w:rsidR="000D59D7" w:rsidRPr="00AA00BD" w:rsidRDefault="000D59D7" w:rsidP="00AA00BD">
      <w:pPr>
        <w:spacing w:line="240" w:lineRule="auto"/>
        <w:ind w:left="-851" w:firstLine="567"/>
        <w:jc w:val="both"/>
        <w:rPr>
          <w:rFonts w:ascii="Times New Roman" w:hAnsi="Times New Roman" w:cs="Times New Roman"/>
        </w:rPr>
      </w:pPr>
    </w:p>
    <w:p w:rsidR="00922ACC" w:rsidRDefault="00922ACC" w:rsidP="00AA00BD">
      <w:pPr>
        <w:spacing w:after="0" w:line="240" w:lineRule="auto"/>
        <w:ind w:left="-851" w:right="-284" w:firstLine="567"/>
        <w:jc w:val="both"/>
      </w:pPr>
    </w:p>
    <w:p w:rsidR="00922ACC" w:rsidRDefault="00922ACC" w:rsidP="00922ACC">
      <w:pPr>
        <w:spacing w:after="0" w:line="240" w:lineRule="auto"/>
        <w:ind w:left="-567" w:right="-284"/>
        <w:jc w:val="both"/>
      </w:pPr>
    </w:p>
    <w:p w:rsidR="00922ACC" w:rsidRDefault="00922ACC" w:rsidP="00922ACC">
      <w:pPr>
        <w:pBdr>
          <w:bottom w:val="single" w:sz="12" w:space="1" w:color="auto"/>
        </w:pBdr>
        <w:ind w:left="-600"/>
        <w:jc w:val="both"/>
      </w:pPr>
    </w:p>
    <w:p w:rsidR="00922ACC" w:rsidRDefault="00922ACC" w:rsidP="00922ACC">
      <w:pPr>
        <w:pStyle w:val="1"/>
        <w:ind w:left="-600"/>
        <w:jc w:val="both"/>
        <w:rPr>
          <w:rFonts w:ascii="Times New Roman" w:hAnsi="Times New Roman"/>
          <w:bCs/>
        </w:rPr>
      </w:pPr>
      <w:r>
        <w:rPr>
          <w:rFonts w:ascii="Times New Roman" w:hAnsi="Times New Roman"/>
          <w:bCs/>
        </w:rPr>
        <w:t xml:space="preserve">Муниципальный Вестник Ардатовского муниципального района  № </w:t>
      </w:r>
      <w:r w:rsidR="00AD7D46">
        <w:rPr>
          <w:rFonts w:ascii="Times New Roman" w:hAnsi="Times New Roman"/>
          <w:bCs/>
        </w:rPr>
        <w:t>6 от 05</w:t>
      </w:r>
      <w:r>
        <w:rPr>
          <w:rFonts w:ascii="Times New Roman" w:hAnsi="Times New Roman"/>
          <w:bCs/>
        </w:rPr>
        <w:t xml:space="preserve"> февраля  2020 г.</w:t>
      </w:r>
    </w:p>
    <w:p w:rsidR="00922ACC" w:rsidRDefault="00922ACC" w:rsidP="00922ACC">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922ACC" w:rsidRDefault="00922ACC" w:rsidP="00922ACC">
      <w:pPr>
        <w:pStyle w:val="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922ACC" w:rsidRDefault="00922ACC" w:rsidP="00922ACC">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922ACC" w:rsidRDefault="00922ACC" w:rsidP="00922ACC">
      <w:pPr>
        <w:ind w:hanging="600"/>
        <w:jc w:val="both"/>
      </w:pPr>
      <w:r>
        <w:rPr>
          <w:bCs/>
        </w:rPr>
        <w:t>Телефоны:</w:t>
      </w:r>
      <w:r>
        <w:rPr>
          <w:b/>
          <w:bCs/>
        </w:rPr>
        <w:t xml:space="preserve"> 3-11-91, 3-11-89, 3-11-93.</w:t>
      </w:r>
      <w:r>
        <w:t xml:space="preserve"> </w:t>
      </w:r>
    </w:p>
    <w:p w:rsidR="00922ACC" w:rsidRDefault="00922ACC" w:rsidP="00922ACC">
      <w:pPr>
        <w:pStyle w:val="2"/>
        <w:ind w:left="100" w:hanging="700"/>
        <w:rPr>
          <w:sz w:val="24"/>
        </w:rPr>
      </w:pPr>
      <w:r>
        <w:rPr>
          <w:b w:val="0"/>
          <w:i/>
          <w:sz w:val="22"/>
          <w:szCs w:val="22"/>
        </w:rPr>
        <w:t>тираж 75 экземпляр</w:t>
      </w:r>
    </w:p>
    <w:p w:rsidR="00922ACC" w:rsidRPr="005D1217" w:rsidRDefault="00922ACC" w:rsidP="00922ACC">
      <w:pPr>
        <w:ind w:left="-600" w:firstLine="600"/>
        <w:jc w:val="both"/>
      </w:pPr>
    </w:p>
    <w:p w:rsidR="00922ACC" w:rsidRPr="008D12EB" w:rsidRDefault="00922ACC" w:rsidP="00922ACC">
      <w:pPr>
        <w:ind w:firstLine="708"/>
        <w:rPr>
          <w:rFonts w:ascii="Times New Roman" w:hAnsi="Times New Roman" w:cs="Times New Roman"/>
        </w:rPr>
      </w:pPr>
    </w:p>
    <w:p w:rsidR="00916FE7" w:rsidRDefault="00916FE7"/>
    <w:sectPr w:rsidR="00916FE7" w:rsidSect="000D59D7">
      <w:pgSz w:w="11906" w:h="16838"/>
      <w:pgMar w:top="1134"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F0A13"/>
    <w:multiLevelType w:val="hybridMultilevel"/>
    <w:tmpl w:val="5FDCEEE0"/>
    <w:lvl w:ilvl="0" w:tplc="9858F55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FELayout/>
  </w:compat>
  <w:rsids>
    <w:rsidRoot w:val="00922ACC"/>
    <w:rsid w:val="000D59D7"/>
    <w:rsid w:val="00575054"/>
    <w:rsid w:val="00916FE7"/>
    <w:rsid w:val="00922ACC"/>
    <w:rsid w:val="00AA00BD"/>
    <w:rsid w:val="00AD7D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50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locked/>
    <w:rsid w:val="00922ACC"/>
    <w:rPr>
      <w:rFonts w:ascii="Calibri" w:hAnsi="Calibri" w:cs="Calibri"/>
    </w:rPr>
  </w:style>
  <w:style w:type="paragraph" w:customStyle="1" w:styleId="1">
    <w:name w:val="Без интервала1"/>
    <w:link w:val="NoSpacingChar"/>
    <w:rsid w:val="00922ACC"/>
    <w:pPr>
      <w:spacing w:after="0" w:line="240" w:lineRule="auto"/>
    </w:pPr>
    <w:rPr>
      <w:rFonts w:ascii="Calibri" w:hAnsi="Calibri" w:cs="Calibri"/>
    </w:rPr>
  </w:style>
  <w:style w:type="paragraph" w:styleId="2">
    <w:name w:val="Body Text 2"/>
    <w:basedOn w:val="a"/>
    <w:link w:val="20"/>
    <w:rsid w:val="00922ACC"/>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rsid w:val="00922ACC"/>
    <w:rPr>
      <w:rFonts w:ascii="Times New Roman" w:eastAsia="Times New Roman" w:hAnsi="Times New Roman" w:cs="Times New Roman"/>
      <w:b/>
      <w:bCs/>
      <w:sz w:val="28"/>
      <w:szCs w:val="24"/>
    </w:rPr>
  </w:style>
  <w:style w:type="paragraph" w:styleId="a3">
    <w:name w:val="List Paragraph"/>
    <w:basedOn w:val="a"/>
    <w:uiPriority w:val="34"/>
    <w:qFormat/>
    <w:rsid w:val="00922AC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9</Pages>
  <Words>4746</Words>
  <Characters>27053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4</cp:revision>
  <dcterms:created xsi:type="dcterms:W3CDTF">2020-02-25T13:18:00Z</dcterms:created>
  <dcterms:modified xsi:type="dcterms:W3CDTF">2020-02-25T14:00:00Z</dcterms:modified>
</cp:coreProperties>
</file>