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F4B" w:rsidRDefault="00900F4B" w:rsidP="00900F4B">
      <w:pPr>
        <w:jc w:val="both"/>
      </w:pPr>
    </w:p>
    <w:p w:rsidR="00900F4B" w:rsidRDefault="00900F4B" w:rsidP="00900F4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900F4B" w:rsidRDefault="00900F4B" w:rsidP="00900F4B">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900F4B" w:rsidRDefault="00900F4B" w:rsidP="00900F4B">
      <w:pPr>
        <w:jc w:val="center"/>
        <w:rPr>
          <w:rFonts w:ascii="Times New Roman" w:hAnsi="Times New Roman" w:cs="Times New Roman"/>
          <w:sz w:val="24"/>
          <w:szCs w:val="24"/>
        </w:rPr>
      </w:pPr>
      <w:r>
        <w:t>_________________________________________________________________</w:t>
      </w:r>
    </w:p>
    <w:p w:rsidR="00900F4B" w:rsidRDefault="00900F4B" w:rsidP="00900F4B">
      <w:pPr>
        <w:pStyle w:val="11"/>
        <w:jc w:val="center"/>
        <w:rPr>
          <w:rFonts w:ascii="Bookman Old Style" w:hAnsi="Bookman Old Style" w:cs="Bookman Old Style"/>
          <w:b/>
          <w:bCs/>
          <w:sz w:val="16"/>
          <w:szCs w:val="16"/>
        </w:rPr>
      </w:pPr>
    </w:p>
    <w:p w:rsidR="00900F4B" w:rsidRDefault="00900F4B" w:rsidP="00900F4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900F4B" w:rsidRDefault="00900F4B" w:rsidP="00900F4B">
      <w:pPr>
        <w:pStyle w:val="11"/>
        <w:jc w:val="center"/>
        <w:rPr>
          <w:rFonts w:cs="Times New Roman"/>
        </w:rPr>
      </w:pPr>
      <w:r>
        <w:t>_________________________________________________________________</w:t>
      </w:r>
    </w:p>
    <w:p w:rsidR="00900F4B" w:rsidRDefault="00900F4B" w:rsidP="00900F4B">
      <w:pPr>
        <w:pStyle w:val="11"/>
        <w:jc w:val="center"/>
        <w:rPr>
          <w:sz w:val="18"/>
          <w:szCs w:val="18"/>
        </w:rPr>
      </w:pPr>
    </w:p>
    <w:p w:rsidR="00900F4B" w:rsidRDefault="00900F4B" w:rsidP="00900F4B">
      <w:pPr>
        <w:pStyle w:val="11"/>
        <w:jc w:val="center"/>
        <w:rPr>
          <w:rFonts w:ascii="Cambria" w:hAnsi="Cambria" w:cs="Cambria"/>
          <w:b/>
          <w:bCs/>
        </w:rPr>
      </w:pPr>
      <w:r>
        <w:rPr>
          <w:rFonts w:ascii="Cambria" w:hAnsi="Cambria" w:cs="Cambria"/>
          <w:b/>
          <w:bCs/>
        </w:rPr>
        <w:t>Является официальным печатным изданием</w:t>
      </w:r>
    </w:p>
    <w:p w:rsidR="00900F4B" w:rsidRDefault="00900F4B" w:rsidP="00900F4B">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900F4B" w:rsidRDefault="00900F4B" w:rsidP="00900F4B">
      <w:pPr>
        <w:pStyle w:val="11"/>
        <w:ind w:right="409"/>
        <w:jc w:val="center"/>
        <w:rPr>
          <w:rFonts w:ascii="Cambria" w:hAnsi="Cambria" w:cs="Cambria"/>
          <w:b/>
          <w:bCs/>
        </w:rPr>
      </w:pPr>
    </w:p>
    <w:p w:rsidR="00900F4B" w:rsidRDefault="00900F4B" w:rsidP="00900F4B">
      <w:pPr>
        <w:pStyle w:val="11"/>
        <w:rPr>
          <w:rFonts w:cs="Times New Roman"/>
          <w:sz w:val="20"/>
          <w:szCs w:val="20"/>
        </w:rPr>
      </w:pPr>
    </w:p>
    <w:p w:rsidR="00900F4B" w:rsidRDefault="00900F4B" w:rsidP="00900F4B">
      <w:pPr>
        <w:ind w:left="-600" w:firstLine="600"/>
        <w:jc w:val="both"/>
      </w:pPr>
      <w:r>
        <w:rPr>
          <w:rFonts w:ascii="Cambria" w:hAnsi="Cambria" w:cs="Calibri"/>
          <w:i/>
          <w:sz w:val="26"/>
          <w:szCs w:val="26"/>
        </w:rPr>
        <w:t>№  48                                                                                                              16 декабря  2019 г.</w:t>
      </w:r>
    </w:p>
    <w:p w:rsidR="00900F4B" w:rsidRDefault="00900F4B" w:rsidP="00F063A3">
      <w:pPr>
        <w:ind w:left="-709" w:right="-284"/>
        <w:jc w:val="both"/>
        <w:rPr>
          <w:rFonts w:ascii="Times New Roman" w:hAnsi="Times New Roman" w:cs="Times New Roman"/>
          <w:b/>
        </w:rPr>
      </w:pPr>
      <w:r w:rsidRPr="00070232">
        <w:rPr>
          <w:rFonts w:ascii="Times New Roman" w:hAnsi="Times New Roman" w:cs="Times New Roman"/>
          <w:b/>
        </w:rPr>
        <w:t>Постановление администрации Ардатовского муниципального района РМ от 13 декабря 2019 года № 979 « О порядке оповещения информирования населения об угрозе возникновения  чрезвычайных ситуаций природного и техногенного характера и об опасностях, возникающих при  военных конфликтах  или вследствие  этих конфликтов».</w:t>
      </w:r>
      <w:r>
        <w:rPr>
          <w:rFonts w:ascii="Times New Roman" w:hAnsi="Times New Roman" w:cs="Times New Roman"/>
          <w:b/>
        </w:rPr>
        <w:t xml:space="preserve"> </w:t>
      </w:r>
    </w:p>
    <w:p w:rsidR="00B665A6" w:rsidRPr="00B665A6" w:rsidRDefault="00B665A6" w:rsidP="00B665A6">
      <w:pPr>
        <w:pStyle w:val="a5"/>
        <w:spacing w:before="0" w:beforeAutospacing="0" w:after="0" w:afterAutospacing="0"/>
        <w:ind w:left="-709" w:right="-284" w:firstLine="709"/>
        <w:jc w:val="both"/>
        <w:rPr>
          <w:sz w:val="22"/>
          <w:szCs w:val="22"/>
        </w:rPr>
      </w:pPr>
      <w:r w:rsidRPr="00B665A6">
        <w:rPr>
          <w:sz w:val="22"/>
          <w:szCs w:val="22"/>
        </w:rPr>
        <w:t>В соответствии с Федеральным законом от 12.02.1998 № 28-ФЗ «О гражданской обороне»,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в целях совершенствования порядка оповещения и информирования населения администрация Ардатовского муниципального района,</w:t>
      </w:r>
    </w:p>
    <w:p w:rsidR="00B665A6" w:rsidRPr="00B665A6" w:rsidRDefault="00B665A6" w:rsidP="00B665A6">
      <w:pPr>
        <w:pStyle w:val="a5"/>
        <w:spacing w:before="0" w:beforeAutospacing="0" w:after="0" w:afterAutospacing="0"/>
        <w:ind w:left="-709" w:right="-284" w:firstLine="709"/>
        <w:jc w:val="both"/>
        <w:rPr>
          <w:sz w:val="22"/>
          <w:szCs w:val="22"/>
        </w:rPr>
      </w:pPr>
    </w:p>
    <w:p w:rsidR="00B665A6" w:rsidRPr="00B665A6" w:rsidRDefault="00B665A6" w:rsidP="00B665A6">
      <w:pPr>
        <w:pStyle w:val="a5"/>
        <w:spacing w:before="0" w:beforeAutospacing="0" w:after="0" w:afterAutospacing="0"/>
        <w:ind w:left="-709" w:right="-284" w:firstLine="709"/>
        <w:jc w:val="both"/>
        <w:rPr>
          <w:sz w:val="22"/>
          <w:szCs w:val="22"/>
        </w:rPr>
      </w:pPr>
      <w:r w:rsidRPr="00B665A6">
        <w:rPr>
          <w:sz w:val="22"/>
          <w:szCs w:val="22"/>
        </w:rPr>
        <w:t>ПОСТАНОВЛЯЕТ:</w:t>
      </w:r>
    </w:p>
    <w:p w:rsidR="00B665A6" w:rsidRPr="00B665A6" w:rsidRDefault="00B665A6" w:rsidP="00B665A6">
      <w:pPr>
        <w:tabs>
          <w:tab w:val="left" w:pos="1080"/>
        </w:tabs>
        <w:spacing w:line="240" w:lineRule="auto"/>
        <w:ind w:left="-709" w:right="-284" w:firstLine="709"/>
        <w:jc w:val="both"/>
        <w:rPr>
          <w:rFonts w:ascii="Times New Roman" w:eastAsia="Times New Roman" w:hAnsi="Times New Roman" w:cs="Times New Roman"/>
        </w:rPr>
      </w:pPr>
    </w:p>
    <w:p w:rsidR="00B665A6" w:rsidRPr="00B665A6" w:rsidRDefault="00B665A6" w:rsidP="00B665A6">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1. Утвердить положение о порядке оповещения и информирования населения об угрозе возникновения чрезвычайных ситуаций природного и техногенного характера и об опасностях, возникающих при военных конфликтах или вследствие этих конфликтов согласно приложению № 1.</w:t>
      </w:r>
    </w:p>
    <w:p w:rsidR="00B665A6" w:rsidRPr="00B665A6" w:rsidRDefault="00B665A6" w:rsidP="00B665A6">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2. Утвердить схему оповещения руководящего состава и населения Ардатовского муниципального района об угрозе возникновения чрезвычайных ситуаций природного и техногенного характера и об опасностях, возникающих при военных конфликтах или вследствие этих конфликтов согласно приложению № 2.</w:t>
      </w:r>
    </w:p>
    <w:p w:rsidR="00B665A6" w:rsidRPr="00B665A6" w:rsidRDefault="00B665A6" w:rsidP="00B665A6">
      <w:pPr>
        <w:tabs>
          <w:tab w:val="left" w:pos="1080"/>
        </w:tabs>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3. Постановление главы администрации Ардатовского муниципального района от 29.03.2006 № 87 «О системе оповещения и информировании населения об угрозе возникновения чрезвычайных ситуаций природного и техногенного характера и об опасностях, возникших приведении военных действий или вследствие этих действий» признать утратившим силу.</w:t>
      </w:r>
    </w:p>
    <w:p w:rsidR="00B665A6" w:rsidRPr="00B665A6" w:rsidRDefault="00B665A6" w:rsidP="00B665A6">
      <w:pPr>
        <w:keepNext/>
        <w:keepLines/>
        <w:spacing w:after="0" w:line="240" w:lineRule="auto"/>
        <w:ind w:left="-709" w:right="-284" w:firstLine="709"/>
        <w:jc w:val="both"/>
        <w:outlineLvl w:val="4"/>
        <w:rPr>
          <w:rFonts w:ascii="Times New Roman" w:eastAsia="Times New Roman" w:hAnsi="Times New Roman" w:cs="Times New Roman"/>
          <w:spacing w:val="2"/>
          <w:lang w:eastAsia="en-US"/>
        </w:rPr>
      </w:pPr>
      <w:r w:rsidRPr="00B665A6">
        <w:rPr>
          <w:rFonts w:ascii="Times New Roman" w:eastAsia="Times New Roman" w:hAnsi="Times New Roman" w:cs="Times New Roman"/>
          <w:bCs/>
          <w:lang w:eastAsia="en-US"/>
        </w:rPr>
        <w:t xml:space="preserve">4. </w:t>
      </w:r>
      <w:r w:rsidRPr="00B665A6">
        <w:rPr>
          <w:rFonts w:ascii="Times New Roman" w:eastAsia="Times New Roman" w:hAnsi="Times New Roman" w:cs="Times New Roman"/>
          <w:lang w:eastAsia="en-US"/>
        </w:rPr>
        <w:t>Контроль за исполнением настоящего постановления возложить на заместителя Главы Ардатовского муниципального района  – Озерова Николая  Анатольевича.</w:t>
      </w:r>
    </w:p>
    <w:p w:rsidR="00B665A6" w:rsidRPr="00B665A6" w:rsidRDefault="00B665A6" w:rsidP="00B665A6">
      <w:pPr>
        <w:tabs>
          <w:tab w:val="left" w:pos="1634"/>
        </w:tabs>
        <w:spacing w:line="240" w:lineRule="auto"/>
        <w:ind w:left="-709" w:right="-284" w:firstLine="709"/>
        <w:jc w:val="both"/>
        <w:rPr>
          <w:rFonts w:ascii="Times New Roman" w:eastAsia="Times New Roman" w:hAnsi="Times New Roman" w:cs="Times New Roman"/>
          <w:bCs/>
        </w:rPr>
      </w:pPr>
      <w:r w:rsidRPr="00B665A6">
        <w:rPr>
          <w:rFonts w:ascii="Times New Roman" w:eastAsia="Times New Roman" w:hAnsi="Times New Roman" w:cs="Times New Roman"/>
        </w:rPr>
        <w:t xml:space="preserve">           5. Настоящее постановление вступает в силу после официального опубликования</w:t>
      </w:r>
      <w:r w:rsidRPr="00B665A6">
        <w:rPr>
          <w:rFonts w:ascii="Times New Roman" w:eastAsia="Times New Roman" w:hAnsi="Times New Roman" w:cs="Times New Roman"/>
          <w:bCs/>
        </w:rPr>
        <w:t>.</w:t>
      </w:r>
    </w:p>
    <w:p w:rsidR="00B665A6" w:rsidRPr="00B665A6" w:rsidRDefault="00B665A6" w:rsidP="00B665A6">
      <w:pPr>
        <w:spacing w:after="0" w:line="240" w:lineRule="auto"/>
        <w:ind w:left="-709" w:right="-284" w:firstLine="709"/>
        <w:rPr>
          <w:rFonts w:ascii="Times New Roman" w:eastAsia="Times New Roman" w:hAnsi="Times New Roman" w:cs="Times New Roman"/>
          <w:lang w:eastAsia="en-US"/>
        </w:rPr>
      </w:pPr>
      <w:r w:rsidRPr="00B665A6">
        <w:rPr>
          <w:rFonts w:ascii="Times New Roman" w:eastAsia="Times New Roman" w:hAnsi="Times New Roman" w:cs="Times New Roman"/>
          <w:lang w:eastAsia="en-US"/>
        </w:rPr>
        <w:t xml:space="preserve"> Глава Ардатовского </w:t>
      </w:r>
    </w:p>
    <w:p w:rsidR="00B665A6" w:rsidRPr="00B665A6" w:rsidRDefault="00B665A6" w:rsidP="00B665A6">
      <w:pPr>
        <w:spacing w:after="0" w:line="240" w:lineRule="auto"/>
        <w:ind w:left="-709" w:right="-284" w:firstLine="709"/>
        <w:rPr>
          <w:rFonts w:ascii="Times New Roman" w:eastAsia="Times New Roman" w:hAnsi="Times New Roman" w:cs="Times New Roman"/>
          <w:lang w:eastAsia="en-US"/>
        </w:rPr>
      </w:pPr>
      <w:r w:rsidRPr="00B665A6">
        <w:rPr>
          <w:rFonts w:ascii="Times New Roman" w:eastAsia="Times New Roman" w:hAnsi="Times New Roman" w:cs="Times New Roman"/>
          <w:lang w:eastAsia="en-US"/>
        </w:rPr>
        <w:t xml:space="preserve">муниципального района </w:t>
      </w:r>
      <w:r w:rsidRPr="00B665A6">
        <w:rPr>
          <w:rFonts w:ascii="Times New Roman" w:eastAsia="Times New Roman" w:hAnsi="Times New Roman" w:cs="Times New Roman"/>
          <w:lang w:eastAsia="en-US"/>
        </w:rPr>
        <w:tab/>
      </w:r>
      <w:r w:rsidRPr="00B665A6">
        <w:rPr>
          <w:rFonts w:ascii="Times New Roman" w:eastAsia="Times New Roman" w:hAnsi="Times New Roman" w:cs="Times New Roman"/>
          <w:lang w:eastAsia="en-US"/>
        </w:rPr>
        <w:tab/>
      </w:r>
      <w:r w:rsidRPr="00B665A6">
        <w:rPr>
          <w:rFonts w:ascii="Times New Roman" w:eastAsia="Times New Roman" w:hAnsi="Times New Roman" w:cs="Times New Roman"/>
          <w:lang w:eastAsia="en-US"/>
        </w:rPr>
        <w:tab/>
      </w:r>
      <w:r w:rsidRPr="00B665A6">
        <w:rPr>
          <w:rFonts w:ascii="Times New Roman" w:eastAsia="Times New Roman" w:hAnsi="Times New Roman" w:cs="Times New Roman"/>
          <w:lang w:eastAsia="en-US"/>
        </w:rPr>
        <w:tab/>
      </w:r>
      <w:r w:rsidRPr="00B665A6">
        <w:rPr>
          <w:rFonts w:ascii="Times New Roman" w:eastAsia="Times New Roman" w:hAnsi="Times New Roman" w:cs="Times New Roman"/>
          <w:lang w:eastAsia="en-US"/>
        </w:rPr>
        <w:tab/>
      </w:r>
      <w:r w:rsidRPr="00B665A6">
        <w:rPr>
          <w:rFonts w:ascii="Times New Roman" w:eastAsia="Times New Roman" w:hAnsi="Times New Roman" w:cs="Times New Roman"/>
          <w:lang w:eastAsia="en-US"/>
        </w:rPr>
        <w:tab/>
        <w:t xml:space="preserve">   А.Н. Антипов</w:t>
      </w:r>
    </w:p>
    <w:p w:rsidR="00B665A6" w:rsidRDefault="00B665A6" w:rsidP="00B665A6">
      <w:pPr>
        <w:widowControl w:val="0"/>
        <w:autoSpaceDE w:val="0"/>
        <w:autoSpaceDN w:val="0"/>
        <w:adjustRightInd w:val="0"/>
        <w:spacing w:after="0"/>
        <w:jc w:val="right"/>
        <w:rPr>
          <w:rFonts w:ascii="Calibri" w:eastAsia="Times New Roman" w:hAnsi="Calibri" w:cs="Times New Roman"/>
          <w:spacing w:val="-2"/>
          <w:sz w:val="26"/>
          <w:szCs w:val="26"/>
        </w:rPr>
      </w:pPr>
    </w:p>
    <w:p w:rsidR="00B665A6" w:rsidRPr="00B665A6" w:rsidRDefault="00B665A6" w:rsidP="00B665A6">
      <w:pPr>
        <w:widowControl w:val="0"/>
        <w:autoSpaceDE w:val="0"/>
        <w:autoSpaceDN w:val="0"/>
        <w:adjustRightInd w:val="0"/>
        <w:spacing w:after="0" w:line="240" w:lineRule="auto"/>
        <w:jc w:val="right"/>
        <w:rPr>
          <w:rFonts w:ascii="Times New Roman" w:eastAsia="Times New Roman" w:hAnsi="Times New Roman" w:cs="Times New Roman"/>
        </w:rPr>
      </w:pPr>
      <w:r w:rsidRPr="00B665A6">
        <w:rPr>
          <w:rFonts w:ascii="Times New Roman" w:eastAsia="Times New Roman" w:hAnsi="Times New Roman" w:cs="Times New Roman"/>
          <w:spacing w:val="-2"/>
        </w:rPr>
        <w:t>Приложение № 1</w:t>
      </w:r>
    </w:p>
    <w:p w:rsidR="00B665A6" w:rsidRPr="00B665A6" w:rsidRDefault="00B665A6" w:rsidP="007916CA">
      <w:pPr>
        <w:widowControl w:val="0"/>
        <w:autoSpaceDE w:val="0"/>
        <w:autoSpaceDN w:val="0"/>
        <w:adjustRightInd w:val="0"/>
        <w:spacing w:after="0" w:line="240" w:lineRule="auto"/>
        <w:jc w:val="right"/>
        <w:rPr>
          <w:rFonts w:ascii="Times New Roman" w:eastAsia="Times New Roman" w:hAnsi="Times New Roman" w:cs="Times New Roman"/>
        </w:rPr>
      </w:pPr>
      <w:r w:rsidRPr="00B665A6">
        <w:rPr>
          <w:rFonts w:ascii="Times New Roman" w:eastAsia="Times New Roman" w:hAnsi="Times New Roman" w:cs="Times New Roman"/>
        </w:rPr>
        <w:t xml:space="preserve">                                                 к постановлению администрации  </w:t>
      </w:r>
    </w:p>
    <w:p w:rsidR="00B665A6" w:rsidRPr="00B665A6" w:rsidRDefault="00B665A6" w:rsidP="007916CA">
      <w:pPr>
        <w:widowControl w:val="0"/>
        <w:autoSpaceDE w:val="0"/>
        <w:autoSpaceDN w:val="0"/>
        <w:adjustRightInd w:val="0"/>
        <w:spacing w:after="0" w:line="240" w:lineRule="auto"/>
        <w:jc w:val="right"/>
        <w:rPr>
          <w:rFonts w:ascii="Times New Roman" w:eastAsia="Times New Roman" w:hAnsi="Times New Roman" w:cs="Times New Roman"/>
        </w:rPr>
      </w:pPr>
      <w:r w:rsidRPr="00B665A6">
        <w:rPr>
          <w:rFonts w:ascii="Times New Roman" w:eastAsia="Times New Roman" w:hAnsi="Times New Roman" w:cs="Times New Roman"/>
        </w:rPr>
        <w:t xml:space="preserve">                                                 Ардатовского муниципального района</w:t>
      </w:r>
    </w:p>
    <w:p w:rsidR="00B665A6" w:rsidRPr="00B665A6" w:rsidRDefault="00070232" w:rsidP="00B665A6">
      <w:pPr>
        <w:widowControl w:val="0"/>
        <w:autoSpaceDE w:val="0"/>
        <w:autoSpaceDN w:val="0"/>
        <w:adjustRightInd w:val="0"/>
        <w:spacing w:line="240" w:lineRule="auto"/>
        <w:jc w:val="right"/>
        <w:rPr>
          <w:rFonts w:ascii="Times New Roman" w:eastAsia="Times New Roman" w:hAnsi="Times New Roman" w:cs="Times New Roman"/>
        </w:rPr>
      </w:pPr>
      <w:r>
        <w:rPr>
          <w:rFonts w:ascii="Times New Roman" w:eastAsia="Times New Roman" w:hAnsi="Times New Roman" w:cs="Times New Roman"/>
        </w:rPr>
        <w:t xml:space="preserve"> от 13 декабря 2019 года</w:t>
      </w:r>
      <w:r w:rsidR="00B665A6" w:rsidRPr="00B665A6">
        <w:rPr>
          <w:rFonts w:ascii="Times New Roman" w:eastAsia="Times New Roman" w:hAnsi="Times New Roman" w:cs="Times New Roman"/>
        </w:rPr>
        <w:t xml:space="preserve"> № </w:t>
      </w:r>
      <w:r>
        <w:rPr>
          <w:rFonts w:ascii="Times New Roman" w:eastAsia="Times New Roman" w:hAnsi="Times New Roman" w:cs="Times New Roman"/>
        </w:rPr>
        <w:t>979</w:t>
      </w:r>
    </w:p>
    <w:p w:rsidR="00B665A6" w:rsidRPr="00B665A6" w:rsidRDefault="00B665A6" w:rsidP="007916CA">
      <w:pPr>
        <w:spacing w:after="0" w:line="240" w:lineRule="auto"/>
        <w:jc w:val="center"/>
        <w:rPr>
          <w:rFonts w:ascii="Times New Roman" w:eastAsia="Times New Roman" w:hAnsi="Times New Roman" w:cs="Times New Roman"/>
          <w:b/>
        </w:rPr>
      </w:pPr>
      <w:r w:rsidRPr="00B665A6">
        <w:rPr>
          <w:rFonts w:ascii="Times New Roman" w:eastAsia="Times New Roman" w:hAnsi="Times New Roman" w:cs="Times New Roman"/>
          <w:b/>
        </w:rPr>
        <w:t>ПОЛОЖЕНИЕ</w:t>
      </w:r>
    </w:p>
    <w:p w:rsidR="00B665A6" w:rsidRPr="00B665A6" w:rsidRDefault="00B665A6" w:rsidP="007916CA">
      <w:pPr>
        <w:spacing w:after="0" w:line="240" w:lineRule="auto"/>
        <w:ind w:firstLine="720"/>
        <w:jc w:val="center"/>
        <w:rPr>
          <w:rFonts w:ascii="Times New Roman" w:eastAsia="Times New Roman" w:hAnsi="Times New Roman" w:cs="Times New Roman"/>
          <w:b/>
        </w:rPr>
      </w:pPr>
      <w:r w:rsidRPr="00B665A6">
        <w:rPr>
          <w:rFonts w:ascii="Times New Roman" w:eastAsia="Times New Roman" w:hAnsi="Times New Roman" w:cs="Times New Roman"/>
          <w:b/>
        </w:rPr>
        <w:lastRenderedPageBreak/>
        <w:t xml:space="preserve">о порядке оповещения и информирования населения об угрозе возникновения чрезвычайных ситуаций природного и техногенного </w:t>
      </w:r>
    </w:p>
    <w:p w:rsidR="00B665A6" w:rsidRPr="00B665A6" w:rsidRDefault="00B665A6" w:rsidP="007916CA">
      <w:pPr>
        <w:spacing w:after="0" w:line="240" w:lineRule="auto"/>
        <w:ind w:firstLine="720"/>
        <w:jc w:val="center"/>
        <w:rPr>
          <w:rFonts w:ascii="Times New Roman" w:eastAsia="Times New Roman" w:hAnsi="Times New Roman" w:cs="Times New Roman"/>
          <w:b/>
        </w:rPr>
      </w:pPr>
      <w:r w:rsidRPr="00B665A6">
        <w:rPr>
          <w:rFonts w:ascii="Times New Roman" w:eastAsia="Times New Roman" w:hAnsi="Times New Roman" w:cs="Times New Roman"/>
          <w:b/>
        </w:rPr>
        <w:t xml:space="preserve">характера и об опасностях, возникающих при военных конфликтах </w:t>
      </w:r>
    </w:p>
    <w:p w:rsidR="00B665A6" w:rsidRPr="00B665A6" w:rsidRDefault="00B665A6" w:rsidP="007916CA">
      <w:pPr>
        <w:spacing w:after="0" w:line="240" w:lineRule="auto"/>
        <w:ind w:firstLine="720"/>
        <w:jc w:val="center"/>
        <w:rPr>
          <w:rFonts w:ascii="Times New Roman" w:eastAsia="Times New Roman" w:hAnsi="Times New Roman" w:cs="Times New Roman"/>
          <w:b/>
        </w:rPr>
      </w:pPr>
      <w:r w:rsidRPr="00B665A6">
        <w:rPr>
          <w:rFonts w:ascii="Times New Roman" w:eastAsia="Times New Roman" w:hAnsi="Times New Roman" w:cs="Times New Roman"/>
          <w:b/>
        </w:rPr>
        <w:t>или вследствие этих конфликтов</w:t>
      </w:r>
    </w:p>
    <w:p w:rsidR="00B665A6" w:rsidRPr="00B665A6" w:rsidRDefault="00B665A6" w:rsidP="007916CA">
      <w:pPr>
        <w:spacing w:after="0" w:line="240" w:lineRule="auto"/>
        <w:jc w:val="center"/>
        <w:rPr>
          <w:rFonts w:ascii="Times New Roman" w:eastAsia="Times New Roman" w:hAnsi="Times New Roman" w:cs="Times New Roman"/>
        </w:rPr>
      </w:pPr>
    </w:p>
    <w:p w:rsidR="00B665A6" w:rsidRPr="00B665A6" w:rsidRDefault="00B665A6" w:rsidP="00B665A6">
      <w:pPr>
        <w:spacing w:line="240" w:lineRule="auto"/>
        <w:jc w:val="center"/>
        <w:rPr>
          <w:rFonts w:ascii="Times New Roman" w:eastAsia="Times New Roman" w:hAnsi="Times New Roman" w:cs="Times New Roman"/>
        </w:rPr>
      </w:pPr>
      <w:r w:rsidRPr="00B665A6">
        <w:rPr>
          <w:rFonts w:ascii="Times New Roman" w:eastAsia="Times New Roman" w:hAnsi="Times New Roman" w:cs="Times New Roman"/>
        </w:rPr>
        <w:t>1. Общие положения</w:t>
      </w:r>
    </w:p>
    <w:p w:rsidR="00B665A6" w:rsidRPr="00B665A6" w:rsidRDefault="00B665A6" w:rsidP="00B665A6">
      <w:pPr>
        <w:spacing w:line="240" w:lineRule="auto"/>
        <w:jc w:val="center"/>
        <w:rPr>
          <w:rFonts w:ascii="Times New Roman" w:eastAsia="Times New Roman" w:hAnsi="Times New Roman" w:cs="Times New Roman"/>
          <w:i/>
          <w:u w:val="single"/>
        </w:rPr>
      </w:pP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1.1. Настоящее положение определяет структуру, функционирование и задачи  оповещения должностных лиц и населения Ардатовского муниципального района РМ (далее – Ардатовский муниципальный район) о порядке оповещения и информирования населения об угрозе возникновения чрезвычайных ситуаций природного и техногенного характера и об опасностях, возникающих при военных конфликтах или вследствие этих конфликтов.</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1.2. Система оповещения представляет собой организационно-техническое объединение сил, специальных технических средств связи и оповещения, сетей вещания, каналов сети связи общего пользования и ведомственных сетей связи, предназначенных для оповещения должностных лиц и передачи экстренной информации населению об опасностях, возникающих при военных конфликтах или вследствие этих конфликтов и об угрозе возникновения или возникновении чрезвычайных ситуаций природного и техногенного характера (далее - система оповещения).</w:t>
      </w:r>
    </w:p>
    <w:p w:rsidR="00B665A6" w:rsidRPr="00B665A6" w:rsidRDefault="00B665A6" w:rsidP="00070232">
      <w:pPr>
        <w:spacing w:after="0" w:line="240" w:lineRule="auto"/>
        <w:ind w:left="-709" w:right="-284" w:firstLine="709"/>
        <w:jc w:val="center"/>
        <w:rPr>
          <w:rFonts w:ascii="Times New Roman" w:eastAsia="Times New Roman" w:hAnsi="Times New Roman" w:cs="Times New Roman"/>
          <w:i/>
          <w:u w:val="single"/>
        </w:rPr>
      </w:pPr>
    </w:p>
    <w:p w:rsidR="00B665A6" w:rsidRPr="00B665A6" w:rsidRDefault="00B665A6" w:rsidP="00070232">
      <w:pPr>
        <w:tabs>
          <w:tab w:val="left" w:pos="1685"/>
        </w:tabs>
        <w:spacing w:after="0" w:line="240" w:lineRule="auto"/>
        <w:ind w:left="-709" w:right="-284" w:firstLine="709"/>
        <w:jc w:val="center"/>
        <w:rPr>
          <w:rFonts w:ascii="Times New Roman" w:eastAsia="Times New Roman" w:hAnsi="Times New Roman" w:cs="Times New Roman"/>
        </w:rPr>
      </w:pPr>
      <w:r w:rsidRPr="00B665A6">
        <w:rPr>
          <w:rFonts w:ascii="Times New Roman" w:eastAsia="Times New Roman" w:hAnsi="Times New Roman" w:cs="Times New Roman"/>
        </w:rPr>
        <w:t>2. Структура и задачи системы оповещения</w:t>
      </w:r>
    </w:p>
    <w:p w:rsidR="00B665A6" w:rsidRPr="00B665A6" w:rsidRDefault="00B665A6" w:rsidP="00070232">
      <w:pPr>
        <w:tabs>
          <w:tab w:val="left" w:pos="1685"/>
        </w:tabs>
        <w:spacing w:after="0" w:line="240" w:lineRule="auto"/>
        <w:ind w:left="-709" w:right="-284" w:firstLine="709"/>
        <w:jc w:val="center"/>
        <w:rPr>
          <w:rFonts w:ascii="Times New Roman" w:eastAsia="Times New Roman" w:hAnsi="Times New Roman" w:cs="Times New Roman"/>
          <w:u w:val="single"/>
        </w:rPr>
      </w:pP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2.1. Система оповещения об опасностях, возникающих при военных конфликтах или вследствие этих конфликтов, и об угрозе возникновения или возникновении ЧС является составной частью управления гражданской обороной (далее – ГО) Ардатовского муниципального района и включает:</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организационно и технически совмещённые элементы и оконечные устройства региональной автоматизированной системы централизованного оповещения Ленинградской области (далее - РАСЦО);</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муниципальную систему оповещения (далее – МСО);</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 xml:space="preserve">объектовые системы оповещения, сопряжённые с РАСЦО (далее – ОСО);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систему оповещения через средства массовой информации;</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систему подвижных средств оповещения, имеющихся на предприятиях и в организациях;</w:t>
      </w:r>
    </w:p>
    <w:p w:rsidR="00B665A6" w:rsidRPr="00B665A6" w:rsidRDefault="00B665A6" w:rsidP="00070232">
      <w:pPr>
        <w:spacing w:after="0" w:line="240" w:lineRule="auto"/>
        <w:ind w:left="-709" w:right="-284" w:firstLine="709"/>
        <w:jc w:val="both"/>
        <w:rPr>
          <w:rFonts w:ascii="Times New Roman" w:eastAsia="Times New Roman" w:hAnsi="Times New Roman" w:cs="Times New Roman"/>
          <w:i/>
          <w:u w:val="single"/>
        </w:rPr>
      </w:pPr>
      <w:r w:rsidRPr="00B665A6">
        <w:rPr>
          <w:rFonts w:ascii="Times New Roman" w:eastAsia="Times New Roman" w:hAnsi="Times New Roman" w:cs="Times New Roman"/>
        </w:rPr>
        <w:t>систему каналов сети связи общего пользования и ведомственных сетей связи.</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2.2. Основными задачами систем оповещения являются: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 xml:space="preserve">- своевременное оповещение должностных лиц, дежурных служб экстренного реагирования, предприятий, организаций и населения об опасностях, возникающих при военных конфликтах или вследствие этих конфликтов и об угрозе возникновения или возникновении ЧС природного и техногенного характера, с последующим доведением до населения порядка действий смягчающих последствия ЧС и мерах, принимаемых руководством, аварийно-спасательными службами или аварийно-спасательными формированиями по ликвидации возникших опасностей и ЧС.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 своевременное оповещение и доведение экстренной информации об опасностях, возникших при военных конфликтах или вследствие этих конфликтов и ЧС до руководителей и персонала объекта, объектовых сил и служб ГО и РСЧС.</w:t>
      </w:r>
    </w:p>
    <w:p w:rsidR="00B665A6" w:rsidRPr="00B665A6" w:rsidRDefault="00B665A6" w:rsidP="00070232">
      <w:pPr>
        <w:spacing w:after="0" w:line="240" w:lineRule="auto"/>
        <w:ind w:left="-709" w:right="-284" w:firstLine="709"/>
        <w:jc w:val="center"/>
        <w:rPr>
          <w:rFonts w:ascii="Times New Roman" w:eastAsia="Times New Roman" w:hAnsi="Times New Roman" w:cs="Times New Roman"/>
          <w:i/>
          <w:u w:val="single"/>
        </w:rPr>
      </w:pPr>
    </w:p>
    <w:p w:rsidR="00B665A6" w:rsidRPr="00B665A6" w:rsidRDefault="00B665A6" w:rsidP="00070232">
      <w:pPr>
        <w:spacing w:after="0" w:line="240" w:lineRule="auto"/>
        <w:ind w:left="-709" w:right="-284" w:firstLine="709"/>
        <w:jc w:val="center"/>
        <w:rPr>
          <w:rFonts w:ascii="Times New Roman" w:eastAsia="Times New Roman" w:hAnsi="Times New Roman" w:cs="Times New Roman"/>
        </w:rPr>
      </w:pPr>
      <w:r w:rsidRPr="00B665A6">
        <w:rPr>
          <w:rFonts w:ascii="Times New Roman" w:eastAsia="Times New Roman" w:hAnsi="Times New Roman" w:cs="Times New Roman"/>
        </w:rPr>
        <w:t>3.Сигналы оповещения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i/>
        </w:rPr>
      </w:pP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3.1. Сигнал оповещения – это условный сигнал, передаваемый по системе оповещения, являющийся командой для проведения определённых мероприятий органами или должностными лицами, осуществляющими управление ГО, силами предупреждения и ликвидации ЧС и населением.</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3.2. Для оповещения населения  установлен единый сигнал «Внимание всем!».</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3.3. Сигнал об опасности заражения аварийно химически опасными веществами (далее – АХОВ) и других опасных для населения последствиях крупных аварий и катастроф подаётся в случае опасности заражения и произошедших крупных авариях и катастрофах с выбросом, разливом АХОВ.</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3.4. Сигнал об угрозе наводнения (затопления) подаётся при угрозе или его непосредственном возникновении.</w:t>
      </w:r>
    </w:p>
    <w:p w:rsidR="00B665A6" w:rsidRPr="00B665A6" w:rsidRDefault="00B665A6" w:rsidP="00070232">
      <w:pPr>
        <w:spacing w:after="0" w:line="240" w:lineRule="auto"/>
        <w:ind w:left="-709" w:right="-284" w:firstLine="709"/>
        <w:jc w:val="center"/>
        <w:rPr>
          <w:rFonts w:ascii="Times New Roman" w:eastAsia="Times New Roman" w:hAnsi="Times New Roman" w:cs="Times New Roman"/>
        </w:rPr>
      </w:pPr>
    </w:p>
    <w:p w:rsidR="00B665A6" w:rsidRPr="00B665A6" w:rsidRDefault="00B665A6" w:rsidP="00070232">
      <w:pPr>
        <w:spacing w:after="0" w:line="240" w:lineRule="auto"/>
        <w:ind w:left="-709" w:right="-284" w:firstLine="709"/>
        <w:jc w:val="center"/>
        <w:rPr>
          <w:rFonts w:ascii="Times New Roman" w:eastAsia="Times New Roman" w:hAnsi="Times New Roman" w:cs="Times New Roman"/>
        </w:rPr>
      </w:pPr>
      <w:r w:rsidRPr="00B665A6">
        <w:rPr>
          <w:rFonts w:ascii="Times New Roman" w:eastAsia="Times New Roman" w:hAnsi="Times New Roman" w:cs="Times New Roman"/>
        </w:rPr>
        <w:t>4. Задействование систем оповещения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lastRenderedPageBreak/>
        <w:t>4.1. Решение на задействование системы оповещения принимается главой Ардатовского муниципального района (далее – Администрация) или лицом его замещающим, руководителем предприятия или лицом его замещающим.</w:t>
      </w:r>
    </w:p>
    <w:p w:rsidR="00B665A6" w:rsidRPr="00B665A6" w:rsidRDefault="00B665A6" w:rsidP="00070232">
      <w:pPr>
        <w:spacing w:after="0" w:line="240" w:lineRule="auto"/>
        <w:ind w:left="-709" w:right="-284" w:firstLine="709"/>
        <w:jc w:val="both"/>
        <w:rPr>
          <w:rFonts w:ascii="Times New Roman" w:eastAsia="Calibri" w:hAnsi="Times New Roman" w:cs="Times New Roman"/>
        </w:rPr>
      </w:pPr>
      <w:r w:rsidRPr="00B665A6">
        <w:rPr>
          <w:rFonts w:ascii="Times New Roman" w:eastAsia="Times New Roman" w:hAnsi="Times New Roman" w:cs="Times New Roman"/>
        </w:rPr>
        <w:t xml:space="preserve">4.2. Запуск системы оповещения осуществляется обученным персоналом  – </w:t>
      </w:r>
      <w:r w:rsidRPr="00B665A6">
        <w:rPr>
          <w:rFonts w:ascii="Times New Roman" w:eastAsia="Calibri" w:hAnsi="Times New Roman" w:cs="Times New Roman"/>
        </w:rPr>
        <w:t>ЛТЦ г.Ардатов  Чамзинского МЦТЭТ, филиал ПАО «Ростелеком»</w:t>
      </w:r>
      <w:r w:rsidRPr="00B665A6">
        <w:rPr>
          <w:rFonts w:ascii="Times New Roman" w:eastAsia="Times New Roman" w:hAnsi="Times New Roman" w:cs="Times New Roman"/>
        </w:rPr>
        <w:t xml:space="preserve">, дежурных служб предприятий и организаций, а при их отсутствии должностными лицами, назначенными соответствующими руководителями.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i/>
          <w:u w:val="single"/>
        </w:rPr>
      </w:pPr>
    </w:p>
    <w:p w:rsidR="00B665A6" w:rsidRPr="00B665A6" w:rsidRDefault="00B665A6" w:rsidP="00070232">
      <w:pPr>
        <w:spacing w:after="0" w:line="240" w:lineRule="auto"/>
        <w:ind w:left="-709" w:right="-284" w:firstLine="709"/>
        <w:jc w:val="center"/>
        <w:rPr>
          <w:rFonts w:ascii="Times New Roman" w:eastAsia="Times New Roman" w:hAnsi="Times New Roman" w:cs="Times New Roman"/>
        </w:rPr>
      </w:pPr>
      <w:r w:rsidRPr="00B665A6">
        <w:rPr>
          <w:rFonts w:ascii="Times New Roman" w:eastAsia="Times New Roman" w:hAnsi="Times New Roman" w:cs="Times New Roman"/>
        </w:rPr>
        <w:t xml:space="preserve">5. Оповещение должностных лиц и дежурных служб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5.1. Проведение оповещения должностных лиц и органов повседневного управления РСЧС является основой для организации последующего своевременного оповещения персонала организаций (объектов) и населения.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5.2. К должностным лицам подлежащим оповещению в первую очередь относятся: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 xml:space="preserve">глава муниципального района или лицо его замещающее;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руководители предприятий и организаций.</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5.3. К органам повседневного управления РСЧС, подлежащим оповещению относятся: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Единая дежурно - диспетчерская служба Ардатовского муниципального района  (далее – ЕДДС).</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 xml:space="preserve">Дежурно – диспетчерские службы предприятий организаций  (далее – ДДС).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5.4. Основная задача ЕДДС и ДДС принять поступившую информацию и оперативно проинформировать соответственно главу муниципального района и руководителя предприятия, организации или лиц их замещающих.</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5.5. В ЕДДС и ДДС разрабатываются инструкции, которые определяют их действия по организации оповещения и порядок оповещения должностных лиц и населения.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5.6. Дежурный персонал ЕДДС и ДДС, получив сигналы оповещения, подтверждают их получение и действуют в соответствии с инструкциями по оповещению.</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5.7. Дежурный персонал ЕДДС, получив сигнал оповещения, доводит его до главы муниципального района или лица его замещающего.</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 xml:space="preserve">Получив распоряжение от главы муниципального района или лица его замещающего на оповещение, производит оповещение категорий должностных лиц, установленных главой, согласно списков оповещения, включенных в инструкцию по оповещению.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5.8. Дежурный персонал ДДС предприятий, получив сигнал оповещения, доводит его до руководителей предприятий и получив от них распоряжение на оповещение проводит оповещение в соответствии с инструкцией по оповещению категорий должностных лиц установленных руководителем.</w:t>
      </w:r>
    </w:p>
    <w:p w:rsidR="00B665A6" w:rsidRPr="00B665A6" w:rsidRDefault="00B665A6" w:rsidP="00070232">
      <w:pPr>
        <w:spacing w:after="0" w:line="240" w:lineRule="auto"/>
        <w:ind w:left="-709" w:right="-284" w:firstLine="709"/>
        <w:jc w:val="center"/>
        <w:rPr>
          <w:rFonts w:ascii="Times New Roman" w:eastAsia="Times New Roman" w:hAnsi="Times New Roman" w:cs="Times New Roman"/>
          <w:i/>
          <w:u w:val="single"/>
        </w:rPr>
      </w:pPr>
    </w:p>
    <w:p w:rsidR="00B665A6" w:rsidRPr="00B665A6" w:rsidRDefault="00B665A6" w:rsidP="00070232">
      <w:pPr>
        <w:spacing w:after="0" w:line="240" w:lineRule="auto"/>
        <w:ind w:left="-709" w:right="-284" w:firstLine="709"/>
        <w:jc w:val="center"/>
        <w:rPr>
          <w:rFonts w:ascii="Times New Roman" w:eastAsia="Times New Roman" w:hAnsi="Times New Roman" w:cs="Times New Roman"/>
        </w:rPr>
      </w:pPr>
      <w:r w:rsidRPr="00B665A6">
        <w:rPr>
          <w:rFonts w:ascii="Times New Roman" w:eastAsia="Times New Roman" w:hAnsi="Times New Roman" w:cs="Times New Roman"/>
        </w:rPr>
        <w:t>6. Порядок оповещения и информирования населения и персонала предприятий</w:t>
      </w:r>
    </w:p>
    <w:p w:rsidR="00B665A6" w:rsidRPr="00B665A6" w:rsidRDefault="00B665A6" w:rsidP="00070232">
      <w:pPr>
        <w:spacing w:after="0" w:line="240" w:lineRule="auto"/>
        <w:ind w:left="-709" w:right="-284" w:firstLine="709"/>
        <w:jc w:val="both"/>
        <w:rPr>
          <w:rFonts w:ascii="Times New Roman" w:eastAsia="Times New Roman" w:hAnsi="Times New Roman" w:cs="Times New Roman"/>
          <w:i/>
          <w:u w:val="single"/>
        </w:rPr>
      </w:pP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6.1. Оповещение и информирование населения об опасностях, возникающих при военных конфликтах или вследствие этих конфликтов, и об угрозе возникновения или возникновении ЧС осуществляется путем задействования МСО на основании решения главы Ардатовского муниципального района или лиц его замещающих, дежурной сменой ЕДДС;</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Оповещение персонала предприятий осуществляется путем задействования объектовой системы оповещения на основании решения руководителя предприятия и последующим информированием органов местного самоуправления.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При отсутствии ЕДДС или ДДС соответствующими руководителями назначаются ответственные должностные лица за организацию и проведение оповещения.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6.2. Основным способом оповещения населения является передача речевой информации с использованием технических средств оповещения, а также телефонной связи и радиосвязи, радиотрансляционных, радиовещательных сетей, телевизионных станций, независимо от форм собственности и ведомственной принадлежности и посыльными.</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6.3. Для привлечения внимания населения перед передачей речевой информации проводится включение сирен, производственных гудков и других сигнальных средств, что означает подачу предупредительного сигнала «Внимание всем!».</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По этому сигналу население, рабочие и служащие объектов производственной и социальной сферы обязаны включить абонентские приемники проводного вещания, радио и телевизионные приёмники для прослушивания экстренных сообщений.</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По указанному сигналу немедленно приводятся в готовность к передаче информации расположенные на оповещаемой территории узлы проводного вещания, в том числе и объектовые.</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lastRenderedPageBreak/>
        <w:t>6.4. Оповещение населения проживающего на территории, где отсутствуют оконечные устройства технических средств оповещения, производится путём использования передвижных, переносных громкоговорящих устройств, посредством организации и проведения поквартирных, подворовых обходов. Для проведения поквартирных и подворовых обходов могут привлекаться работники жилищно-эксплуатационных органов, старосты, работники администраций и другие.</w:t>
      </w:r>
    </w:p>
    <w:p w:rsidR="00B665A6" w:rsidRPr="00B665A6" w:rsidRDefault="00B665A6" w:rsidP="00070232">
      <w:pPr>
        <w:spacing w:after="0" w:line="240" w:lineRule="auto"/>
        <w:ind w:left="-709" w:right="-284" w:firstLine="709"/>
        <w:jc w:val="both"/>
        <w:rPr>
          <w:rFonts w:ascii="Times New Roman" w:eastAsia="Times New Roman" w:hAnsi="Times New Roman" w:cs="Times New Roman"/>
          <w:i/>
          <w:u w:val="single"/>
        </w:rPr>
      </w:pPr>
      <w:r w:rsidRPr="00B665A6">
        <w:rPr>
          <w:rFonts w:ascii="Times New Roman" w:eastAsia="Times New Roman" w:hAnsi="Times New Roman" w:cs="Times New Roman"/>
        </w:rPr>
        <w:t xml:space="preserve">6.5. Ответственность за организацию и осуществление своевременного информирования населения возлагается на орган повседневного  управления муниципальным звеном ТП РСЧС МКУ «ЕДДС» Ардатовского муниципального района по делам ГО и защиты от ЧС.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i/>
          <w:u w:val="single"/>
        </w:rPr>
      </w:pPr>
    </w:p>
    <w:p w:rsidR="00B665A6" w:rsidRPr="00B665A6" w:rsidRDefault="00B665A6" w:rsidP="00070232">
      <w:pPr>
        <w:tabs>
          <w:tab w:val="center" w:pos="4535"/>
          <w:tab w:val="left" w:pos="7662"/>
        </w:tabs>
        <w:spacing w:after="0" w:line="240" w:lineRule="auto"/>
        <w:ind w:left="-709" w:right="-284" w:firstLine="709"/>
        <w:jc w:val="center"/>
        <w:rPr>
          <w:rFonts w:ascii="Times New Roman" w:eastAsia="Times New Roman" w:hAnsi="Times New Roman" w:cs="Times New Roman"/>
        </w:rPr>
      </w:pPr>
      <w:r w:rsidRPr="00B665A6">
        <w:rPr>
          <w:rFonts w:ascii="Times New Roman" w:eastAsia="Times New Roman" w:hAnsi="Times New Roman" w:cs="Times New Roman"/>
        </w:rPr>
        <w:t>7. Руководство организацией оповещения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Непосредственное руководство организацией оповещения осуществляется:</w:t>
      </w:r>
    </w:p>
    <w:p w:rsidR="00B665A6" w:rsidRPr="00B665A6" w:rsidRDefault="00B665A6" w:rsidP="00070232">
      <w:pPr>
        <w:spacing w:after="0" w:line="240" w:lineRule="auto"/>
        <w:ind w:left="-709" w:right="-284" w:firstLine="709"/>
        <w:jc w:val="both"/>
        <w:rPr>
          <w:rFonts w:ascii="Times New Roman" w:eastAsia="Calibri" w:hAnsi="Times New Roman" w:cs="Times New Roman"/>
        </w:rPr>
      </w:pPr>
      <w:r w:rsidRPr="00B665A6">
        <w:rPr>
          <w:rFonts w:ascii="Times New Roman" w:eastAsia="Times New Roman" w:hAnsi="Times New Roman" w:cs="Times New Roman"/>
        </w:rPr>
        <w:t xml:space="preserve">-  Председателем КЧС и ОПБ администрации муниципального района, во взаимодействии с  руководителями организаций и структурных подразделений </w:t>
      </w:r>
      <w:r w:rsidRPr="00B665A6">
        <w:rPr>
          <w:rFonts w:ascii="Times New Roman" w:eastAsia="Calibri" w:hAnsi="Times New Roman" w:cs="Times New Roman"/>
        </w:rPr>
        <w:t>ЛТЦ г.Ардатов  Чамзинского МЦТЭТ, филиал ПАО «Ростелеком»</w:t>
      </w:r>
      <w:r w:rsidRPr="00B665A6">
        <w:rPr>
          <w:rFonts w:ascii="Times New Roman" w:eastAsia="Times New Roman" w:hAnsi="Times New Roman" w:cs="Times New Roman"/>
        </w:rPr>
        <w:t>, обслуживающих территорию поселения, осуществляющих свою деятельность на территории поселения;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 работником предприятия, уполномоченным на решение задач в области ГО и ЧС.</w:t>
      </w:r>
    </w:p>
    <w:p w:rsidR="00B665A6" w:rsidRPr="00B665A6" w:rsidRDefault="00B665A6" w:rsidP="00070232">
      <w:pPr>
        <w:spacing w:after="0" w:line="240" w:lineRule="auto"/>
        <w:ind w:left="-709" w:right="-284" w:firstLine="709"/>
        <w:rPr>
          <w:rFonts w:ascii="Times New Roman" w:eastAsia="Times New Roman" w:hAnsi="Times New Roman" w:cs="Times New Roman"/>
        </w:rPr>
      </w:pPr>
    </w:p>
    <w:p w:rsidR="00B665A6" w:rsidRPr="00B665A6" w:rsidRDefault="00B665A6" w:rsidP="00070232">
      <w:pPr>
        <w:spacing w:after="0" w:line="240" w:lineRule="auto"/>
        <w:ind w:left="-709" w:right="-284" w:firstLine="709"/>
        <w:jc w:val="center"/>
        <w:rPr>
          <w:rFonts w:ascii="Times New Roman" w:eastAsia="Times New Roman" w:hAnsi="Times New Roman" w:cs="Times New Roman"/>
        </w:rPr>
      </w:pPr>
      <w:r w:rsidRPr="00B665A6">
        <w:rPr>
          <w:rFonts w:ascii="Times New Roman" w:eastAsia="Times New Roman" w:hAnsi="Times New Roman" w:cs="Times New Roman"/>
        </w:rPr>
        <w:t>8. Режимы функционирования систем оповещения и</w:t>
      </w:r>
    </w:p>
    <w:p w:rsidR="00B665A6" w:rsidRPr="00B665A6" w:rsidRDefault="00B665A6" w:rsidP="00070232">
      <w:pPr>
        <w:spacing w:after="0" w:line="240" w:lineRule="auto"/>
        <w:ind w:left="-709" w:right="-284" w:firstLine="709"/>
        <w:jc w:val="center"/>
        <w:rPr>
          <w:rFonts w:ascii="Times New Roman" w:eastAsia="Times New Roman" w:hAnsi="Times New Roman" w:cs="Times New Roman"/>
        </w:rPr>
      </w:pPr>
      <w:r w:rsidRPr="00B665A6">
        <w:rPr>
          <w:rFonts w:ascii="Times New Roman" w:eastAsia="Times New Roman" w:hAnsi="Times New Roman" w:cs="Times New Roman"/>
        </w:rPr>
        <w:t>осуществляемые мероприятия</w:t>
      </w:r>
    </w:p>
    <w:p w:rsidR="00B665A6" w:rsidRPr="00B665A6" w:rsidRDefault="00B665A6" w:rsidP="00070232">
      <w:pPr>
        <w:spacing w:after="0" w:line="240" w:lineRule="auto"/>
        <w:ind w:left="-709" w:right="-284" w:firstLine="709"/>
        <w:jc w:val="center"/>
        <w:rPr>
          <w:rFonts w:ascii="Times New Roman" w:eastAsia="Times New Roman" w:hAnsi="Times New Roman" w:cs="Times New Roman"/>
          <w:i/>
        </w:rPr>
      </w:pP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Основными мероприятиями, осуществляемыми в системе оповещения, являются: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8.1. В режиме повседневной готовности:</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поддержание системы оповещения в состоянии постоянной готовности к задействованию (с этой целью на всех уровнях системы оповещения периодически проводятся технические проверки готовности к работе, уточняются схемы оповещения, порядок вызова, телефоны и адреса руководящего состава ГО и звеньев единой системы предупреждения и ликвидации ЧС (далее - звеньев РСЧС));</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проведение работ по эксплуатационно-техническому обслуживанию, совершенствованию и развитию системы оповещения.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8.2. В режиме повышенной готовности:</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усиление состава ЕДДС и ДДС для организации оповещения;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проверка готовности технических средств системы оповещения к экстренному задействованию;</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 xml:space="preserve">проверка организационно-технического сопряжения системы оповещения с РАСЦО;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подготовка к работе сетей и мобильных средств оповещения.</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8.3. При опасностях, возникающих при военных конфликтах или вследствие этих конфликтов или в режиме ЧС:</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 xml:space="preserve">задействование системы оповещения; </w:t>
      </w:r>
    </w:p>
    <w:p w:rsidR="00B665A6" w:rsidRPr="00B665A6" w:rsidRDefault="00B665A6" w:rsidP="00070232">
      <w:pPr>
        <w:spacing w:after="0" w:line="240" w:lineRule="auto"/>
        <w:ind w:left="-709" w:right="-284" w:firstLine="709"/>
        <w:jc w:val="both"/>
        <w:rPr>
          <w:rFonts w:ascii="Times New Roman" w:eastAsia="Times New Roman" w:hAnsi="Times New Roman" w:cs="Times New Roman"/>
        </w:rPr>
      </w:pPr>
      <w:r w:rsidRPr="00B665A6">
        <w:rPr>
          <w:rFonts w:ascii="Times New Roman" w:eastAsia="Times New Roman" w:hAnsi="Times New Roman" w:cs="Times New Roman"/>
        </w:rPr>
        <w:t>задействование мобильных средств оповещения и информирования в зонах ЧС;</w:t>
      </w:r>
    </w:p>
    <w:p w:rsidR="00B665A6" w:rsidRPr="00B665A6" w:rsidRDefault="00B665A6" w:rsidP="00070232">
      <w:pPr>
        <w:spacing w:after="0" w:line="240" w:lineRule="auto"/>
        <w:ind w:left="-709" w:right="-284" w:firstLine="709"/>
        <w:jc w:val="both"/>
        <w:rPr>
          <w:rFonts w:ascii="Times New Roman" w:hAnsi="Times New Roman" w:cs="Times New Roman"/>
        </w:rPr>
      </w:pPr>
      <w:r w:rsidRPr="00B665A6">
        <w:rPr>
          <w:rFonts w:ascii="Times New Roman" w:eastAsia="Times New Roman" w:hAnsi="Times New Roman" w:cs="Times New Roman"/>
        </w:rPr>
        <w:t>проверка состояния технических средств системы оповещения в населенных пунктах, районах (зонах) ЧС и проведение работ по восстановлению их работоспособности.</w:t>
      </w:r>
    </w:p>
    <w:p w:rsidR="00B665A6" w:rsidRPr="00B665A6" w:rsidRDefault="00B665A6" w:rsidP="00070232">
      <w:pPr>
        <w:widowControl w:val="0"/>
        <w:autoSpaceDE w:val="0"/>
        <w:autoSpaceDN w:val="0"/>
        <w:adjustRightInd w:val="0"/>
        <w:spacing w:after="0" w:line="240" w:lineRule="auto"/>
        <w:jc w:val="right"/>
        <w:rPr>
          <w:rFonts w:ascii="Times New Roman" w:eastAsia="Times New Roman" w:hAnsi="Times New Roman" w:cs="Times New Roman"/>
        </w:rPr>
      </w:pPr>
      <w:r w:rsidRPr="00B665A6">
        <w:rPr>
          <w:rFonts w:ascii="Times New Roman" w:eastAsia="Times New Roman" w:hAnsi="Times New Roman" w:cs="Times New Roman"/>
          <w:spacing w:val="-2"/>
        </w:rPr>
        <w:t>Приложение № 2</w:t>
      </w:r>
    </w:p>
    <w:p w:rsidR="00B665A6" w:rsidRPr="00B665A6" w:rsidRDefault="00B665A6" w:rsidP="00070232">
      <w:pPr>
        <w:widowControl w:val="0"/>
        <w:autoSpaceDE w:val="0"/>
        <w:autoSpaceDN w:val="0"/>
        <w:adjustRightInd w:val="0"/>
        <w:spacing w:after="0" w:line="240" w:lineRule="auto"/>
        <w:jc w:val="right"/>
        <w:rPr>
          <w:rFonts w:ascii="Times New Roman" w:eastAsia="Times New Roman" w:hAnsi="Times New Roman" w:cs="Times New Roman"/>
        </w:rPr>
      </w:pPr>
      <w:r w:rsidRPr="00B665A6">
        <w:rPr>
          <w:rFonts w:ascii="Times New Roman" w:eastAsia="Times New Roman" w:hAnsi="Times New Roman" w:cs="Times New Roman"/>
        </w:rPr>
        <w:t xml:space="preserve">                                                 к постановлению администрации  </w:t>
      </w:r>
    </w:p>
    <w:p w:rsidR="00B665A6" w:rsidRPr="00B665A6" w:rsidRDefault="00B665A6" w:rsidP="00070232">
      <w:pPr>
        <w:widowControl w:val="0"/>
        <w:autoSpaceDE w:val="0"/>
        <w:autoSpaceDN w:val="0"/>
        <w:adjustRightInd w:val="0"/>
        <w:spacing w:after="0" w:line="240" w:lineRule="auto"/>
        <w:jc w:val="right"/>
        <w:rPr>
          <w:rFonts w:ascii="Times New Roman" w:eastAsia="Times New Roman" w:hAnsi="Times New Roman" w:cs="Times New Roman"/>
        </w:rPr>
      </w:pPr>
      <w:r w:rsidRPr="00B665A6">
        <w:rPr>
          <w:rFonts w:ascii="Times New Roman" w:eastAsia="Times New Roman" w:hAnsi="Times New Roman" w:cs="Times New Roman"/>
        </w:rPr>
        <w:t xml:space="preserve">                                                 Ардатовского муниципального района</w:t>
      </w:r>
    </w:p>
    <w:p w:rsidR="00B665A6" w:rsidRPr="00B665A6" w:rsidRDefault="00B665A6" w:rsidP="00070232">
      <w:pPr>
        <w:widowControl w:val="0"/>
        <w:autoSpaceDE w:val="0"/>
        <w:autoSpaceDN w:val="0"/>
        <w:adjustRightInd w:val="0"/>
        <w:spacing w:after="0" w:line="240" w:lineRule="auto"/>
        <w:jc w:val="right"/>
        <w:rPr>
          <w:rFonts w:ascii="Times New Roman" w:eastAsia="Times New Roman" w:hAnsi="Times New Roman" w:cs="Times New Roman"/>
        </w:rPr>
      </w:pPr>
      <w:r w:rsidRPr="00B665A6">
        <w:rPr>
          <w:rFonts w:ascii="Times New Roman" w:eastAsia="Times New Roman" w:hAnsi="Times New Roman" w:cs="Times New Roman"/>
        </w:rPr>
        <w:t xml:space="preserve">                                                 </w:t>
      </w:r>
      <w:r w:rsidR="00070232">
        <w:rPr>
          <w:rFonts w:ascii="Times New Roman" w:eastAsia="Times New Roman" w:hAnsi="Times New Roman" w:cs="Times New Roman"/>
        </w:rPr>
        <w:t>13 декабря 2019г.</w:t>
      </w:r>
      <w:r w:rsidRPr="00B665A6">
        <w:rPr>
          <w:rFonts w:ascii="Times New Roman" w:eastAsia="Times New Roman" w:hAnsi="Times New Roman" w:cs="Times New Roman"/>
        </w:rPr>
        <w:t xml:space="preserve"> № </w:t>
      </w:r>
      <w:r w:rsidR="00070232">
        <w:rPr>
          <w:rFonts w:ascii="Times New Roman" w:eastAsia="Times New Roman" w:hAnsi="Times New Roman" w:cs="Times New Roman"/>
        </w:rPr>
        <w:t>979</w:t>
      </w:r>
    </w:p>
    <w:p w:rsidR="00070232" w:rsidRDefault="00070232" w:rsidP="00070232">
      <w:pPr>
        <w:pStyle w:val="ListParagraph"/>
        <w:tabs>
          <w:tab w:val="left" w:pos="2985"/>
        </w:tabs>
        <w:spacing w:after="0" w:line="240" w:lineRule="auto"/>
        <w:ind w:left="180" w:right="468"/>
        <w:jc w:val="center"/>
        <w:rPr>
          <w:rFonts w:ascii="Times New Roman" w:hAnsi="Times New Roman"/>
          <w:b/>
        </w:rPr>
      </w:pPr>
    </w:p>
    <w:p w:rsidR="00B665A6" w:rsidRPr="00B665A6" w:rsidRDefault="00B665A6" w:rsidP="00070232">
      <w:pPr>
        <w:pStyle w:val="ListParagraph"/>
        <w:tabs>
          <w:tab w:val="left" w:pos="2985"/>
        </w:tabs>
        <w:spacing w:after="0" w:line="240" w:lineRule="auto"/>
        <w:ind w:left="180" w:right="468"/>
        <w:jc w:val="center"/>
        <w:rPr>
          <w:rFonts w:ascii="Times New Roman" w:hAnsi="Times New Roman"/>
          <w:b/>
        </w:rPr>
      </w:pPr>
      <w:r w:rsidRPr="00B665A6">
        <w:rPr>
          <w:rFonts w:ascii="Times New Roman" w:hAnsi="Times New Roman"/>
          <w:b/>
        </w:rPr>
        <w:t>Схема оповещения</w:t>
      </w:r>
    </w:p>
    <w:p w:rsidR="00B665A6" w:rsidRDefault="00B665A6" w:rsidP="00B665A6">
      <w:pPr>
        <w:spacing w:line="240" w:lineRule="auto"/>
        <w:ind w:firstLine="720"/>
        <w:jc w:val="center"/>
        <w:rPr>
          <w:rFonts w:ascii="Times New Roman" w:eastAsia="Times New Roman" w:hAnsi="Times New Roman" w:cs="Times New Roman"/>
          <w:b/>
        </w:rPr>
      </w:pPr>
      <w:r w:rsidRPr="00B665A6">
        <w:rPr>
          <w:rFonts w:ascii="Times New Roman" w:eastAsia="Times New Roman" w:hAnsi="Times New Roman" w:cs="Times New Roman"/>
          <w:b/>
        </w:rPr>
        <w:t>руководящего состава и населения Ардатовского муниципального района  об угрозе возникновения чрезвычайных ситуаций природного и техногенного характера и об опасностях, возникающих при военных конфликтах или вследствие этих конфликтов</w:t>
      </w:r>
    </w:p>
    <w:p w:rsidR="00070232" w:rsidRDefault="00070232" w:rsidP="00070232">
      <w:pPr>
        <w:jc w:val="center"/>
        <w:rPr>
          <w:rFonts w:ascii="Calibri" w:eastAsia="Times New Roman" w:hAnsi="Calibri" w:cs="Times New Roman"/>
          <w:b/>
          <w:sz w:val="24"/>
        </w:rPr>
      </w:pPr>
      <w:r>
        <w:rPr>
          <w:rFonts w:ascii="Calibri" w:eastAsia="Times New Roman" w:hAnsi="Calibri" w:cs="Times New Roman"/>
          <w:b/>
          <w:sz w:val="24"/>
        </w:rPr>
        <w:t>ЕДДС Ардатовского муниципального района</w:t>
      </w:r>
    </w:p>
    <w:p w:rsidR="00070232" w:rsidRPr="00070232" w:rsidRDefault="00070232" w:rsidP="00070232">
      <w:pPr>
        <w:pStyle w:val="3"/>
        <w:tabs>
          <w:tab w:val="left" w:pos="3456"/>
          <w:tab w:val="left" w:pos="7976"/>
        </w:tabs>
        <w:spacing w:after="0"/>
        <w:ind w:left="-709"/>
        <w:rPr>
          <w:sz w:val="22"/>
          <w:szCs w:val="22"/>
        </w:rPr>
      </w:pPr>
      <w:r w:rsidRPr="00070232">
        <w:rPr>
          <w:sz w:val="22"/>
          <w:szCs w:val="22"/>
        </w:rPr>
        <w:t xml:space="preserve">Председатель КЧС и ОПБ </w:t>
      </w:r>
      <w:r w:rsidRPr="00070232">
        <w:rPr>
          <w:sz w:val="22"/>
          <w:szCs w:val="22"/>
        </w:rPr>
        <w:tab/>
        <w:t>Глава Ардатовского</w:t>
      </w:r>
      <w:r w:rsidRPr="00070232">
        <w:rPr>
          <w:sz w:val="22"/>
          <w:szCs w:val="22"/>
        </w:rPr>
        <w:tab/>
      </w:r>
      <w:r>
        <w:rPr>
          <w:sz w:val="22"/>
          <w:szCs w:val="22"/>
        </w:rPr>
        <w:t xml:space="preserve">  </w:t>
      </w:r>
      <w:r w:rsidRPr="00070232">
        <w:rPr>
          <w:sz w:val="22"/>
          <w:szCs w:val="22"/>
        </w:rPr>
        <w:t xml:space="preserve">работник </w:t>
      </w:r>
    </w:p>
    <w:p w:rsidR="00070232" w:rsidRPr="00070232" w:rsidRDefault="00070232" w:rsidP="00070232">
      <w:pPr>
        <w:pStyle w:val="3"/>
        <w:tabs>
          <w:tab w:val="left" w:pos="3456"/>
          <w:tab w:val="left" w:pos="7338"/>
        </w:tabs>
        <w:spacing w:after="0"/>
        <w:ind w:left="-709"/>
        <w:rPr>
          <w:sz w:val="22"/>
          <w:szCs w:val="22"/>
        </w:rPr>
      </w:pPr>
      <w:r w:rsidRPr="00070232">
        <w:rPr>
          <w:sz w:val="22"/>
          <w:szCs w:val="22"/>
        </w:rPr>
        <w:t xml:space="preserve">      Администрации</w:t>
      </w:r>
      <w:r w:rsidRPr="00070232">
        <w:rPr>
          <w:sz w:val="22"/>
          <w:szCs w:val="22"/>
        </w:rPr>
        <w:tab/>
        <w:t>муниципального района</w:t>
      </w:r>
      <w:r w:rsidRPr="00070232">
        <w:rPr>
          <w:sz w:val="22"/>
          <w:szCs w:val="22"/>
        </w:rPr>
        <w:tab/>
      </w:r>
      <w:r>
        <w:rPr>
          <w:sz w:val="22"/>
          <w:szCs w:val="22"/>
        </w:rPr>
        <w:t xml:space="preserve">        </w:t>
      </w:r>
      <w:r w:rsidRPr="00070232">
        <w:rPr>
          <w:sz w:val="22"/>
          <w:szCs w:val="22"/>
        </w:rPr>
        <w:t>администрации</w:t>
      </w:r>
    </w:p>
    <w:p w:rsidR="00070232" w:rsidRDefault="00070232" w:rsidP="00070232">
      <w:pPr>
        <w:tabs>
          <w:tab w:val="left" w:pos="7400"/>
        </w:tabs>
        <w:spacing w:after="0" w:line="240" w:lineRule="auto"/>
        <w:rPr>
          <w:rFonts w:ascii="Times New Roman" w:hAnsi="Times New Roman" w:cs="Times New Roman"/>
        </w:rPr>
      </w:pPr>
      <w:r w:rsidRPr="00070232">
        <w:tab/>
      </w:r>
      <w:r>
        <w:t xml:space="preserve">      </w:t>
      </w:r>
      <w:r w:rsidRPr="00070232">
        <w:rPr>
          <w:rFonts w:ascii="Times New Roman" w:hAnsi="Times New Roman" w:cs="Times New Roman"/>
        </w:rPr>
        <w:t>уполномоченный</w:t>
      </w:r>
    </w:p>
    <w:p w:rsidR="00070232" w:rsidRDefault="00070232" w:rsidP="00070232">
      <w:pPr>
        <w:tabs>
          <w:tab w:val="left" w:pos="7400"/>
        </w:tabs>
        <w:spacing w:line="240" w:lineRule="auto"/>
        <w:rPr>
          <w:rFonts w:ascii="Times New Roman" w:hAnsi="Times New Roman" w:cs="Times New Roman"/>
        </w:rPr>
      </w:pPr>
      <w:r>
        <w:rPr>
          <w:rFonts w:ascii="Times New Roman" w:hAnsi="Times New Roman" w:cs="Times New Roman"/>
        </w:rPr>
        <w:t xml:space="preserve">                                                                                                                                                  по ГО и ЧС    </w:t>
      </w:r>
    </w:p>
    <w:p w:rsidR="00070232" w:rsidRDefault="00070232" w:rsidP="00070232">
      <w:pPr>
        <w:tabs>
          <w:tab w:val="left" w:pos="3644"/>
        </w:tabs>
        <w:rPr>
          <w:rFonts w:ascii="Times New Roman" w:hAnsi="Times New Roman" w:cs="Times New Roman"/>
        </w:rPr>
      </w:pPr>
      <w:r>
        <w:rPr>
          <w:rFonts w:ascii="Times New Roman" w:hAnsi="Times New Roman" w:cs="Times New Roman"/>
        </w:rPr>
        <w:t>Районная</w:t>
      </w:r>
      <w:r>
        <w:rPr>
          <w:rFonts w:ascii="Times New Roman" w:hAnsi="Times New Roman" w:cs="Times New Roman"/>
        </w:rPr>
        <w:tab/>
        <w:t xml:space="preserve">       КЧС и ОПБ</w:t>
      </w:r>
    </w:p>
    <w:p w:rsidR="00070232" w:rsidRDefault="00070232" w:rsidP="00070232">
      <w:pPr>
        <w:tabs>
          <w:tab w:val="left" w:pos="3644"/>
        </w:tabs>
        <w:ind w:left="-426"/>
        <w:rPr>
          <w:rFonts w:ascii="Times New Roman" w:hAnsi="Times New Roman" w:cs="Times New Roman"/>
        </w:rPr>
      </w:pPr>
      <w:r>
        <w:rPr>
          <w:rFonts w:ascii="Times New Roman" w:hAnsi="Times New Roman" w:cs="Times New Roman"/>
        </w:rPr>
        <w:lastRenderedPageBreak/>
        <w:t>Система оповещение</w:t>
      </w:r>
      <w:r>
        <w:rPr>
          <w:rFonts w:ascii="Times New Roman" w:hAnsi="Times New Roman" w:cs="Times New Roman"/>
        </w:rPr>
        <w:tab/>
        <w:t xml:space="preserve">     администрации                                                Работник</w:t>
      </w:r>
    </w:p>
    <w:p w:rsidR="00070232" w:rsidRPr="00070232" w:rsidRDefault="00070232" w:rsidP="00070232">
      <w:pPr>
        <w:tabs>
          <w:tab w:val="center" w:pos="4464"/>
        </w:tabs>
        <w:ind w:left="-426"/>
        <w:rPr>
          <w:rFonts w:ascii="Times New Roman" w:eastAsia="Times New Roman" w:hAnsi="Times New Roman" w:cs="Times New Roman"/>
        </w:rPr>
      </w:pPr>
      <w:r>
        <w:rPr>
          <w:rFonts w:ascii="Times New Roman" w:hAnsi="Times New Roman" w:cs="Times New Roman"/>
        </w:rPr>
        <w:t>Средства массовой информацмм</w:t>
      </w:r>
      <w:r>
        <w:rPr>
          <w:rFonts w:ascii="Times New Roman" w:hAnsi="Times New Roman" w:cs="Times New Roman"/>
        </w:rPr>
        <w:tab/>
        <w:t xml:space="preserve">           </w:t>
      </w:r>
      <w:r w:rsidR="003C5E75">
        <w:rPr>
          <w:rFonts w:ascii="Times New Roman" w:hAnsi="Times New Roman" w:cs="Times New Roman"/>
        </w:rPr>
        <w:t xml:space="preserve">     </w:t>
      </w:r>
      <w:r>
        <w:rPr>
          <w:rFonts w:ascii="Times New Roman" w:hAnsi="Times New Roman" w:cs="Times New Roman"/>
        </w:rPr>
        <w:t xml:space="preserve">   ДДС администраций                                     администрации</w:t>
      </w:r>
    </w:p>
    <w:p w:rsidR="00070232" w:rsidRPr="00070232" w:rsidRDefault="00070232" w:rsidP="00070232">
      <w:pPr>
        <w:tabs>
          <w:tab w:val="left" w:pos="3018"/>
          <w:tab w:val="center" w:pos="5037"/>
        </w:tabs>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ab/>
        <w:t xml:space="preserve"> </w:t>
      </w:r>
      <w:r w:rsidRPr="00070232">
        <w:rPr>
          <w:rFonts w:ascii="Times New Roman" w:eastAsia="Times New Roman" w:hAnsi="Times New Roman" w:cs="Times New Roman"/>
        </w:rPr>
        <w:t xml:space="preserve">Главы администраций городских, </w:t>
      </w:r>
      <w:r>
        <w:rPr>
          <w:rFonts w:ascii="Times New Roman" w:eastAsia="Times New Roman" w:hAnsi="Times New Roman" w:cs="Times New Roman"/>
        </w:rPr>
        <w:t xml:space="preserve">                       уполномоченный</w:t>
      </w:r>
    </w:p>
    <w:p w:rsidR="00070232" w:rsidRDefault="00070232" w:rsidP="00070232">
      <w:pPr>
        <w:tabs>
          <w:tab w:val="left" w:pos="3043"/>
          <w:tab w:val="left" w:pos="3406"/>
          <w:tab w:val="center" w:pos="5037"/>
        </w:tabs>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ab/>
        <w:t xml:space="preserve">   </w:t>
      </w:r>
      <w:r w:rsidRPr="00070232">
        <w:rPr>
          <w:rFonts w:ascii="Times New Roman" w:eastAsia="Times New Roman" w:hAnsi="Times New Roman" w:cs="Times New Roman"/>
        </w:rPr>
        <w:t>сельских поселений</w:t>
      </w:r>
      <w:r>
        <w:rPr>
          <w:rFonts w:ascii="Times New Roman" w:eastAsia="Times New Roman" w:hAnsi="Times New Roman" w:cs="Times New Roman"/>
        </w:rPr>
        <w:t>, страросты,                          на решение задач</w:t>
      </w:r>
    </w:p>
    <w:p w:rsidR="00070232" w:rsidRPr="00070232" w:rsidRDefault="00070232" w:rsidP="00070232">
      <w:pPr>
        <w:tabs>
          <w:tab w:val="left" w:pos="3406"/>
          <w:tab w:val="center" w:pos="5037"/>
          <w:tab w:val="left" w:pos="7538"/>
        </w:tabs>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                                                                 население</w:t>
      </w:r>
      <w:r>
        <w:rPr>
          <w:rFonts w:ascii="Times New Roman" w:eastAsia="Times New Roman" w:hAnsi="Times New Roman" w:cs="Times New Roman"/>
        </w:rPr>
        <w:tab/>
        <w:t xml:space="preserve"> в области ГО и ЧС</w:t>
      </w:r>
    </w:p>
    <w:p w:rsidR="00070232" w:rsidRDefault="00070232" w:rsidP="00070232">
      <w:pPr>
        <w:spacing w:after="0" w:line="240" w:lineRule="auto"/>
        <w:ind w:firstLine="720"/>
        <w:jc w:val="center"/>
        <w:rPr>
          <w:rFonts w:ascii="Times New Roman" w:eastAsia="Times New Roman" w:hAnsi="Times New Roman" w:cs="Times New Roman"/>
          <w:b/>
        </w:rPr>
      </w:pPr>
    </w:p>
    <w:p w:rsidR="00070232" w:rsidRPr="00B665A6" w:rsidRDefault="00070232" w:rsidP="00B665A6">
      <w:pPr>
        <w:spacing w:line="240" w:lineRule="auto"/>
        <w:ind w:firstLine="720"/>
        <w:jc w:val="center"/>
        <w:rPr>
          <w:rFonts w:ascii="Times New Roman" w:eastAsia="Times New Roman" w:hAnsi="Times New Roman" w:cs="Times New Roman"/>
          <w:b/>
        </w:rPr>
      </w:pPr>
    </w:p>
    <w:p w:rsidR="00900F4B" w:rsidRDefault="00900F4B" w:rsidP="00F063A3">
      <w:pPr>
        <w:ind w:left="-709" w:right="-284"/>
        <w:jc w:val="both"/>
        <w:rPr>
          <w:rFonts w:ascii="Times New Roman" w:hAnsi="Times New Roman" w:cs="Times New Roman"/>
          <w:b/>
        </w:rPr>
      </w:pPr>
      <w:r w:rsidRPr="00C92024">
        <w:rPr>
          <w:rFonts w:ascii="Times New Roman" w:hAnsi="Times New Roman" w:cs="Times New Roman"/>
          <w:b/>
        </w:rPr>
        <w:t>Постановление администрации Ардатовского муниципального района РМ от 16 декабря 2019 года № 986 «О порядке разработки и утверждения бюджетного прогноза Ардатовского муниципального района на долгосрочный период».</w:t>
      </w:r>
      <w:r>
        <w:rPr>
          <w:rFonts w:ascii="Times New Roman" w:hAnsi="Times New Roman" w:cs="Times New Roman"/>
          <w:b/>
        </w:rPr>
        <w:t xml:space="preserve"> </w:t>
      </w:r>
    </w:p>
    <w:p w:rsidR="003E49FA" w:rsidRPr="003E49FA" w:rsidRDefault="003E49FA" w:rsidP="003E49FA">
      <w:pPr>
        <w:spacing w:after="0" w:line="240" w:lineRule="auto"/>
        <w:ind w:left="-709" w:firstLine="709"/>
        <w:jc w:val="both"/>
        <w:rPr>
          <w:rFonts w:ascii="Times New Roman" w:hAnsi="Times New Roman" w:cs="Times New Roman"/>
          <w:sz w:val="28"/>
          <w:szCs w:val="28"/>
        </w:rPr>
      </w:pPr>
      <w:r w:rsidRPr="003E49FA">
        <w:rPr>
          <w:rFonts w:ascii="Times New Roman" w:hAnsi="Times New Roman" w:cs="Times New Roman"/>
        </w:rPr>
        <w:t xml:space="preserve">В соответствии со </w:t>
      </w:r>
      <w:r w:rsidRPr="003E49FA">
        <w:rPr>
          <w:rStyle w:val="ab"/>
          <w:rFonts w:ascii="Times New Roman" w:hAnsi="Times New Roman"/>
        </w:rPr>
        <w:t>статьей 170.1</w:t>
      </w:r>
      <w:r w:rsidRPr="003E49FA">
        <w:rPr>
          <w:rFonts w:ascii="Times New Roman" w:hAnsi="Times New Roman" w:cs="Times New Roman"/>
        </w:rPr>
        <w:t xml:space="preserve"> Бюджетного кодекса Российской, администрация Ардатовского муниципального района Республики Мордовия,</w:t>
      </w:r>
      <w:r w:rsidRPr="003E49FA">
        <w:rPr>
          <w:rFonts w:ascii="Times New Roman" w:hAnsi="Times New Roman" w:cs="Times New Roman"/>
          <w:sz w:val="28"/>
          <w:szCs w:val="28"/>
        </w:rPr>
        <w:t xml:space="preserve"> </w:t>
      </w:r>
    </w:p>
    <w:p w:rsidR="003E49FA" w:rsidRPr="003E49FA" w:rsidRDefault="003E49FA" w:rsidP="003E49FA">
      <w:pPr>
        <w:spacing w:after="0" w:line="240" w:lineRule="auto"/>
        <w:ind w:left="-709" w:firstLine="709"/>
        <w:jc w:val="both"/>
        <w:rPr>
          <w:rFonts w:ascii="Times New Roman" w:hAnsi="Times New Roman" w:cs="Times New Roman"/>
          <w:sz w:val="28"/>
          <w:szCs w:val="28"/>
        </w:rPr>
      </w:pPr>
    </w:p>
    <w:p w:rsidR="003E49FA" w:rsidRPr="003E49FA" w:rsidRDefault="003E49FA" w:rsidP="003E49FA">
      <w:pPr>
        <w:spacing w:after="0" w:line="240" w:lineRule="auto"/>
        <w:ind w:left="-709" w:firstLine="709"/>
        <w:jc w:val="both"/>
        <w:rPr>
          <w:rFonts w:ascii="Times New Roman" w:hAnsi="Times New Roman" w:cs="Times New Roman"/>
          <w:caps/>
        </w:rPr>
      </w:pPr>
      <w:r w:rsidRPr="003E49FA">
        <w:rPr>
          <w:rFonts w:ascii="Times New Roman" w:hAnsi="Times New Roman" w:cs="Times New Roman"/>
        </w:rPr>
        <w:t>ПОСТАНОВЛЯЕТ:</w:t>
      </w:r>
    </w:p>
    <w:p w:rsidR="003E49FA" w:rsidRPr="003E49FA" w:rsidRDefault="003E49FA" w:rsidP="003E49FA">
      <w:pPr>
        <w:spacing w:after="0" w:line="240" w:lineRule="auto"/>
        <w:ind w:left="-709" w:firstLine="709"/>
        <w:jc w:val="both"/>
        <w:rPr>
          <w:rFonts w:ascii="Times New Roman" w:hAnsi="Times New Roman" w:cs="Times New Roman"/>
        </w:rPr>
      </w:pPr>
    </w:p>
    <w:p w:rsidR="003E49FA" w:rsidRPr="003E49FA" w:rsidRDefault="003E49FA" w:rsidP="003E49FA">
      <w:pPr>
        <w:spacing w:after="0" w:line="240" w:lineRule="auto"/>
        <w:ind w:left="-709" w:firstLine="709"/>
        <w:jc w:val="both"/>
        <w:rPr>
          <w:rFonts w:ascii="Times New Roman" w:hAnsi="Times New Roman" w:cs="Times New Roman"/>
        </w:rPr>
      </w:pPr>
      <w:bookmarkStart w:id="0" w:name="sub_1"/>
      <w:r w:rsidRPr="003E49FA">
        <w:rPr>
          <w:rFonts w:ascii="Times New Roman" w:hAnsi="Times New Roman" w:cs="Times New Roman"/>
        </w:rPr>
        <w:t xml:space="preserve">1. Утвердить Порядок разработки и утверждения бюджетного прогноза Ардатовского муниципального района Республики Мордовия на долгосрочный период согласно </w:t>
      </w:r>
      <w:r w:rsidRPr="003E49FA">
        <w:rPr>
          <w:rStyle w:val="ab"/>
          <w:rFonts w:ascii="Times New Roman" w:hAnsi="Times New Roman"/>
        </w:rPr>
        <w:t>приложению</w:t>
      </w:r>
      <w:r w:rsidRPr="003E49FA">
        <w:rPr>
          <w:rFonts w:ascii="Times New Roman" w:hAnsi="Times New Roman" w:cs="Times New Roman"/>
        </w:rPr>
        <w:t>.</w:t>
      </w:r>
    </w:p>
    <w:p w:rsidR="003E49FA" w:rsidRPr="003E49FA" w:rsidRDefault="003E49FA" w:rsidP="003E49FA">
      <w:pPr>
        <w:spacing w:after="0" w:line="240" w:lineRule="auto"/>
        <w:ind w:left="-709" w:firstLine="709"/>
        <w:jc w:val="both"/>
        <w:rPr>
          <w:rFonts w:ascii="Times New Roman" w:hAnsi="Times New Roman" w:cs="Times New Roman"/>
        </w:rPr>
      </w:pPr>
      <w:bookmarkStart w:id="1" w:name="sub_2"/>
      <w:bookmarkEnd w:id="0"/>
      <w:r w:rsidRPr="003E49FA">
        <w:rPr>
          <w:rFonts w:ascii="Times New Roman" w:hAnsi="Times New Roman" w:cs="Times New Roman"/>
        </w:rPr>
        <w:t>2. Бюджетный прогноз на долгосрочный период разрабатывается каждые три года на срок не менее 6 лет.</w:t>
      </w:r>
    </w:p>
    <w:p w:rsidR="003E49FA" w:rsidRPr="003E49FA" w:rsidRDefault="003E49FA" w:rsidP="003E49FA">
      <w:pPr>
        <w:spacing w:after="0" w:line="240" w:lineRule="auto"/>
        <w:ind w:left="-709" w:firstLine="709"/>
        <w:jc w:val="both"/>
        <w:rPr>
          <w:rFonts w:ascii="Times New Roman" w:hAnsi="Times New Roman" w:cs="Times New Roman"/>
        </w:rPr>
      </w:pPr>
      <w:bookmarkStart w:id="2" w:name="sub_3"/>
      <w:bookmarkEnd w:id="1"/>
      <w:r w:rsidRPr="003E49FA">
        <w:rPr>
          <w:rFonts w:ascii="Times New Roman" w:hAnsi="Times New Roman" w:cs="Times New Roman"/>
        </w:rPr>
        <w:t xml:space="preserve">3. Настоящее постановление вступает в силу с 1 января 2020 года  и подлежит  </w:t>
      </w:r>
      <w:r w:rsidRPr="003E49FA">
        <w:rPr>
          <w:rStyle w:val="ab"/>
          <w:rFonts w:ascii="Times New Roman" w:hAnsi="Times New Roman"/>
        </w:rPr>
        <w:t>официальному опубликованию</w:t>
      </w:r>
      <w:r w:rsidRPr="003E49FA">
        <w:rPr>
          <w:rFonts w:ascii="Times New Roman" w:hAnsi="Times New Roman" w:cs="Times New Roman"/>
        </w:rPr>
        <w:t>.</w:t>
      </w:r>
    </w:p>
    <w:bookmarkEnd w:id="2"/>
    <w:p w:rsidR="003E49FA" w:rsidRPr="003E49FA" w:rsidRDefault="003E49FA" w:rsidP="003E49FA">
      <w:pPr>
        <w:spacing w:after="0" w:line="240" w:lineRule="auto"/>
        <w:ind w:left="-709" w:firstLine="709"/>
        <w:jc w:val="both"/>
        <w:rPr>
          <w:rFonts w:ascii="Times New Roman" w:hAnsi="Times New Roman" w:cs="Times New Roman"/>
        </w:rPr>
      </w:pPr>
    </w:p>
    <w:p w:rsidR="003E49FA" w:rsidRPr="003E49FA" w:rsidRDefault="003E49FA" w:rsidP="003E49FA">
      <w:pPr>
        <w:spacing w:after="0" w:line="240" w:lineRule="auto"/>
        <w:ind w:left="-709" w:firstLine="709"/>
        <w:jc w:val="both"/>
        <w:rPr>
          <w:rFonts w:ascii="Times New Roman" w:hAnsi="Times New Roman" w:cs="Times New Roman"/>
        </w:rPr>
      </w:pPr>
    </w:p>
    <w:p w:rsidR="003E49FA" w:rsidRPr="003E49FA" w:rsidRDefault="003E49FA" w:rsidP="003E49FA">
      <w:pPr>
        <w:spacing w:after="0" w:line="240" w:lineRule="auto"/>
        <w:ind w:left="-709" w:firstLine="709"/>
        <w:jc w:val="both"/>
        <w:rPr>
          <w:rFonts w:ascii="Times New Roman" w:hAnsi="Times New Roman" w:cs="Times New Roman"/>
        </w:rPr>
      </w:pPr>
    </w:p>
    <w:tbl>
      <w:tblPr>
        <w:tblW w:w="4875" w:type="pct"/>
        <w:tblInd w:w="108" w:type="dxa"/>
        <w:tblLook w:val="0000"/>
      </w:tblPr>
      <w:tblGrid>
        <w:gridCol w:w="6379"/>
        <w:gridCol w:w="2953"/>
      </w:tblGrid>
      <w:tr w:rsidR="003E49FA" w:rsidRPr="003E49FA" w:rsidTr="00D50920">
        <w:tblPrEx>
          <w:tblCellMar>
            <w:top w:w="0" w:type="dxa"/>
            <w:bottom w:w="0" w:type="dxa"/>
          </w:tblCellMar>
        </w:tblPrEx>
        <w:tc>
          <w:tcPr>
            <w:tcW w:w="3418" w:type="pct"/>
            <w:tcBorders>
              <w:top w:val="nil"/>
              <w:left w:val="nil"/>
              <w:bottom w:val="nil"/>
              <w:right w:val="nil"/>
            </w:tcBorders>
          </w:tcPr>
          <w:p w:rsidR="003E49FA" w:rsidRPr="003E49FA" w:rsidRDefault="003E49FA" w:rsidP="003E49FA">
            <w:pPr>
              <w:pStyle w:val="ad"/>
              <w:ind w:left="-709" w:firstLine="709"/>
              <w:jc w:val="both"/>
              <w:rPr>
                <w:rFonts w:ascii="Times New Roman" w:hAnsi="Times New Roman" w:cs="Times New Roman"/>
              </w:rPr>
            </w:pPr>
            <w:r w:rsidRPr="003E49FA">
              <w:rPr>
                <w:rFonts w:ascii="Times New Roman" w:hAnsi="Times New Roman" w:cs="Times New Roman"/>
              </w:rPr>
              <w:t xml:space="preserve">Глава Ардатовского </w:t>
            </w:r>
          </w:p>
          <w:p w:rsidR="003E49FA" w:rsidRPr="003E49FA" w:rsidRDefault="003E49FA" w:rsidP="003E49FA">
            <w:pPr>
              <w:pStyle w:val="ad"/>
              <w:ind w:left="-709" w:firstLine="709"/>
              <w:jc w:val="both"/>
              <w:rPr>
                <w:rFonts w:ascii="Times New Roman" w:hAnsi="Times New Roman" w:cs="Times New Roman"/>
              </w:rPr>
            </w:pPr>
            <w:r w:rsidRPr="003E49FA">
              <w:rPr>
                <w:rFonts w:ascii="Times New Roman" w:hAnsi="Times New Roman" w:cs="Times New Roman"/>
              </w:rPr>
              <w:t>муниципального района</w:t>
            </w:r>
          </w:p>
        </w:tc>
        <w:tc>
          <w:tcPr>
            <w:tcW w:w="1582" w:type="pct"/>
            <w:tcBorders>
              <w:top w:val="nil"/>
              <w:left w:val="nil"/>
              <w:bottom w:val="nil"/>
              <w:right w:val="nil"/>
            </w:tcBorders>
          </w:tcPr>
          <w:p w:rsidR="003E49FA" w:rsidRPr="003E49FA" w:rsidRDefault="003E49FA" w:rsidP="003E49FA">
            <w:pPr>
              <w:pStyle w:val="ac"/>
              <w:ind w:left="-709" w:firstLine="709"/>
              <w:rPr>
                <w:rFonts w:ascii="Times New Roman" w:hAnsi="Times New Roman" w:cs="Times New Roman"/>
              </w:rPr>
            </w:pPr>
          </w:p>
          <w:p w:rsidR="003E49FA" w:rsidRPr="003E49FA" w:rsidRDefault="003E49FA" w:rsidP="003E49FA">
            <w:pPr>
              <w:pStyle w:val="ac"/>
              <w:ind w:left="-709" w:firstLine="709"/>
              <w:rPr>
                <w:rFonts w:ascii="Times New Roman" w:hAnsi="Times New Roman" w:cs="Times New Roman"/>
              </w:rPr>
            </w:pPr>
            <w:r w:rsidRPr="003E49FA">
              <w:rPr>
                <w:rFonts w:ascii="Times New Roman" w:hAnsi="Times New Roman" w:cs="Times New Roman"/>
              </w:rPr>
              <w:t>А.Н.Антипов</w:t>
            </w:r>
          </w:p>
        </w:tc>
      </w:tr>
    </w:tbl>
    <w:p w:rsidR="003E49FA" w:rsidRPr="003E49FA" w:rsidRDefault="003E49FA" w:rsidP="003E49FA">
      <w:pPr>
        <w:spacing w:after="0" w:line="240" w:lineRule="auto"/>
        <w:ind w:left="-709" w:firstLine="709"/>
        <w:jc w:val="both"/>
        <w:rPr>
          <w:rFonts w:ascii="Times New Roman" w:hAnsi="Times New Roman" w:cs="Times New Roman"/>
        </w:rPr>
      </w:pPr>
    </w:p>
    <w:p w:rsidR="003E49FA" w:rsidRPr="003E49FA" w:rsidRDefault="003E49FA" w:rsidP="003E49FA">
      <w:pPr>
        <w:spacing w:after="0" w:line="240" w:lineRule="auto"/>
        <w:ind w:left="-709" w:firstLine="709"/>
        <w:jc w:val="both"/>
        <w:rPr>
          <w:rStyle w:val="aa"/>
          <w:rFonts w:ascii="Times New Roman" w:hAnsi="Times New Roman" w:cs="Times New Roman"/>
          <w:bCs/>
          <w:color w:val="auto"/>
        </w:rPr>
      </w:pPr>
      <w:bookmarkStart w:id="3" w:name="sub_1000"/>
    </w:p>
    <w:p w:rsidR="003E49FA" w:rsidRPr="003E49FA" w:rsidRDefault="003E49FA" w:rsidP="003E49FA">
      <w:pPr>
        <w:spacing w:after="0" w:line="240" w:lineRule="auto"/>
        <w:ind w:left="-709" w:firstLine="709"/>
        <w:jc w:val="both"/>
        <w:rPr>
          <w:rStyle w:val="aa"/>
          <w:rFonts w:ascii="Times New Roman" w:hAnsi="Times New Roman" w:cs="Times New Roman"/>
          <w:bCs/>
          <w:color w:val="auto"/>
        </w:rPr>
      </w:pPr>
    </w:p>
    <w:bookmarkEnd w:id="3"/>
    <w:p w:rsidR="003E49FA" w:rsidRPr="00B313B4" w:rsidRDefault="003E49FA" w:rsidP="003E49FA">
      <w:pPr>
        <w:shd w:val="clear" w:color="auto" w:fill="FFFFFF"/>
        <w:spacing w:after="0" w:line="240" w:lineRule="auto"/>
        <w:ind w:left="5760"/>
        <w:jc w:val="right"/>
        <w:rPr>
          <w:rFonts w:ascii="Times New Roman" w:hAnsi="Times New Roman" w:cs="Times New Roman"/>
        </w:rPr>
      </w:pPr>
      <w:r>
        <w:rPr>
          <w:rFonts w:ascii="Times New Roman" w:hAnsi="Times New Roman" w:cs="Times New Roman"/>
        </w:rPr>
        <w:t xml:space="preserve">                                     </w:t>
      </w:r>
      <w:r w:rsidRPr="00B313B4">
        <w:rPr>
          <w:rFonts w:ascii="Times New Roman" w:hAnsi="Times New Roman" w:cs="Times New Roman"/>
        </w:rPr>
        <w:t>Приложение</w:t>
      </w:r>
    </w:p>
    <w:p w:rsidR="003E49FA" w:rsidRPr="00B313B4" w:rsidRDefault="003E49FA" w:rsidP="003E49FA">
      <w:pPr>
        <w:shd w:val="clear" w:color="auto" w:fill="FFFFFF"/>
        <w:spacing w:after="0" w:line="240" w:lineRule="auto"/>
        <w:ind w:left="5387" w:firstLine="567"/>
        <w:jc w:val="right"/>
        <w:rPr>
          <w:rFonts w:ascii="Times New Roman" w:hAnsi="Times New Roman" w:cs="Times New Roman"/>
        </w:rPr>
      </w:pPr>
      <w:r w:rsidRPr="00B313B4">
        <w:rPr>
          <w:rFonts w:ascii="Times New Roman" w:hAnsi="Times New Roman" w:cs="Times New Roman"/>
        </w:rPr>
        <w:t xml:space="preserve"> к постановлению администрации Ардатовского муниципального</w:t>
      </w:r>
      <w:r>
        <w:rPr>
          <w:rFonts w:ascii="Times New Roman" w:hAnsi="Times New Roman" w:cs="Times New Roman"/>
        </w:rPr>
        <w:t xml:space="preserve"> р</w:t>
      </w:r>
      <w:r w:rsidRPr="00B313B4">
        <w:rPr>
          <w:rFonts w:ascii="Times New Roman" w:hAnsi="Times New Roman" w:cs="Times New Roman"/>
        </w:rPr>
        <w:t xml:space="preserve">айона </w:t>
      </w:r>
    </w:p>
    <w:p w:rsidR="003E49FA" w:rsidRPr="00B313B4" w:rsidRDefault="003E49FA" w:rsidP="003E49FA">
      <w:pPr>
        <w:shd w:val="clear" w:color="auto" w:fill="FFFFFF"/>
        <w:spacing w:after="0" w:line="240" w:lineRule="auto"/>
        <w:ind w:left="5387" w:firstLine="567"/>
        <w:rPr>
          <w:rFonts w:ascii="Times New Roman" w:hAnsi="Times New Roman" w:cs="Times New Roman"/>
        </w:rPr>
      </w:pPr>
      <w:r>
        <w:rPr>
          <w:rFonts w:ascii="Times New Roman" w:hAnsi="Times New Roman" w:cs="Times New Roman"/>
        </w:rPr>
        <w:t xml:space="preserve">        </w:t>
      </w:r>
      <w:r w:rsidRPr="00B313B4">
        <w:rPr>
          <w:rFonts w:ascii="Times New Roman" w:hAnsi="Times New Roman" w:cs="Times New Roman"/>
        </w:rPr>
        <w:t>от «</w:t>
      </w:r>
      <w:r>
        <w:rPr>
          <w:rFonts w:ascii="Times New Roman" w:hAnsi="Times New Roman" w:cs="Times New Roman"/>
        </w:rPr>
        <w:t>16</w:t>
      </w:r>
      <w:r w:rsidRPr="00B313B4">
        <w:rPr>
          <w:rFonts w:ascii="Times New Roman" w:hAnsi="Times New Roman" w:cs="Times New Roman"/>
        </w:rPr>
        <w:t>»</w:t>
      </w:r>
      <w:r>
        <w:rPr>
          <w:rFonts w:ascii="Times New Roman" w:hAnsi="Times New Roman" w:cs="Times New Roman"/>
        </w:rPr>
        <w:t xml:space="preserve"> декабря  2019 г. № 986</w:t>
      </w:r>
    </w:p>
    <w:p w:rsidR="003E49FA" w:rsidRPr="00B313B4" w:rsidRDefault="003E49FA" w:rsidP="003E49FA">
      <w:pPr>
        <w:shd w:val="clear" w:color="auto" w:fill="FFFFFF"/>
        <w:spacing w:after="0"/>
        <w:ind w:left="5387" w:firstLine="567"/>
        <w:rPr>
          <w:rFonts w:ascii="Times New Roman" w:hAnsi="Times New Roman" w:cs="Times New Roman"/>
        </w:rPr>
      </w:pPr>
    </w:p>
    <w:p w:rsidR="003E49FA" w:rsidRPr="003E49FA" w:rsidRDefault="003E49FA" w:rsidP="003E49FA">
      <w:pPr>
        <w:pStyle w:val="1"/>
        <w:rPr>
          <w:color w:val="auto"/>
          <w:sz w:val="22"/>
          <w:szCs w:val="22"/>
        </w:rPr>
      </w:pPr>
      <w:r w:rsidRPr="003E49FA">
        <w:rPr>
          <w:color w:val="auto"/>
          <w:sz w:val="22"/>
          <w:szCs w:val="22"/>
        </w:rPr>
        <w:t>Порядок</w:t>
      </w:r>
      <w:r w:rsidRPr="003E49FA">
        <w:rPr>
          <w:color w:val="auto"/>
          <w:sz w:val="22"/>
          <w:szCs w:val="22"/>
        </w:rPr>
        <w:br/>
        <w:t xml:space="preserve">разработки и утверждения бюджетного прогноза Ардатовского муниципального района на долгосрочный период </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4" w:name="sub_101"/>
      <w:r w:rsidRPr="003E49FA">
        <w:rPr>
          <w:rFonts w:ascii="Times New Roman" w:hAnsi="Times New Roman" w:cs="Times New Roman"/>
        </w:rPr>
        <w:t>1. Настоящий Порядок определяет сроки и условия разработки и утверждения, а также требования к составу и содержанию бюджетного прогноза Ардатовского муниципального района на долгосрочный период (далее - Бюджетный прогноз).</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5" w:name="sub_102"/>
      <w:bookmarkEnd w:id="4"/>
      <w:r w:rsidRPr="003E49FA">
        <w:rPr>
          <w:rFonts w:ascii="Times New Roman" w:hAnsi="Times New Roman" w:cs="Times New Roman"/>
        </w:rPr>
        <w:t>2. Под изменением Бюджетного прогноза понимаются корректировки, вносимые без изменения периода, на который разрабатывается Бюджетный прогноз.</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6" w:name="sub_103"/>
      <w:bookmarkEnd w:id="5"/>
      <w:r w:rsidRPr="003E49FA">
        <w:rPr>
          <w:rFonts w:ascii="Times New Roman" w:hAnsi="Times New Roman" w:cs="Times New Roman"/>
        </w:rPr>
        <w:t>3. Разработку Бюджетного прогноза (изменений Бюджетного прогноза), включая методическое и организационное обеспечение, осуществляет Управлением финансов администрации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7" w:name="sub_104"/>
      <w:bookmarkEnd w:id="6"/>
      <w:r w:rsidRPr="003E49FA">
        <w:rPr>
          <w:rFonts w:ascii="Times New Roman" w:hAnsi="Times New Roman" w:cs="Times New Roman"/>
        </w:rPr>
        <w:t>4. Бюджетный прогноз (изменения Бюджетного прогноза) утверждается Администрацией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8" w:name="sub_105"/>
      <w:bookmarkEnd w:id="7"/>
      <w:r w:rsidRPr="003E49FA">
        <w:rPr>
          <w:rFonts w:ascii="Times New Roman" w:hAnsi="Times New Roman" w:cs="Times New Roman"/>
        </w:rPr>
        <w:t>5. Разработка Бюджетного прогноза (изменений Бюджетного прогноза) осуществляется в три этапа.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9" w:name="sub_106"/>
      <w:bookmarkEnd w:id="8"/>
      <w:r w:rsidRPr="003E49FA">
        <w:rPr>
          <w:rFonts w:ascii="Times New Roman" w:hAnsi="Times New Roman" w:cs="Times New Roman"/>
        </w:rPr>
        <w:t>6. На первом этапе разрабатывается проект Бюджетного прогноза (изменений Бюджетного прогноза) на основе сценарных условий функционирования экономики и основных параметров прогноза социально-экономического развития Ардатовского муниципального района на долгосрочный период, а также иных показателей социально-экономического развития Ардатовского муниципального района.</w:t>
      </w:r>
    </w:p>
    <w:bookmarkEnd w:id="9"/>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lastRenderedPageBreak/>
        <w:t>Сценарные условия функционирования экономики и основных параметров прогноза социально-экономического развития Ардатовского муниципального района на долгосрочный период, а также иные показатели социально-экономического развития Ардатовского муниципального района, необходимые для разработки проекта Бюджетного прогноза (изменений Бюджетного прогноза), представляются комитетом социально-экономического анализа Администрации Ардатовского муниципального района в Управление финансов администрации Ардатовского муниципального района, не позднее 1 июня текущего года.</w:t>
      </w:r>
    </w:p>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Показатели проекта Бюджетного прогноза могут разрабатываться на период, превышающий период действия соответствующего прогноза социально-экономического развития Ардатовского муниципального района на долгосрочный период.</w:t>
      </w:r>
    </w:p>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Проект Бюджетного прогноза (изменений Бюджетного прогноза) учитывается при разработке прогноза основных характеристик консолидированного бюджета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Проект Бюджетного прогноза (изменений Бюджетного прогноза) представляется в Администрацию Ардатовского муниципального района в срок до 10 июня текущего года.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10" w:name="sub_107"/>
      <w:r w:rsidRPr="003E49FA">
        <w:rPr>
          <w:rFonts w:ascii="Times New Roman" w:hAnsi="Times New Roman" w:cs="Times New Roman"/>
        </w:rPr>
        <w:t>7. На втором этапе разрабатывается Бюджетный прогноз (изменения Бюджетного прогноза) на основе проекта прогноза социально-экономического развития Ардатовского муниципального района, а также иных показателей социально-экономического развития Ардатовского муниципального района, представляемых комитетом социально-экономического анализа Администрации Ардатовского муниципального района в Управление финансов администрации Ардатовского муниципального района, не позднее 25 сентября текущего года.</w:t>
      </w:r>
    </w:p>
    <w:bookmarkEnd w:id="10"/>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Бюджетный прогноз (изменения Бюджетного прогноза) вносится Управлением финансов администрации Ардатовского муниципального района в Администрацию Ардатовского муниципального района в составе документов и материалов к проекту решения о бюджете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8. На третьем этапе разрабатывается проект постановления администрации Ардатовского муниципального района об утверждении Бюджетного прогноза (изменений Бюджетного прогноза) с учетом результатов рассмотрения проекта решения о бюджете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Проект постановления администрации Ардатовского муниципального района об утверждении Бюджетного прогноза (изменений Бюджетного прогноза) вносится Управлением финансов администрации Ардатовского муниципального района в администрацию Ардатовского муниципального района в срок, не превышающий одного месяца со дня официального опубликования решения о бюджете Ардатовского муниципального района Республики Мордовия на очередной финансовый год и плановый период.</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11" w:name="sub_109"/>
      <w:r w:rsidRPr="003E49FA">
        <w:rPr>
          <w:rFonts w:ascii="Times New Roman" w:hAnsi="Times New Roman" w:cs="Times New Roman"/>
        </w:rPr>
        <w:t>9. Бюджетный прогноз (изменения Бюджетного прогноза) разрабатывается с учетом двух вариантов прогноза социально-экономического развития Ардатовского муниципального района на долгосрочный период (базовый, консервативный и целевой) и иных показателей социально-экономического развития Ардатовского муниципального района.</w:t>
      </w:r>
    </w:p>
    <w:bookmarkEnd w:id="11"/>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Содержание вариантов показателей Бюджетного прогноза определяется Управлением финансов администрации Ардатовского муниципального района по согласованию с управлением экономического анализа и прогнозирования Администрации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В целях определения показателей финансового обеспечения муниципальных программ Ардатовского муниципального района на период их действия, выходящий за рамки периода, на который утверждено решение о бюджете, применяются показатели Бюджетного прогноза (изменений Бюджетного прогноза), основанные на консервативном варианте прогноза социально-экономического развития Ардатовского муниципального района на долгосрочный период, и иных показателях социально-экономического развития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12" w:name="sub_110"/>
      <w:r w:rsidRPr="003E49FA">
        <w:rPr>
          <w:rFonts w:ascii="Times New Roman" w:hAnsi="Times New Roman" w:cs="Times New Roman"/>
        </w:rPr>
        <w:t xml:space="preserve">10. Состав и содержание Бюджетного прогноза (изменений Бюджетного прогноза) разрабатываются согласно </w:t>
      </w:r>
      <w:r w:rsidRPr="003E49FA">
        <w:rPr>
          <w:rStyle w:val="ab"/>
          <w:rFonts w:ascii="Times New Roman" w:hAnsi="Times New Roman"/>
        </w:rPr>
        <w:t>приложению</w:t>
      </w:r>
      <w:r w:rsidRPr="003E49FA">
        <w:rPr>
          <w:rFonts w:ascii="Times New Roman" w:hAnsi="Times New Roman" w:cs="Times New Roman"/>
        </w:rPr>
        <w:t xml:space="preserve"> к настоящему Порядку.</w:t>
      </w:r>
    </w:p>
    <w:bookmarkEnd w:id="12"/>
    <w:p w:rsidR="003E49FA" w:rsidRPr="003E49FA" w:rsidRDefault="003E49FA" w:rsidP="003E49FA">
      <w:pPr>
        <w:spacing w:after="0" w:line="240" w:lineRule="auto"/>
        <w:ind w:left="-567" w:right="-284" w:firstLine="567"/>
        <w:jc w:val="both"/>
        <w:rPr>
          <w:rFonts w:ascii="Times New Roman" w:hAnsi="Times New Roman" w:cs="Times New Roman"/>
        </w:rPr>
      </w:pPr>
    </w:p>
    <w:p w:rsidR="003E49FA" w:rsidRPr="003E49FA" w:rsidRDefault="003E49FA" w:rsidP="003E49FA">
      <w:pPr>
        <w:spacing w:after="0" w:line="240" w:lineRule="auto"/>
        <w:ind w:left="-567" w:right="-284" w:firstLine="567"/>
        <w:jc w:val="both"/>
        <w:rPr>
          <w:rStyle w:val="aa"/>
          <w:rFonts w:ascii="Times New Roman" w:hAnsi="Times New Roman" w:cs="Times New Roman"/>
          <w:bCs/>
          <w:color w:val="auto"/>
        </w:rPr>
      </w:pPr>
      <w:bookmarkStart w:id="13" w:name="sub_10000"/>
    </w:p>
    <w:p w:rsidR="003E49FA" w:rsidRPr="00B03DDB" w:rsidRDefault="003E49FA" w:rsidP="003E49FA">
      <w:pPr>
        <w:ind w:left="5529"/>
        <w:jc w:val="right"/>
        <w:rPr>
          <w:rStyle w:val="aa"/>
          <w:rFonts w:ascii="Times New Roman" w:hAnsi="Times New Roman" w:cs="Times New Roman"/>
          <w:b w:val="0"/>
          <w:color w:val="auto"/>
        </w:rPr>
      </w:pPr>
      <w:r w:rsidRPr="00B03DDB">
        <w:rPr>
          <w:rStyle w:val="aa"/>
          <w:rFonts w:ascii="Times New Roman" w:hAnsi="Times New Roman" w:cs="Times New Roman"/>
          <w:b w:val="0"/>
          <w:color w:val="auto"/>
        </w:rPr>
        <w:t>Приложение</w:t>
      </w:r>
      <w:r w:rsidRPr="00B03DDB">
        <w:rPr>
          <w:rStyle w:val="aa"/>
          <w:rFonts w:ascii="Times New Roman" w:hAnsi="Times New Roman" w:cs="Times New Roman"/>
          <w:b w:val="0"/>
          <w:color w:val="auto"/>
        </w:rPr>
        <w:br/>
        <w:t xml:space="preserve">к </w:t>
      </w:r>
      <w:r w:rsidRPr="00B03DDB">
        <w:rPr>
          <w:rStyle w:val="ab"/>
          <w:rFonts w:ascii="Times New Roman" w:hAnsi="Times New Roman"/>
        </w:rPr>
        <w:t>Порядку</w:t>
      </w:r>
      <w:r w:rsidRPr="00B03DDB">
        <w:rPr>
          <w:rStyle w:val="aa"/>
          <w:rFonts w:ascii="Times New Roman" w:hAnsi="Times New Roman" w:cs="Times New Roman"/>
          <w:b w:val="0"/>
          <w:color w:val="auto"/>
        </w:rPr>
        <w:t xml:space="preserve"> разработки и утверждения</w:t>
      </w:r>
      <w:r>
        <w:rPr>
          <w:rStyle w:val="aa"/>
          <w:rFonts w:ascii="Times New Roman" w:hAnsi="Times New Roman" w:cs="Times New Roman"/>
          <w:b w:val="0"/>
          <w:color w:val="auto"/>
        </w:rPr>
        <w:t xml:space="preserve"> </w:t>
      </w:r>
      <w:r w:rsidRPr="00B03DDB">
        <w:rPr>
          <w:rStyle w:val="aa"/>
          <w:rFonts w:ascii="Times New Roman" w:hAnsi="Times New Roman" w:cs="Times New Roman"/>
          <w:b w:val="0"/>
          <w:color w:val="auto"/>
        </w:rPr>
        <w:t>бюджетного прогноза Ардатовского</w:t>
      </w:r>
      <w:r>
        <w:rPr>
          <w:rStyle w:val="aa"/>
          <w:rFonts w:ascii="Times New Roman" w:hAnsi="Times New Roman" w:cs="Times New Roman"/>
          <w:b w:val="0"/>
          <w:color w:val="auto"/>
        </w:rPr>
        <w:t xml:space="preserve"> </w:t>
      </w:r>
      <w:r w:rsidRPr="00B03DDB">
        <w:rPr>
          <w:rStyle w:val="aa"/>
          <w:rFonts w:ascii="Times New Roman" w:hAnsi="Times New Roman" w:cs="Times New Roman"/>
          <w:b w:val="0"/>
          <w:color w:val="auto"/>
        </w:rPr>
        <w:t>муниципального района</w:t>
      </w:r>
      <w:r>
        <w:rPr>
          <w:rStyle w:val="aa"/>
          <w:rFonts w:ascii="Times New Roman" w:hAnsi="Times New Roman" w:cs="Times New Roman"/>
          <w:b w:val="0"/>
          <w:color w:val="auto"/>
        </w:rPr>
        <w:t xml:space="preserve"> </w:t>
      </w:r>
      <w:r w:rsidRPr="00B03DDB">
        <w:rPr>
          <w:rStyle w:val="aa"/>
          <w:rFonts w:ascii="Times New Roman" w:hAnsi="Times New Roman" w:cs="Times New Roman"/>
          <w:b w:val="0"/>
          <w:color w:val="auto"/>
        </w:rPr>
        <w:t>на долгосрочный период</w:t>
      </w:r>
    </w:p>
    <w:bookmarkEnd w:id="13"/>
    <w:p w:rsidR="003E49FA" w:rsidRPr="00F6275F" w:rsidRDefault="003E49FA" w:rsidP="003E49FA">
      <w:pPr>
        <w:pStyle w:val="1"/>
        <w:rPr>
          <w:color w:val="auto"/>
        </w:rPr>
      </w:pPr>
      <w:r w:rsidRPr="00F6275F">
        <w:rPr>
          <w:color w:val="auto"/>
        </w:rPr>
        <w:t>Состав</w:t>
      </w:r>
      <w:r w:rsidRPr="00F6275F">
        <w:rPr>
          <w:color w:val="auto"/>
        </w:rPr>
        <w:br/>
        <w:t>и содержание бюджетного прогноза Ардатовского муниципального района на долгосрочный период</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14" w:name="sub_1001"/>
      <w:r w:rsidRPr="003E49FA">
        <w:rPr>
          <w:rFonts w:ascii="Times New Roman" w:hAnsi="Times New Roman" w:cs="Times New Roman"/>
        </w:rPr>
        <w:lastRenderedPageBreak/>
        <w:t>1. Основные итоги развития консолидированного бюджета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15" w:name="sub_1002"/>
      <w:bookmarkEnd w:id="14"/>
      <w:r w:rsidRPr="003E49FA">
        <w:rPr>
          <w:rFonts w:ascii="Times New Roman" w:hAnsi="Times New Roman" w:cs="Times New Roman"/>
        </w:rPr>
        <w:t>2. Текущее состояние консолидированного бюджета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16" w:name="sub_1003"/>
      <w:bookmarkEnd w:id="15"/>
      <w:r w:rsidRPr="003E49FA">
        <w:rPr>
          <w:rFonts w:ascii="Times New Roman" w:hAnsi="Times New Roman" w:cs="Times New Roman"/>
        </w:rPr>
        <w:t>3. Подходы и методология разработки бюджетного прогноза.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17" w:name="sub_1004"/>
      <w:bookmarkEnd w:id="16"/>
      <w:r w:rsidRPr="003E49FA">
        <w:rPr>
          <w:rFonts w:ascii="Times New Roman" w:hAnsi="Times New Roman" w:cs="Times New Roman"/>
        </w:rPr>
        <w:t>4. Прогноз основных характеристик и иных показателей консолидированного бюджета Ардатовского муниципального района на долгосрочный период (в условиях действующего законодательства).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18" w:name="sub_1005"/>
      <w:bookmarkEnd w:id="17"/>
      <w:r w:rsidRPr="003E49FA">
        <w:rPr>
          <w:rFonts w:ascii="Times New Roman" w:hAnsi="Times New Roman" w:cs="Times New Roman"/>
        </w:rPr>
        <w:t>5. Структура расходов и доходов бюджета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19" w:name="sub_1006"/>
      <w:bookmarkEnd w:id="18"/>
      <w:r w:rsidRPr="003E49FA">
        <w:rPr>
          <w:rFonts w:ascii="Times New Roman" w:hAnsi="Times New Roman" w:cs="Times New Roman"/>
        </w:rPr>
        <w:t>6. Муниципальный долг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20" w:name="sub_1007"/>
      <w:bookmarkEnd w:id="19"/>
      <w:r w:rsidRPr="003E49FA">
        <w:rPr>
          <w:rFonts w:ascii="Times New Roman" w:hAnsi="Times New Roman" w:cs="Times New Roman"/>
        </w:rPr>
        <w:t>7. Риски и угрозы несбалансированности бюджета Ардатовского муниципального района, в том числе с учетом различных вариантов прогноза социально-экономического развития на долгосрочный период и иных показателей социально-экономического развития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21" w:name="sub_1008"/>
      <w:bookmarkEnd w:id="20"/>
      <w:r w:rsidRPr="003E49FA">
        <w:rPr>
          <w:rFonts w:ascii="Times New Roman" w:hAnsi="Times New Roman" w:cs="Times New Roman"/>
        </w:rPr>
        <w:t>8. Основные подходы, цели и задачи формирования и реализации бюджетной, налоговой и долговой политики Ардатовского муниципального района в долгосрочном периоде.</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22" w:name="sub_1009"/>
      <w:bookmarkEnd w:id="21"/>
      <w:r w:rsidRPr="003E49FA">
        <w:rPr>
          <w:rFonts w:ascii="Times New Roman" w:hAnsi="Times New Roman" w:cs="Times New Roman"/>
        </w:rPr>
        <w:t>9. Механизмы профилактики рисков реализации бюджетного прогноза.</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23" w:name="sub_1010"/>
      <w:bookmarkEnd w:id="22"/>
      <w:r w:rsidRPr="003E49FA">
        <w:rPr>
          <w:rFonts w:ascii="Times New Roman" w:hAnsi="Times New Roman" w:cs="Times New Roman"/>
        </w:rPr>
        <w:t>10. Подходы к прогнозированию и показатели финансового обеспечения муниципальных программ на период их действия.</w:t>
      </w:r>
    </w:p>
    <w:p w:rsidR="003E49FA" w:rsidRPr="003E49FA" w:rsidRDefault="003E49FA" w:rsidP="003E49FA">
      <w:pPr>
        <w:spacing w:after="0" w:line="240" w:lineRule="auto"/>
        <w:ind w:left="-567" w:right="-284" w:firstLine="567"/>
        <w:jc w:val="both"/>
        <w:rPr>
          <w:rFonts w:ascii="Times New Roman" w:hAnsi="Times New Roman" w:cs="Times New Roman"/>
        </w:rPr>
      </w:pPr>
      <w:bookmarkStart w:id="24" w:name="sub_1011"/>
      <w:bookmarkEnd w:id="23"/>
      <w:r w:rsidRPr="003E49FA">
        <w:rPr>
          <w:rFonts w:ascii="Times New Roman" w:hAnsi="Times New Roman" w:cs="Times New Roman"/>
        </w:rPr>
        <w:t>11. Приложения, в том числе:</w:t>
      </w:r>
    </w:p>
    <w:bookmarkEnd w:id="24"/>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прогноз основных показателей консолидированного бюджета Ардатовского муниципального района;</w:t>
      </w:r>
    </w:p>
    <w:p w:rsidR="003E49FA" w:rsidRPr="003E49FA" w:rsidRDefault="003E49FA" w:rsidP="003E49FA">
      <w:pPr>
        <w:spacing w:after="0" w:line="240" w:lineRule="auto"/>
        <w:ind w:left="-567" w:right="-284" w:firstLine="567"/>
        <w:jc w:val="both"/>
        <w:rPr>
          <w:rFonts w:ascii="Times New Roman" w:hAnsi="Times New Roman" w:cs="Times New Roman"/>
        </w:rPr>
      </w:pPr>
      <w:r w:rsidRPr="003E49FA">
        <w:rPr>
          <w:rFonts w:ascii="Times New Roman" w:hAnsi="Times New Roman" w:cs="Times New Roman"/>
        </w:rPr>
        <w:t>показатели финансового обеспечения муниципальных программ.</w:t>
      </w:r>
    </w:p>
    <w:p w:rsidR="003E49FA" w:rsidRPr="003E49FA" w:rsidRDefault="003E49FA" w:rsidP="003E49FA">
      <w:pPr>
        <w:spacing w:after="0" w:line="240" w:lineRule="auto"/>
        <w:ind w:left="-567" w:right="-284" w:firstLine="567"/>
        <w:jc w:val="both"/>
        <w:rPr>
          <w:rFonts w:ascii="Times New Roman" w:hAnsi="Times New Roman" w:cs="Times New Roman"/>
        </w:rPr>
      </w:pPr>
    </w:p>
    <w:p w:rsidR="00900F4B" w:rsidRPr="003E49FA" w:rsidRDefault="00900F4B" w:rsidP="003E49FA">
      <w:pPr>
        <w:spacing w:after="0" w:line="240" w:lineRule="auto"/>
        <w:ind w:left="-567" w:right="-284" w:firstLine="567"/>
        <w:jc w:val="both"/>
        <w:rPr>
          <w:rFonts w:ascii="Times New Roman" w:hAnsi="Times New Roman" w:cs="Times New Roman"/>
          <w:b/>
          <w:highlight w:val="yellow"/>
        </w:rPr>
      </w:pPr>
    </w:p>
    <w:p w:rsidR="00900F4B" w:rsidRDefault="00900F4B" w:rsidP="003E49FA">
      <w:pPr>
        <w:ind w:left="-567"/>
        <w:jc w:val="both"/>
        <w:rPr>
          <w:rFonts w:ascii="Times New Roman" w:hAnsi="Times New Roman" w:cs="Times New Roman"/>
          <w:b/>
        </w:rPr>
      </w:pPr>
      <w:r w:rsidRPr="00AC64E7">
        <w:rPr>
          <w:rFonts w:ascii="Times New Roman" w:hAnsi="Times New Roman" w:cs="Times New Roman"/>
          <w:b/>
        </w:rPr>
        <w:t>Постановление администрации Ардатовского муниципального района РМ от 16 декабря 2019 года № 988 «О проведении открытого  аукциона по продаже земельньного участка».</w:t>
      </w:r>
      <w:r>
        <w:rPr>
          <w:rFonts w:ascii="Times New Roman" w:hAnsi="Times New Roman" w:cs="Times New Roman"/>
          <w:b/>
        </w:rPr>
        <w:t xml:space="preserve"> </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pacing w:val="-9"/>
          <w:sz w:val="24"/>
          <w:szCs w:val="24"/>
        </w:rPr>
      </w:pPr>
    </w:p>
    <w:p w:rsidR="00FD6904" w:rsidRDefault="00FD6904" w:rsidP="003E49FA">
      <w:pPr>
        <w:autoSpaceDE w:val="0"/>
        <w:autoSpaceDN w:val="0"/>
        <w:adjustRightInd w:val="0"/>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ПОСТАНОВЛЯЮ:</w:t>
      </w:r>
    </w:p>
    <w:p w:rsidR="00FD6904" w:rsidRDefault="00FD6904" w:rsidP="003E49FA">
      <w:pPr>
        <w:autoSpaceDE w:val="0"/>
        <w:autoSpaceDN w:val="0"/>
        <w:adjustRightInd w:val="0"/>
        <w:spacing w:after="0" w:line="240" w:lineRule="auto"/>
        <w:ind w:left="-567" w:right="-284" w:firstLine="567"/>
        <w:jc w:val="both"/>
        <w:rPr>
          <w:rFonts w:ascii="Times New Roman" w:eastAsia="Times New Roman" w:hAnsi="Times New Roman" w:cs="Times New Roman"/>
          <w:sz w:val="24"/>
          <w:szCs w:val="24"/>
        </w:rPr>
      </w:pP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по продаже земельного участка расположенного  по адресу: Местоположение установлено относительно ориентира, расположенного в границах участка. Почтовый адрес ориентира: </w:t>
      </w:r>
      <w:r>
        <w:rPr>
          <w:rFonts w:ascii="Times New Roman" w:eastAsia="Times New Roman" w:hAnsi="Times New Roman" w:cs="Times New Roman"/>
          <w:color w:val="000000"/>
          <w:spacing w:val="-8"/>
          <w:sz w:val="24"/>
          <w:szCs w:val="24"/>
        </w:rPr>
        <w:t>Республика Мордовия, Ардатовский район, с. Баево</w:t>
      </w:r>
      <w:r>
        <w:rPr>
          <w:rFonts w:ascii="Times New Roman" w:eastAsia="Times New Roman" w:hAnsi="Times New Roman" w:cs="Times New Roman"/>
          <w:color w:val="000000"/>
          <w:sz w:val="24"/>
          <w:szCs w:val="24"/>
        </w:rPr>
        <w:t xml:space="preserve">, ул. Новая, 15а </w:t>
      </w:r>
      <w:r>
        <w:rPr>
          <w:rFonts w:ascii="Times New Roman" w:eastAsia="Times New Roman" w:hAnsi="Times New Roman" w:cs="Times New Roman"/>
          <w:sz w:val="24"/>
          <w:szCs w:val="24"/>
        </w:rPr>
        <w:t>с кадастровым номером 13:01:0204002:1563, площадью 15000 кв.м. (далее аукцион).</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размещения объектов сельскохозяйственного назначения.</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земельного участка – 48600руб. 00 коп. (сорок восемь тысяч шестьсот рублей 00 коп.) за всю площадь согласно кадастровой стоимости земельного  участка</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цены земельного участка – 486 руб. 00 коп. (четыреста восемьдесят шесть  рублей 00 копеек.)</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цены земельного участка:</w:t>
      </w:r>
      <w:r>
        <w:rPr>
          <w:rFonts w:ascii="Times New Roman" w:eastAsia="Times New Roman" w:hAnsi="Times New Roman" w:cs="Times New Roman"/>
          <w:sz w:val="24"/>
          <w:szCs w:val="24"/>
        </w:rPr>
        <w:t>- 9720 руб. 00 коп. (девять тысяч семьсот двадцать  рублей 00 копеек)</w:t>
      </w:r>
    </w:p>
    <w:p w:rsidR="00FD6904" w:rsidRDefault="00FD6904" w:rsidP="003E49F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FD6904" w:rsidRDefault="00FD6904" w:rsidP="003E49FA">
      <w:pPr>
        <w:pStyle w:val="a4"/>
        <w:snapToGrid w:val="0"/>
        <w:ind w:left="-567" w:right="-284" w:firstLine="567"/>
        <w:rPr>
          <w:sz w:val="24"/>
          <w:szCs w:val="24"/>
          <w:lang w:eastAsia="ru-RU"/>
        </w:rPr>
      </w:pPr>
    </w:p>
    <w:p w:rsidR="00FD6904" w:rsidRDefault="00FD6904" w:rsidP="003E49FA">
      <w:pPr>
        <w:pStyle w:val="a4"/>
        <w:snapToGrid w:val="0"/>
        <w:ind w:left="-567" w:right="-284" w:firstLine="567"/>
        <w:rPr>
          <w:sz w:val="24"/>
          <w:szCs w:val="24"/>
          <w:lang w:eastAsia="ru-RU"/>
        </w:rPr>
      </w:pPr>
    </w:p>
    <w:p w:rsidR="00FD6904" w:rsidRDefault="00FD6904" w:rsidP="003E49FA">
      <w:pPr>
        <w:pStyle w:val="a4"/>
        <w:snapToGrid w:val="0"/>
        <w:ind w:left="-567" w:right="-284" w:firstLine="567"/>
        <w:rPr>
          <w:sz w:val="24"/>
          <w:szCs w:val="24"/>
        </w:rPr>
      </w:pPr>
      <w:r>
        <w:rPr>
          <w:sz w:val="24"/>
          <w:szCs w:val="24"/>
        </w:rPr>
        <w:t>Глава Ардатовского</w:t>
      </w:r>
    </w:p>
    <w:p w:rsidR="00FD6904" w:rsidRPr="00440660" w:rsidRDefault="00FD6904" w:rsidP="003E49FA">
      <w:pPr>
        <w:pStyle w:val="a4"/>
        <w:snapToGrid w:val="0"/>
        <w:ind w:left="-567" w:right="-284" w:firstLine="567"/>
        <w:rPr>
          <w:sz w:val="24"/>
          <w:szCs w:val="24"/>
        </w:rPr>
      </w:pPr>
      <w:r>
        <w:rPr>
          <w:sz w:val="24"/>
          <w:szCs w:val="24"/>
        </w:rPr>
        <w:t xml:space="preserve">муниципального района </w:t>
      </w:r>
      <w:r>
        <w:rPr>
          <w:sz w:val="24"/>
          <w:szCs w:val="24"/>
        </w:rPr>
        <w:tab/>
      </w:r>
      <w:r>
        <w:rPr>
          <w:sz w:val="24"/>
          <w:szCs w:val="24"/>
        </w:rPr>
        <w:tab/>
      </w:r>
      <w:r>
        <w:rPr>
          <w:sz w:val="24"/>
          <w:szCs w:val="24"/>
        </w:rPr>
        <w:tab/>
        <w:t xml:space="preserve">                                   А. Н. Антипов</w:t>
      </w:r>
    </w:p>
    <w:p w:rsidR="00FD6904" w:rsidRDefault="00E7411A" w:rsidP="003E49FA">
      <w:pPr>
        <w:shd w:val="clear" w:color="auto" w:fill="FFFFFF"/>
        <w:spacing w:after="0"/>
        <w:ind w:left="-567" w:right="-284" w:firstLine="567"/>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 xml:space="preserve">Приложение к </w:t>
      </w:r>
      <w:r w:rsidR="00FD6904">
        <w:rPr>
          <w:rFonts w:ascii="Times New Roman" w:hAnsi="Times New Roman" w:cs="Times New Roman"/>
          <w:bCs/>
          <w:spacing w:val="-3"/>
          <w:sz w:val="24"/>
          <w:szCs w:val="24"/>
        </w:rPr>
        <w:t>постановлению</w:t>
      </w:r>
    </w:p>
    <w:p w:rsidR="00FD6904" w:rsidRDefault="00FD6904" w:rsidP="003E49FA">
      <w:pPr>
        <w:shd w:val="clear" w:color="auto" w:fill="FFFFFF"/>
        <w:spacing w:after="0"/>
        <w:ind w:left="-567" w:right="-284" w:firstLine="567"/>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FD6904" w:rsidRDefault="00FD6904" w:rsidP="003E49FA">
      <w:pPr>
        <w:shd w:val="clear" w:color="auto" w:fill="FFFFFF"/>
        <w:spacing w:after="0"/>
        <w:ind w:left="-567" w:right="-284" w:firstLine="567"/>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FD6904" w:rsidRDefault="00FD6904" w:rsidP="003E49FA">
      <w:pPr>
        <w:spacing w:after="0"/>
        <w:ind w:left="-567" w:right="-284" w:firstLine="567"/>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«16»12.  2019 г. №  988</w:t>
      </w:r>
    </w:p>
    <w:p w:rsidR="00FD6904" w:rsidRDefault="00FD6904" w:rsidP="003E49FA">
      <w:pPr>
        <w:tabs>
          <w:tab w:val="left" w:pos="8626"/>
        </w:tabs>
        <w:spacing w:after="0"/>
        <w:ind w:left="-567" w:right="-284" w:firstLine="567"/>
        <w:rPr>
          <w:rFonts w:ascii="Times New Roman" w:hAnsi="Times New Roman" w:cs="Times New Roman"/>
          <w:bCs/>
          <w:spacing w:val="-3"/>
          <w:sz w:val="24"/>
          <w:szCs w:val="24"/>
        </w:rPr>
      </w:pPr>
      <w:r>
        <w:rPr>
          <w:rFonts w:ascii="Times New Roman" w:hAnsi="Times New Roman" w:cs="Times New Roman"/>
          <w:bCs/>
          <w:spacing w:val="-3"/>
          <w:sz w:val="24"/>
          <w:szCs w:val="24"/>
        </w:rPr>
        <w:tab/>
      </w:r>
    </w:p>
    <w:p w:rsidR="00FD6904" w:rsidRDefault="00FD6904" w:rsidP="003E49FA">
      <w:pPr>
        <w:spacing w:after="0"/>
        <w:ind w:left="-567" w:right="-284" w:firstLine="567"/>
        <w:jc w:val="center"/>
        <w:rPr>
          <w:rFonts w:ascii="Times New Roman" w:hAnsi="Times New Roman" w:cs="Times New Roman"/>
          <w:b/>
          <w:sz w:val="24"/>
          <w:szCs w:val="24"/>
        </w:rPr>
      </w:pPr>
    </w:p>
    <w:p w:rsidR="00FD6904" w:rsidRDefault="00FD6904" w:rsidP="003E49FA">
      <w:pPr>
        <w:spacing w:after="0"/>
        <w:ind w:left="-567" w:right="-284" w:firstLine="567"/>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FD6904" w:rsidRDefault="00FD6904" w:rsidP="003E49FA">
      <w:pPr>
        <w:spacing w:after="0"/>
        <w:ind w:left="-567" w:right="-284" w:firstLine="567"/>
        <w:jc w:val="center"/>
        <w:rPr>
          <w:rFonts w:ascii="Times New Roman" w:hAnsi="Times New Roman" w:cs="Times New Roman"/>
          <w:b/>
          <w:sz w:val="24"/>
          <w:szCs w:val="24"/>
        </w:rPr>
      </w:pPr>
      <w:r>
        <w:rPr>
          <w:rFonts w:ascii="Times New Roman" w:hAnsi="Times New Roman" w:cs="Times New Roman"/>
          <w:b/>
          <w:sz w:val="24"/>
          <w:szCs w:val="24"/>
        </w:rPr>
        <w:t>по продаже земельного участка</w:t>
      </w:r>
    </w:p>
    <w:p w:rsidR="00FD6904" w:rsidRDefault="00FD6904" w:rsidP="003E49FA">
      <w:pPr>
        <w:spacing w:after="0"/>
        <w:ind w:left="-567" w:right="-284" w:firstLine="567"/>
        <w:jc w:val="both"/>
        <w:rPr>
          <w:rFonts w:ascii="Times New Roman" w:hAnsi="Times New Roman" w:cs="Times New Roman"/>
          <w:b/>
          <w:sz w:val="24"/>
          <w:szCs w:val="24"/>
        </w:rPr>
      </w:pP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hyperlink r:id="rId6"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b/>
          <w:sz w:val="24"/>
          <w:szCs w:val="24"/>
        </w:rPr>
        <w:t>2.Уполномоченный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FD6904" w:rsidRDefault="00FD6904" w:rsidP="003E49FA">
      <w:pPr>
        <w:spacing w:after="0"/>
        <w:ind w:left="-567" w:right="-284"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Постановление администрации Ардатовского муниципального района от 16 декабря 2019 года № 988 «О проведении открытого аукциона по продаже земельного участка</w:t>
      </w:r>
      <w:r>
        <w:rPr>
          <w:rFonts w:ascii="Times New Roman" w:hAnsi="Times New Roman" w:cs="Times New Roman"/>
          <w:color w:val="000000"/>
          <w:sz w:val="24"/>
          <w:szCs w:val="24"/>
        </w:rPr>
        <w:t>».</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FD6904" w:rsidRDefault="00FD6904" w:rsidP="003E49FA">
      <w:pPr>
        <w:spacing w:after="0"/>
        <w:ind w:left="-567" w:right="-284"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Начальная максимальная цена: - </w:t>
      </w:r>
      <w:r>
        <w:rPr>
          <w:rFonts w:ascii="Times New Roman" w:eastAsia="Times New Roman" w:hAnsi="Times New Roman" w:cs="Times New Roman"/>
          <w:sz w:val="24"/>
          <w:szCs w:val="24"/>
        </w:rPr>
        <w:t>48600руб. 00 коп. (сорок восемь тысяч шестьсот рублей 00 коп.) за всю площадь согласно кадастровой стоимости земельного  участка</w:t>
      </w:r>
      <w:r>
        <w:rPr>
          <w:rFonts w:ascii="Times New Roman" w:hAnsi="Times New Roman" w:cs="Times New Roman"/>
          <w:sz w:val="24"/>
          <w:szCs w:val="24"/>
        </w:rPr>
        <w:t>, (земельный участок площадью 15000 кв.м.) расположенного по адресу: Р</w:t>
      </w:r>
      <w:r>
        <w:rPr>
          <w:rFonts w:ascii="Times New Roman" w:hAnsi="Times New Roman" w:cs="Times New Roman"/>
          <w:color w:val="000000"/>
          <w:spacing w:val="-8"/>
          <w:sz w:val="24"/>
          <w:szCs w:val="24"/>
        </w:rPr>
        <w:t>еспублика Мордовия, Ардатовский район, с. Баево,  ул. Новая, 15а</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6. Шаг аукциона: </w:t>
      </w:r>
      <w:r>
        <w:rPr>
          <w:rFonts w:ascii="Times New Roman" w:eastAsia="Times New Roman" w:hAnsi="Times New Roman" w:cs="Times New Roman"/>
          <w:sz w:val="24"/>
          <w:szCs w:val="24"/>
        </w:rPr>
        <w:t>1% от начального цены земельного участка – 486 руб. 00 коп. (четыреста восемьдесят шесть  рублей 00 копеек.)</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Размер задатка: </w:t>
      </w:r>
      <w:r>
        <w:rPr>
          <w:rFonts w:ascii="Times New Roman" w:eastAsia="Times New Roman" w:hAnsi="Times New Roman" w:cs="Times New Roman"/>
          <w:color w:val="000000"/>
          <w:sz w:val="24"/>
          <w:szCs w:val="24"/>
        </w:rPr>
        <w:t>20 % от начального цены земельного участка:</w:t>
      </w:r>
      <w:r>
        <w:rPr>
          <w:rFonts w:ascii="Times New Roman" w:eastAsia="Times New Roman" w:hAnsi="Times New Roman" w:cs="Times New Roman"/>
          <w:sz w:val="24"/>
          <w:szCs w:val="24"/>
        </w:rPr>
        <w:t>- 9720 руб. 00 коп. (девять тысяч семьсот двадцать  рублей 00 копеек)</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дрес: Р</w:t>
      </w:r>
      <w:r>
        <w:rPr>
          <w:rFonts w:ascii="Times New Roman" w:hAnsi="Times New Roman" w:cs="Times New Roman"/>
          <w:color w:val="000000"/>
          <w:spacing w:val="-8"/>
          <w:sz w:val="24"/>
          <w:szCs w:val="24"/>
        </w:rPr>
        <w:t>еспублика Мордовия, Ардатовский район, с. Баево,  ул. Новая, 15а</w:t>
      </w:r>
      <w:r>
        <w:rPr>
          <w:rFonts w:ascii="Times New Roman" w:eastAsia="Times New Roman" w:hAnsi="Times New Roman" w:cs="Times New Roman"/>
          <w:sz w:val="24"/>
          <w:szCs w:val="24"/>
        </w:rPr>
        <w:t>,</w:t>
      </w:r>
      <w:r>
        <w:rPr>
          <w:rFonts w:ascii="Times New Roman" w:hAnsi="Times New Roman" w:cs="Times New Roman"/>
          <w:color w:val="000000"/>
          <w:spacing w:val="-8"/>
          <w:sz w:val="24"/>
          <w:szCs w:val="24"/>
        </w:rPr>
        <w:t xml:space="preserve"> п</w:t>
      </w:r>
      <w:r>
        <w:rPr>
          <w:rFonts w:ascii="Times New Roman" w:hAnsi="Times New Roman" w:cs="Times New Roman"/>
          <w:sz w:val="24"/>
          <w:szCs w:val="24"/>
        </w:rPr>
        <w:t xml:space="preserve">лощадь – 15000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w:t>
      </w:r>
      <w:bookmarkStart w:id="25" w:name="_GoBack"/>
      <w:r>
        <w:rPr>
          <w:rFonts w:ascii="Times New Roman" w:hAnsi="Times New Roman" w:cs="Times New Roman"/>
          <w:sz w:val="24"/>
          <w:szCs w:val="24"/>
        </w:rPr>
        <w:t>13:01:0204002:1563</w:t>
      </w:r>
      <w:bookmarkEnd w:id="25"/>
      <w:r>
        <w:rPr>
          <w:rFonts w:ascii="Times New Roman" w:hAnsi="Times New Roman" w:cs="Times New Roman"/>
          <w:sz w:val="24"/>
          <w:szCs w:val="24"/>
        </w:rPr>
        <w:t xml:space="preserve">, категория земель - земли населенных пунктов, разрешенное использование – </w:t>
      </w:r>
      <w:r>
        <w:rPr>
          <w:rFonts w:ascii="Times New Roman" w:eastAsia="Times New Roman" w:hAnsi="Times New Roman" w:cs="Times New Roman"/>
          <w:sz w:val="24"/>
          <w:szCs w:val="24"/>
        </w:rPr>
        <w:t>для размещения объектов сельскохозяйственного назначения.</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FD6904" w:rsidRDefault="00FD6904" w:rsidP="003E49FA">
      <w:pPr>
        <w:spacing w:after="0"/>
        <w:ind w:left="-567" w:right="-284"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Баевского сельского поселения Ардатовского муниципального района РМ.</w:t>
      </w:r>
    </w:p>
    <w:p w:rsidR="00FD6904" w:rsidRDefault="00FD6904" w:rsidP="003E49FA">
      <w:pPr>
        <w:spacing w:after="0"/>
        <w:ind w:left="-567" w:right="-284" w:firstLine="567"/>
        <w:jc w:val="both"/>
        <w:rPr>
          <w:rFonts w:ascii="Times New Roman" w:hAnsi="Times New Roman" w:cs="Times New Roman"/>
          <w:color w:val="000000"/>
          <w:sz w:val="24"/>
          <w:szCs w:val="24"/>
        </w:rPr>
      </w:pPr>
      <w:r>
        <w:rPr>
          <w:rFonts w:ascii="Times New Roman" w:hAnsi="Times New Roman" w:cs="Times New Roman"/>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lastRenderedPageBreak/>
        <w:t>Сведения о правах – государственная собственность, которая не разграничена.</w:t>
      </w:r>
    </w:p>
    <w:p w:rsidR="00FD6904" w:rsidRDefault="00FD6904" w:rsidP="003E49FA">
      <w:pPr>
        <w:spacing w:after="0"/>
        <w:ind w:left="-567" w:right="-284"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FD6904" w:rsidRDefault="00FD6904" w:rsidP="003E49FA">
      <w:pPr>
        <w:spacing w:after="0"/>
        <w:ind w:left="-567" w:right="-284"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проведении аукциона – нет</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7"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8"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  Для участия в аукционе заявители представляют в установленный в извещении о проведении аукциона срок следующие документы:</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2) копии документов, удостоверяющих личность заявителя (для граждан);</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FD6904" w:rsidRDefault="00FD6904" w:rsidP="003E49FA">
      <w:pPr>
        <w:widowControl w:val="0"/>
        <w:autoSpaceDE w:val="0"/>
        <w:autoSpaceDN w:val="0"/>
        <w:adjustRightInd w:val="0"/>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Задаток </w:t>
      </w:r>
      <w:r>
        <w:rPr>
          <w:rFonts w:ascii="Times New Roman" w:eastAsia="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eastAsia="Times New Roman" w:hAnsi="Times New Roman" w:cs="Times New Roman"/>
          <w:sz w:val="24"/>
          <w:szCs w:val="24"/>
        </w:rPr>
        <w:t xml:space="preserve">счет 40302810522023007020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Pr>
          <w:rFonts w:ascii="Times New Roman" w:eastAsia="Times New Roman" w:hAnsi="Times New Roman" w:cs="Times New Roman"/>
          <w:color w:val="000000"/>
          <w:sz w:val="24"/>
          <w:szCs w:val="24"/>
        </w:rPr>
        <w:t>ОКТМО 89603404</w:t>
      </w:r>
      <w:r>
        <w:rPr>
          <w:rFonts w:ascii="Times New Roman" w:eastAsia="Times New Roman" w:hAnsi="Times New Roman" w:cs="Times New Roman"/>
          <w:sz w:val="24"/>
          <w:szCs w:val="24"/>
        </w:rPr>
        <w:t xml:space="preserve">  л/с 05093015620</w:t>
      </w:r>
    </w:p>
    <w:p w:rsidR="00FD6904" w:rsidRDefault="00FD6904" w:rsidP="003E49FA">
      <w:pPr>
        <w:widowControl w:val="0"/>
        <w:autoSpaceDE w:val="0"/>
        <w:autoSpaceDN w:val="0"/>
        <w:adjustRightInd w:val="0"/>
        <w:spacing w:after="0" w:line="240" w:lineRule="auto"/>
        <w:ind w:left="-567" w:right="-284" w:firstLine="567"/>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Наименование платежа: оплата задатка для участия в аукционе</w:t>
      </w:r>
      <w:r>
        <w:rPr>
          <w:rFonts w:ascii="Times New Roman" w:eastAsia="Times New Roman" w:hAnsi="Times New Roman" w:cs="Times New Roman"/>
          <w:b/>
          <w:bCs/>
          <w:sz w:val="24"/>
          <w:szCs w:val="24"/>
        </w:rPr>
        <w:t xml:space="preserve"> по продаже земельного участка</w:t>
      </w:r>
      <w:r>
        <w:rPr>
          <w:rFonts w:ascii="Times New Roman" w:eastAsia="Times New Roman" w:hAnsi="Times New Roman" w:cs="Times New Roman"/>
          <w:b/>
          <w:bCs/>
          <w:color w:val="000000"/>
          <w:sz w:val="24"/>
          <w:szCs w:val="24"/>
        </w:rPr>
        <w:t>.</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Порядок возврата задатка:</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rFonts w:ascii="Times New Roman" w:eastAsia="Times New Roman" w:hAnsi="Times New Roman" w:cs="Times New Roman"/>
          <w:b/>
          <w:bCs/>
          <w:color w:val="000000"/>
          <w:sz w:val="24"/>
          <w:szCs w:val="24"/>
        </w:rPr>
        <w:t> </w:t>
      </w:r>
      <w:r>
        <w:rPr>
          <w:rFonts w:ascii="Times New Roman" w:eastAsia="Times New Roman" w:hAnsi="Times New Roman" w:cs="Times New Roman"/>
          <w:color w:val="000000"/>
          <w:sz w:val="24"/>
          <w:szCs w:val="24"/>
        </w:rPr>
        <w:t>претендентов течение 3-х дней с даты регистрации отзыва заявки.</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11. Задаток не возвращается:</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rFonts w:ascii="Times New Roman" w:eastAsia="Times New Roman" w:hAnsi="Times New Roman" w:cs="Times New Roman"/>
          <w:bCs/>
          <w:color w:val="000000"/>
          <w:sz w:val="24"/>
          <w:szCs w:val="24"/>
        </w:rPr>
        <w:t>говора купли-продажи земельного участка.</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Pr>
            <w:rStyle w:val="a3"/>
            <w:rFonts w:ascii="Times New Roman" w:hAnsi="Times New Roman" w:cs="Times New Roman"/>
            <w:color w:val="106BBE"/>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w:t>
      </w:r>
      <w:r>
        <w:rPr>
          <w:rFonts w:ascii="Times New Roman" w:hAnsi="Times New Roman" w:cs="Times New Roman"/>
          <w:sz w:val="24"/>
          <w:szCs w:val="24"/>
        </w:rPr>
        <w:lastRenderedPageBreak/>
        <w:t>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Прием документов прекращается не ранее чем за пять дней до дня проведения аукциона.</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Один заявитель вправе подать только одну заявку на участие в аукционе.</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Заявка на участие в аукционе, поступившая по истечении срока ее приема, возвращается в день ее поступления заявителю.</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12. Заявитель не допускается к участию в аукционе по следующим основаниям:</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2) непоступление задатка на дату рассмотрения заявок на участие в аукционе;</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Отказ в допуске к участию в торгах по иным основаниям, кроме указанных в п.8 ст.39.12 Земельного кодекса РФ оснований, не допускается.</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13.</w:t>
      </w:r>
      <w:r>
        <w:rPr>
          <w:rFonts w:ascii="Times New Roman" w:eastAsia="Times New Roman" w:hAnsi="Times New Roman" w:cs="Times New Roman"/>
          <w:color w:val="000000"/>
          <w:sz w:val="24"/>
          <w:szCs w:val="24"/>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14.</w:t>
      </w:r>
      <w:r>
        <w:rPr>
          <w:rFonts w:ascii="Times New Roman" w:eastAsia="Times New Roman" w:hAnsi="Times New Roman" w:cs="Times New Roman"/>
          <w:color w:val="000000"/>
          <w:sz w:val="24"/>
          <w:szCs w:val="24"/>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15.</w:t>
      </w:r>
      <w:r>
        <w:rPr>
          <w:rFonts w:ascii="Times New Roman" w:eastAsia="Times New Roman" w:hAnsi="Times New Roman" w:cs="Times New Roman"/>
          <w:color w:val="000000"/>
          <w:sz w:val="24"/>
          <w:szCs w:val="24"/>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16.</w:t>
      </w:r>
      <w:r>
        <w:rPr>
          <w:rFonts w:ascii="Times New Roman" w:eastAsia="Times New Roman" w:hAnsi="Times New Roman" w:cs="Times New Roman"/>
          <w:color w:val="000000"/>
          <w:sz w:val="24"/>
          <w:szCs w:val="24"/>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17.</w:t>
      </w:r>
      <w:r>
        <w:rPr>
          <w:rFonts w:ascii="Times New Roman" w:eastAsia="Times New Roman" w:hAnsi="Times New Roman" w:cs="Times New Roman"/>
          <w:color w:val="000000"/>
          <w:sz w:val="24"/>
          <w:szCs w:val="24"/>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с 20 декабря  2019 года, кроме субботы, воскресенья и праздничных дней, со дня опубликования настоящего извещения по 20 января  2020 года (включительно),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Ардатовского муниципального района).</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Требования к содержанию и форме заявки.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FD6904" w:rsidRDefault="00FD6904" w:rsidP="003E49FA">
      <w:pPr>
        <w:autoSpaceDE w:val="0"/>
        <w:autoSpaceDN w:val="0"/>
        <w:adjustRightInd w:val="0"/>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FD6904" w:rsidRDefault="00FD6904" w:rsidP="003E49FA">
      <w:pPr>
        <w:spacing w:after="0"/>
        <w:ind w:left="-567" w:right="-284" w:firstLine="567"/>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b/>
          <w:sz w:val="24"/>
          <w:szCs w:val="24"/>
        </w:rPr>
        <w:t xml:space="preserve">Дата, время и место определения участников аукциона: 21января  2020 года в 11 часов 00 мин. по адресу: </w:t>
      </w:r>
      <w:r>
        <w:rPr>
          <w:rFonts w:ascii="Times New Roman" w:hAnsi="Times New Roman" w:cs="Times New Roman"/>
          <w:sz w:val="24"/>
          <w:szCs w:val="24"/>
        </w:rPr>
        <w:t>Республика Мордовия, г. Ардатов ул. Комсомольская, д. 121, малый зал</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Определение участников аукциона</w:t>
      </w:r>
      <w:r>
        <w:rPr>
          <w:rFonts w:ascii="Times New Roman" w:eastAsia="Times New Roman" w:hAnsi="Times New Roman" w:cs="Times New Roman"/>
          <w:color w:val="000000"/>
          <w:sz w:val="24"/>
          <w:szCs w:val="24"/>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состоится 27января 2020 года в  11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Республика Мордовия, г. Ардатов ул. Комсомольская, д. 121, малый зал.</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b/>
          <w:color w:val="000000"/>
          <w:sz w:val="24"/>
          <w:szCs w:val="24"/>
          <w:shd w:val="clear" w:color="auto" w:fill="FFFFFF"/>
        </w:rPr>
        <w:lastRenderedPageBreak/>
        <w:t>19. Аукцион проводится в соответствии со  статьей 39.12 Земельного кодекса РФ.</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Торги проводятся в указанном в извещении о проведении торгов месте, в соответствующие день и час.</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а)    аукцион ведет аукционист;</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D6904" w:rsidRDefault="00FD6904" w:rsidP="003E49FA">
      <w:pPr>
        <w:shd w:val="clear" w:color="auto" w:fill="FFFFFF"/>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FD6904" w:rsidRDefault="00FD6904" w:rsidP="003E49FA">
      <w:pPr>
        <w:spacing w:after="0" w:line="240" w:lineRule="auto"/>
        <w:ind w:left="-567" w:right="-284" w:firstLine="567"/>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Победителем аукциона:</w:t>
      </w:r>
      <w:r>
        <w:rPr>
          <w:rFonts w:ascii="Times New Roman" w:eastAsia="Times New Roman" w:hAnsi="Times New Roman" w:cs="Times New Roman"/>
          <w:color w:val="000000"/>
        </w:rPr>
        <w:t xml:space="preserve"> признается участник аукциона, который предложил наибольшую цену земельного участка.</w:t>
      </w:r>
    </w:p>
    <w:p w:rsidR="00FD6904" w:rsidRDefault="00FD6904" w:rsidP="003E49FA">
      <w:pPr>
        <w:spacing w:after="0" w:line="240" w:lineRule="auto"/>
        <w:ind w:left="-567" w:right="-284" w:firstLine="567"/>
        <w:jc w:val="both"/>
        <w:rPr>
          <w:rFonts w:ascii="Times New Roman" w:hAnsi="Times New Roman" w:cs="Times New Roman"/>
        </w:rPr>
      </w:pPr>
      <w:r>
        <w:rPr>
          <w:rFonts w:ascii="Times New Roman" w:hAnsi="Times New Roman" w:cs="Times New Roman"/>
          <w:b/>
          <w:bCs/>
        </w:rPr>
        <w:t>Результаты аукциона:</w:t>
      </w:r>
      <w:r>
        <w:rPr>
          <w:rFonts w:ascii="Times New Roman" w:hAnsi="Times New Roman" w:cs="Times New Roman"/>
        </w:rPr>
        <w:t xml:space="preserve"> 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Pr>
            <w:rStyle w:val="a3"/>
            <w:rFonts w:ascii="Times New Roman" w:hAnsi="Times New Roman" w:cs="Times New Roman"/>
            <w:color w:val="106BBE"/>
          </w:rPr>
          <w:t>официальном сайте</w:t>
        </w:r>
      </w:hyperlink>
      <w:r>
        <w:rPr>
          <w:rFonts w:ascii="Times New Roman" w:hAnsi="Times New Roman" w:cs="Times New Roman"/>
        </w:rPr>
        <w:t>.</w:t>
      </w:r>
    </w:p>
    <w:p w:rsidR="00FD6904" w:rsidRDefault="00FD6904" w:rsidP="003E49FA">
      <w:pPr>
        <w:spacing w:after="0" w:line="240" w:lineRule="auto"/>
        <w:ind w:left="-567" w:right="-284" w:firstLine="567"/>
        <w:rPr>
          <w:rFonts w:ascii="Times New Roman" w:eastAsia="Times New Roman" w:hAnsi="Times New Roman" w:cs="Times New Roman"/>
          <w:b/>
          <w:bCs/>
          <w:color w:val="000000"/>
        </w:rPr>
      </w:pPr>
      <w:r>
        <w:rPr>
          <w:rFonts w:ascii="Times New Roman" w:eastAsia="Times New Roman" w:hAnsi="Times New Roman" w:cs="Times New Roman"/>
          <w:b/>
          <w:bCs/>
          <w:color w:val="000000"/>
        </w:rPr>
        <w:tab/>
        <w:t xml:space="preserve">Проект договора купли продажи земельного участка (приложение 2) </w:t>
      </w:r>
    </w:p>
    <w:p w:rsidR="00FD6904" w:rsidRDefault="00FD6904" w:rsidP="003E49FA">
      <w:pPr>
        <w:spacing w:after="0" w:line="240" w:lineRule="auto"/>
        <w:ind w:left="-567" w:right="-284" w:firstLine="567"/>
        <w:rPr>
          <w:rFonts w:ascii="Times New Roman" w:eastAsia="Times New Roman" w:hAnsi="Times New Roman" w:cs="Times New Roman"/>
        </w:rPr>
      </w:pPr>
      <w:r>
        <w:rPr>
          <w:rFonts w:ascii="Times New Roman" w:eastAsia="Times New Roman" w:hAnsi="Times New Roman" w:cs="Times New Roman"/>
          <w:b/>
          <w:bCs/>
        </w:rPr>
        <w:t>Дополнительную информацию</w:t>
      </w:r>
      <w:r>
        <w:rPr>
          <w:rFonts w:ascii="Times New Roman" w:eastAsia="Times New Roman" w:hAnsi="Times New Roman" w:cs="Times New Roman"/>
          <w:bCs/>
        </w:rPr>
        <w:t xml:space="preserve">,можно получить по адресу: </w:t>
      </w:r>
      <w:r>
        <w:rPr>
          <w:rFonts w:ascii="Times New Roman" w:eastAsia="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Pr>
          <w:rFonts w:ascii="Times New Roman" w:eastAsia="Times New Roman" w:hAnsi="Times New Roman" w:cs="Times New Roman"/>
          <w:spacing w:val="-4"/>
        </w:rPr>
        <w:t xml:space="preserve"> Российской Федерации для размещения информации о проведении торгов</w:t>
      </w:r>
      <w:r>
        <w:rPr>
          <w:rFonts w:ascii="Times New Roman" w:eastAsia="Times New Roman" w:hAnsi="Times New Roman" w:cs="Times New Roman"/>
        </w:rPr>
        <w:t xml:space="preserve">  - </w:t>
      </w:r>
      <w:hyperlink r:id="rId12" w:history="1">
        <w:r>
          <w:rPr>
            <w:rStyle w:val="a3"/>
            <w:rFonts w:ascii="Times New Roman" w:eastAsia="Times New Roman" w:hAnsi="Times New Roman" w:cs="Times New Roman"/>
            <w:lang w:val="en-US"/>
          </w:rPr>
          <w:t>www</w:t>
        </w:r>
        <w:r>
          <w:rPr>
            <w:rStyle w:val="a3"/>
            <w:rFonts w:ascii="Times New Roman" w:eastAsia="Times New Roman" w:hAnsi="Times New Roman" w:cs="Times New Roman"/>
          </w:rPr>
          <w:t>.</w:t>
        </w:r>
        <w:r>
          <w:rPr>
            <w:rStyle w:val="a3"/>
            <w:rFonts w:ascii="Times New Roman" w:eastAsia="Times New Roman" w:hAnsi="Times New Roman" w:cs="Times New Roman"/>
            <w:lang w:val="en-US"/>
          </w:rPr>
          <w:t>torgi</w:t>
        </w:r>
        <w:r>
          <w:rPr>
            <w:rStyle w:val="a3"/>
            <w:rFonts w:ascii="Times New Roman" w:eastAsia="Times New Roman" w:hAnsi="Times New Roman" w:cs="Times New Roman"/>
          </w:rPr>
          <w:t>.</w:t>
        </w:r>
        <w:r>
          <w:rPr>
            <w:rStyle w:val="a3"/>
            <w:rFonts w:ascii="Times New Roman" w:eastAsia="Times New Roman" w:hAnsi="Times New Roman" w:cs="Times New Roman"/>
            <w:lang w:val="en-US"/>
          </w:rPr>
          <w:t>gov</w:t>
        </w:r>
        <w:r>
          <w:rPr>
            <w:rStyle w:val="a3"/>
            <w:rFonts w:ascii="Times New Roman" w:eastAsia="Times New Roman" w:hAnsi="Times New Roman" w:cs="Times New Roman"/>
          </w:rPr>
          <w:t>.</w:t>
        </w:r>
        <w:r>
          <w:rPr>
            <w:rStyle w:val="a3"/>
            <w:rFonts w:ascii="Times New Roman" w:eastAsia="Times New Roman" w:hAnsi="Times New Roman" w:cs="Times New Roman"/>
            <w:lang w:val="en-US"/>
          </w:rPr>
          <w:t>ru</w:t>
        </w:r>
      </w:hyperlink>
      <w:r>
        <w:rPr>
          <w:rFonts w:ascii="Times New Roman" w:eastAsia="Times New Roman" w:hAnsi="Times New Roman" w:cs="Times New Roman"/>
        </w:rPr>
        <w:t xml:space="preserve">. ,  на официальном сайте администрации Ардатовского муниципального района Республики Мордовия – </w:t>
      </w:r>
      <w:r>
        <w:rPr>
          <w:rFonts w:ascii="Times New Roman" w:eastAsia="Times New Roman" w:hAnsi="Times New Roman" w:cs="Times New Roman"/>
          <w:color w:val="0000FF"/>
          <w:u w:val="single"/>
          <w:lang w:val="en-US"/>
        </w:rPr>
        <w:t>http</w:t>
      </w:r>
      <w:r>
        <w:rPr>
          <w:rFonts w:ascii="Times New Roman" w:eastAsia="Times New Roman" w:hAnsi="Times New Roman" w:cs="Times New Roman"/>
          <w:color w:val="0000FF"/>
          <w:u w:val="single"/>
        </w:rPr>
        <w:t>://</w:t>
      </w:r>
      <w:r>
        <w:rPr>
          <w:rFonts w:ascii="Times New Roman" w:eastAsia="Times New Roman" w:hAnsi="Times New Roman" w:cs="Times New Roman"/>
          <w:color w:val="0000FF"/>
          <w:u w:val="single"/>
          <w:lang w:val="en-US"/>
        </w:rPr>
        <w:t>ardatov</w:t>
      </w:r>
      <w:r>
        <w:rPr>
          <w:rFonts w:ascii="Times New Roman" w:eastAsia="Times New Roman" w:hAnsi="Times New Roman" w:cs="Times New Roman"/>
          <w:color w:val="0000FF"/>
          <w:u w:val="single"/>
        </w:rPr>
        <w:t>.</w:t>
      </w:r>
      <w:r>
        <w:rPr>
          <w:rFonts w:ascii="Times New Roman" w:eastAsia="Times New Roman" w:hAnsi="Times New Roman" w:cs="Times New Roman"/>
          <w:color w:val="0000FF"/>
          <w:u w:val="single"/>
          <w:lang w:val="en-US"/>
        </w:rPr>
        <w:t>e</w:t>
      </w:r>
      <w:r>
        <w:rPr>
          <w:rFonts w:ascii="Times New Roman" w:eastAsia="Times New Roman" w:hAnsi="Times New Roman" w:cs="Times New Roman"/>
          <w:color w:val="0000FF"/>
          <w:u w:val="single"/>
        </w:rPr>
        <w:t>-</w:t>
      </w:r>
      <w:r>
        <w:rPr>
          <w:rFonts w:ascii="Times New Roman" w:eastAsia="Times New Roman" w:hAnsi="Times New Roman" w:cs="Times New Roman"/>
          <w:color w:val="0000FF"/>
          <w:u w:val="single"/>
          <w:lang w:val="en-US"/>
        </w:rPr>
        <w:t>mordovia</w:t>
      </w:r>
      <w:r>
        <w:rPr>
          <w:rFonts w:ascii="Times New Roman" w:eastAsia="Times New Roman" w:hAnsi="Times New Roman" w:cs="Times New Roman"/>
          <w:color w:val="0000FF"/>
          <w:u w:val="single"/>
        </w:rPr>
        <w:t>.</w:t>
      </w:r>
      <w:r>
        <w:rPr>
          <w:rFonts w:ascii="Times New Roman" w:eastAsia="Times New Roman" w:hAnsi="Times New Roman" w:cs="Times New Roman"/>
          <w:color w:val="0000FF"/>
          <w:u w:val="single"/>
          <w:lang w:val="en-US"/>
        </w:rPr>
        <w:t>ru</w:t>
      </w:r>
      <w:r>
        <w:rPr>
          <w:rFonts w:ascii="Times New Roman" w:eastAsia="Times New Roman" w:hAnsi="Times New Roman" w:cs="Times New Roman"/>
        </w:rPr>
        <w:t>,</w:t>
      </w:r>
    </w:p>
    <w:p w:rsidR="00FD6904" w:rsidRDefault="00FD6904" w:rsidP="003E49FA">
      <w:pPr>
        <w:spacing w:after="0" w:line="240" w:lineRule="auto"/>
        <w:ind w:left="-567" w:right="-284" w:firstLine="567"/>
        <w:jc w:val="right"/>
        <w:rPr>
          <w:rFonts w:ascii="Times New Roman" w:eastAsia="Times New Roman" w:hAnsi="Times New Roman" w:cs="Times New Roman"/>
          <w:b/>
        </w:rPr>
      </w:pPr>
    </w:p>
    <w:p w:rsidR="00FD6904" w:rsidRDefault="00FD6904" w:rsidP="003E49FA">
      <w:pPr>
        <w:spacing w:after="0" w:line="240" w:lineRule="auto"/>
        <w:ind w:left="-567" w:right="-284" w:firstLine="567"/>
        <w:jc w:val="right"/>
        <w:rPr>
          <w:rFonts w:ascii="Times New Roman" w:eastAsia="Times New Roman" w:hAnsi="Times New Roman" w:cs="Times New Roman"/>
          <w:b/>
        </w:rPr>
      </w:pPr>
      <w:r>
        <w:rPr>
          <w:rFonts w:ascii="Times New Roman" w:eastAsia="Times New Roman" w:hAnsi="Times New Roman" w:cs="Times New Roman"/>
          <w:b/>
        </w:rPr>
        <w:t>Приложение №1</w:t>
      </w:r>
    </w:p>
    <w:p w:rsidR="00FD6904" w:rsidRDefault="00FD6904" w:rsidP="003E49FA">
      <w:pPr>
        <w:spacing w:after="0" w:line="240" w:lineRule="auto"/>
        <w:ind w:left="-567" w:right="-284" w:firstLine="567"/>
        <w:jc w:val="right"/>
        <w:rPr>
          <w:rFonts w:ascii="Times New Roman" w:hAnsi="Times New Roman" w:cs="Times New Roman"/>
          <w:b/>
          <w:bCs/>
        </w:rPr>
      </w:pPr>
      <w:r>
        <w:rPr>
          <w:rFonts w:ascii="Times New Roman" w:hAnsi="Times New Roman" w:cs="Times New Roman"/>
          <w:b/>
        </w:rPr>
        <w:t xml:space="preserve">к документации </w:t>
      </w:r>
      <w:r>
        <w:rPr>
          <w:rFonts w:ascii="Times New Roman" w:hAnsi="Times New Roman" w:cs="Times New Roman"/>
          <w:b/>
          <w:bCs/>
        </w:rPr>
        <w:t>о проведение</w:t>
      </w:r>
    </w:p>
    <w:p w:rsidR="00FD6904" w:rsidRDefault="00FD6904" w:rsidP="003E49FA">
      <w:pPr>
        <w:spacing w:after="0" w:line="240" w:lineRule="auto"/>
        <w:ind w:left="-567" w:right="-284" w:firstLine="567"/>
        <w:jc w:val="right"/>
        <w:rPr>
          <w:rFonts w:ascii="Times New Roman" w:hAnsi="Times New Roman" w:cs="Times New Roman"/>
          <w:b/>
        </w:rPr>
      </w:pPr>
      <w:r>
        <w:rPr>
          <w:rFonts w:ascii="Times New Roman" w:hAnsi="Times New Roman" w:cs="Times New Roman"/>
          <w:b/>
          <w:bCs/>
        </w:rPr>
        <w:t>открытого аукциона</w:t>
      </w:r>
    </w:p>
    <w:p w:rsidR="00FD6904" w:rsidRDefault="00FD6904" w:rsidP="003E49FA">
      <w:pPr>
        <w:spacing w:after="0" w:line="240" w:lineRule="auto"/>
        <w:ind w:left="-567" w:right="-284" w:firstLine="567"/>
        <w:rPr>
          <w:rFonts w:ascii="Times New Roman" w:hAnsi="Times New Roman" w:cs="Times New Roman"/>
          <w:b/>
        </w:rPr>
      </w:pPr>
    </w:p>
    <w:p w:rsidR="00FD6904" w:rsidRDefault="00FD6904" w:rsidP="003E49FA">
      <w:pPr>
        <w:spacing w:after="0" w:line="240" w:lineRule="auto"/>
        <w:ind w:left="-567" w:right="-284" w:firstLine="567"/>
        <w:jc w:val="center"/>
        <w:rPr>
          <w:rFonts w:ascii="Times New Roman" w:eastAsia="Times New Roman" w:hAnsi="Times New Roman" w:cs="Times New Roman"/>
        </w:rPr>
      </w:pPr>
      <w:r>
        <w:rPr>
          <w:rFonts w:ascii="Times New Roman" w:eastAsia="Times New Roman" w:hAnsi="Times New Roman" w:cs="Times New Roman"/>
        </w:rPr>
        <w:t>ЗАЯВКА НА УЧАСТИЕ В АУКЦИОНЕ</w:t>
      </w:r>
    </w:p>
    <w:p w:rsidR="00FD6904" w:rsidRDefault="00FD6904" w:rsidP="003E49FA">
      <w:pPr>
        <w:spacing w:after="0" w:line="240" w:lineRule="auto"/>
        <w:ind w:left="-567" w:right="-284" w:firstLine="567"/>
        <w:jc w:val="both"/>
        <w:rPr>
          <w:rFonts w:ascii="Times New Roman" w:eastAsia="Times New Roman" w:hAnsi="Times New Roman" w:cs="Times New Roman"/>
        </w:rPr>
      </w:pPr>
      <w:r>
        <w:rPr>
          <w:rFonts w:ascii="Times New Roman" w:eastAsia="Times New Roman" w:hAnsi="Times New Roman" w:cs="Times New Roman"/>
        </w:rPr>
        <w:t>«____» ____________ 20___ г.</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г. Ардатов </w:t>
      </w:r>
    </w:p>
    <w:p w:rsidR="00FD6904" w:rsidRDefault="00FD6904" w:rsidP="003E49FA">
      <w:pPr>
        <w:spacing w:after="0" w:line="240" w:lineRule="auto"/>
        <w:ind w:left="-567" w:right="-284" w:firstLine="567"/>
        <w:jc w:val="both"/>
        <w:rPr>
          <w:rFonts w:ascii="Times New Roman" w:eastAsia="Times New Roman" w:hAnsi="Times New Roman" w:cs="Times New Roman"/>
        </w:rPr>
      </w:pPr>
      <w:r>
        <w:rPr>
          <w:rFonts w:ascii="Times New Roman" w:eastAsia="Times New Roman" w:hAnsi="Times New Roman" w:cs="Times New Roman"/>
        </w:rPr>
        <w:t>Претендент ___________________________________________________________________________</w:t>
      </w:r>
    </w:p>
    <w:p w:rsidR="00FD6904" w:rsidRDefault="00FD6904" w:rsidP="003E49FA">
      <w:pPr>
        <w:spacing w:after="0" w:line="240" w:lineRule="auto"/>
        <w:ind w:left="-567" w:right="-284" w:firstLine="567"/>
        <w:jc w:val="both"/>
        <w:rPr>
          <w:rFonts w:ascii="Times New Roman" w:eastAsia="Times New Roman" w:hAnsi="Times New Roman" w:cs="Times New Roman"/>
        </w:rPr>
      </w:pPr>
      <w:r>
        <w:rPr>
          <w:rFonts w:ascii="Times New Roman" w:eastAsia="Times New Roman" w:hAnsi="Times New Roman" w:cs="Times New Roman"/>
        </w:rPr>
        <w:t>(Ф.И.О. претендента (физического лица) или наименование претендента (юридического лица)</w:t>
      </w:r>
    </w:p>
    <w:p w:rsidR="00FD6904" w:rsidRDefault="00FD6904" w:rsidP="003E49FA">
      <w:pPr>
        <w:spacing w:after="0" w:line="240" w:lineRule="auto"/>
        <w:ind w:left="-567" w:right="-284" w:firstLine="567"/>
        <w:jc w:val="both"/>
        <w:rPr>
          <w:rFonts w:ascii="Times New Roman" w:eastAsia="Times New Roman" w:hAnsi="Times New Roman" w:cs="Times New Roman"/>
        </w:rPr>
      </w:pPr>
    </w:p>
    <w:p w:rsidR="00FD6904" w:rsidRDefault="00FD6904" w:rsidP="003E49FA">
      <w:pPr>
        <w:spacing w:after="0" w:line="240" w:lineRule="auto"/>
        <w:ind w:left="-567" w:right="-284" w:firstLine="567"/>
        <w:jc w:val="both"/>
        <w:rPr>
          <w:rFonts w:ascii="Times New Roman" w:eastAsia="Times New Roman" w:hAnsi="Times New Roman" w:cs="Times New Roman"/>
        </w:rPr>
      </w:pPr>
      <w:r>
        <w:rPr>
          <w:rFonts w:ascii="Times New Roman" w:eastAsia="Times New Roman" w:hAnsi="Times New Roman" w:cs="Times New Roman"/>
        </w:rPr>
        <w:t>Документ о государственной регистрации в качестве юридического лица (для юридических лиц) _______________________________, рег. № _______________________</w:t>
      </w:r>
    </w:p>
    <w:p w:rsidR="00FD6904" w:rsidRDefault="00FD6904" w:rsidP="003E49FA">
      <w:pPr>
        <w:spacing w:after="0" w:line="240" w:lineRule="auto"/>
        <w:ind w:left="-567" w:right="-284" w:firstLine="567"/>
        <w:jc w:val="both"/>
        <w:rPr>
          <w:rFonts w:ascii="Times New Roman" w:eastAsia="Times New Roman" w:hAnsi="Times New Roman" w:cs="Times New Roman"/>
        </w:rPr>
      </w:pPr>
      <w:r>
        <w:rPr>
          <w:rFonts w:ascii="Times New Roman" w:eastAsia="Times New Roman" w:hAnsi="Times New Roman" w:cs="Times New Roman"/>
        </w:rPr>
        <w:lastRenderedPageBreak/>
        <w:t>Дата регистрации «______» _____________________ ___________ г.</w:t>
      </w:r>
    </w:p>
    <w:p w:rsidR="00FD6904" w:rsidRDefault="00FD6904" w:rsidP="003E49FA">
      <w:pPr>
        <w:spacing w:after="0" w:line="240" w:lineRule="auto"/>
        <w:ind w:left="-567" w:right="-284" w:firstLine="567"/>
        <w:jc w:val="both"/>
        <w:rPr>
          <w:rFonts w:ascii="Times New Roman" w:eastAsia="Times New Roman" w:hAnsi="Times New Roman" w:cs="Times New Roman"/>
        </w:rPr>
      </w:pPr>
      <w:r>
        <w:rPr>
          <w:rFonts w:ascii="Times New Roman" w:eastAsia="Times New Roman" w:hAnsi="Times New Roman" w:cs="Times New Roman"/>
        </w:rPr>
        <w:t>Орган, осуществивший регистрацию ___________________________________________</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Место выдачи _______________________________________________________</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ИНН _____________ тел. ______________ факс _____________ Индекс  ___________</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Адрес претендента ___________________________________________________________</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Представитель претендента ____________________________________________________</w:t>
      </w:r>
    </w:p>
    <w:p w:rsidR="00FD6904" w:rsidRDefault="00FD6904" w:rsidP="003E49FA">
      <w:pPr>
        <w:spacing w:after="0" w:line="240" w:lineRule="auto"/>
        <w:ind w:left="-567" w:right="-284"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(Ф.И.О.)</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действующий на основании доверенности от « _____» _________ _______г. № ______</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выданной __________________________________________________________________</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p>
    <w:p w:rsidR="00FD6904" w:rsidRDefault="00FD6904" w:rsidP="003E49FA">
      <w:pPr>
        <w:spacing w:after="0"/>
        <w:ind w:left="-567" w:right="-284" w:firstLine="567"/>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кв.м., с кадастровым номером ____________________________, из категорий земель населенных пунктов</w:t>
      </w:r>
    </w:p>
    <w:p w:rsidR="00FD6904" w:rsidRDefault="00FD6904" w:rsidP="003E49FA">
      <w:pPr>
        <w:spacing w:after="0" w:line="240" w:lineRule="auto"/>
        <w:ind w:left="-567" w:right="-284"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обязуюсь:</w:t>
      </w:r>
    </w:p>
    <w:p w:rsidR="00FD6904" w:rsidRDefault="00FD6904" w:rsidP="003E49FA">
      <w:pPr>
        <w:spacing w:after="0" w:line="240" w:lineRule="auto"/>
        <w:ind w:left="-567" w:right="-284"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«_____» _____ 20__ года № ___, на официальном сайте</w:t>
      </w:r>
      <w:r>
        <w:rPr>
          <w:rFonts w:ascii="Times New Roman" w:eastAsia="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rPr>
        <w:t xml:space="preserve">  -.  и на официальном сайте администрации Ардатовского муниципального района Республики Мордовия </w:t>
      </w:r>
      <w:r>
        <w:rPr>
          <w:rFonts w:ascii="Times New Roman" w:eastAsia="Times New Roman" w:hAnsi="Times New Roman" w:cs="Times New Roman"/>
          <w:color w:val="0000FF"/>
          <w:sz w:val="24"/>
          <w:szCs w:val="24"/>
          <w:u w:val="single"/>
          <w:lang w:val="en-US"/>
        </w:rPr>
        <w:t>http</w:t>
      </w:r>
      <w:r>
        <w:rPr>
          <w:rFonts w:ascii="Times New Roman" w:eastAsia="Times New Roman" w:hAnsi="Times New Roman" w:cs="Times New Roman"/>
          <w:color w:val="0000FF"/>
          <w:sz w:val="24"/>
          <w:szCs w:val="24"/>
          <w:u w:val="single"/>
        </w:rPr>
        <w:t>://</w:t>
      </w:r>
      <w:r>
        <w:rPr>
          <w:rFonts w:ascii="Times New Roman" w:eastAsia="Times New Roman" w:hAnsi="Times New Roman" w:cs="Times New Roman"/>
          <w:color w:val="0000FF"/>
          <w:sz w:val="24"/>
          <w:szCs w:val="24"/>
          <w:u w:val="single"/>
          <w:lang w:val="en-US"/>
        </w:rPr>
        <w:t>ardatov</w:t>
      </w:r>
      <w:r>
        <w:rPr>
          <w:rFonts w:ascii="Times New Roman" w:eastAsia="Times New Roman" w:hAnsi="Times New Roman" w:cs="Times New Roman"/>
          <w:color w:val="0000FF"/>
          <w:sz w:val="24"/>
          <w:szCs w:val="24"/>
          <w:u w:val="single"/>
        </w:rPr>
        <w:t>.</w:t>
      </w:r>
      <w:r>
        <w:rPr>
          <w:rFonts w:ascii="Times New Roman" w:eastAsia="Times New Roman" w:hAnsi="Times New Roman" w:cs="Times New Roman"/>
          <w:color w:val="0000FF"/>
          <w:sz w:val="24"/>
          <w:szCs w:val="24"/>
          <w:u w:val="single"/>
          <w:lang w:val="en-US"/>
        </w:rPr>
        <w:t>e</w:t>
      </w:r>
      <w:r>
        <w:rPr>
          <w:rFonts w:ascii="Times New Roman" w:eastAsia="Times New Roman" w:hAnsi="Times New Roman" w:cs="Times New Roman"/>
          <w:color w:val="0000FF"/>
          <w:sz w:val="24"/>
          <w:szCs w:val="24"/>
          <w:u w:val="single"/>
        </w:rPr>
        <w:t>-</w:t>
      </w:r>
      <w:r>
        <w:rPr>
          <w:rFonts w:ascii="Times New Roman" w:eastAsia="Times New Roman" w:hAnsi="Times New Roman" w:cs="Times New Roman"/>
          <w:color w:val="0000FF"/>
          <w:sz w:val="24"/>
          <w:szCs w:val="24"/>
          <w:u w:val="single"/>
          <w:lang w:val="en-US"/>
        </w:rPr>
        <w:t>mordovia</w:t>
      </w:r>
      <w:r>
        <w:rPr>
          <w:rFonts w:ascii="Times New Roman" w:eastAsia="Times New Roman" w:hAnsi="Times New Roman" w:cs="Times New Roman"/>
          <w:color w:val="0000FF"/>
          <w:sz w:val="24"/>
          <w:szCs w:val="24"/>
          <w:u w:val="single"/>
        </w:rPr>
        <w:t>.</w:t>
      </w:r>
      <w:r>
        <w:rPr>
          <w:rFonts w:ascii="Times New Roman" w:eastAsia="Times New Roman" w:hAnsi="Times New Roman" w:cs="Times New Roman"/>
          <w:color w:val="0000FF"/>
          <w:sz w:val="24"/>
          <w:szCs w:val="24"/>
          <w:u w:val="single"/>
          <w:lang w:val="en-US"/>
        </w:rPr>
        <w:t>ru</w:t>
      </w:r>
      <w:r>
        <w:rPr>
          <w:rFonts w:ascii="Times New Roman" w:eastAsia="Times New Roman" w:hAnsi="Times New Roman" w:cs="Times New Roman"/>
          <w:sz w:val="24"/>
          <w:szCs w:val="24"/>
        </w:rPr>
        <w:t>,</w:t>
      </w:r>
    </w:p>
    <w:p w:rsidR="00FD6904" w:rsidRDefault="00FD6904" w:rsidP="003E49FA">
      <w:pPr>
        <w:widowControl w:val="0"/>
        <w:spacing w:after="0" w:line="240" w:lineRule="auto"/>
        <w:ind w:left="-567" w:right="-284" w:firstLine="567"/>
        <w:jc w:val="both"/>
        <w:rPr>
          <w:rFonts w:ascii="Courier New" w:eastAsia="Times New Roman" w:hAnsi="Courier New" w:cs="Courier New"/>
          <w:sz w:val="20"/>
          <w:szCs w:val="20"/>
        </w:rPr>
      </w:pPr>
      <w:r>
        <w:rPr>
          <w:rFonts w:ascii="Times New Roman" w:eastAsia="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Банковские реквизиты Претендента: _____________________________________________</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p>
    <w:p w:rsidR="00FD6904" w:rsidRDefault="00FD6904" w:rsidP="003E49FA">
      <w:pPr>
        <w:spacing w:after="0" w:line="240" w:lineRule="auto"/>
        <w:ind w:left="-567" w:right="-284"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 заявке прилагаются:</w:t>
      </w:r>
    </w:p>
    <w:p w:rsidR="00FD6904" w:rsidRDefault="00FD6904" w:rsidP="003E49FA">
      <w:pPr>
        <w:tabs>
          <w:tab w:val="left" w:pos="1080"/>
        </w:tabs>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FD6904" w:rsidRDefault="00FD6904" w:rsidP="003E49FA">
      <w:pPr>
        <w:tabs>
          <w:tab w:val="left" w:pos="1080"/>
        </w:tabs>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FD6904" w:rsidRDefault="00FD6904" w:rsidP="003E49FA">
      <w:pPr>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FD6904" w:rsidRDefault="00FD6904" w:rsidP="003E49FA">
      <w:pPr>
        <w:tabs>
          <w:tab w:val="left" w:pos="1080"/>
        </w:tabs>
        <w:spacing w:after="0"/>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FD6904" w:rsidRDefault="00FD6904" w:rsidP="003E49FA">
      <w:pPr>
        <w:widowControl w:val="0"/>
        <w:autoSpaceDE w:val="0"/>
        <w:autoSpaceDN w:val="0"/>
        <w:adjustRightInd w:val="0"/>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Подпись Претендента ___________________                                        "___" _______________ 20__ г.</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p>
    <w:p w:rsidR="00FD6904" w:rsidRDefault="00FD6904" w:rsidP="003E49FA">
      <w:pPr>
        <w:spacing w:after="0" w:line="240" w:lineRule="auto"/>
        <w:ind w:left="-567" w:right="-284"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Заявка принята Организатором аукциона: </w:t>
      </w:r>
    </w:p>
    <w:p w:rsidR="00FD6904" w:rsidRDefault="00FD6904" w:rsidP="003E49FA">
      <w:pPr>
        <w:spacing w:after="0" w:line="240" w:lineRule="auto"/>
        <w:ind w:left="-567" w:right="-284" w:firstLine="567"/>
        <w:jc w:val="both"/>
        <w:rPr>
          <w:rFonts w:ascii="Times New Roman" w:eastAsia="Times New Roman" w:hAnsi="Times New Roman" w:cs="Times New Roman"/>
          <w:b/>
          <w:sz w:val="24"/>
          <w:szCs w:val="24"/>
        </w:rPr>
      </w:pPr>
    </w:p>
    <w:p w:rsidR="00FD6904" w:rsidRDefault="00FD6904" w:rsidP="003E49FA">
      <w:pPr>
        <w:spacing w:after="0" w:line="240" w:lineRule="auto"/>
        <w:ind w:left="-567" w:right="-284"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Час. ______ мин. ______   "___" _______________ 20__ г. № _____</w:t>
      </w:r>
    </w:p>
    <w:p w:rsidR="00FD6904" w:rsidRDefault="00FD6904" w:rsidP="003E49FA">
      <w:pPr>
        <w:spacing w:after="0" w:line="240" w:lineRule="auto"/>
        <w:ind w:left="-567" w:right="-284" w:firstLine="567"/>
        <w:jc w:val="both"/>
        <w:rPr>
          <w:rFonts w:ascii="Times New Roman" w:eastAsia="Times New Roman" w:hAnsi="Times New Roman" w:cs="Times New Roman"/>
          <w:b/>
          <w:sz w:val="24"/>
          <w:szCs w:val="24"/>
        </w:rPr>
      </w:pPr>
    </w:p>
    <w:p w:rsidR="00FD6904" w:rsidRDefault="00FD6904" w:rsidP="003E49FA">
      <w:pPr>
        <w:spacing w:after="0" w:line="240" w:lineRule="auto"/>
        <w:ind w:left="-567" w:right="-284" w:firstLine="567"/>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sz w:val="24"/>
          <w:szCs w:val="24"/>
        </w:rPr>
        <w:t>Подпись уполномоченного лица _______________</w:t>
      </w:r>
    </w:p>
    <w:p w:rsidR="00FD6904" w:rsidRDefault="00FD6904" w:rsidP="003E49FA">
      <w:pPr>
        <w:spacing w:after="0"/>
        <w:ind w:left="-567" w:right="-284" w:firstLine="567"/>
        <w:rPr>
          <w:rFonts w:ascii="Times New Roman" w:hAnsi="Times New Roman" w:cs="Times New Roman"/>
          <w:b/>
          <w:sz w:val="24"/>
          <w:szCs w:val="24"/>
        </w:rPr>
      </w:pPr>
    </w:p>
    <w:p w:rsidR="00FD6904" w:rsidRDefault="00FD6904" w:rsidP="003E49FA">
      <w:pPr>
        <w:spacing w:after="0"/>
        <w:ind w:left="-567" w:right="-284" w:firstLine="567"/>
        <w:rPr>
          <w:rFonts w:ascii="Times New Roman" w:hAnsi="Times New Roman" w:cs="Times New Roman"/>
          <w:b/>
          <w:sz w:val="24"/>
          <w:szCs w:val="24"/>
        </w:rPr>
      </w:pPr>
    </w:p>
    <w:p w:rsidR="00FD6904" w:rsidRDefault="00FD6904" w:rsidP="003E49FA">
      <w:pPr>
        <w:spacing w:after="0" w:line="240" w:lineRule="auto"/>
        <w:ind w:left="-567" w:right="-284" w:firstLine="56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Приложение №2 </w:t>
      </w:r>
    </w:p>
    <w:p w:rsidR="00FD6904" w:rsidRDefault="00FD6904" w:rsidP="003E49FA">
      <w:pPr>
        <w:spacing w:after="0" w:line="240" w:lineRule="auto"/>
        <w:ind w:left="-567" w:right="-284" w:firstLine="56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информационному сообщению </w:t>
      </w:r>
    </w:p>
    <w:p w:rsidR="00FD6904" w:rsidRDefault="00FD6904" w:rsidP="003E49FA">
      <w:pPr>
        <w:spacing w:after="0" w:line="240" w:lineRule="auto"/>
        <w:ind w:left="-567" w:right="-284" w:firstLine="567"/>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FD6904" w:rsidRDefault="00FD6904" w:rsidP="003E49FA">
      <w:pPr>
        <w:spacing w:after="0" w:line="240" w:lineRule="auto"/>
        <w:ind w:left="-567" w:right="-284" w:firstLine="567"/>
        <w:jc w:val="right"/>
        <w:rPr>
          <w:rFonts w:ascii="Times New Roman" w:hAnsi="Times New Roman" w:cs="Times New Roman"/>
          <w:b/>
          <w:sz w:val="24"/>
          <w:szCs w:val="24"/>
        </w:rPr>
      </w:pPr>
    </w:p>
    <w:p w:rsidR="00FD6904" w:rsidRDefault="00FD6904" w:rsidP="003E49FA">
      <w:pPr>
        <w:spacing w:after="0" w:line="240" w:lineRule="auto"/>
        <w:ind w:left="-567" w:right="-284" w:firstLine="567"/>
        <w:jc w:val="right"/>
        <w:rPr>
          <w:rFonts w:ascii="Times New Roman" w:hAnsi="Times New Roman" w:cs="Times New Roman"/>
          <w:b/>
          <w:sz w:val="24"/>
          <w:szCs w:val="24"/>
        </w:rPr>
      </w:pPr>
      <w:r>
        <w:rPr>
          <w:rFonts w:ascii="Times New Roman" w:hAnsi="Times New Roman" w:cs="Times New Roman"/>
          <w:b/>
          <w:sz w:val="24"/>
          <w:szCs w:val="24"/>
        </w:rPr>
        <w:t xml:space="preserve">Проект договора </w:t>
      </w:r>
    </w:p>
    <w:p w:rsidR="00FD6904" w:rsidRDefault="00FD6904" w:rsidP="003E49FA">
      <w:pPr>
        <w:widowControl w:val="0"/>
        <w:spacing w:after="0" w:line="240" w:lineRule="auto"/>
        <w:ind w:left="-567" w:right="-284" w:firstLine="567"/>
        <w:jc w:val="center"/>
        <w:rPr>
          <w:rFonts w:ascii="Times New Roman" w:hAnsi="Times New Roman" w:cs="Times New Roman"/>
          <w:i/>
          <w:sz w:val="24"/>
          <w:szCs w:val="24"/>
        </w:rPr>
      </w:pPr>
      <w:r>
        <w:rPr>
          <w:rFonts w:ascii="Times New Roman" w:hAnsi="Times New Roman" w:cs="Times New Roman"/>
          <w:sz w:val="24"/>
          <w:szCs w:val="24"/>
        </w:rPr>
        <w:t>ДОГОВОР</w:t>
      </w:r>
    </w:p>
    <w:p w:rsidR="00FD6904" w:rsidRDefault="00FD6904" w:rsidP="003E49FA">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купли – продажи  земельного участка.</w:t>
      </w:r>
    </w:p>
    <w:p w:rsidR="00FD6904" w:rsidRDefault="00FD6904" w:rsidP="003E49FA">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Республика Мордовия, Ардатовский район, г. Ардатов.</w:t>
      </w:r>
    </w:p>
    <w:p w:rsidR="00FD6904" w:rsidRDefault="00FD6904" w:rsidP="003E49FA">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w:t>
      </w:r>
    </w:p>
    <w:p w:rsidR="00FD6904" w:rsidRDefault="00FD6904" w:rsidP="003E49FA">
      <w:pPr>
        <w:spacing w:after="0" w:line="240" w:lineRule="auto"/>
        <w:ind w:left="-567" w:right="-284" w:firstLine="567"/>
        <w:jc w:val="both"/>
        <w:rPr>
          <w:rFonts w:ascii="Times New Roman" w:hAnsi="Times New Roman" w:cs="Times New Roman"/>
          <w:sz w:val="24"/>
          <w:szCs w:val="24"/>
        </w:rPr>
      </w:pP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Pr>
            <w:rFonts w:ascii="Times New Roman" w:hAnsi="Times New Roman" w:cs="Times New Roman"/>
            <w:sz w:val="24"/>
            <w:szCs w:val="24"/>
          </w:rPr>
          <w:t>431860, г</w:t>
        </w:r>
      </w:smartTag>
      <w:r>
        <w:rPr>
          <w:rFonts w:ascii="Times New Roman" w:hAnsi="Times New Roman" w:cs="Times New Roman"/>
          <w:sz w:val="24"/>
          <w:szCs w:val="24"/>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20.02.2019 г. №1,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FD6904" w:rsidRDefault="00FD6904" w:rsidP="003E49FA">
      <w:pPr>
        <w:tabs>
          <w:tab w:val="left" w:pos="900"/>
        </w:tabs>
        <w:spacing w:after="0" w:line="240" w:lineRule="auto"/>
        <w:ind w:left="-567" w:right="-284" w:firstLine="567"/>
        <w:jc w:val="center"/>
        <w:rPr>
          <w:rFonts w:ascii="Times New Roman" w:hAnsi="Times New Roman" w:cs="Times New Roman"/>
          <w:sz w:val="24"/>
          <w:szCs w:val="24"/>
        </w:rPr>
      </w:pPr>
    </w:p>
    <w:p w:rsidR="00FD6904" w:rsidRDefault="00FD6904" w:rsidP="003E49FA">
      <w:pPr>
        <w:tabs>
          <w:tab w:val="left" w:pos="900"/>
        </w:tabs>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1. ПРЕДМЕТ ДОГОВОРА.</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Pr>
          <w:rFonts w:ascii="Times New Roman" w:eastAsia="Times New Roman" w:hAnsi="Times New Roman" w:cs="Times New Roman"/>
          <w:sz w:val="24"/>
          <w:szCs w:val="24"/>
        </w:rPr>
        <w:t>13:01:0204002:1563</w:t>
      </w:r>
      <w:r>
        <w:rPr>
          <w:rFonts w:ascii="Times New Roman" w:hAnsi="Times New Roman" w:cs="Times New Roman"/>
          <w:sz w:val="24"/>
          <w:szCs w:val="24"/>
        </w:rPr>
        <w:t xml:space="preserve">, </w:t>
      </w:r>
      <w:r>
        <w:rPr>
          <w:rFonts w:ascii="Times New Roman" w:hAnsi="Times New Roman" w:cs="Times New Roman"/>
          <w:bCs/>
          <w:sz w:val="24"/>
          <w:szCs w:val="24"/>
        </w:rPr>
        <w:t>а</w:t>
      </w:r>
      <w:r>
        <w:rPr>
          <w:rFonts w:ascii="Times New Roman" w:hAnsi="Times New Roman" w:cs="Times New Roman"/>
          <w:sz w:val="24"/>
          <w:szCs w:val="24"/>
        </w:rPr>
        <w:t xml:space="preserve">дрес: </w:t>
      </w:r>
      <w:r>
        <w:rPr>
          <w:rFonts w:ascii="Times New Roman" w:eastAsia="Times New Roman" w:hAnsi="Times New Roman" w:cs="Times New Roman"/>
          <w:color w:val="000000"/>
          <w:spacing w:val="-8"/>
          <w:sz w:val="24"/>
          <w:szCs w:val="24"/>
        </w:rPr>
        <w:t>Республика Мордовия, Ардатовскийрайон, с. Баево</w:t>
      </w:r>
      <w:r>
        <w:rPr>
          <w:rFonts w:ascii="Times New Roman" w:eastAsia="Times New Roman" w:hAnsi="Times New Roman" w:cs="Times New Roman"/>
          <w:color w:val="000000"/>
          <w:sz w:val="24"/>
          <w:szCs w:val="24"/>
        </w:rPr>
        <w:t>, ул. Новая,15а,</w:t>
      </w:r>
      <w:r>
        <w:rPr>
          <w:rFonts w:ascii="Times New Roman" w:eastAsia="Times New Roman" w:hAnsi="Times New Roman" w:cs="Times New Roman"/>
          <w:sz w:val="24"/>
          <w:szCs w:val="24"/>
        </w:rPr>
        <w:t>вид разрешенного использования- для размещения объектов сельскохозяйственного назначения,</w:t>
      </w:r>
      <w:r>
        <w:rPr>
          <w:rFonts w:ascii="Times New Roman" w:hAnsi="Times New Roman" w:cs="Times New Roman"/>
          <w:sz w:val="24"/>
          <w:szCs w:val="24"/>
        </w:rPr>
        <w:t xml:space="preserve"> общей площадью 15000кв.м. </w:t>
      </w:r>
    </w:p>
    <w:p w:rsidR="00FD6904" w:rsidRDefault="00FD6904" w:rsidP="003E49FA">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2. ЦЕНА ДОГОВОРА И РАСЧЕТЫ ПО ДОГОВОРУ.</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2.1. Цена указанного земельного участка в соответствии с протоколом аукционной комиссии от «__»___ 2020 года  составляет _____ (___) рублей.</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90011406013050000430, ОКТМО 89603404</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2.5.Сторонам не известно о скрытых недостатках предмета договора.</w:t>
      </w:r>
    </w:p>
    <w:p w:rsidR="00FD6904" w:rsidRDefault="00FD6904" w:rsidP="003E49FA">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3.ПЕРЕДАЧА ПРЕДМЕТА ДОГОВОРА</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lastRenderedPageBreak/>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FD6904" w:rsidRDefault="00FD6904" w:rsidP="003E49FA">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4. ПРОЧИЕ УСЛОВИЯ ДОГОВОРА</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FD6904" w:rsidRDefault="00FD6904" w:rsidP="003E49FA">
      <w:pPr>
        <w:spacing w:after="0" w:line="240" w:lineRule="auto"/>
        <w:ind w:left="-567" w:right="-284" w:firstLine="567"/>
        <w:jc w:val="both"/>
        <w:rPr>
          <w:rFonts w:ascii="Times New Roman" w:hAnsi="Times New Roman" w:cs="Times New Roman"/>
          <w:sz w:val="24"/>
          <w:szCs w:val="24"/>
        </w:rPr>
      </w:pPr>
    </w:p>
    <w:p w:rsidR="00FD6904" w:rsidRDefault="00FD6904" w:rsidP="003E49FA">
      <w:pPr>
        <w:spacing w:after="0" w:line="240" w:lineRule="auto"/>
        <w:ind w:left="-567" w:right="-284" w:firstLine="567"/>
        <w:jc w:val="both"/>
        <w:rPr>
          <w:rFonts w:ascii="Times New Roman" w:hAnsi="Times New Roman" w:cs="Times New Roman"/>
          <w:sz w:val="24"/>
          <w:szCs w:val="24"/>
        </w:rPr>
      </w:pPr>
    </w:p>
    <w:p w:rsidR="00FD6904" w:rsidRDefault="00FD6904" w:rsidP="003E49FA">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5.АДРЕСА И РЕКВИЗИТЫ СТОРОН</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Покупатель: ___________________________________________________________</w:t>
      </w:r>
    </w:p>
    <w:p w:rsidR="00FD6904" w:rsidRDefault="00FD6904" w:rsidP="003E49FA">
      <w:pPr>
        <w:spacing w:after="0" w:line="240" w:lineRule="auto"/>
        <w:ind w:left="-567" w:right="-284" w:firstLine="567"/>
        <w:jc w:val="center"/>
        <w:rPr>
          <w:rFonts w:ascii="Times New Roman" w:hAnsi="Times New Roman" w:cs="Times New Roman"/>
          <w:sz w:val="24"/>
          <w:szCs w:val="24"/>
        </w:rPr>
      </w:pPr>
    </w:p>
    <w:p w:rsidR="00FD6904" w:rsidRDefault="00FD6904" w:rsidP="003E49FA">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6.ПОДПИСИ СТОРОН</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Продавец:</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 доверенности </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Покупатель: </w:t>
      </w:r>
    </w:p>
    <w:p w:rsidR="00FD6904" w:rsidRDefault="00FD6904" w:rsidP="003E49FA">
      <w:pPr>
        <w:spacing w:after="0" w:line="240" w:lineRule="auto"/>
        <w:ind w:left="-567" w:right="-284" w:firstLine="567"/>
        <w:rPr>
          <w:rFonts w:ascii="Times New Roman" w:hAnsi="Times New Roman" w:cs="Times New Roman"/>
          <w:sz w:val="24"/>
          <w:szCs w:val="24"/>
        </w:rPr>
      </w:pPr>
    </w:p>
    <w:p w:rsidR="00FD6904" w:rsidRDefault="00FD6904" w:rsidP="003E49FA">
      <w:pPr>
        <w:spacing w:after="0" w:line="240" w:lineRule="auto"/>
        <w:ind w:left="-567" w:right="-284" w:firstLine="567"/>
        <w:rPr>
          <w:rFonts w:ascii="Times New Roman" w:hAnsi="Times New Roman" w:cs="Times New Roman"/>
          <w:sz w:val="24"/>
          <w:szCs w:val="24"/>
        </w:rPr>
      </w:pPr>
    </w:p>
    <w:p w:rsidR="00FD6904" w:rsidRDefault="00FD6904" w:rsidP="003E49FA">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sz w:val="24"/>
          <w:szCs w:val="24"/>
        </w:rPr>
        <w:t>ПЕРЕДАТОЧНЫЙ АКТ.</w:t>
      </w:r>
    </w:p>
    <w:p w:rsidR="00FD6904" w:rsidRDefault="00FD6904" w:rsidP="003E49FA">
      <w:pPr>
        <w:spacing w:after="0" w:line="240" w:lineRule="auto"/>
        <w:ind w:left="-567" w:right="-284" w:firstLine="567"/>
        <w:rPr>
          <w:rFonts w:ascii="Times New Roman" w:hAnsi="Times New Roman" w:cs="Times New Roman"/>
          <w:sz w:val="24"/>
          <w:szCs w:val="24"/>
        </w:rPr>
      </w:pPr>
      <w:r>
        <w:rPr>
          <w:rFonts w:ascii="Times New Roman" w:hAnsi="Times New Roman" w:cs="Times New Roman"/>
          <w:sz w:val="24"/>
          <w:szCs w:val="24"/>
        </w:rPr>
        <w:t xml:space="preserve">г. Ардатов </w:t>
      </w:r>
    </w:p>
    <w:p w:rsidR="00FD6904" w:rsidRDefault="00FD6904" w:rsidP="003E49FA">
      <w:pPr>
        <w:spacing w:after="0" w:line="240" w:lineRule="auto"/>
        <w:ind w:left="-567" w:right="-284" w:firstLine="567"/>
        <w:jc w:val="both"/>
        <w:rPr>
          <w:rFonts w:ascii="Times New Roman" w:hAnsi="Times New Roman" w:cs="Times New Roman"/>
          <w:sz w:val="24"/>
          <w:szCs w:val="24"/>
        </w:rPr>
      </w:pPr>
    </w:p>
    <w:p w:rsidR="00FD6904" w:rsidRDefault="00FD6904" w:rsidP="003E49FA">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FD6904" w:rsidRDefault="00FD6904" w:rsidP="003E49FA">
      <w:pPr>
        <w:spacing w:after="0" w:line="240" w:lineRule="auto"/>
        <w:ind w:left="-567" w:right="-284" w:firstLine="567"/>
        <w:rPr>
          <w:rFonts w:ascii="Times New Roman" w:hAnsi="Times New Roman" w:cs="Times New Roman"/>
          <w:b/>
          <w:sz w:val="24"/>
          <w:szCs w:val="24"/>
        </w:rPr>
      </w:pPr>
      <w:r>
        <w:rPr>
          <w:rFonts w:ascii="Times New Roman" w:hAnsi="Times New Roman" w:cs="Times New Roman"/>
          <w:sz w:val="24"/>
          <w:szCs w:val="24"/>
        </w:rPr>
        <w:t>Акт составлен: _________ 2020 г.</w:t>
      </w:r>
    </w:p>
    <w:p w:rsidR="00FD6904" w:rsidRDefault="00FD6904" w:rsidP="003E49FA">
      <w:pPr>
        <w:spacing w:after="0" w:line="240" w:lineRule="auto"/>
        <w:ind w:left="-567" w:right="-284" w:firstLine="567"/>
        <w:rPr>
          <w:rFonts w:ascii="Times New Roman" w:hAnsi="Times New Roman" w:cs="Times New Roman"/>
          <w:sz w:val="24"/>
          <w:szCs w:val="24"/>
        </w:rPr>
      </w:pP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Продавец:</w:t>
      </w:r>
    </w:p>
    <w:p w:rsidR="00FD6904" w:rsidRDefault="00FD6904" w:rsidP="003E49FA">
      <w:pPr>
        <w:spacing w:after="0" w:line="240" w:lineRule="auto"/>
        <w:ind w:left="-567" w:right="-284"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доверенности</w:t>
      </w:r>
    </w:p>
    <w:p w:rsidR="00FD6904" w:rsidRDefault="00FD6904" w:rsidP="003E49FA">
      <w:pPr>
        <w:spacing w:after="0" w:line="240" w:lineRule="auto"/>
        <w:ind w:left="-567" w:right="-284" w:firstLine="567"/>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Покупатель:   </w:t>
      </w:r>
    </w:p>
    <w:p w:rsidR="00FD6904" w:rsidRDefault="00FD6904" w:rsidP="003E49FA">
      <w:pPr>
        <w:spacing w:after="0" w:line="240" w:lineRule="auto"/>
        <w:ind w:left="-567" w:right="-284" w:firstLine="567"/>
      </w:pPr>
    </w:p>
    <w:p w:rsidR="003E49FA" w:rsidRDefault="003E49FA" w:rsidP="003E49FA">
      <w:pPr>
        <w:pBdr>
          <w:bottom w:val="single" w:sz="12" w:space="1" w:color="auto"/>
        </w:pBdr>
        <w:ind w:left="-600"/>
        <w:jc w:val="both"/>
      </w:pPr>
    </w:p>
    <w:p w:rsidR="003E49FA" w:rsidRDefault="003E49FA" w:rsidP="003E49FA">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48 от 16 декабря  2019 г.</w:t>
      </w:r>
    </w:p>
    <w:p w:rsidR="003E49FA" w:rsidRDefault="003E49FA" w:rsidP="003E49FA">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3E49FA" w:rsidRDefault="003E49FA" w:rsidP="003E49FA">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3E49FA" w:rsidRDefault="003E49FA" w:rsidP="003E49FA">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3E49FA" w:rsidRDefault="003E49FA" w:rsidP="003E49FA">
      <w:pPr>
        <w:ind w:hanging="600"/>
        <w:jc w:val="both"/>
      </w:pPr>
      <w:r>
        <w:rPr>
          <w:bCs/>
        </w:rPr>
        <w:t>Телефоны:</w:t>
      </w:r>
      <w:r>
        <w:rPr>
          <w:b/>
          <w:bCs/>
        </w:rPr>
        <w:t xml:space="preserve"> 3-11-91, 3-11-89, 3-11-93.</w:t>
      </w:r>
      <w:r>
        <w:t xml:space="preserve"> </w:t>
      </w:r>
    </w:p>
    <w:p w:rsidR="003E49FA" w:rsidRDefault="003E49FA" w:rsidP="003E49FA">
      <w:pPr>
        <w:pStyle w:val="2"/>
        <w:ind w:left="100" w:hanging="700"/>
        <w:rPr>
          <w:sz w:val="24"/>
        </w:rPr>
      </w:pPr>
      <w:r>
        <w:rPr>
          <w:i/>
        </w:rPr>
        <w:t>тираж 75 экземпляр</w:t>
      </w:r>
    </w:p>
    <w:p w:rsidR="003E49FA" w:rsidRDefault="003E49FA" w:rsidP="003E49FA">
      <w:pPr>
        <w:spacing w:after="0" w:line="240" w:lineRule="auto"/>
        <w:ind w:firstLine="708"/>
        <w:rPr>
          <w:rFonts w:ascii="Times New Roman" w:hAnsi="Times New Roman" w:cs="Times New Roman"/>
        </w:rPr>
      </w:pPr>
    </w:p>
    <w:p w:rsidR="003E49FA" w:rsidRDefault="003E49FA" w:rsidP="003E49FA"/>
    <w:p w:rsidR="003E49FA" w:rsidRPr="00B97F41" w:rsidRDefault="003E49FA" w:rsidP="003E49FA">
      <w:pPr>
        <w:ind w:firstLine="708"/>
      </w:pPr>
    </w:p>
    <w:p w:rsidR="00FD6904" w:rsidRDefault="00FD6904" w:rsidP="003E49FA">
      <w:pPr>
        <w:ind w:left="-567" w:right="-284" w:firstLine="567"/>
      </w:pPr>
    </w:p>
    <w:p w:rsidR="00FD6904" w:rsidRDefault="00FD6904" w:rsidP="00FD6904">
      <w:pPr>
        <w:shd w:val="clear" w:color="auto" w:fill="FFFFFF"/>
        <w:spacing w:after="0"/>
        <w:ind w:left="-284" w:firstLine="851"/>
        <w:jc w:val="right"/>
        <w:rPr>
          <w:rFonts w:ascii="Times New Roman" w:hAnsi="Times New Roman" w:cs="Times New Roman"/>
          <w:bCs/>
          <w:spacing w:val="-3"/>
          <w:sz w:val="24"/>
          <w:szCs w:val="24"/>
        </w:rPr>
      </w:pPr>
    </w:p>
    <w:p w:rsidR="00FD6904" w:rsidRDefault="00FD6904" w:rsidP="00FD6904">
      <w:pPr>
        <w:ind w:left="-284" w:firstLine="851"/>
      </w:pPr>
    </w:p>
    <w:p w:rsidR="00FD6904" w:rsidRDefault="00FD6904" w:rsidP="00FD6904">
      <w:pPr>
        <w:ind w:left="-284" w:firstLine="851"/>
      </w:pPr>
    </w:p>
    <w:p w:rsidR="00FD6904" w:rsidRDefault="00FD6904" w:rsidP="00FD6904">
      <w:pPr>
        <w:shd w:val="clear" w:color="auto" w:fill="FFFFFF"/>
        <w:spacing w:after="0"/>
        <w:jc w:val="right"/>
        <w:rPr>
          <w:rFonts w:ascii="Times New Roman" w:hAnsi="Times New Roman" w:cs="Times New Roman"/>
          <w:bCs/>
          <w:spacing w:val="-3"/>
          <w:sz w:val="24"/>
          <w:szCs w:val="24"/>
        </w:rPr>
      </w:pPr>
    </w:p>
    <w:p w:rsidR="00FD6904" w:rsidRDefault="00FD6904" w:rsidP="00FD6904">
      <w:pPr>
        <w:shd w:val="clear" w:color="auto" w:fill="FFFFFF"/>
        <w:spacing w:after="0"/>
        <w:rPr>
          <w:rFonts w:ascii="Times New Roman" w:hAnsi="Times New Roman" w:cs="Times New Roman"/>
          <w:bCs/>
          <w:spacing w:val="-3"/>
          <w:sz w:val="24"/>
          <w:szCs w:val="24"/>
        </w:rPr>
      </w:pPr>
    </w:p>
    <w:p w:rsidR="00FD6904" w:rsidRDefault="00FD6904" w:rsidP="00FD6904"/>
    <w:p w:rsidR="00900F4B" w:rsidRDefault="00900F4B" w:rsidP="00900F4B"/>
    <w:p w:rsidR="00900F4B" w:rsidRDefault="00900F4B"/>
    <w:sectPr w:rsidR="00900F4B" w:rsidSect="00070232">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27CE" w:rsidRDefault="001B27CE" w:rsidP="00070232">
      <w:pPr>
        <w:spacing w:after="0" w:line="240" w:lineRule="auto"/>
      </w:pPr>
      <w:r>
        <w:separator/>
      </w:r>
    </w:p>
  </w:endnote>
  <w:endnote w:type="continuationSeparator" w:id="1">
    <w:p w:rsidR="001B27CE" w:rsidRDefault="001B27CE" w:rsidP="000702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27CE" w:rsidRDefault="001B27CE" w:rsidP="00070232">
      <w:pPr>
        <w:spacing w:after="0" w:line="240" w:lineRule="auto"/>
      </w:pPr>
      <w:r>
        <w:separator/>
      </w:r>
    </w:p>
  </w:footnote>
  <w:footnote w:type="continuationSeparator" w:id="1">
    <w:p w:rsidR="001B27CE" w:rsidRDefault="001B27CE" w:rsidP="0007023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900F4B"/>
    <w:rsid w:val="00066D1B"/>
    <w:rsid w:val="00070232"/>
    <w:rsid w:val="000B3399"/>
    <w:rsid w:val="001B27CE"/>
    <w:rsid w:val="003C5E75"/>
    <w:rsid w:val="003E49FA"/>
    <w:rsid w:val="00432412"/>
    <w:rsid w:val="007916CA"/>
    <w:rsid w:val="00900F4B"/>
    <w:rsid w:val="00AC64E7"/>
    <w:rsid w:val="00B665A6"/>
    <w:rsid w:val="00BA1883"/>
    <w:rsid w:val="00BB7ECB"/>
    <w:rsid w:val="00C92024"/>
    <w:rsid w:val="00E7411A"/>
    <w:rsid w:val="00F063A3"/>
    <w:rsid w:val="00FD6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3399"/>
  </w:style>
  <w:style w:type="paragraph" w:styleId="1">
    <w:name w:val="heading 1"/>
    <w:basedOn w:val="a"/>
    <w:next w:val="a"/>
    <w:link w:val="10"/>
    <w:uiPriority w:val="99"/>
    <w:qFormat/>
    <w:rsid w:val="003E49FA"/>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900F4B"/>
    <w:rPr>
      <w:rFonts w:ascii="Calibri" w:hAnsi="Calibri" w:cs="Calibri"/>
    </w:rPr>
  </w:style>
  <w:style w:type="paragraph" w:customStyle="1" w:styleId="11">
    <w:name w:val="Без интервала1"/>
    <w:link w:val="NoSpacingChar"/>
    <w:rsid w:val="00900F4B"/>
    <w:pPr>
      <w:spacing w:after="0" w:line="240" w:lineRule="auto"/>
    </w:pPr>
    <w:rPr>
      <w:rFonts w:ascii="Calibri" w:hAnsi="Calibri" w:cs="Calibri"/>
    </w:rPr>
  </w:style>
  <w:style w:type="character" w:styleId="a3">
    <w:name w:val="Hyperlink"/>
    <w:basedOn w:val="a0"/>
    <w:uiPriority w:val="99"/>
    <w:semiHidden/>
    <w:unhideWhenUsed/>
    <w:rsid w:val="00FD6904"/>
    <w:rPr>
      <w:color w:val="0000FF"/>
      <w:u w:val="single"/>
    </w:rPr>
  </w:style>
  <w:style w:type="paragraph" w:customStyle="1" w:styleId="a4">
    <w:name w:val="Содержимое таблицы"/>
    <w:basedOn w:val="a"/>
    <w:rsid w:val="00FD6904"/>
    <w:pPr>
      <w:suppressLineNumbers/>
      <w:suppressAutoHyphens/>
      <w:spacing w:after="0" w:line="240" w:lineRule="auto"/>
    </w:pPr>
    <w:rPr>
      <w:rFonts w:ascii="Times New Roman" w:eastAsia="Times New Roman" w:hAnsi="Times New Roman" w:cs="Times New Roman"/>
      <w:sz w:val="20"/>
      <w:szCs w:val="20"/>
      <w:lang w:eastAsia="ar-SA"/>
    </w:rPr>
  </w:style>
  <w:style w:type="paragraph" w:styleId="a5">
    <w:name w:val="Normal (Web)"/>
    <w:basedOn w:val="a"/>
    <w:rsid w:val="00B665A6"/>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Paragraph">
    <w:name w:val="List Paragraph"/>
    <w:basedOn w:val="a"/>
    <w:rsid w:val="00B665A6"/>
    <w:pPr>
      <w:ind w:left="720"/>
      <w:contextualSpacing/>
    </w:pPr>
    <w:rPr>
      <w:rFonts w:ascii="Calibri" w:eastAsia="Times New Roman" w:hAnsi="Calibri" w:cs="Times New Roman"/>
      <w:lang w:eastAsia="en-US"/>
    </w:rPr>
  </w:style>
  <w:style w:type="paragraph" w:styleId="3">
    <w:name w:val="Body Text 3"/>
    <w:basedOn w:val="a"/>
    <w:link w:val="30"/>
    <w:rsid w:val="00B665A6"/>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rsid w:val="00B665A6"/>
    <w:rPr>
      <w:rFonts w:ascii="Times New Roman" w:eastAsia="Times New Roman" w:hAnsi="Times New Roman" w:cs="Times New Roman"/>
      <w:sz w:val="16"/>
      <w:szCs w:val="16"/>
    </w:rPr>
  </w:style>
  <w:style w:type="paragraph" w:styleId="a6">
    <w:name w:val="header"/>
    <w:basedOn w:val="a"/>
    <w:link w:val="a7"/>
    <w:uiPriority w:val="99"/>
    <w:semiHidden/>
    <w:unhideWhenUsed/>
    <w:rsid w:val="0007023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070232"/>
  </w:style>
  <w:style w:type="paragraph" w:styleId="a8">
    <w:name w:val="footer"/>
    <w:basedOn w:val="a"/>
    <w:link w:val="a9"/>
    <w:uiPriority w:val="99"/>
    <w:semiHidden/>
    <w:unhideWhenUsed/>
    <w:rsid w:val="0007023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070232"/>
  </w:style>
  <w:style w:type="character" w:customStyle="1" w:styleId="10">
    <w:name w:val="Заголовок 1 Знак"/>
    <w:basedOn w:val="a0"/>
    <w:link w:val="1"/>
    <w:uiPriority w:val="99"/>
    <w:rsid w:val="003E49FA"/>
    <w:rPr>
      <w:rFonts w:ascii="Times New Roman CYR" w:eastAsia="Times New Roman" w:hAnsi="Times New Roman CYR" w:cs="Times New Roman CYR"/>
      <w:b/>
      <w:bCs/>
      <w:color w:val="26282F"/>
      <w:sz w:val="24"/>
      <w:szCs w:val="24"/>
    </w:rPr>
  </w:style>
  <w:style w:type="character" w:customStyle="1" w:styleId="aa">
    <w:name w:val="Цветовое выделение"/>
    <w:uiPriority w:val="99"/>
    <w:rsid w:val="003E49FA"/>
    <w:rPr>
      <w:b/>
      <w:color w:val="26282F"/>
    </w:rPr>
  </w:style>
  <w:style w:type="character" w:customStyle="1" w:styleId="ab">
    <w:name w:val="Гипертекстовая ссылка"/>
    <w:basedOn w:val="aa"/>
    <w:uiPriority w:val="99"/>
    <w:rsid w:val="003E49FA"/>
    <w:rPr>
      <w:rFonts w:cs="Times New Roman"/>
      <w:color w:val="auto"/>
    </w:rPr>
  </w:style>
  <w:style w:type="paragraph" w:customStyle="1" w:styleId="ac">
    <w:name w:val="Нормальный (таблица)"/>
    <w:basedOn w:val="a"/>
    <w:next w:val="a"/>
    <w:uiPriority w:val="99"/>
    <w:rsid w:val="003E49FA"/>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d">
    <w:name w:val="Прижатый влево"/>
    <w:basedOn w:val="a"/>
    <w:next w:val="a"/>
    <w:uiPriority w:val="99"/>
    <w:rsid w:val="003E49FA"/>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2">
    <w:name w:val="Body Text 2"/>
    <w:basedOn w:val="a"/>
    <w:link w:val="20"/>
    <w:uiPriority w:val="99"/>
    <w:semiHidden/>
    <w:unhideWhenUsed/>
    <w:rsid w:val="003E49FA"/>
    <w:pPr>
      <w:spacing w:after="120" w:line="480" w:lineRule="auto"/>
    </w:pPr>
  </w:style>
  <w:style w:type="character" w:customStyle="1" w:styleId="20">
    <w:name w:val="Основной текст 2 Знак"/>
    <w:basedOn w:val="a0"/>
    <w:link w:val="2"/>
    <w:uiPriority w:val="99"/>
    <w:semiHidden/>
    <w:rsid w:val="003E49FA"/>
  </w:style>
</w:styles>
</file>

<file path=word/webSettings.xml><?xml version="1.0" encoding="utf-8"?>
<w:webSettings xmlns:r="http://schemas.openxmlformats.org/officeDocument/2006/relationships" xmlns:w="http://schemas.openxmlformats.org/wordprocessingml/2006/main">
  <w:divs>
    <w:div w:id="99719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endnotes" Target="endnotes.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footnotes" Target="footnote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16</Pages>
  <Words>7496</Words>
  <Characters>42732</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9</cp:revision>
  <dcterms:created xsi:type="dcterms:W3CDTF">2019-12-20T13:55:00Z</dcterms:created>
  <dcterms:modified xsi:type="dcterms:W3CDTF">2020-02-06T11:53:00Z</dcterms:modified>
</cp:coreProperties>
</file>