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11" w:rsidRPr="00415AF4" w:rsidRDefault="00415AF4" w:rsidP="00415AF4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СОВЕТ  ДЕПУТАТОВ  ТУРГЕНЕВСКОГО ГОРОДСКОГО ПОСЕЛЕНИЯ</w:t>
      </w:r>
    </w:p>
    <w:p w:rsidR="00E91B11" w:rsidRPr="00415AF4" w:rsidRDefault="00415AF4" w:rsidP="00415AF4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АРДАТОВСКОГО МУНИЦИПАЛЬНОГО РАЙОНА</w:t>
      </w:r>
    </w:p>
    <w:p w:rsidR="00E91B11" w:rsidRPr="00415AF4" w:rsidRDefault="00415AF4" w:rsidP="00415AF4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РЕСПУБЛИКИ МОРДОВИЯ</w:t>
      </w:r>
    </w:p>
    <w:p w:rsidR="00E91B11" w:rsidRPr="00415AF4" w:rsidRDefault="00415AF4" w:rsidP="00415AF4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ШЕСТОГО СОЗЫВА</w:t>
      </w:r>
    </w:p>
    <w:p w:rsidR="00E91B11" w:rsidRPr="00415AF4" w:rsidRDefault="00E91B11" w:rsidP="00415AF4">
      <w:pPr>
        <w:ind w:firstLine="709"/>
        <w:jc w:val="center"/>
        <w:rPr>
          <w:b/>
          <w:bCs/>
          <w:sz w:val="32"/>
          <w:szCs w:val="32"/>
        </w:rPr>
      </w:pPr>
    </w:p>
    <w:p w:rsidR="00E91B11" w:rsidRPr="00415AF4" w:rsidRDefault="00415AF4" w:rsidP="00415AF4">
      <w:pPr>
        <w:ind w:firstLine="709"/>
        <w:jc w:val="center"/>
        <w:rPr>
          <w:b/>
          <w:bCs/>
          <w:sz w:val="32"/>
          <w:szCs w:val="32"/>
        </w:rPr>
      </w:pPr>
      <w:r w:rsidRPr="00415AF4">
        <w:rPr>
          <w:b/>
          <w:bCs/>
          <w:sz w:val="32"/>
          <w:szCs w:val="32"/>
        </w:rPr>
        <w:t>РЕШЕНИЕ</w:t>
      </w:r>
    </w:p>
    <w:p w:rsidR="00E91B11" w:rsidRPr="00415AF4" w:rsidRDefault="00E91B11" w:rsidP="00415AF4">
      <w:pPr>
        <w:ind w:firstLine="0"/>
        <w:jc w:val="center"/>
        <w:rPr>
          <w:b/>
          <w:sz w:val="32"/>
          <w:szCs w:val="32"/>
        </w:rPr>
      </w:pPr>
    </w:p>
    <w:p w:rsidR="00E91B11" w:rsidRPr="00415AF4" w:rsidRDefault="00415AF4" w:rsidP="00415AF4">
      <w:pPr>
        <w:ind w:firstLine="0"/>
        <w:jc w:val="center"/>
        <w:rPr>
          <w:b/>
          <w:sz w:val="32"/>
          <w:szCs w:val="32"/>
        </w:rPr>
      </w:pPr>
      <w:r w:rsidRPr="00415AF4">
        <w:rPr>
          <w:b/>
          <w:sz w:val="32"/>
          <w:szCs w:val="32"/>
        </w:rPr>
        <w:t>ОТ  26 МАРТА 2020 ГОДА № 116</w:t>
      </w:r>
    </w:p>
    <w:p w:rsidR="00ED7986" w:rsidRPr="00415AF4" w:rsidRDefault="00ED7986" w:rsidP="00415AF4">
      <w:pPr>
        <w:pStyle w:val="ac"/>
        <w:ind w:firstLine="0"/>
        <w:jc w:val="center"/>
        <w:rPr>
          <w:b/>
          <w:sz w:val="32"/>
          <w:szCs w:val="32"/>
        </w:rPr>
      </w:pPr>
    </w:p>
    <w:p w:rsidR="0082458B" w:rsidRPr="00415AF4" w:rsidRDefault="00415AF4" w:rsidP="00415AF4">
      <w:pPr>
        <w:widowControl/>
        <w:autoSpaceDE/>
        <w:autoSpaceDN/>
        <w:adjustRightInd/>
        <w:ind w:firstLine="0"/>
        <w:jc w:val="center"/>
        <w:rPr>
          <w:b/>
          <w:color w:val="000000"/>
          <w:sz w:val="32"/>
          <w:szCs w:val="32"/>
        </w:rPr>
      </w:pPr>
      <w:proofErr w:type="gramStart"/>
      <w:r w:rsidRPr="00415AF4">
        <w:rPr>
          <w:b/>
          <w:sz w:val="32"/>
          <w:szCs w:val="32"/>
        </w:rPr>
        <w:t xml:space="preserve">О ВНЕСЕНИИ ИЗМЕНЕНИЙ В ПОЛОЖЕНИЕ О ПОРЯДКЕ </w:t>
      </w:r>
      <w:r w:rsidRPr="00415AF4">
        <w:rPr>
          <w:b/>
          <w:color w:val="000000"/>
          <w:sz w:val="32"/>
          <w:szCs w:val="32"/>
        </w:rPr>
        <w:t xml:space="preserve">ПРИНЯТИЯ РЕШЕНИЯ О ПРИМЕНЕНИИ К </w:t>
      </w:r>
      <w:r w:rsidRPr="00415AF4">
        <w:rPr>
          <w:b/>
          <w:sz w:val="32"/>
          <w:szCs w:val="3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415AF4">
        <w:rPr>
          <w:b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</w:t>
      </w:r>
      <w:bookmarkStart w:id="0" w:name="_GoBack"/>
      <w:bookmarkEnd w:id="0"/>
      <w:r w:rsidRPr="00415AF4">
        <w:rPr>
          <w:b/>
          <w:color w:val="000000"/>
          <w:sz w:val="32"/>
          <w:szCs w:val="32"/>
        </w:rPr>
        <w:t>АХ ИМУЩЕСТВЕННОГО ХАРАКТЕРА СВОИХ СУПРУГИ (СУПРУГА) И НЕСОВЕРШЕННОЛЕТНИХ ДЕТЕЙ, ЕСЛИ</w:t>
      </w:r>
      <w:proofErr w:type="gramEnd"/>
      <w:r w:rsidRPr="00415AF4">
        <w:rPr>
          <w:b/>
          <w:color w:val="000000"/>
          <w:sz w:val="32"/>
          <w:szCs w:val="32"/>
        </w:rPr>
        <w:t xml:space="preserve"> ИСКАЖЕНИЕ ЭТИХ СВЕДЕНИЙ ЯВЛЯЕТСЯ НЕСУЩЕСТВЕННЫМ, УТВЕРЖДЕННЫМ </w:t>
      </w:r>
      <w:r w:rsidRPr="00415AF4">
        <w:rPr>
          <w:b/>
          <w:sz w:val="32"/>
          <w:szCs w:val="32"/>
        </w:rPr>
        <w:t xml:space="preserve">РЕШЕНИЕМ </w:t>
      </w:r>
      <w:r w:rsidRPr="00415AF4">
        <w:rPr>
          <w:b/>
          <w:bCs/>
          <w:sz w:val="32"/>
          <w:szCs w:val="32"/>
        </w:rPr>
        <w:t>СОВЕТА ДЕПУТАТОВ ТУРГЕНЕВСКОГО ГОРОДСКОГО ПОСЕЛЕНИЯ АРДАТОВСКОГО МУНИЦИПАЛЬНОГО РАЙОНА РЕСПУБЛИКИ МОРДОВИЯ ОТ 26 ДЕКАБРЯ 2019 ГОДА №106</w:t>
      </w:r>
    </w:p>
    <w:p w:rsidR="0082458B" w:rsidRPr="00415AF4" w:rsidRDefault="0082458B" w:rsidP="0082458B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eastAsia="Calibri"/>
        </w:rPr>
      </w:pPr>
    </w:p>
    <w:p w:rsidR="0082458B" w:rsidRPr="00415AF4" w:rsidRDefault="0082458B" w:rsidP="0082458B">
      <w:pPr>
        <w:widowControl/>
        <w:ind w:firstLine="709"/>
        <w:rPr>
          <w:lang w:eastAsia="en-US"/>
        </w:rPr>
      </w:pPr>
      <w:proofErr w:type="gramStart"/>
      <w:r w:rsidRPr="00415AF4">
        <w:rPr>
          <w:lang w:eastAsia="en-US"/>
        </w:rPr>
        <w:t xml:space="preserve">В соответствии с частью 7.3-2 статьи 40 Федерального закона от  06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Тургеневского городского поселения </w:t>
      </w:r>
      <w:proofErr w:type="spellStart"/>
      <w:r w:rsidRPr="00415AF4">
        <w:rPr>
          <w:lang w:eastAsia="en-US"/>
        </w:rPr>
        <w:t>Ардатовского</w:t>
      </w:r>
      <w:proofErr w:type="spellEnd"/>
      <w:r w:rsidRPr="00415AF4">
        <w:rPr>
          <w:lang w:eastAsia="en-US"/>
        </w:rPr>
        <w:t xml:space="preserve"> муниципального района Республики Мордовия, и рассмотрев протест прокурора </w:t>
      </w:r>
      <w:proofErr w:type="spellStart"/>
      <w:r w:rsidRPr="00415AF4">
        <w:rPr>
          <w:lang w:eastAsia="en-US"/>
        </w:rPr>
        <w:t>Ардатовского</w:t>
      </w:r>
      <w:proofErr w:type="spellEnd"/>
      <w:r w:rsidRPr="00415AF4">
        <w:rPr>
          <w:lang w:eastAsia="en-US"/>
        </w:rPr>
        <w:t xml:space="preserve"> муниципального района от 24.01.2020</w:t>
      </w:r>
      <w:proofErr w:type="gramEnd"/>
      <w:r w:rsidRPr="00415AF4">
        <w:rPr>
          <w:lang w:eastAsia="en-US"/>
        </w:rPr>
        <w:t xml:space="preserve"> г. №86-4-20/365, Совет депутатов Тургеневского городского поселения </w:t>
      </w:r>
      <w:proofErr w:type="spellStart"/>
      <w:r w:rsidRPr="00415AF4">
        <w:rPr>
          <w:lang w:eastAsia="en-US"/>
        </w:rPr>
        <w:t>Ардатовского</w:t>
      </w:r>
      <w:proofErr w:type="spellEnd"/>
      <w:r w:rsidRPr="00415AF4">
        <w:rPr>
          <w:lang w:eastAsia="en-US"/>
        </w:rPr>
        <w:t xml:space="preserve"> муниципального района Республики Мордовия, решил</w:t>
      </w:r>
      <w:r w:rsidRPr="00415AF4">
        <w:rPr>
          <w:b/>
          <w:lang w:eastAsia="en-US"/>
        </w:rPr>
        <w:t>:</w:t>
      </w:r>
    </w:p>
    <w:p w:rsidR="0082458B" w:rsidRPr="00415AF4" w:rsidRDefault="0082458B" w:rsidP="0082458B">
      <w:pPr>
        <w:widowControl/>
        <w:autoSpaceDE/>
        <w:autoSpaceDN/>
        <w:adjustRightInd/>
        <w:ind w:left="-426" w:firstLine="0"/>
        <w:rPr>
          <w:b/>
        </w:rPr>
      </w:pPr>
    </w:p>
    <w:p w:rsidR="0082458B" w:rsidRPr="00415AF4" w:rsidRDefault="0082458B" w:rsidP="0082458B">
      <w:pPr>
        <w:widowControl/>
        <w:autoSpaceDE/>
        <w:autoSpaceDN/>
        <w:adjustRightInd/>
        <w:ind w:left="-426" w:firstLine="710"/>
        <w:rPr>
          <w:bCs/>
        </w:rPr>
      </w:pP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color w:val="000000"/>
        </w:rPr>
      </w:pPr>
      <w:proofErr w:type="gramStart"/>
      <w:r w:rsidRPr="00415AF4">
        <w:rPr>
          <w:bCs/>
        </w:rPr>
        <w:lastRenderedPageBreak/>
        <w:t xml:space="preserve">1.Внести изменения </w:t>
      </w:r>
      <w:r w:rsidRPr="00415AF4">
        <w:t xml:space="preserve">в Положение о порядке </w:t>
      </w:r>
      <w:r w:rsidRPr="00415AF4">
        <w:rPr>
          <w:color w:val="000000"/>
        </w:rPr>
        <w:t xml:space="preserve">принятия решения о применении к </w:t>
      </w:r>
      <w:r w:rsidRPr="00415AF4">
        <w:t>депутату, члену выборного органа местного самоуправления, выборному должностному лицу местного самоуправления</w:t>
      </w:r>
      <w:r w:rsidRPr="00415AF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</w:t>
      </w:r>
      <w:proofErr w:type="gramEnd"/>
      <w:r w:rsidRPr="00415AF4">
        <w:rPr>
          <w:color w:val="000000"/>
        </w:rPr>
        <w:t xml:space="preserve"> искажение этих сведений является несущественным, утвержденным </w:t>
      </w:r>
      <w:r w:rsidRPr="00415AF4">
        <w:t xml:space="preserve">решением </w:t>
      </w:r>
      <w:r w:rsidRPr="00415AF4">
        <w:rPr>
          <w:bCs/>
        </w:rPr>
        <w:t xml:space="preserve">Совета депутатов Тургеневского городского поселения </w:t>
      </w:r>
      <w:proofErr w:type="spellStart"/>
      <w:r w:rsidRPr="00415AF4">
        <w:rPr>
          <w:bCs/>
        </w:rPr>
        <w:t>Ардатовского</w:t>
      </w:r>
      <w:proofErr w:type="spellEnd"/>
      <w:r w:rsidRPr="00415AF4">
        <w:rPr>
          <w:bCs/>
        </w:rPr>
        <w:t xml:space="preserve"> муниципального района Республики Мордовия от 26 декабря 2019 года №106</w:t>
      </w:r>
      <w:r w:rsidRPr="00415AF4">
        <w:rPr>
          <w:color w:val="000000"/>
        </w:rPr>
        <w:t>: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b/>
          <w:color w:val="000000"/>
        </w:rPr>
      </w:pPr>
      <w:r w:rsidRPr="00415AF4">
        <w:rPr>
          <w:b/>
          <w:color w:val="000000"/>
        </w:rPr>
        <w:t>1.1. Пункт 2 изложить в следующей редакции: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color w:val="000000"/>
        </w:rPr>
      </w:pPr>
      <w:r w:rsidRPr="00415AF4">
        <w:rPr>
          <w:color w:val="000000"/>
        </w:rPr>
        <w:t xml:space="preserve">«2. </w:t>
      </w:r>
      <w:proofErr w:type="gramStart"/>
      <w:r w:rsidRPr="00415AF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415AF4">
        <w:t>Закона Республики Мордовия от 8 июня 2007г.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415AF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</w:t>
      </w:r>
      <w:proofErr w:type="gramEnd"/>
      <w:r w:rsidRPr="00415AF4">
        <w:rPr>
          <w:color w:val="000000"/>
        </w:rPr>
        <w:t>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(далее – сведения о доходах, расходах, об имуществе и обязательствах имущественного характера на себя и (или) членов своей семьи)»;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b/>
          <w:color w:val="000000"/>
        </w:rPr>
      </w:pPr>
      <w:r w:rsidRPr="00415AF4">
        <w:rPr>
          <w:b/>
          <w:color w:val="000000"/>
        </w:rPr>
        <w:t>1.2. Пункт 11 изложить в следующей редакции: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color w:val="000000"/>
        </w:rPr>
      </w:pPr>
      <w:r w:rsidRPr="00415AF4">
        <w:rPr>
          <w:color w:val="000000"/>
        </w:rPr>
        <w:t>«11. Решение о применении мер ответственности принимаются большинством голосов от числа депутатов, присутствующих на сессии Совета депутатов поселения»;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b/>
          <w:color w:val="000000"/>
        </w:rPr>
      </w:pPr>
      <w:r w:rsidRPr="00415AF4">
        <w:rPr>
          <w:b/>
          <w:color w:val="000000"/>
        </w:rPr>
        <w:t>1.3. Пункт 14 изложить в следующей редакции: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b/>
        </w:rPr>
      </w:pPr>
      <w:r w:rsidRPr="00415AF4">
        <w:rPr>
          <w:color w:val="000000"/>
        </w:rPr>
        <w:t xml:space="preserve">«14. Совет депутатов письменно извещает Главу </w:t>
      </w:r>
      <w:r w:rsidRPr="00415AF4">
        <w:t>Республики Мордовия о принятом решении в течение 5 рабочих дней со дня его принятия с приложением копии правового акта»;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b/>
          <w:color w:val="000000"/>
        </w:rPr>
      </w:pPr>
      <w:r w:rsidRPr="00415AF4">
        <w:rPr>
          <w:b/>
        </w:rPr>
        <w:t xml:space="preserve">1.4. </w:t>
      </w:r>
      <w:r w:rsidRPr="00415AF4">
        <w:rPr>
          <w:b/>
          <w:color w:val="000000"/>
        </w:rPr>
        <w:t>Пункт 17 изложить в следующей редакции: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  <w:rPr>
          <w:color w:val="000000"/>
        </w:rPr>
      </w:pPr>
      <w:r w:rsidRPr="00415AF4">
        <w:rPr>
          <w:color w:val="000000"/>
        </w:rPr>
        <w:t>«17. Решение уполномоченного органа местного самоуправления может быть обжаловано в суд в порядке, установленном законодательством Российской Федерации».</w:t>
      </w:r>
    </w:p>
    <w:p w:rsidR="0082458B" w:rsidRPr="00415AF4" w:rsidRDefault="0082458B" w:rsidP="0082458B">
      <w:pPr>
        <w:widowControl/>
        <w:autoSpaceDE/>
        <w:autoSpaceDN/>
        <w:adjustRightInd/>
        <w:ind w:firstLine="709"/>
        <w:contextualSpacing/>
      </w:pPr>
      <w:r w:rsidRPr="00415AF4">
        <w:rPr>
          <w:color w:val="000000"/>
        </w:rPr>
        <w:t xml:space="preserve">2. </w:t>
      </w:r>
      <w:r w:rsidRPr="00415AF4">
        <w:t>Настоящее решение вступает в силу после официального опубликования.</w:t>
      </w:r>
    </w:p>
    <w:p w:rsidR="00F947C3" w:rsidRPr="00415AF4" w:rsidRDefault="00F947C3" w:rsidP="00ED7986">
      <w:pPr>
        <w:ind w:firstLine="0"/>
      </w:pPr>
    </w:p>
    <w:p w:rsidR="00ED7986" w:rsidRPr="00415AF4" w:rsidRDefault="00ED7986" w:rsidP="00ED798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8"/>
        <w:gridCol w:w="3196"/>
      </w:tblGrid>
      <w:tr w:rsidR="00ED7986" w:rsidRPr="00415AF4" w:rsidTr="00E91B11">
        <w:tc>
          <w:tcPr>
            <w:tcW w:w="6268" w:type="dxa"/>
            <w:tcBorders>
              <w:top w:val="nil"/>
              <w:left w:val="nil"/>
              <w:bottom w:val="nil"/>
              <w:right w:val="nil"/>
            </w:tcBorders>
          </w:tcPr>
          <w:p w:rsidR="00ED7986" w:rsidRPr="00415AF4" w:rsidRDefault="00ED7986" w:rsidP="00EA7F9D">
            <w:pPr>
              <w:pStyle w:val="a8"/>
              <w:ind w:firstLine="743"/>
            </w:pPr>
            <w:r w:rsidRPr="00415AF4">
              <w:t xml:space="preserve">Глава </w:t>
            </w:r>
          </w:p>
          <w:p w:rsidR="00ED7986" w:rsidRPr="00415AF4" w:rsidRDefault="00ED7986" w:rsidP="00EA7F9D">
            <w:pPr>
              <w:pStyle w:val="a8"/>
              <w:ind w:firstLine="743"/>
            </w:pPr>
            <w:r w:rsidRPr="00415AF4">
              <w:t>Тургеневского городского поселения</w:t>
            </w:r>
          </w:p>
        </w:tc>
        <w:tc>
          <w:tcPr>
            <w:tcW w:w="3196" w:type="dxa"/>
            <w:tcBorders>
              <w:top w:val="nil"/>
              <w:left w:val="nil"/>
              <w:bottom w:val="nil"/>
              <w:right w:val="nil"/>
            </w:tcBorders>
          </w:tcPr>
          <w:p w:rsidR="00EA7F9D" w:rsidRPr="00415AF4" w:rsidRDefault="00EA7F9D" w:rsidP="003C2769">
            <w:pPr>
              <w:pStyle w:val="a7"/>
              <w:jc w:val="right"/>
            </w:pPr>
          </w:p>
          <w:p w:rsidR="00ED7986" w:rsidRPr="00415AF4" w:rsidRDefault="00ED7986" w:rsidP="003C2769">
            <w:pPr>
              <w:pStyle w:val="a7"/>
              <w:jc w:val="right"/>
            </w:pPr>
            <w:r w:rsidRPr="00415AF4">
              <w:t>Г.А.Сухарев</w:t>
            </w:r>
          </w:p>
        </w:tc>
      </w:tr>
    </w:tbl>
    <w:p w:rsidR="00BB07BD" w:rsidRPr="00415AF4" w:rsidRDefault="00BB07BD" w:rsidP="00EA7F9D">
      <w:pPr>
        <w:jc w:val="center"/>
        <w:rPr>
          <w:b/>
        </w:rPr>
      </w:pPr>
    </w:p>
    <w:p w:rsidR="00BB07BD" w:rsidRPr="00E01CAC" w:rsidRDefault="00BB07BD" w:rsidP="00F947C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BB07BD" w:rsidRPr="00E01CAC" w:rsidSect="001B77F8">
      <w:pgSz w:w="11900" w:h="16800"/>
      <w:pgMar w:top="1134" w:right="843" w:bottom="993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B77F8"/>
    <w:rsid w:val="00264338"/>
    <w:rsid w:val="00321CD7"/>
    <w:rsid w:val="00376340"/>
    <w:rsid w:val="003C2769"/>
    <w:rsid w:val="00404980"/>
    <w:rsid w:val="00415AF4"/>
    <w:rsid w:val="005101AD"/>
    <w:rsid w:val="005843BA"/>
    <w:rsid w:val="00591B7B"/>
    <w:rsid w:val="00600945"/>
    <w:rsid w:val="0067094D"/>
    <w:rsid w:val="00691883"/>
    <w:rsid w:val="006D10EF"/>
    <w:rsid w:val="007615B8"/>
    <w:rsid w:val="007B2142"/>
    <w:rsid w:val="007E27DA"/>
    <w:rsid w:val="0082458B"/>
    <w:rsid w:val="009A1D70"/>
    <w:rsid w:val="00A23A4D"/>
    <w:rsid w:val="00AE1002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19</cp:revision>
  <cp:lastPrinted>2020-03-27T09:18:00Z</cp:lastPrinted>
  <dcterms:created xsi:type="dcterms:W3CDTF">2019-07-24T07:36:00Z</dcterms:created>
  <dcterms:modified xsi:type="dcterms:W3CDTF">2020-04-01T07:43:00Z</dcterms:modified>
</cp:coreProperties>
</file>