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CC" w:rsidRPr="007347B5" w:rsidRDefault="006B14CC" w:rsidP="006B14CC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bookmarkStart w:id="0" w:name="_GoBack"/>
      <w:bookmarkEnd w:id="0"/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6B14CC" w:rsidRPr="007347B5" w:rsidRDefault="006B14CC" w:rsidP="006B14CC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6B14CC" w:rsidRPr="007347B5" w:rsidRDefault="006B14CC" w:rsidP="006B14CC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первого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6B14CC" w:rsidRPr="007347B5" w:rsidRDefault="006B14CC" w:rsidP="006B14CC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6B14CC" w:rsidRPr="007347B5" w:rsidRDefault="006B14CC" w:rsidP="006B14CC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6B14CC" w:rsidRPr="007347B5" w:rsidRDefault="006B14CC" w:rsidP="006B14CC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6B14CC" w:rsidRPr="007347B5" w:rsidRDefault="006B14CC" w:rsidP="006B14CC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6B14CC" w:rsidRPr="007347B5" w:rsidRDefault="006B14CC" w:rsidP="006B14CC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6B14CC" w:rsidRPr="007347B5" w:rsidRDefault="006B14CC" w:rsidP="006B14CC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от </w:t>
      </w:r>
      <w:r>
        <w:rPr>
          <w:rFonts w:eastAsia="Times New Roman"/>
          <w:sz w:val="28"/>
          <w:szCs w:val="28"/>
          <w:lang w:eastAsia="ar-SA"/>
        </w:rPr>
        <w:t>19</w:t>
      </w:r>
      <w:r w:rsidRPr="007347B5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августа</w:t>
      </w:r>
      <w:r w:rsidRPr="007347B5">
        <w:rPr>
          <w:rFonts w:eastAsia="Times New Roman"/>
          <w:sz w:val="28"/>
          <w:szCs w:val="28"/>
          <w:lang w:eastAsia="ar-SA"/>
        </w:rPr>
        <w:t xml:space="preserve"> 20</w:t>
      </w:r>
      <w:r>
        <w:rPr>
          <w:rFonts w:eastAsia="Times New Roman"/>
          <w:sz w:val="28"/>
          <w:szCs w:val="28"/>
          <w:lang w:eastAsia="ar-SA"/>
        </w:rPr>
        <w:t>20</w:t>
      </w:r>
      <w:r w:rsidRPr="007347B5">
        <w:rPr>
          <w:rFonts w:eastAsia="Times New Roman"/>
          <w:sz w:val="28"/>
          <w:szCs w:val="28"/>
          <w:lang w:eastAsia="ar-SA"/>
        </w:rPr>
        <w:t xml:space="preserve"> г.</w:t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              №  </w:t>
      </w:r>
      <w:r>
        <w:rPr>
          <w:rFonts w:eastAsia="Times New Roman"/>
          <w:sz w:val="28"/>
          <w:szCs w:val="28"/>
          <w:lang w:eastAsia="ar-SA"/>
        </w:rPr>
        <w:t>38</w:t>
      </w:r>
    </w:p>
    <w:p w:rsidR="006B14CC" w:rsidRPr="007347B5" w:rsidRDefault="006B14CC" w:rsidP="006B14CC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6B14CC" w:rsidRPr="007347B5" w:rsidRDefault="006B14CC" w:rsidP="006B14CC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6B14CC" w:rsidRPr="00497B99" w:rsidRDefault="006B14CC" w:rsidP="006B14CC">
      <w:pPr>
        <w:ind w:left="-567"/>
        <w:jc w:val="center"/>
        <w:rPr>
          <w:iCs/>
          <w:sz w:val="28"/>
          <w:szCs w:val="28"/>
        </w:rPr>
      </w:pPr>
      <w:r w:rsidRPr="00497B99">
        <w:rPr>
          <w:iCs/>
          <w:sz w:val="28"/>
          <w:szCs w:val="28"/>
        </w:rPr>
        <w:t xml:space="preserve">О мерах поддержки арендаторов земельных участков, находящихся в собственности Редкодубского сельского поселения в период распространения новой </w:t>
      </w:r>
      <w:proofErr w:type="spellStart"/>
      <w:r w:rsidRPr="00497B99">
        <w:rPr>
          <w:iCs/>
          <w:sz w:val="28"/>
          <w:szCs w:val="28"/>
        </w:rPr>
        <w:t>коронавирусной</w:t>
      </w:r>
      <w:proofErr w:type="spellEnd"/>
      <w:r w:rsidRPr="00497B99">
        <w:rPr>
          <w:iCs/>
          <w:sz w:val="28"/>
          <w:szCs w:val="28"/>
        </w:rPr>
        <w:t xml:space="preserve">  инфекции</w:t>
      </w:r>
    </w:p>
    <w:p w:rsidR="006B14CC" w:rsidRPr="00497B99" w:rsidRDefault="006B14CC" w:rsidP="006B14CC">
      <w:pPr>
        <w:ind w:left="-567"/>
        <w:jc w:val="center"/>
        <w:rPr>
          <w:iCs/>
          <w:sz w:val="28"/>
          <w:szCs w:val="28"/>
        </w:rPr>
      </w:pPr>
      <w:r w:rsidRPr="00497B99">
        <w:rPr>
          <w:iCs/>
          <w:sz w:val="28"/>
          <w:szCs w:val="28"/>
        </w:rPr>
        <w:t> 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proofErr w:type="gramStart"/>
      <w:r w:rsidRPr="00497B99">
        <w:rPr>
          <w:bCs/>
          <w:iCs/>
          <w:sz w:val="28"/>
          <w:szCs w:val="28"/>
        </w:rPr>
        <w:t>В соответствии со статьей 19 Федерального закона от 1 апреля 2020 года N 98-ФЗ "О внесении изменений в отдельные законодательные акты Российской Федерации по вопросам предупреждения и ликвидации чрезвычайных ситуаций", постановлением Правительства Российской Федерации от 3 апреля 2020 года N 439 "Об установлении требований к условиям и срокам отсрочки уплаты арендной платы по договорам аренды недвижимого имущества", постановлением Правительства Российской</w:t>
      </w:r>
      <w:proofErr w:type="gramEnd"/>
      <w:r w:rsidRPr="00497B99">
        <w:rPr>
          <w:bCs/>
          <w:iCs/>
          <w:sz w:val="28"/>
          <w:szCs w:val="28"/>
        </w:rPr>
        <w:t xml:space="preserve"> </w:t>
      </w:r>
      <w:proofErr w:type="gramStart"/>
      <w:r w:rsidRPr="00497B99">
        <w:rPr>
          <w:bCs/>
          <w:iCs/>
          <w:sz w:val="28"/>
          <w:szCs w:val="28"/>
        </w:rPr>
        <w:t xml:space="preserve">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инфекции", распоряжением Правительства Российской Федерации от 19 марта 2020 года N 670-р, постановлением Правительства Республики Мордовия от 24 апреля 2020 года N 248 "О мерах поддержки арендаторов имущества государственной</w:t>
      </w:r>
      <w:proofErr w:type="gramEnd"/>
      <w:r w:rsidRPr="00497B99">
        <w:rPr>
          <w:bCs/>
          <w:iCs/>
          <w:sz w:val="28"/>
          <w:szCs w:val="28"/>
        </w:rPr>
        <w:t xml:space="preserve"> казны Республики Мордовия в период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инфекции" Совет депутатов Редкодубского сельского поселения решил: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bookmarkStart w:id="1" w:name="p12"/>
      <w:bookmarkEnd w:id="1"/>
      <w:r w:rsidRPr="00497B99">
        <w:rPr>
          <w:bCs/>
          <w:iCs/>
          <w:sz w:val="28"/>
          <w:szCs w:val="28"/>
        </w:rPr>
        <w:t xml:space="preserve">1. </w:t>
      </w:r>
      <w:proofErr w:type="gramStart"/>
      <w:r w:rsidRPr="00497B99">
        <w:rPr>
          <w:bCs/>
          <w:iCs/>
          <w:sz w:val="28"/>
          <w:szCs w:val="28"/>
        </w:rPr>
        <w:t xml:space="preserve">Установить, что арендаторы земельных участков, находящихся в собственности Редкодубского сельского поселения - субъекты малого и среднего предпринимательства, включенные в Единый реестр субъектов малого и среднего предпринимательства, осуществляющие деятельность в одной или нескольких отраслях по перечню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инфекции, утвержденному постановлением Правительства Российской Федерации от 3 апреля 2020</w:t>
      </w:r>
      <w:proofErr w:type="gramEnd"/>
      <w:r w:rsidRPr="00497B99">
        <w:rPr>
          <w:bCs/>
          <w:iCs/>
          <w:sz w:val="28"/>
          <w:szCs w:val="28"/>
        </w:rPr>
        <w:t xml:space="preserve"> </w:t>
      </w:r>
      <w:proofErr w:type="gramStart"/>
      <w:r w:rsidRPr="00497B99">
        <w:rPr>
          <w:bCs/>
          <w:iCs/>
          <w:sz w:val="28"/>
          <w:szCs w:val="28"/>
        </w:rPr>
        <w:t xml:space="preserve">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инфекции", имеют право на освобождение от уплаты арендных платежей за период с 1 апреля по 1 июля 2020 года, а также на отсрочку по уплате арендных платежей за период с 1 июля по 1 октября 2020 года.</w:t>
      </w:r>
      <w:proofErr w:type="gramEnd"/>
      <w:r w:rsidRPr="00497B99">
        <w:rPr>
          <w:bCs/>
          <w:iCs/>
          <w:sz w:val="28"/>
          <w:szCs w:val="28"/>
        </w:rPr>
        <w:t xml:space="preserve"> Арендатор определяется по основному или дополнительным видам экономической деятельности, информация о которых содержится в Едином государственном реестре юридических лиц либо Едином государственном реестре индивидуальных предпринимателей по состоянию на 1 апреля 2020 года.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 xml:space="preserve">2. </w:t>
      </w:r>
      <w:proofErr w:type="gramStart"/>
      <w:r w:rsidRPr="00497B99">
        <w:rPr>
          <w:bCs/>
          <w:iCs/>
          <w:sz w:val="28"/>
          <w:szCs w:val="28"/>
        </w:rPr>
        <w:t xml:space="preserve">Установить, что арендаторы земельных участков, находящихся в </w:t>
      </w:r>
      <w:r w:rsidRPr="00497B99">
        <w:rPr>
          <w:bCs/>
          <w:iCs/>
          <w:sz w:val="28"/>
          <w:szCs w:val="28"/>
        </w:rPr>
        <w:lastRenderedPageBreak/>
        <w:t xml:space="preserve">собственности Редкодубского сельского поселения - субъекты малого и среднего предпринимательства, включенные в Единый реестр субъектов малого и среднего предпринимательства, не указанные в </w:t>
      </w:r>
      <w:hyperlink w:anchor="p12#p12" w:history="1">
        <w:r w:rsidRPr="00497B99">
          <w:rPr>
            <w:bCs/>
            <w:iCs/>
            <w:sz w:val="28"/>
            <w:szCs w:val="28"/>
          </w:rPr>
          <w:t>пункте 1</w:t>
        </w:r>
      </w:hyperlink>
      <w:r w:rsidRPr="00497B99">
        <w:rPr>
          <w:bCs/>
          <w:iCs/>
          <w:sz w:val="28"/>
          <w:szCs w:val="28"/>
        </w:rPr>
        <w:t xml:space="preserve"> настоящего решения, а также социально ориентированные некоммерческие организации - исполнители общественно полезных услуг, включенные в реестр некоммерческих организаций - исполнителей общественно полезных услуг, осуществляющие деятельность в одной или нескольких отраслях по перечню</w:t>
      </w:r>
      <w:proofErr w:type="gramEnd"/>
      <w:r w:rsidRPr="00497B99">
        <w:rPr>
          <w:bCs/>
          <w:iCs/>
          <w:sz w:val="28"/>
          <w:szCs w:val="28"/>
        </w:rPr>
        <w:t xml:space="preserve"> </w:t>
      </w:r>
      <w:proofErr w:type="gramStart"/>
      <w:r w:rsidRPr="00497B99">
        <w:rPr>
          <w:bCs/>
          <w:iCs/>
          <w:sz w:val="28"/>
          <w:szCs w:val="28"/>
        </w:rPr>
        <w:t xml:space="preserve">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инфекции, утвержденному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497B99">
        <w:rPr>
          <w:bCs/>
          <w:iCs/>
          <w:sz w:val="28"/>
          <w:szCs w:val="28"/>
        </w:rPr>
        <w:t>коронавирусной</w:t>
      </w:r>
      <w:proofErr w:type="spellEnd"/>
      <w:r w:rsidRPr="00497B99">
        <w:rPr>
          <w:bCs/>
          <w:iCs/>
          <w:sz w:val="28"/>
          <w:szCs w:val="28"/>
        </w:rPr>
        <w:t xml:space="preserve"> инфекции", имеют право на отсрочку по уплате арендных платежей за период с</w:t>
      </w:r>
      <w:proofErr w:type="gramEnd"/>
      <w:r w:rsidRPr="00497B99">
        <w:rPr>
          <w:bCs/>
          <w:iCs/>
          <w:sz w:val="28"/>
          <w:szCs w:val="28"/>
        </w:rPr>
        <w:t xml:space="preserve"> 1 апреля по 1 октября 2020 года.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3. Отсрочка уплаты арендной платы, предусмотренной в 2020 году, предоставляется на следующих условиях: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задолженность по арендной плате подлежит уплате не ранее 1 января 2021 года в срок, предложенный арендаторами, но не позднее 1 января 2023 года,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в связи с отсрочкой не применяются штрафы, проценты за пользование чужими денежными средствами или иные меры ответственности из-за несоблюдения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отсрочки.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4. Администрации Редкодубского сельского поселения в течение 7 дней со дня вступления в силу настоящего решения обеспечить уведомление арендаторов о возможности заключения дополнительных соглашений в соответствии с требованиями настоящего решения.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5. Администрации Редкодубского сельского поселения в 2020 году заключить дополнительные соглашения к договорам аренды земельных участков, находящихся в собственности Редкодубского сельского поселения, предусматривающие предоставление отсрочки и (или) освобождение от уплаты арендных платежей, в течение 7 рабочих дней со дня обращения арендаторов о предоставлении мер поддержки.</w:t>
      </w:r>
    </w:p>
    <w:p w:rsidR="006B14CC" w:rsidRPr="00497B99" w:rsidRDefault="006B14CC" w:rsidP="006B14CC">
      <w:pPr>
        <w:ind w:left="-567" w:firstLine="540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6. Настоящее решение вступает в силу  после его официального опубликования.</w:t>
      </w:r>
    </w:p>
    <w:p w:rsidR="006B14CC" w:rsidRPr="00497B99" w:rsidRDefault="006B14CC" w:rsidP="006B14CC">
      <w:pPr>
        <w:ind w:left="-567"/>
        <w:jc w:val="both"/>
        <w:rPr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> </w:t>
      </w:r>
    </w:p>
    <w:p w:rsidR="006B14CC" w:rsidRPr="00497B99" w:rsidRDefault="006B14CC" w:rsidP="006B14CC">
      <w:pPr>
        <w:ind w:left="-567"/>
        <w:jc w:val="both"/>
        <w:rPr>
          <w:bCs/>
          <w:iCs/>
          <w:sz w:val="28"/>
          <w:szCs w:val="28"/>
        </w:rPr>
      </w:pPr>
    </w:p>
    <w:p w:rsidR="006B14CC" w:rsidRPr="00497B99" w:rsidRDefault="006B14CC" w:rsidP="006B14CC">
      <w:pPr>
        <w:ind w:left="-567"/>
        <w:jc w:val="both"/>
        <w:rPr>
          <w:rFonts w:ascii="Verdana" w:hAnsi="Verdana"/>
          <w:bCs/>
          <w:iCs/>
          <w:sz w:val="28"/>
          <w:szCs w:val="28"/>
        </w:rPr>
      </w:pPr>
    </w:p>
    <w:p w:rsidR="006B14CC" w:rsidRPr="00497B99" w:rsidRDefault="006B14CC" w:rsidP="006B14CC">
      <w:pPr>
        <w:ind w:left="-567"/>
        <w:jc w:val="both"/>
        <w:rPr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 xml:space="preserve">Глава Редкодубского </w:t>
      </w:r>
    </w:p>
    <w:p w:rsidR="006B14CC" w:rsidRPr="00497B99" w:rsidRDefault="006B14CC" w:rsidP="006B14CC">
      <w:pPr>
        <w:ind w:left="-567"/>
        <w:jc w:val="both"/>
        <w:rPr>
          <w:rFonts w:ascii="Verdana" w:hAnsi="Verdana"/>
          <w:bCs/>
          <w:iCs/>
          <w:sz w:val="28"/>
          <w:szCs w:val="28"/>
        </w:rPr>
      </w:pPr>
      <w:r w:rsidRPr="00497B99">
        <w:rPr>
          <w:bCs/>
          <w:iCs/>
          <w:sz w:val="28"/>
          <w:szCs w:val="28"/>
        </w:rPr>
        <w:t xml:space="preserve">сельского поселения                        </w:t>
      </w:r>
      <w:proofErr w:type="spellStart"/>
      <w:r w:rsidRPr="00497B99">
        <w:rPr>
          <w:bCs/>
          <w:iCs/>
          <w:sz w:val="28"/>
          <w:szCs w:val="28"/>
        </w:rPr>
        <w:t>В.В.Адушкин</w:t>
      </w:r>
      <w:proofErr w:type="spellEnd"/>
      <w:r w:rsidRPr="00497B99">
        <w:rPr>
          <w:bCs/>
          <w:iCs/>
          <w:sz w:val="28"/>
          <w:szCs w:val="28"/>
        </w:rPr>
        <w:t> </w:t>
      </w:r>
    </w:p>
    <w:p w:rsidR="006B14CC" w:rsidRPr="00531ED9" w:rsidRDefault="006B14CC" w:rsidP="006B14CC">
      <w:pPr>
        <w:spacing w:line="316" w:lineRule="exact"/>
        <w:ind w:left="-567" w:right="-15"/>
        <w:rPr>
          <w:b/>
        </w:rPr>
      </w:pPr>
    </w:p>
    <w:p w:rsidR="007A50E4" w:rsidRDefault="007A50E4" w:rsidP="006B14CC">
      <w:pPr>
        <w:ind w:left="-567"/>
      </w:pPr>
    </w:p>
    <w:sectPr w:rsidR="007A50E4" w:rsidSect="006B14C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F04"/>
    <w:rsid w:val="000A5F04"/>
    <w:rsid w:val="001D431B"/>
    <w:rsid w:val="002440A1"/>
    <w:rsid w:val="002531E0"/>
    <w:rsid w:val="00344CCA"/>
    <w:rsid w:val="003F02EF"/>
    <w:rsid w:val="004C433B"/>
    <w:rsid w:val="0050224E"/>
    <w:rsid w:val="00542F29"/>
    <w:rsid w:val="006B14CC"/>
    <w:rsid w:val="007034D6"/>
    <w:rsid w:val="007227B2"/>
    <w:rsid w:val="007A50E4"/>
    <w:rsid w:val="0084758E"/>
    <w:rsid w:val="009D6E96"/>
    <w:rsid w:val="00AA4B2A"/>
    <w:rsid w:val="00B1348E"/>
    <w:rsid w:val="00D85444"/>
    <w:rsid w:val="00D90085"/>
    <w:rsid w:val="00DA44DE"/>
    <w:rsid w:val="00DB1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C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C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2020-09-01T05:40:00Z</dcterms:created>
  <dcterms:modified xsi:type="dcterms:W3CDTF">2020-09-01T05:40:00Z</dcterms:modified>
</cp:coreProperties>
</file>