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5A1B" w:rsidRDefault="00D72F0B" w:rsidP="00D72F0B">
      <w:pPr>
        <w:spacing w:after="0" w:line="240" w:lineRule="auto"/>
        <w:rPr>
          <w:rFonts w:ascii="Times New Roman" w:eastAsia="Times New Roman" w:hAnsi="Times New Roman" w:cs="Times New Roman"/>
          <w:sz w:val="24"/>
          <w:szCs w:val="24"/>
          <w:lang w:val="en-US" w:eastAsia="ru-RU"/>
        </w:rPr>
      </w:pPr>
      <w:r w:rsidRPr="00D72F0B">
        <w:rPr>
          <w:rFonts w:ascii="Times New Roman" w:eastAsia="Times New Roman" w:hAnsi="Times New Roman" w:cs="Times New Roman"/>
          <w:sz w:val="24"/>
          <w:szCs w:val="24"/>
          <w:lang w:eastAsia="ru-RU"/>
        </w:rPr>
        <w:t xml:space="preserve">Что нового в законе </w:t>
      </w:r>
    </w:p>
    <w:p w:rsidR="00D72F0B" w:rsidRPr="00D72F0B" w:rsidRDefault="00D72F0B" w:rsidP="00D72F0B">
      <w:pPr>
        <w:spacing w:after="0" w:line="240" w:lineRule="auto"/>
        <w:rPr>
          <w:rFonts w:ascii="Times New Roman" w:eastAsia="Times New Roman" w:hAnsi="Times New Roman" w:cs="Times New Roman"/>
          <w:sz w:val="24"/>
          <w:szCs w:val="24"/>
          <w:lang w:eastAsia="ru-RU"/>
        </w:rPr>
      </w:pPr>
      <w:r w:rsidRPr="00D72F0B">
        <w:rPr>
          <w:rFonts w:ascii="Times New Roman" w:eastAsia="Times New Roman" w:hAnsi="Times New Roman" w:cs="Times New Roman"/>
          <w:sz w:val="24"/>
          <w:szCs w:val="24"/>
          <w:lang w:eastAsia="ru-RU"/>
        </w:rPr>
        <w:t xml:space="preserve">Закон о льготах для граждан </w:t>
      </w:r>
      <w:proofErr w:type="spellStart"/>
      <w:r w:rsidRPr="00D72F0B">
        <w:rPr>
          <w:rFonts w:ascii="Times New Roman" w:eastAsia="Times New Roman" w:hAnsi="Times New Roman" w:cs="Times New Roman"/>
          <w:sz w:val="24"/>
          <w:szCs w:val="24"/>
          <w:lang w:eastAsia="ru-RU"/>
        </w:rPr>
        <w:t>предпенсионного</w:t>
      </w:r>
      <w:proofErr w:type="spellEnd"/>
      <w:r w:rsidRPr="00D72F0B">
        <w:rPr>
          <w:rFonts w:ascii="Times New Roman" w:eastAsia="Times New Roman" w:hAnsi="Times New Roman" w:cs="Times New Roman"/>
          <w:sz w:val="24"/>
          <w:szCs w:val="24"/>
          <w:lang w:eastAsia="ru-RU"/>
        </w:rPr>
        <w:t xml:space="preserve"> возраста сохранил все гарантии, которые полагались пенсионерам. То есть остались прежние льготы в области лекарственного обеспечения, общественного транспорта, коммунальных услуг, налоговых обязательств и т.д. А ещё появились ранее отсутствующие преимущества, в частности в сфере трудовых отношений и занятости. Налоговые гарантии Налоговые льготы </w:t>
      </w:r>
      <w:proofErr w:type="spellStart"/>
      <w:r w:rsidRPr="00D72F0B">
        <w:rPr>
          <w:rFonts w:ascii="Times New Roman" w:eastAsia="Times New Roman" w:hAnsi="Times New Roman" w:cs="Times New Roman"/>
          <w:sz w:val="24"/>
          <w:szCs w:val="24"/>
          <w:lang w:eastAsia="ru-RU"/>
        </w:rPr>
        <w:t>предпенсионерам</w:t>
      </w:r>
      <w:proofErr w:type="spellEnd"/>
      <w:r w:rsidRPr="00D72F0B">
        <w:rPr>
          <w:rFonts w:ascii="Times New Roman" w:eastAsia="Times New Roman" w:hAnsi="Times New Roman" w:cs="Times New Roman"/>
          <w:sz w:val="24"/>
          <w:szCs w:val="24"/>
          <w:lang w:eastAsia="ru-RU"/>
        </w:rPr>
        <w:t xml:space="preserve"> касаются имущественного, земельного и транспортного налогов. Земельный. ЛППВ наравне с пенсионерами могут воспользоваться вычетом на «6 соток». То есть, производя расчет земельного налога (любой категории земель) </w:t>
      </w:r>
      <w:proofErr w:type="spellStart"/>
      <w:r w:rsidRPr="00D72F0B">
        <w:rPr>
          <w:rFonts w:ascii="Times New Roman" w:eastAsia="Times New Roman" w:hAnsi="Times New Roman" w:cs="Times New Roman"/>
          <w:sz w:val="24"/>
          <w:szCs w:val="24"/>
          <w:lang w:eastAsia="ru-RU"/>
        </w:rPr>
        <w:t>собственник-предпенсионер</w:t>
      </w:r>
      <w:proofErr w:type="spellEnd"/>
      <w:r w:rsidRPr="00D72F0B">
        <w:rPr>
          <w:rFonts w:ascii="Times New Roman" w:eastAsia="Times New Roman" w:hAnsi="Times New Roman" w:cs="Times New Roman"/>
          <w:sz w:val="24"/>
          <w:szCs w:val="24"/>
          <w:lang w:eastAsia="ru-RU"/>
        </w:rPr>
        <w:t xml:space="preserve"> от общей кадастровой стоимости своего участка может отнять сумму 600 кв. м (исчисляемой по кадастровой ставке). Полученная разница и будет налоговой суммой. Частные случай: если участок равен или меньше 6 соткам, то налог не уплачивается; когда у гражданина 2 и более земельных наделов, то льготник выбирает участок под вычет по своему усмотрению. Либо (если налогоплательщик не делает выбор) вычет производится от участка с большей кадастровой стоимостью. Имущественный. Полное освобождение от налоговой нагрузки на недвижимость (не коммерческого назначения) следующих видов: жилой дом (доля в нем); квартира, комната; гаражный бокс; творческая мастерская/студия; прочие постройки </w:t>
      </w:r>
      <w:proofErr w:type="spellStart"/>
      <w:r w:rsidRPr="00D72F0B">
        <w:rPr>
          <w:rFonts w:ascii="Times New Roman" w:eastAsia="Times New Roman" w:hAnsi="Times New Roman" w:cs="Times New Roman"/>
          <w:sz w:val="24"/>
          <w:szCs w:val="24"/>
          <w:lang w:eastAsia="ru-RU"/>
        </w:rPr>
        <w:t>хоз</w:t>
      </w:r>
      <w:proofErr w:type="gramStart"/>
      <w:r w:rsidRPr="00D72F0B">
        <w:rPr>
          <w:rFonts w:ascii="Times New Roman" w:eastAsia="Times New Roman" w:hAnsi="Times New Roman" w:cs="Times New Roman"/>
          <w:sz w:val="24"/>
          <w:szCs w:val="24"/>
          <w:lang w:eastAsia="ru-RU"/>
        </w:rPr>
        <w:t>.н</w:t>
      </w:r>
      <w:proofErr w:type="gramEnd"/>
      <w:r w:rsidRPr="00D72F0B">
        <w:rPr>
          <w:rFonts w:ascii="Times New Roman" w:eastAsia="Times New Roman" w:hAnsi="Times New Roman" w:cs="Times New Roman"/>
          <w:sz w:val="24"/>
          <w:szCs w:val="24"/>
          <w:lang w:eastAsia="ru-RU"/>
        </w:rPr>
        <w:t>азначения</w:t>
      </w:r>
      <w:proofErr w:type="spellEnd"/>
      <w:r w:rsidRPr="00D72F0B">
        <w:rPr>
          <w:rFonts w:ascii="Times New Roman" w:eastAsia="Times New Roman" w:hAnsi="Times New Roman" w:cs="Times New Roman"/>
          <w:sz w:val="24"/>
          <w:szCs w:val="24"/>
          <w:lang w:eastAsia="ru-RU"/>
        </w:rPr>
        <w:t xml:space="preserve"> площадью не более 50 кв.м на землях ИЖС, садовых участках и т.п. Применить льготы можно в отношении каждого вида объекта. Но если имеется две недвижимости одного вида, то послабление возможно только на один объект этого вида. Например, у гражданина есть квартира и комната в общежитии. Освободив от налога квартиру, за комнату придется уплачивать по полной ставке. Транспортный. Вопрос о предоставлении преимущества по транспортному налогу решается на региональном уровне. То есть власти республики/края/области могут </w:t>
      </w:r>
      <w:proofErr w:type="gramStart"/>
      <w:r w:rsidRPr="00D72F0B">
        <w:rPr>
          <w:rFonts w:ascii="Times New Roman" w:eastAsia="Times New Roman" w:hAnsi="Times New Roman" w:cs="Times New Roman"/>
          <w:sz w:val="24"/>
          <w:szCs w:val="24"/>
          <w:lang w:eastAsia="ru-RU"/>
        </w:rPr>
        <w:t>посчитать возможным не взимать</w:t>
      </w:r>
      <w:proofErr w:type="gramEnd"/>
      <w:r w:rsidRPr="00D72F0B">
        <w:rPr>
          <w:rFonts w:ascii="Times New Roman" w:eastAsia="Times New Roman" w:hAnsi="Times New Roman" w:cs="Times New Roman"/>
          <w:sz w:val="24"/>
          <w:szCs w:val="24"/>
          <w:lang w:eastAsia="ru-RU"/>
        </w:rPr>
        <w:t xml:space="preserve"> с лиц 1963 года рождения и старше (для мужчин) и от 1968 г.р. и старше (для женщин). К примеру, в Самарской области мужчинам в возрасте от 60 лет, а женщинам от 55 лет предоставляется 50 процентная скидка на транспортный сбор. Трудовые преференции Дополнительное освобождение от работы. Работники </w:t>
      </w:r>
      <w:proofErr w:type="spellStart"/>
      <w:r w:rsidRPr="00D72F0B">
        <w:rPr>
          <w:rFonts w:ascii="Times New Roman" w:eastAsia="Times New Roman" w:hAnsi="Times New Roman" w:cs="Times New Roman"/>
          <w:sz w:val="24"/>
          <w:szCs w:val="24"/>
          <w:lang w:eastAsia="ru-RU"/>
        </w:rPr>
        <w:t>околопенсионного</w:t>
      </w:r>
      <w:proofErr w:type="spellEnd"/>
      <w:r w:rsidRPr="00D72F0B">
        <w:rPr>
          <w:rFonts w:ascii="Times New Roman" w:eastAsia="Times New Roman" w:hAnsi="Times New Roman" w:cs="Times New Roman"/>
          <w:sz w:val="24"/>
          <w:szCs w:val="24"/>
          <w:lang w:eastAsia="ru-RU"/>
        </w:rPr>
        <w:t xml:space="preserve"> возраста ежегодно могут получать освобождение от работы на два трудодня для медицинской диспансеризации. На это время сохраняется и рабочее </w:t>
      </w:r>
      <w:proofErr w:type="gramStart"/>
      <w:r w:rsidRPr="00D72F0B">
        <w:rPr>
          <w:rFonts w:ascii="Times New Roman" w:eastAsia="Times New Roman" w:hAnsi="Times New Roman" w:cs="Times New Roman"/>
          <w:sz w:val="24"/>
          <w:szCs w:val="24"/>
          <w:lang w:eastAsia="ru-RU"/>
        </w:rPr>
        <w:t>место</w:t>
      </w:r>
      <w:proofErr w:type="gramEnd"/>
      <w:r w:rsidRPr="00D72F0B">
        <w:rPr>
          <w:rFonts w:ascii="Times New Roman" w:eastAsia="Times New Roman" w:hAnsi="Times New Roman" w:cs="Times New Roman"/>
          <w:sz w:val="24"/>
          <w:szCs w:val="24"/>
          <w:lang w:eastAsia="ru-RU"/>
        </w:rPr>
        <w:t xml:space="preserve"> и средний заработок. Когда получить эти дни решает сам работник. Он лишь пишет заявление начальству, которое не вправе отказать в такой просьбе. При этом </w:t>
      </w:r>
      <w:proofErr w:type="spellStart"/>
      <w:r w:rsidRPr="00D72F0B">
        <w:rPr>
          <w:rFonts w:ascii="Times New Roman" w:eastAsia="Times New Roman" w:hAnsi="Times New Roman" w:cs="Times New Roman"/>
          <w:sz w:val="24"/>
          <w:szCs w:val="24"/>
          <w:lang w:eastAsia="ru-RU"/>
        </w:rPr>
        <w:t>предпенсионеру</w:t>
      </w:r>
      <w:proofErr w:type="spellEnd"/>
      <w:r w:rsidRPr="00D72F0B">
        <w:rPr>
          <w:rFonts w:ascii="Times New Roman" w:eastAsia="Times New Roman" w:hAnsi="Times New Roman" w:cs="Times New Roman"/>
          <w:sz w:val="24"/>
          <w:szCs w:val="24"/>
          <w:lang w:eastAsia="ru-RU"/>
        </w:rPr>
        <w:t xml:space="preserve"> не нужно предоставлять подтверждение, что он действительно был в медучреждении. Усиленная ответственность работодателя. В целях ликвидации произвола со стороны руководства введена специальная статья в уголовном кодексе (144.1 УК РФ). Теперь намек на возраст не может быть поводом для отказа в трудоустройстве «новобранца» или увольнения уже работающего. Наказание предусматривает штраф до 200 тыс. руб. или обязательные работы до 360 часов. Помощь для безработных </w:t>
      </w:r>
      <w:proofErr w:type="spellStart"/>
      <w:r w:rsidRPr="00D72F0B">
        <w:rPr>
          <w:rFonts w:ascii="Times New Roman" w:eastAsia="Times New Roman" w:hAnsi="Times New Roman" w:cs="Times New Roman"/>
          <w:sz w:val="24"/>
          <w:szCs w:val="24"/>
          <w:lang w:eastAsia="ru-RU"/>
        </w:rPr>
        <w:t>предпенсионного</w:t>
      </w:r>
      <w:proofErr w:type="spellEnd"/>
      <w:r w:rsidRPr="00D72F0B">
        <w:rPr>
          <w:rFonts w:ascii="Times New Roman" w:eastAsia="Times New Roman" w:hAnsi="Times New Roman" w:cs="Times New Roman"/>
          <w:sz w:val="24"/>
          <w:szCs w:val="24"/>
          <w:lang w:eastAsia="ru-RU"/>
        </w:rPr>
        <w:t xml:space="preserve"> возраста Обычные безработные имеют менее выгодные социальные льготы, нежели граждане, которые вскоре выйдут на пенсию. Итак, в чем отличие: пособие может выплачиваться в большем размере, так как максимальный порог составляет 11280 руб. (в то время как для обычных граждан – 8000 руб.); выплата производится в более длительный период. Если назначается в минимальном размере, то период получения средств составляет 12 месяцев. Если размер будет зависеть от среднего заработка, то сумма будут варьироваться следующим образом: 75 процентов ср</w:t>
      </w:r>
      <w:proofErr w:type="gramStart"/>
      <w:r w:rsidRPr="00D72F0B">
        <w:rPr>
          <w:rFonts w:ascii="Times New Roman" w:eastAsia="Times New Roman" w:hAnsi="Times New Roman" w:cs="Times New Roman"/>
          <w:sz w:val="24"/>
          <w:szCs w:val="24"/>
          <w:lang w:eastAsia="ru-RU"/>
        </w:rPr>
        <w:t>.з</w:t>
      </w:r>
      <w:proofErr w:type="gramEnd"/>
      <w:r w:rsidRPr="00D72F0B">
        <w:rPr>
          <w:rFonts w:ascii="Times New Roman" w:eastAsia="Times New Roman" w:hAnsi="Times New Roman" w:cs="Times New Roman"/>
          <w:sz w:val="24"/>
          <w:szCs w:val="24"/>
          <w:lang w:eastAsia="ru-RU"/>
        </w:rPr>
        <w:t xml:space="preserve">аработка 3 месяца, 60 проц. – 4 месяца, 45 проц. – остальное время. дополнительное увеличение срока выплат. Когда ЛППВ имеет </w:t>
      </w:r>
      <w:proofErr w:type="spellStart"/>
      <w:r w:rsidRPr="00D72F0B">
        <w:rPr>
          <w:rFonts w:ascii="Times New Roman" w:eastAsia="Times New Roman" w:hAnsi="Times New Roman" w:cs="Times New Roman"/>
          <w:sz w:val="24"/>
          <w:szCs w:val="24"/>
          <w:lang w:eastAsia="ru-RU"/>
        </w:rPr>
        <w:t>страх</w:t>
      </w:r>
      <w:proofErr w:type="gramStart"/>
      <w:r w:rsidRPr="00D72F0B">
        <w:rPr>
          <w:rFonts w:ascii="Times New Roman" w:eastAsia="Times New Roman" w:hAnsi="Times New Roman" w:cs="Times New Roman"/>
          <w:sz w:val="24"/>
          <w:szCs w:val="24"/>
          <w:lang w:eastAsia="ru-RU"/>
        </w:rPr>
        <w:t>.с</w:t>
      </w:r>
      <w:proofErr w:type="gramEnd"/>
      <w:r w:rsidRPr="00D72F0B">
        <w:rPr>
          <w:rFonts w:ascii="Times New Roman" w:eastAsia="Times New Roman" w:hAnsi="Times New Roman" w:cs="Times New Roman"/>
          <w:sz w:val="24"/>
          <w:szCs w:val="24"/>
          <w:lang w:eastAsia="ru-RU"/>
        </w:rPr>
        <w:t>таж</w:t>
      </w:r>
      <w:proofErr w:type="spellEnd"/>
      <w:r w:rsidRPr="00D72F0B">
        <w:rPr>
          <w:rFonts w:ascii="Times New Roman" w:eastAsia="Times New Roman" w:hAnsi="Times New Roman" w:cs="Times New Roman"/>
          <w:sz w:val="24"/>
          <w:szCs w:val="24"/>
          <w:lang w:eastAsia="ru-RU"/>
        </w:rPr>
        <w:t xml:space="preserve"> 25/20 лет (для мужчин/женщин соответственно), то за каждый год переработки (от указанного </w:t>
      </w:r>
      <w:proofErr w:type="spellStart"/>
      <w:r w:rsidRPr="00D72F0B">
        <w:rPr>
          <w:rFonts w:ascii="Times New Roman" w:eastAsia="Times New Roman" w:hAnsi="Times New Roman" w:cs="Times New Roman"/>
          <w:sz w:val="24"/>
          <w:szCs w:val="24"/>
          <w:lang w:eastAsia="ru-RU"/>
        </w:rPr>
        <w:t>страх.стажа</w:t>
      </w:r>
      <w:proofErr w:type="spellEnd"/>
      <w:r w:rsidRPr="00D72F0B">
        <w:rPr>
          <w:rFonts w:ascii="Times New Roman" w:eastAsia="Times New Roman" w:hAnsi="Times New Roman" w:cs="Times New Roman"/>
          <w:sz w:val="24"/>
          <w:szCs w:val="24"/>
          <w:lang w:eastAsia="ru-RU"/>
        </w:rPr>
        <w:t xml:space="preserve">) прибавляется 14 дней к периоду получения пособия. получение </w:t>
      </w:r>
      <w:proofErr w:type="spellStart"/>
      <w:r w:rsidRPr="00D72F0B">
        <w:rPr>
          <w:rFonts w:ascii="Times New Roman" w:eastAsia="Times New Roman" w:hAnsi="Times New Roman" w:cs="Times New Roman"/>
          <w:sz w:val="24"/>
          <w:szCs w:val="24"/>
          <w:lang w:eastAsia="ru-RU"/>
        </w:rPr>
        <w:t>предпенсии</w:t>
      </w:r>
      <w:proofErr w:type="spellEnd"/>
      <w:r w:rsidRPr="00D72F0B">
        <w:rPr>
          <w:rFonts w:ascii="Times New Roman" w:eastAsia="Times New Roman" w:hAnsi="Times New Roman" w:cs="Times New Roman"/>
          <w:sz w:val="24"/>
          <w:szCs w:val="24"/>
          <w:lang w:eastAsia="ru-RU"/>
        </w:rPr>
        <w:t xml:space="preserve">. Такое возможно для тех, кому до фактической пенсии по новому закону осталось 2 года и имеется стаж не менее 25 (для мужчин) или 20 (для женщин). Преимущества существенные, причем дополнительных усилий делать не нужно. Оформить льготы можно в общем порядке. Но </w:t>
      </w:r>
      <w:r w:rsidRPr="00D72F0B">
        <w:rPr>
          <w:rFonts w:ascii="Times New Roman" w:eastAsia="Times New Roman" w:hAnsi="Times New Roman" w:cs="Times New Roman"/>
          <w:sz w:val="24"/>
          <w:szCs w:val="24"/>
          <w:lang w:eastAsia="ru-RU"/>
        </w:rPr>
        <w:lastRenderedPageBreak/>
        <w:t>чтобы снять возможные лишние вопросы, предварительно следует получить справку из пенсионного фонда в подтверждение статуса и представить её с общим пакетом в центр занятости. Алименты</w:t>
      </w:r>
      <w:proofErr w:type="gramStart"/>
      <w:r w:rsidRPr="00D72F0B">
        <w:rPr>
          <w:rFonts w:ascii="Times New Roman" w:eastAsia="Times New Roman" w:hAnsi="Times New Roman" w:cs="Times New Roman"/>
          <w:sz w:val="24"/>
          <w:szCs w:val="24"/>
          <w:lang w:eastAsia="ru-RU"/>
        </w:rPr>
        <w:t xml:space="preserve"> В</w:t>
      </w:r>
      <w:proofErr w:type="gramEnd"/>
      <w:r w:rsidRPr="00D72F0B">
        <w:rPr>
          <w:rFonts w:ascii="Times New Roman" w:eastAsia="Times New Roman" w:hAnsi="Times New Roman" w:cs="Times New Roman"/>
          <w:sz w:val="24"/>
          <w:szCs w:val="24"/>
          <w:lang w:eastAsia="ru-RU"/>
        </w:rPr>
        <w:t xml:space="preserve"> настоящее время в думе рассматривается законопроект, который вероятнее всего утвердят. Согласно проекту, у мужчин 1958 г.р. и старше и женщин 1963 г.р. и старше, независимо от назначения пенсии, имеется право требовать алименты со своего супруга и (или) детей. Ранее это право принадлежало только нетрудоспособным гражданам (то есть или инвалидам, или пенсионерам). Соответствующие статьи семейного кодекса (87, 89, 89, 90) будут касаться и ЛППВ. Наследование</w:t>
      </w:r>
      <w:proofErr w:type="gramStart"/>
      <w:r w:rsidRPr="00D72F0B">
        <w:rPr>
          <w:rFonts w:ascii="Times New Roman" w:eastAsia="Times New Roman" w:hAnsi="Times New Roman" w:cs="Times New Roman"/>
          <w:sz w:val="24"/>
          <w:szCs w:val="24"/>
          <w:lang w:eastAsia="ru-RU"/>
        </w:rPr>
        <w:t xml:space="preserve"> Е</w:t>
      </w:r>
      <w:proofErr w:type="gramEnd"/>
      <w:r w:rsidRPr="00D72F0B">
        <w:rPr>
          <w:rFonts w:ascii="Times New Roman" w:eastAsia="Times New Roman" w:hAnsi="Times New Roman" w:cs="Times New Roman"/>
          <w:sz w:val="24"/>
          <w:szCs w:val="24"/>
          <w:lang w:eastAsia="ru-RU"/>
        </w:rPr>
        <w:t xml:space="preserve">щё один законопроект на рассмотрении в парламенте. Также имеет серьезную перспективу на принятие. Он касается привилегий ЛППВ в наследственных делах. Обязательная доля в наследственном имуществе. Как и </w:t>
      </w:r>
      <w:proofErr w:type="gramStart"/>
      <w:r w:rsidRPr="00D72F0B">
        <w:rPr>
          <w:rFonts w:ascii="Times New Roman" w:eastAsia="Times New Roman" w:hAnsi="Times New Roman" w:cs="Times New Roman"/>
          <w:sz w:val="24"/>
          <w:szCs w:val="24"/>
          <w:lang w:eastAsia="ru-RU"/>
        </w:rPr>
        <w:t>прочим</w:t>
      </w:r>
      <w:proofErr w:type="gramEnd"/>
      <w:r w:rsidRPr="00D72F0B">
        <w:rPr>
          <w:rFonts w:ascii="Times New Roman" w:eastAsia="Times New Roman" w:hAnsi="Times New Roman" w:cs="Times New Roman"/>
          <w:sz w:val="24"/>
          <w:szCs w:val="24"/>
          <w:lang w:eastAsia="ru-RU"/>
        </w:rPr>
        <w:t xml:space="preserve"> социально незащищенным категориям (пенсионеры, инвалиды, несовершеннолетние) предусмотрены льготы женщинам и мужчинам </w:t>
      </w:r>
      <w:proofErr w:type="spellStart"/>
      <w:r w:rsidRPr="00D72F0B">
        <w:rPr>
          <w:rFonts w:ascii="Times New Roman" w:eastAsia="Times New Roman" w:hAnsi="Times New Roman" w:cs="Times New Roman"/>
          <w:sz w:val="24"/>
          <w:szCs w:val="24"/>
          <w:lang w:eastAsia="ru-RU"/>
        </w:rPr>
        <w:t>предпенсионного</w:t>
      </w:r>
      <w:proofErr w:type="spellEnd"/>
      <w:r w:rsidRPr="00D72F0B">
        <w:rPr>
          <w:rFonts w:ascii="Times New Roman" w:eastAsia="Times New Roman" w:hAnsi="Times New Roman" w:cs="Times New Roman"/>
          <w:sz w:val="24"/>
          <w:szCs w:val="24"/>
          <w:lang w:eastAsia="ru-RU"/>
        </w:rPr>
        <w:t xml:space="preserve"> возраста в виде предоставления части имущества, на случай не упоминания таких граждан в завещании. Таким образом, есть если родственник наследодателя (мужчина 60 и старше лет, а женщина от 55 лет) не вписан в завещание и не признан недостойным наследником, то он может по умолчанию претендовать на половину того имущества, которое ему бы полагалось по закону (то есть в порядке, когда завещание отсутствует). Выдача начисленной, но не полученной при жизни зарплаты, пенсии и пр. Также ЛППВ могут рассчитывать на указанные средства, которые не включаются в наследственную массу. Заявить о своем праве можно в течение 4 месяцев со дня смерти наследодателя. Эти суммы выдаются без дробления между другими наследниками, кроме прочих нетрудоспособных наследников или иждивенцев, проживавших с наследодателем. Региональные льготы</w:t>
      </w:r>
      <w:proofErr w:type="gramStart"/>
      <w:r w:rsidRPr="00D72F0B">
        <w:rPr>
          <w:rFonts w:ascii="Times New Roman" w:eastAsia="Times New Roman" w:hAnsi="Times New Roman" w:cs="Times New Roman"/>
          <w:sz w:val="24"/>
          <w:szCs w:val="24"/>
          <w:lang w:eastAsia="ru-RU"/>
        </w:rPr>
        <w:t xml:space="preserve"> К</w:t>
      </w:r>
      <w:proofErr w:type="gramEnd"/>
      <w:r w:rsidRPr="00D72F0B">
        <w:rPr>
          <w:rFonts w:ascii="Times New Roman" w:eastAsia="Times New Roman" w:hAnsi="Times New Roman" w:cs="Times New Roman"/>
          <w:sz w:val="24"/>
          <w:szCs w:val="24"/>
          <w:lang w:eastAsia="ru-RU"/>
        </w:rPr>
        <w:t xml:space="preserve">ак дополнительная поддержка, региональные льготы лицам </w:t>
      </w:r>
      <w:proofErr w:type="spellStart"/>
      <w:r w:rsidRPr="00D72F0B">
        <w:rPr>
          <w:rFonts w:ascii="Times New Roman" w:eastAsia="Times New Roman" w:hAnsi="Times New Roman" w:cs="Times New Roman"/>
          <w:sz w:val="24"/>
          <w:szCs w:val="24"/>
          <w:lang w:eastAsia="ru-RU"/>
        </w:rPr>
        <w:t>предпенсионного</w:t>
      </w:r>
      <w:proofErr w:type="spellEnd"/>
      <w:r w:rsidRPr="00D72F0B">
        <w:rPr>
          <w:rFonts w:ascii="Times New Roman" w:eastAsia="Times New Roman" w:hAnsi="Times New Roman" w:cs="Times New Roman"/>
          <w:sz w:val="24"/>
          <w:szCs w:val="24"/>
          <w:lang w:eastAsia="ru-RU"/>
        </w:rPr>
        <w:t xml:space="preserve"> возраста примерно однотипные. В краях/областях/республиках принимаются свои законы. Власти это делают по своему усмотрению. Поэтому в каждом субъекте РФ могут быть свои комбинации видов помощи с местными особенностями. В общих чертах лояльность региональных властей выражается следующей поддержкой граждан: Бесплатный проезд. Обычно льготы на проезд </w:t>
      </w:r>
      <w:proofErr w:type="spellStart"/>
      <w:r w:rsidRPr="00D72F0B">
        <w:rPr>
          <w:rFonts w:ascii="Times New Roman" w:eastAsia="Times New Roman" w:hAnsi="Times New Roman" w:cs="Times New Roman"/>
          <w:sz w:val="24"/>
          <w:szCs w:val="24"/>
          <w:lang w:eastAsia="ru-RU"/>
        </w:rPr>
        <w:t>предпенсионерам</w:t>
      </w:r>
      <w:proofErr w:type="spellEnd"/>
      <w:r w:rsidRPr="00D72F0B">
        <w:rPr>
          <w:rFonts w:ascii="Times New Roman" w:eastAsia="Times New Roman" w:hAnsi="Times New Roman" w:cs="Times New Roman"/>
          <w:sz w:val="24"/>
          <w:szCs w:val="24"/>
          <w:lang w:eastAsia="ru-RU"/>
        </w:rPr>
        <w:t xml:space="preserve"> касаются внутригородского общественного транспорта, пригородного железнодорожного транспорта, исключение составляет такси и подобный транспорт. В некоторых областях пользование транспортом является </w:t>
      </w:r>
      <w:proofErr w:type="spellStart"/>
      <w:r w:rsidRPr="00D72F0B">
        <w:rPr>
          <w:rFonts w:ascii="Times New Roman" w:eastAsia="Times New Roman" w:hAnsi="Times New Roman" w:cs="Times New Roman"/>
          <w:sz w:val="24"/>
          <w:szCs w:val="24"/>
          <w:lang w:eastAsia="ru-RU"/>
        </w:rPr>
        <w:t>безлимитным</w:t>
      </w:r>
      <w:proofErr w:type="spellEnd"/>
      <w:r w:rsidRPr="00D72F0B">
        <w:rPr>
          <w:rFonts w:ascii="Times New Roman" w:eastAsia="Times New Roman" w:hAnsi="Times New Roman" w:cs="Times New Roman"/>
          <w:sz w:val="24"/>
          <w:szCs w:val="24"/>
          <w:lang w:eastAsia="ru-RU"/>
        </w:rPr>
        <w:t xml:space="preserve"> (по проездным документам, социальным картам и т.д.), в других выделяется определенная денежная компенсация, в третьих предоставляются скидки. Например, в Краснодарском крае предусмотрена льготная цена для пользования рейсовыми автобусами в сумме 250 рублей, троллейбусами - 340 руб., трамваями- 340 руб., а вместе на трамваях, троллейбусах и автобусах - 580 рублей. Обеспечение лечебными путевками. В частности такой вид льготы есть для людей </w:t>
      </w:r>
      <w:proofErr w:type="spellStart"/>
      <w:r w:rsidRPr="00D72F0B">
        <w:rPr>
          <w:rFonts w:ascii="Times New Roman" w:eastAsia="Times New Roman" w:hAnsi="Times New Roman" w:cs="Times New Roman"/>
          <w:sz w:val="24"/>
          <w:szCs w:val="24"/>
          <w:lang w:eastAsia="ru-RU"/>
        </w:rPr>
        <w:t>предпенсионного</w:t>
      </w:r>
      <w:proofErr w:type="spellEnd"/>
      <w:r w:rsidRPr="00D72F0B">
        <w:rPr>
          <w:rFonts w:ascii="Times New Roman" w:eastAsia="Times New Roman" w:hAnsi="Times New Roman" w:cs="Times New Roman"/>
          <w:sz w:val="24"/>
          <w:szCs w:val="24"/>
          <w:lang w:eastAsia="ru-RU"/>
        </w:rPr>
        <w:t xml:space="preserve"> возраста в Москве. Как правило, путевки дают лицам, у которых есть медицинские показания к посещению профилактических лечебных мест (курортно-санаторные учреждения). Бесплатно выдаются сами путевки, а также оплачивается проезд туда и обратно. Нередко, обязательным условием для помощи является низкий уровень дохода гражданина. Бесплатная диспансеризация. Гражданам предоставляется право на полное медицинское обследование. То есть сдать анализы, проконсультироваться у врачей, получить данные о состоянии здоровья и пр. Предоставление лекарств. Медикаменты полагаются нуждающимся по рецептам врачей. Чаще всего их выдают в специализированных </w:t>
      </w:r>
      <w:proofErr w:type="spellStart"/>
      <w:r w:rsidRPr="00D72F0B">
        <w:rPr>
          <w:rFonts w:ascii="Times New Roman" w:eastAsia="Times New Roman" w:hAnsi="Times New Roman" w:cs="Times New Roman"/>
          <w:sz w:val="24"/>
          <w:szCs w:val="24"/>
          <w:lang w:eastAsia="ru-RU"/>
        </w:rPr>
        <w:t>гос</w:t>
      </w:r>
      <w:proofErr w:type="spellEnd"/>
      <w:r w:rsidRPr="00D72F0B">
        <w:rPr>
          <w:rFonts w:ascii="Times New Roman" w:eastAsia="Times New Roman" w:hAnsi="Times New Roman" w:cs="Times New Roman"/>
          <w:sz w:val="24"/>
          <w:szCs w:val="24"/>
          <w:lang w:eastAsia="ru-RU"/>
        </w:rPr>
        <w:t xml:space="preserve">/муниципальных аптеках. Предоставление полностью безвозмездное или частично за счет властей. Например, в Красноярском крае покупка лекарств компенсируется в сумме 50 процентов. Компенсация расходов на жилье. Денежное возмещение может быть после оплаты (то есть на основании платежных документов) или получение денег наперед (исходя из прежних сумм оплат). Чаще всего регионы берут на себя расходы на взносы на капитальный ремонт, за коммунальные услуги (воду, тепло, электричество), вывоз мусора и пр. Где-то компенсация предоставляется в 100 процентом размере, а где-то в 50 </w:t>
      </w:r>
      <w:r w:rsidRPr="00D72F0B">
        <w:rPr>
          <w:rFonts w:ascii="Times New Roman" w:eastAsia="Times New Roman" w:hAnsi="Times New Roman" w:cs="Times New Roman"/>
          <w:sz w:val="24"/>
          <w:szCs w:val="24"/>
          <w:lang w:eastAsia="ru-RU"/>
        </w:rPr>
        <w:lastRenderedPageBreak/>
        <w:t xml:space="preserve">процентом размере. При этом во внимание принимаются и другие обстоятельства: состав семьи; наличие иждивенцев; дополнительные льготные статусы; фактический размер площади и т.д. Так, к примеру, в Московской области в общем порядке скидки в размере 50 процентов, а одинокому гражданину - 100 %. Компенсация выдается в пределах стандарта </w:t>
      </w:r>
      <w:proofErr w:type="spellStart"/>
      <w:r w:rsidRPr="00D72F0B">
        <w:rPr>
          <w:rFonts w:ascii="Times New Roman" w:eastAsia="Times New Roman" w:hAnsi="Times New Roman" w:cs="Times New Roman"/>
          <w:sz w:val="24"/>
          <w:szCs w:val="24"/>
          <w:lang w:eastAsia="ru-RU"/>
        </w:rPr>
        <w:t>нормоплощади</w:t>
      </w:r>
      <w:proofErr w:type="spellEnd"/>
      <w:r w:rsidRPr="00D72F0B">
        <w:rPr>
          <w:rFonts w:ascii="Times New Roman" w:eastAsia="Times New Roman" w:hAnsi="Times New Roman" w:cs="Times New Roman"/>
          <w:sz w:val="24"/>
          <w:szCs w:val="24"/>
          <w:lang w:eastAsia="ru-RU"/>
        </w:rPr>
        <w:t xml:space="preserve"> жилья (на 42 кв</w:t>
      </w:r>
      <w:proofErr w:type="gramStart"/>
      <w:r w:rsidRPr="00D72F0B">
        <w:rPr>
          <w:rFonts w:ascii="Times New Roman" w:eastAsia="Times New Roman" w:hAnsi="Times New Roman" w:cs="Times New Roman"/>
          <w:sz w:val="24"/>
          <w:szCs w:val="24"/>
          <w:lang w:eastAsia="ru-RU"/>
        </w:rPr>
        <w:t>.м</w:t>
      </w:r>
      <w:proofErr w:type="gramEnd"/>
      <w:r w:rsidRPr="00D72F0B">
        <w:rPr>
          <w:rFonts w:ascii="Times New Roman" w:eastAsia="Times New Roman" w:hAnsi="Times New Roman" w:cs="Times New Roman"/>
          <w:sz w:val="24"/>
          <w:szCs w:val="24"/>
          <w:lang w:eastAsia="ru-RU"/>
        </w:rPr>
        <w:t xml:space="preserve"> - одинокому ЛППВ, 21 кв.м.– если в семье </w:t>
      </w:r>
      <w:proofErr w:type="spellStart"/>
      <w:r w:rsidRPr="00D72F0B">
        <w:rPr>
          <w:rFonts w:ascii="Times New Roman" w:eastAsia="Times New Roman" w:hAnsi="Times New Roman" w:cs="Times New Roman"/>
          <w:sz w:val="24"/>
          <w:szCs w:val="24"/>
          <w:lang w:eastAsia="ru-RU"/>
        </w:rPr>
        <w:t>предпенсионера</w:t>
      </w:r>
      <w:proofErr w:type="spellEnd"/>
      <w:r w:rsidRPr="00D72F0B">
        <w:rPr>
          <w:rFonts w:ascii="Times New Roman" w:eastAsia="Times New Roman" w:hAnsi="Times New Roman" w:cs="Times New Roman"/>
          <w:sz w:val="24"/>
          <w:szCs w:val="24"/>
          <w:lang w:eastAsia="ru-RU"/>
        </w:rPr>
        <w:t xml:space="preserve"> 2 члена, 18 кв. м. - если в семье более 3 членов). Послабление на земельный налог. В отдельных областях/краях/республиках (далеко не во всех) предусмотрены освобождения от налога на расширенных условиях, нежели это предусмотрено на обще федеральном уровне. Например, в Санкт-Петербурге, если участок площадью не более 0,25 Га, то </w:t>
      </w:r>
      <w:proofErr w:type="spellStart"/>
      <w:r w:rsidRPr="00D72F0B">
        <w:rPr>
          <w:rFonts w:ascii="Times New Roman" w:eastAsia="Times New Roman" w:hAnsi="Times New Roman" w:cs="Times New Roman"/>
          <w:sz w:val="24"/>
          <w:szCs w:val="24"/>
          <w:lang w:eastAsia="ru-RU"/>
        </w:rPr>
        <w:t>собственник-предпенсионер</w:t>
      </w:r>
      <w:proofErr w:type="spellEnd"/>
      <w:r w:rsidRPr="00D72F0B">
        <w:rPr>
          <w:rFonts w:ascii="Times New Roman" w:eastAsia="Times New Roman" w:hAnsi="Times New Roman" w:cs="Times New Roman"/>
          <w:sz w:val="24"/>
          <w:szCs w:val="24"/>
          <w:lang w:eastAsia="ru-RU"/>
        </w:rPr>
        <w:t xml:space="preserve"> полностью освобожден от налогового бремени. Освобождение от транспортного налога. Во многих субъектах </w:t>
      </w:r>
      <w:proofErr w:type="spellStart"/>
      <w:r w:rsidRPr="00D72F0B">
        <w:rPr>
          <w:rFonts w:ascii="Times New Roman" w:eastAsia="Times New Roman" w:hAnsi="Times New Roman" w:cs="Times New Roman"/>
          <w:sz w:val="24"/>
          <w:szCs w:val="24"/>
          <w:lang w:eastAsia="ru-RU"/>
        </w:rPr>
        <w:t>автовладельцам</w:t>
      </w:r>
      <w:proofErr w:type="spellEnd"/>
      <w:r w:rsidRPr="00D72F0B">
        <w:rPr>
          <w:rFonts w:ascii="Times New Roman" w:eastAsia="Times New Roman" w:hAnsi="Times New Roman" w:cs="Times New Roman"/>
          <w:sz w:val="24"/>
          <w:szCs w:val="24"/>
          <w:lang w:eastAsia="ru-RU"/>
        </w:rPr>
        <w:t xml:space="preserve"> пожилого возраста (от 60 лет мужчины и 55 лет женщины) сохранены скидки на </w:t>
      </w:r>
      <w:proofErr w:type="spellStart"/>
      <w:r w:rsidRPr="00D72F0B">
        <w:rPr>
          <w:rFonts w:ascii="Times New Roman" w:eastAsia="Times New Roman" w:hAnsi="Times New Roman" w:cs="Times New Roman"/>
          <w:sz w:val="24"/>
          <w:szCs w:val="24"/>
          <w:lang w:eastAsia="ru-RU"/>
        </w:rPr>
        <w:t>автоналог</w:t>
      </w:r>
      <w:proofErr w:type="spellEnd"/>
      <w:r w:rsidRPr="00D72F0B">
        <w:rPr>
          <w:rFonts w:ascii="Times New Roman" w:eastAsia="Times New Roman" w:hAnsi="Times New Roman" w:cs="Times New Roman"/>
          <w:sz w:val="24"/>
          <w:szCs w:val="24"/>
          <w:lang w:eastAsia="ru-RU"/>
        </w:rPr>
        <w:t xml:space="preserve">. Варианты этих скидок разнообразны в зависимости от: мощности ТС; вида средства (автомобиль, моторные лодки, снегоходы, мотоциклы и пр.); страны производителя; возраста ТС и пр. Например, в Нижегородской области скидка на налог предоставляется в 50-ти процентном размере для машин до 150 л.с. Субсидии на средства связи и информации. Этот вид помощи подразумевает возмещение затрат на услуги стационарной телефонной связи, Интернета, радио, телевидения. Иногда даже речь идет о бесплатных подписках на периодические печатные издательства – местные газеты и журналы. Разновидности субсидий также многообразные в зависимости от части страны. В Татарстане, допустим, пожилым жителям компенсируют ½ стоимости абонентской линии фиксированной телефонной связи, радио и коллективной </w:t>
      </w:r>
      <w:proofErr w:type="spellStart"/>
      <w:r w:rsidRPr="00D72F0B">
        <w:rPr>
          <w:rFonts w:ascii="Times New Roman" w:eastAsia="Times New Roman" w:hAnsi="Times New Roman" w:cs="Times New Roman"/>
          <w:sz w:val="24"/>
          <w:szCs w:val="24"/>
          <w:lang w:eastAsia="ru-RU"/>
        </w:rPr>
        <w:t>ТВ-антены</w:t>
      </w:r>
      <w:proofErr w:type="spellEnd"/>
      <w:r w:rsidRPr="00D72F0B">
        <w:rPr>
          <w:rFonts w:ascii="Times New Roman" w:eastAsia="Times New Roman" w:hAnsi="Times New Roman" w:cs="Times New Roman"/>
          <w:sz w:val="24"/>
          <w:szCs w:val="24"/>
          <w:lang w:eastAsia="ru-RU"/>
        </w:rPr>
        <w:t xml:space="preserve">. Есть тенденция, что повсеместно будут выдавать оборудование для поддержания </w:t>
      </w:r>
      <w:proofErr w:type="spellStart"/>
      <w:r w:rsidRPr="00D72F0B">
        <w:rPr>
          <w:rFonts w:ascii="Times New Roman" w:eastAsia="Times New Roman" w:hAnsi="Times New Roman" w:cs="Times New Roman"/>
          <w:sz w:val="24"/>
          <w:szCs w:val="24"/>
          <w:lang w:eastAsia="ru-RU"/>
        </w:rPr>
        <w:t>телесигнала</w:t>
      </w:r>
      <w:proofErr w:type="spellEnd"/>
      <w:r w:rsidRPr="00D72F0B">
        <w:rPr>
          <w:rFonts w:ascii="Times New Roman" w:eastAsia="Times New Roman" w:hAnsi="Times New Roman" w:cs="Times New Roman"/>
          <w:sz w:val="24"/>
          <w:szCs w:val="24"/>
          <w:lang w:eastAsia="ru-RU"/>
        </w:rPr>
        <w:t xml:space="preserve"> в связи с переходом на цифровое телевещание. Адресная помощь. Её предоставляют тем, кто находится в тяжелых жизненных ситуациях. Этот вопрос рассматривает в индивидуальном порядке. Правда, есть набор жизненных случаев, при которых допустима помощь и лимиты выплат. Ветеранам </w:t>
      </w:r>
      <w:proofErr w:type="spellStart"/>
      <w:r w:rsidRPr="00D72F0B">
        <w:rPr>
          <w:rFonts w:ascii="Times New Roman" w:eastAsia="Times New Roman" w:hAnsi="Times New Roman" w:cs="Times New Roman"/>
          <w:sz w:val="24"/>
          <w:szCs w:val="24"/>
          <w:lang w:eastAsia="ru-RU"/>
        </w:rPr>
        <w:t>предпенсионерам</w:t>
      </w:r>
      <w:proofErr w:type="spellEnd"/>
      <w:r w:rsidRPr="00D72F0B">
        <w:rPr>
          <w:rFonts w:ascii="Times New Roman" w:eastAsia="Times New Roman" w:hAnsi="Times New Roman" w:cs="Times New Roman"/>
          <w:sz w:val="24"/>
          <w:szCs w:val="24"/>
          <w:lang w:eastAsia="ru-RU"/>
        </w:rPr>
        <w:t xml:space="preserve"> Особый вопрос касаемо льгот ветеранам труда </w:t>
      </w:r>
      <w:proofErr w:type="spellStart"/>
      <w:r w:rsidRPr="00D72F0B">
        <w:rPr>
          <w:rFonts w:ascii="Times New Roman" w:eastAsia="Times New Roman" w:hAnsi="Times New Roman" w:cs="Times New Roman"/>
          <w:sz w:val="24"/>
          <w:szCs w:val="24"/>
          <w:lang w:eastAsia="ru-RU"/>
        </w:rPr>
        <w:t>предпенсионного</w:t>
      </w:r>
      <w:proofErr w:type="spellEnd"/>
      <w:r w:rsidRPr="00D72F0B">
        <w:rPr>
          <w:rFonts w:ascii="Times New Roman" w:eastAsia="Times New Roman" w:hAnsi="Times New Roman" w:cs="Times New Roman"/>
          <w:sz w:val="24"/>
          <w:szCs w:val="24"/>
          <w:lang w:eastAsia="ru-RU"/>
        </w:rPr>
        <w:t xml:space="preserve"> возраста. Статус «Ветерана труда» могут присвоить при наличии 25/20 летного (в зависимости от того мужчина или женщина) выслуги лет или 15 летнего стажа в конкретной отрасли </w:t>
      </w:r>
      <w:proofErr w:type="gramStart"/>
      <w:r w:rsidRPr="00D72F0B">
        <w:rPr>
          <w:rFonts w:ascii="Times New Roman" w:eastAsia="Times New Roman" w:hAnsi="Times New Roman" w:cs="Times New Roman"/>
          <w:sz w:val="24"/>
          <w:szCs w:val="24"/>
          <w:lang w:eastAsia="ru-RU"/>
        </w:rPr>
        <w:t>при</w:t>
      </w:r>
      <w:proofErr w:type="gramEnd"/>
      <w:r w:rsidRPr="00D72F0B">
        <w:rPr>
          <w:rFonts w:ascii="Times New Roman" w:eastAsia="Times New Roman" w:hAnsi="Times New Roman" w:cs="Times New Roman"/>
          <w:sz w:val="24"/>
          <w:szCs w:val="24"/>
          <w:lang w:eastAsia="ru-RU"/>
        </w:rPr>
        <w:t xml:space="preserve"> безупречной </w:t>
      </w:r>
      <w:proofErr w:type="spellStart"/>
      <w:r w:rsidRPr="00D72F0B">
        <w:rPr>
          <w:rFonts w:ascii="Times New Roman" w:eastAsia="Times New Roman" w:hAnsi="Times New Roman" w:cs="Times New Roman"/>
          <w:sz w:val="24"/>
          <w:szCs w:val="24"/>
          <w:lang w:eastAsia="ru-RU"/>
        </w:rPr>
        <w:t>трудодеятельности</w:t>
      </w:r>
      <w:proofErr w:type="spellEnd"/>
      <w:r w:rsidRPr="00D72F0B">
        <w:rPr>
          <w:rFonts w:ascii="Times New Roman" w:eastAsia="Times New Roman" w:hAnsi="Times New Roman" w:cs="Times New Roman"/>
          <w:sz w:val="24"/>
          <w:szCs w:val="24"/>
          <w:lang w:eastAsia="ru-RU"/>
        </w:rPr>
        <w:t>. Как видно, выход на пенсию не является обязательным условием. Региональным законодательством предусмотрены поблажки для тружеников одновременно с общей социальной поддержкой. То есть, кроме имеющихся видов помощи, труженики могут претендовать дополнительно на: расширенные льготы по ЖКХ; бесплатное зубное протезирование; систематические (ежемесячные/ежегодные) денежные выплаты; прочая поддержка. Порядок получения льгот</w:t>
      </w:r>
      <w:proofErr w:type="gramStart"/>
      <w:r w:rsidRPr="00D72F0B">
        <w:rPr>
          <w:rFonts w:ascii="Times New Roman" w:eastAsia="Times New Roman" w:hAnsi="Times New Roman" w:cs="Times New Roman"/>
          <w:sz w:val="24"/>
          <w:szCs w:val="24"/>
          <w:lang w:eastAsia="ru-RU"/>
        </w:rPr>
        <w:t xml:space="preserve"> П</w:t>
      </w:r>
      <w:proofErr w:type="gramEnd"/>
      <w:r w:rsidRPr="00D72F0B">
        <w:rPr>
          <w:rFonts w:ascii="Times New Roman" w:eastAsia="Times New Roman" w:hAnsi="Times New Roman" w:cs="Times New Roman"/>
          <w:sz w:val="24"/>
          <w:szCs w:val="24"/>
          <w:lang w:eastAsia="ru-RU"/>
        </w:rPr>
        <w:t xml:space="preserve">еред тем как получить льготы, следует уточнить полную информацию о причитающихся социальных выгодах: отделе соцзащиты; подразделении МФЦ; в местном отделении ПФР; на горячей телефонной линии региональных/местных администраций. Если федеральные виды помощи получаются в учреждениях, занимающихся соответствующими вопросами. Например, для получения налоговых поблажек, следует идти в </w:t>
      </w:r>
      <w:proofErr w:type="gramStart"/>
      <w:r w:rsidRPr="00D72F0B">
        <w:rPr>
          <w:rFonts w:ascii="Times New Roman" w:eastAsia="Times New Roman" w:hAnsi="Times New Roman" w:cs="Times New Roman"/>
          <w:sz w:val="24"/>
          <w:szCs w:val="24"/>
          <w:lang w:eastAsia="ru-RU"/>
        </w:rPr>
        <w:t>территориальное</w:t>
      </w:r>
      <w:proofErr w:type="gramEnd"/>
      <w:r w:rsidRPr="00D72F0B">
        <w:rPr>
          <w:rFonts w:ascii="Times New Roman" w:eastAsia="Times New Roman" w:hAnsi="Times New Roman" w:cs="Times New Roman"/>
          <w:sz w:val="24"/>
          <w:szCs w:val="24"/>
          <w:lang w:eastAsia="ru-RU"/>
        </w:rPr>
        <w:t xml:space="preserve"> ИФНС, для получения наследства к нотариусу и пр. То на региональном уровне вопросы решаются либо через отдел соцзащиты по месту жительства, либо в МФЦ, либо на портале «</w:t>
      </w:r>
      <w:proofErr w:type="spellStart"/>
      <w:r w:rsidRPr="00D72F0B">
        <w:rPr>
          <w:rFonts w:ascii="Times New Roman" w:eastAsia="Times New Roman" w:hAnsi="Times New Roman" w:cs="Times New Roman"/>
          <w:sz w:val="24"/>
          <w:szCs w:val="24"/>
          <w:lang w:eastAsia="ru-RU"/>
        </w:rPr>
        <w:t>Госуслуг</w:t>
      </w:r>
      <w:proofErr w:type="spellEnd"/>
      <w:r w:rsidRPr="00D72F0B">
        <w:rPr>
          <w:rFonts w:ascii="Times New Roman" w:eastAsia="Times New Roman" w:hAnsi="Times New Roman" w:cs="Times New Roman"/>
          <w:sz w:val="24"/>
          <w:szCs w:val="24"/>
          <w:lang w:eastAsia="ru-RU"/>
        </w:rPr>
        <w:t>»</w:t>
      </w:r>
      <w:proofErr w:type="gramStart"/>
      <w:r w:rsidRPr="00D72F0B">
        <w:rPr>
          <w:rFonts w:ascii="Times New Roman" w:eastAsia="Times New Roman" w:hAnsi="Times New Roman" w:cs="Times New Roman"/>
          <w:sz w:val="24"/>
          <w:szCs w:val="24"/>
          <w:lang w:eastAsia="ru-RU"/>
        </w:rPr>
        <w:t xml:space="preserve"> .</w:t>
      </w:r>
      <w:proofErr w:type="gramEnd"/>
      <w:r w:rsidRPr="00D72F0B">
        <w:rPr>
          <w:rFonts w:ascii="Times New Roman" w:eastAsia="Times New Roman" w:hAnsi="Times New Roman" w:cs="Times New Roman"/>
          <w:sz w:val="24"/>
          <w:szCs w:val="24"/>
          <w:lang w:eastAsia="ru-RU"/>
        </w:rPr>
        <w:t xml:space="preserve"> Куда именно обратиться – дело выбора гражданина.</w:t>
      </w:r>
    </w:p>
    <w:p w:rsidR="00484B6C" w:rsidRDefault="00484B6C"/>
    <w:sectPr w:rsidR="00484B6C" w:rsidSect="00484B6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72F0B"/>
    <w:rsid w:val="00484B6C"/>
    <w:rsid w:val="00685A1B"/>
    <w:rsid w:val="006E7A3B"/>
    <w:rsid w:val="00885207"/>
    <w:rsid w:val="009D1681"/>
    <w:rsid w:val="00D72F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4B6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72F0B"/>
    <w:rPr>
      <w:color w:val="0000FF"/>
      <w:u w:val="single"/>
    </w:rPr>
  </w:style>
</w:styles>
</file>

<file path=word/webSettings.xml><?xml version="1.0" encoding="utf-8"?>
<w:webSettings xmlns:r="http://schemas.openxmlformats.org/officeDocument/2006/relationships" xmlns:w="http://schemas.openxmlformats.org/wordprocessingml/2006/main">
  <w:divs>
    <w:div w:id="850686277">
      <w:bodyDiv w:val="1"/>
      <w:marLeft w:val="0"/>
      <w:marRight w:val="0"/>
      <w:marTop w:val="0"/>
      <w:marBottom w:val="0"/>
      <w:divBdr>
        <w:top w:val="none" w:sz="0" w:space="0" w:color="auto"/>
        <w:left w:val="none" w:sz="0" w:space="0" w:color="auto"/>
        <w:bottom w:val="none" w:sz="0" w:space="0" w:color="auto"/>
        <w:right w:val="none" w:sz="0" w:space="0" w:color="auto"/>
      </w:divBdr>
      <w:divsChild>
        <w:div w:id="20553518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1752</Words>
  <Characters>9993</Characters>
  <Application>Microsoft Office Word</Application>
  <DocSecurity>0</DocSecurity>
  <Lines>83</Lines>
  <Paragraphs>23</Paragraphs>
  <ScaleCrop>false</ScaleCrop>
  <Company/>
  <LinksUpToDate>false</LinksUpToDate>
  <CharactersWithSpaces>11722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011LyamanovaEV</dc:creator>
  <cp:lastModifiedBy>Чиберева МГ.</cp:lastModifiedBy>
  <cp:revision>3</cp:revision>
  <dcterms:created xsi:type="dcterms:W3CDTF">2020-11-23T12:49:00Z</dcterms:created>
  <dcterms:modified xsi:type="dcterms:W3CDTF">2020-12-10T06:05:00Z</dcterms:modified>
</cp:coreProperties>
</file>