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049" w:rsidRDefault="004D381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10.12.2020, 15:13, Более 1 </w:t>
      </w:r>
      <w:proofErr w:type="spellStart"/>
      <w:proofErr w:type="gramStart"/>
      <w:r>
        <w:rPr>
          <w:rFonts w:ascii="sans-serif" w:hAnsi="sans-serif"/>
          <w:sz w:val="39"/>
        </w:rPr>
        <w:t>млн</w:t>
      </w:r>
      <w:proofErr w:type="spellEnd"/>
      <w:proofErr w:type="gramEnd"/>
      <w:r>
        <w:rPr>
          <w:rFonts w:ascii="sans-serif" w:hAnsi="sans-serif"/>
          <w:sz w:val="39"/>
        </w:rPr>
        <w:t xml:space="preserve"> россиян </w:t>
      </w:r>
    </w:p>
    <w:p w:rsidR="002B4049" w:rsidRDefault="004D381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воспользовались упрощенным порядком оформления </w:t>
      </w:r>
    </w:p>
    <w:p w:rsidR="002B4049" w:rsidRDefault="004D381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инвалидности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Более одного миллиона человек воспользовались за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семь месяцев упрощенным порядком установления инвалидности. Об этом </w:t>
      </w:r>
      <w:r>
        <w:rPr>
          <w:rFonts w:ascii="sans-serif" w:hAnsi="sans-serif"/>
          <w:sz w:val="30"/>
        </w:rPr>
        <w:t>сообщила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первый зампред комитета Совета Федерации по конституционному законодательству и</w:t>
      </w:r>
      <w:r w:rsidRPr="004D381F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госстроительству</w:t>
      </w:r>
      <w:proofErr w:type="spellEnd"/>
      <w:r>
        <w:rPr>
          <w:rFonts w:ascii="sans-serif" w:hAnsi="sans-serif"/>
          <w:sz w:val="30"/>
        </w:rPr>
        <w:t xml:space="preserve"> Ирина Рукавишникова.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"Постановлением правительства РФ от 9 апреля 2020 г. упрощен порядок признания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гражданина инвалидом. С 1 марта текущего года по 1</w:t>
      </w:r>
      <w:r>
        <w:rPr>
          <w:rFonts w:ascii="sans-serif" w:hAnsi="sans-serif"/>
          <w:sz w:val="30"/>
        </w:rPr>
        <w:t xml:space="preserve"> марта следующего года </w:t>
      </w:r>
      <w:proofErr w:type="spellStart"/>
      <w:r>
        <w:rPr>
          <w:rFonts w:ascii="sans-serif" w:hAnsi="sans-serif"/>
          <w:sz w:val="30"/>
        </w:rPr>
        <w:t>медик</w:t>
      </w:r>
      <w:proofErr w:type="gramStart"/>
      <w:r>
        <w:rPr>
          <w:rFonts w:ascii="sans-serif" w:hAnsi="sans-serif"/>
          <w:sz w:val="30"/>
        </w:rPr>
        <w:t>о</w:t>
      </w:r>
      <w:proofErr w:type="spellEnd"/>
      <w:r>
        <w:rPr>
          <w:rFonts w:ascii="sans-serif" w:hAnsi="sans-serif"/>
          <w:sz w:val="30"/>
        </w:rPr>
        <w:t>-</w:t>
      </w:r>
      <w:proofErr w:type="gramEnd"/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социальная экспертиза проводится без его личного присутствия, ранее установленная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группа инвалидности продлевается автоматически на шесть месяцев. По информации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Министерства труда России упрощенным порядком установления инвал</w:t>
      </w:r>
      <w:r>
        <w:rPr>
          <w:rFonts w:ascii="sans-serif" w:hAnsi="sans-serif"/>
          <w:sz w:val="30"/>
        </w:rPr>
        <w:t>идности за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семь месяцев уже воспользовались </w:t>
      </w:r>
      <w:proofErr w:type="gramStart"/>
      <w:r>
        <w:rPr>
          <w:rFonts w:ascii="sans-serif" w:hAnsi="sans-serif"/>
          <w:sz w:val="30"/>
        </w:rPr>
        <w:t>более миллиона граждан", - сказала</w:t>
      </w:r>
      <w:proofErr w:type="gramEnd"/>
      <w:r>
        <w:rPr>
          <w:rFonts w:ascii="sans-serif" w:hAnsi="sans-serif"/>
          <w:sz w:val="30"/>
        </w:rPr>
        <w:t xml:space="preserve"> Рукавишникова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круглом столе, посвященном гарантиям реализации конституционных прав граждан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охрану здоровья и медицинскую помощь.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ее словам, в настоящее время прорабатыв</w:t>
      </w:r>
      <w:r>
        <w:rPr>
          <w:rFonts w:ascii="sans-serif" w:hAnsi="sans-serif"/>
          <w:sz w:val="30"/>
        </w:rPr>
        <w:t>ается вопрос об упрощении процедуры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установления первичной инвалидности. "Очень часто мы тоже получаем запросы по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этой тематике", - отметила сенатор.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как рассказала Рукавишникова, в настоящее время имеются проблемы,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связанные с обеспечением пра</w:t>
      </w:r>
      <w:r>
        <w:rPr>
          <w:rFonts w:ascii="sans-serif" w:hAnsi="sans-serif"/>
          <w:sz w:val="30"/>
        </w:rPr>
        <w:t>ва бесплатного проезда инвалидов к месту лечения и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обратно. "Этот вопрос особенно остро стоит в регионах. По нашему мнению,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необходимо принять меры по приведению нормативных правовых актов в соответствие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федеральным законом о государственной социальной п</w:t>
      </w:r>
      <w:r>
        <w:rPr>
          <w:rFonts w:ascii="sans-serif" w:hAnsi="sans-serif"/>
          <w:sz w:val="30"/>
        </w:rPr>
        <w:t>омощи в части представления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инвалидам, детям-инвалидам и сопровождающим их лицам права бесплатного проезда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 месту лечения независимо от организационно-правовой формы и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подведомственности медицинских организаций, осуществляющих указанное лечение",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сказал</w:t>
      </w:r>
      <w:r>
        <w:rPr>
          <w:rFonts w:ascii="sans-serif" w:hAnsi="sans-serif"/>
          <w:sz w:val="30"/>
        </w:rPr>
        <w:t>а первый зампред комитета СФ.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Согласно имеющимся у сенаторов сведениям, эти рекомендации до сих пор не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исполнены, добавила она.</w:t>
      </w:r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апреле 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подписал постановление об упрощении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порядка оформления инвалидности до 1 октября 2020 </w:t>
      </w:r>
      <w:r>
        <w:rPr>
          <w:rFonts w:ascii="sans-serif" w:hAnsi="sans-serif"/>
          <w:sz w:val="30"/>
        </w:rPr>
        <w:t>года. Позже Минтруд сообщил,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что был подготовлен проект постановления, согласно которому упрощенный порядок</w:t>
      </w:r>
      <w:r w:rsidRPr="004D381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установления инвалидности будет действовать до 1 марта 2021 года. </w:t>
      </w:r>
      <w:proofErr w:type="gramStart"/>
      <w:r>
        <w:rPr>
          <w:rFonts w:ascii="sans-serif" w:hAnsi="sans-serif"/>
          <w:sz w:val="30"/>
        </w:rPr>
        <w:t>Временный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порядок предусматривает автоматическое продление ранее установленной</w:t>
      </w:r>
      <w:proofErr w:type="gramEnd"/>
    </w:p>
    <w:p w:rsidR="002B4049" w:rsidRDefault="004D381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инв</w:t>
      </w:r>
      <w:r>
        <w:rPr>
          <w:rFonts w:ascii="sans-serif" w:hAnsi="sans-serif"/>
          <w:sz w:val="30"/>
        </w:rPr>
        <w:t>алидности на шесть месяцев. Временным порядком также продлеваются на полгода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все ранее рекомендованные реабилитационные мероприятия, включая обеспечение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техническими средствами.</w:t>
      </w:r>
    </w:p>
    <w:p w:rsidR="002B4049" w:rsidRDefault="002B4049"/>
    <w:sectPr w:rsidR="002B4049" w:rsidSect="002B404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9"/>
  <w:characterSpacingControl w:val="doNotCompress"/>
  <w:compat/>
  <w:rsids>
    <w:rsidRoot w:val="002B4049"/>
    <w:rsid w:val="002B4049"/>
    <w:rsid w:val="004D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B4049"/>
  </w:style>
  <w:style w:type="paragraph" w:styleId="10">
    <w:name w:val="heading 1"/>
    <w:next w:val="a"/>
    <w:link w:val="11"/>
    <w:uiPriority w:val="9"/>
    <w:qFormat/>
    <w:rsid w:val="002B404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B404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2B404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2B404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2B404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B4049"/>
  </w:style>
  <w:style w:type="paragraph" w:styleId="21">
    <w:name w:val="toc 2"/>
    <w:next w:val="a"/>
    <w:link w:val="22"/>
    <w:uiPriority w:val="39"/>
    <w:rsid w:val="002B4049"/>
    <w:pPr>
      <w:ind w:left="200"/>
    </w:pPr>
  </w:style>
  <w:style w:type="character" w:customStyle="1" w:styleId="22">
    <w:name w:val="Оглавление 2 Знак"/>
    <w:link w:val="21"/>
    <w:rsid w:val="002B4049"/>
  </w:style>
  <w:style w:type="paragraph" w:styleId="41">
    <w:name w:val="toc 4"/>
    <w:next w:val="a"/>
    <w:link w:val="42"/>
    <w:uiPriority w:val="39"/>
    <w:rsid w:val="002B4049"/>
    <w:pPr>
      <w:ind w:left="600"/>
    </w:pPr>
  </w:style>
  <w:style w:type="character" w:customStyle="1" w:styleId="42">
    <w:name w:val="Оглавление 4 Знак"/>
    <w:link w:val="41"/>
    <w:rsid w:val="002B4049"/>
  </w:style>
  <w:style w:type="paragraph" w:styleId="6">
    <w:name w:val="toc 6"/>
    <w:next w:val="a"/>
    <w:link w:val="60"/>
    <w:uiPriority w:val="39"/>
    <w:rsid w:val="002B4049"/>
    <w:pPr>
      <w:ind w:left="1000"/>
    </w:pPr>
  </w:style>
  <w:style w:type="character" w:customStyle="1" w:styleId="60">
    <w:name w:val="Оглавление 6 Знак"/>
    <w:link w:val="6"/>
    <w:rsid w:val="002B4049"/>
  </w:style>
  <w:style w:type="paragraph" w:styleId="7">
    <w:name w:val="toc 7"/>
    <w:next w:val="a"/>
    <w:link w:val="70"/>
    <w:uiPriority w:val="39"/>
    <w:rsid w:val="002B4049"/>
    <w:pPr>
      <w:ind w:left="1200"/>
    </w:pPr>
  </w:style>
  <w:style w:type="character" w:customStyle="1" w:styleId="70">
    <w:name w:val="Оглавление 7 Знак"/>
    <w:link w:val="7"/>
    <w:rsid w:val="002B4049"/>
  </w:style>
  <w:style w:type="character" w:customStyle="1" w:styleId="30">
    <w:name w:val="Заголовок 3 Знак"/>
    <w:link w:val="3"/>
    <w:rsid w:val="002B4049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2B4049"/>
  </w:style>
  <w:style w:type="character" w:customStyle="1" w:styleId="a4">
    <w:name w:val="Список Знак"/>
    <w:basedOn w:val="Textbody0"/>
    <w:link w:val="a3"/>
    <w:rsid w:val="002B4049"/>
  </w:style>
  <w:style w:type="paragraph" w:customStyle="1" w:styleId="Caption">
    <w:name w:val="Caption"/>
    <w:basedOn w:val="a"/>
    <w:link w:val="Caption0"/>
    <w:rsid w:val="002B404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2B4049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2B404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2B4049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2B4049"/>
    <w:pPr>
      <w:ind w:left="400"/>
    </w:pPr>
  </w:style>
  <w:style w:type="character" w:customStyle="1" w:styleId="32">
    <w:name w:val="Оглавление 3 Знак"/>
    <w:link w:val="31"/>
    <w:rsid w:val="002B4049"/>
  </w:style>
  <w:style w:type="character" w:customStyle="1" w:styleId="50">
    <w:name w:val="Заголовок 5 Знак"/>
    <w:link w:val="5"/>
    <w:rsid w:val="002B4049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2B4049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2B4049"/>
    <w:rPr>
      <w:color w:val="0000FF"/>
      <w:u w:val="single"/>
    </w:rPr>
  </w:style>
  <w:style w:type="character" w:styleId="a5">
    <w:name w:val="Hyperlink"/>
    <w:link w:val="12"/>
    <w:rsid w:val="002B4049"/>
    <w:rPr>
      <w:color w:val="0000FF"/>
      <w:u w:val="single"/>
    </w:rPr>
  </w:style>
  <w:style w:type="paragraph" w:customStyle="1" w:styleId="Footnote">
    <w:name w:val="Footnote"/>
    <w:link w:val="Footnote0"/>
    <w:rsid w:val="002B404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2B404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2B4049"/>
    <w:rPr>
      <w:rFonts w:ascii="XO Thames" w:hAnsi="XO Thames"/>
      <w:b/>
    </w:rPr>
  </w:style>
  <w:style w:type="character" w:customStyle="1" w:styleId="14">
    <w:name w:val="Оглавление 1 Знак"/>
    <w:link w:val="13"/>
    <w:rsid w:val="002B404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2B404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2B404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2B4049"/>
    <w:pPr>
      <w:ind w:left="1600"/>
    </w:pPr>
  </w:style>
  <w:style w:type="character" w:customStyle="1" w:styleId="90">
    <w:name w:val="Оглавление 9 Знак"/>
    <w:link w:val="9"/>
    <w:rsid w:val="002B4049"/>
  </w:style>
  <w:style w:type="paragraph" w:styleId="8">
    <w:name w:val="toc 8"/>
    <w:next w:val="a"/>
    <w:link w:val="80"/>
    <w:uiPriority w:val="39"/>
    <w:rsid w:val="002B4049"/>
    <w:pPr>
      <w:ind w:left="1400"/>
    </w:pPr>
  </w:style>
  <w:style w:type="character" w:customStyle="1" w:styleId="80">
    <w:name w:val="Оглавление 8 Знак"/>
    <w:link w:val="8"/>
    <w:rsid w:val="002B4049"/>
  </w:style>
  <w:style w:type="paragraph" w:styleId="51">
    <w:name w:val="toc 5"/>
    <w:next w:val="a"/>
    <w:link w:val="52"/>
    <w:uiPriority w:val="39"/>
    <w:rsid w:val="002B4049"/>
    <w:pPr>
      <w:ind w:left="800"/>
    </w:pPr>
  </w:style>
  <w:style w:type="character" w:customStyle="1" w:styleId="52">
    <w:name w:val="Оглавление 5 Знак"/>
    <w:link w:val="51"/>
    <w:rsid w:val="002B4049"/>
  </w:style>
  <w:style w:type="paragraph" w:styleId="a6">
    <w:name w:val="Subtitle"/>
    <w:next w:val="a"/>
    <w:link w:val="a7"/>
    <w:uiPriority w:val="11"/>
    <w:qFormat/>
    <w:rsid w:val="002B404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2B404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2B4049"/>
    <w:pPr>
      <w:ind w:left="1800"/>
    </w:pPr>
  </w:style>
  <w:style w:type="character" w:customStyle="1" w:styleId="toc100">
    <w:name w:val="toc 10"/>
    <w:link w:val="toc10"/>
    <w:rsid w:val="002B4049"/>
  </w:style>
  <w:style w:type="paragraph" w:styleId="a8">
    <w:name w:val="Title"/>
    <w:next w:val="a"/>
    <w:link w:val="a9"/>
    <w:uiPriority w:val="10"/>
    <w:qFormat/>
    <w:rsid w:val="002B404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2B4049"/>
    <w:rPr>
      <w:rFonts w:ascii="XO Thames" w:hAnsi="XO Thames"/>
      <w:b/>
      <w:sz w:val="52"/>
    </w:rPr>
  </w:style>
  <w:style w:type="paragraph" w:customStyle="1" w:styleId="Textbody">
    <w:name w:val="Text body"/>
    <w:basedOn w:val="a"/>
    <w:link w:val="Textbody0"/>
    <w:rsid w:val="002B404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2B4049"/>
  </w:style>
  <w:style w:type="character" w:customStyle="1" w:styleId="40">
    <w:name w:val="Заголовок 4 Знак"/>
    <w:link w:val="4"/>
    <w:rsid w:val="002B404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2B4049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0"/>
    <w:rsid w:val="002B4049"/>
  </w:style>
  <w:style w:type="character" w:customStyle="1" w:styleId="Index0">
    <w:name w:val="Index"/>
    <w:basedOn w:val="1"/>
    <w:link w:val="Index"/>
    <w:rsid w:val="002B4049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2020-12-15T06:15:00Z</dcterms:created>
  <dcterms:modified xsi:type="dcterms:W3CDTF">2020-12-15T06:18:00Z</dcterms:modified>
</cp:coreProperties>
</file>