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856" w:rsidRDefault="00660856">
      <w:pPr>
        <w:rPr>
          <w:rFonts w:ascii="sans-serif" w:hAnsi="sans-serif"/>
          <w:sz w:val="39"/>
          <w:lang w:val="en-US"/>
        </w:rPr>
      </w:pPr>
      <w:r>
        <w:rPr>
          <w:rFonts w:ascii="sans-serif" w:hAnsi="sans-serif"/>
          <w:sz w:val="39"/>
        </w:rPr>
        <w:t xml:space="preserve">Солидарность, 29.12.2020, 14:29, </w:t>
      </w:r>
    </w:p>
    <w:p w:rsidR="00D1507F" w:rsidRDefault="0066085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Что ждет пенсионеров в </w:t>
      </w:r>
      <w:r>
        <w:rPr>
          <w:rFonts w:ascii="sans-serif" w:hAnsi="sans-serif"/>
          <w:sz w:val="39"/>
        </w:rPr>
        <w:t>2021 году</w:t>
      </w:r>
    </w:p>
    <w:p w:rsidR="00660856" w:rsidRDefault="00660856">
      <w:pPr>
        <w:rPr>
          <w:rFonts w:ascii="sans-serif" w:hAnsi="sans-serif"/>
          <w:sz w:val="30"/>
          <w:lang w:val="en-US"/>
        </w:rPr>
      </w:pP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и когда индексируются </w:t>
      </w:r>
      <w:r>
        <w:rPr>
          <w:rFonts w:ascii="sans-serif" w:hAnsi="sans-serif"/>
          <w:sz w:val="30"/>
        </w:rPr>
        <w:t>пенсии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различных категорий российских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</w:rPr>
        <w:t>?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повысится </w:t>
      </w:r>
      <w:r>
        <w:rPr>
          <w:rFonts w:ascii="sans-serif" w:hAnsi="sans-serif"/>
          <w:sz w:val="30"/>
        </w:rPr>
        <w:t xml:space="preserve">пенсионный </w:t>
      </w:r>
      <w:proofErr w:type="spellStart"/>
      <w:r>
        <w:rPr>
          <w:rFonts w:ascii="sans-serif" w:hAnsi="sans-serif"/>
          <w:sz w:val="30"/>
        </w:rPr>
        <w:t>возраст</w:t>
      </w:r>
      <w:r>
        <w:rPr>
          <w:rFonts w:ascii="sans-serif" w:hAnsi="sans-serif"/>
          <w:sz w:val="30"/>
        </w:rPr>
        <w:t>в</w:t>
      </w:r>
      <w:proofErr w:type="spellEnd"/>
      <w:r>
        <w:rPr>
          <w:rFonts w:ascii="sans-serif" w:hAnsi="sans-serif"/>
          <w:sz w:val="30"/>
        </w:rPr>
        <w:t xml:space="preserve"> 2021году? Каких еще изменений ждать</w:t>
      </w:r>
      <w:r w:rsidRPr="00660856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в</w:t>
      </w:r>
      <w:proofErr w:type="spellEnd"/>
      <w:r>
        <w:rPr>
          <w:rFonts w:ascii="sans-serif" w:hAnsi="sans-serif"/>
          <w:sz w:val="30"/>
        </w:rPr>
        <w:t xml:space="preserve"> России – рассказывает </w:t>
      </w:r>
      <w:r>
        <w:rPr>
          <w:rFonts w:ascii="sans-serif" w:hAnsi="sans-serif"/>
          <w:sz w:val="30"/>
        </w:rPr>
        <w:t>газета «Солидарность».</w:t>
      </w:r>
    </w:p>
    <w:p w:rsidR="00D1507F" w:rsidRDefault="00D1507F">
      <w:pPr>
        <w:rPr>
          <w:rFonts w:ascii="sans-serif" w:hAnsi="sans-serif"/>
          <w:sz w:val="30"/>
        </w:rPr>
      </w:pP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1 апреля на 2,6% проиндексируют социальные </w:t>
      </w:r>
      <w:r>
        <w:rPr>
          <w:rFonts w:ascii="sans-serif" w:hAnsi="sans-serif"/>
          <w:sz w:val="30"/>
        </w:rPr>
        <w:t>пенсии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гражданам, которые не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накопили необходимый минимум по страховому стажу и количеству </w:t>
      </w:r>
      <w:r>
        <w:rPr>
          <w:rFonts w:ascii="sans-serif" w:hAnsi="sans-serif"/>
          <w:sz w:val="30"/>
        </w:rPr>
        <w:t>пенсионных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баллов</w:t>
      </w:r>
      <w:r>
        <w:rPr>
          <w:rFonts w:ascii="sans-serif" w:hAnsi="sans-serif"/>
          <w:sz w:val="30"/>
        </w:rPr>
        <w:t xml:space="preserve">: до 12 лет и 21 баллов в 2021 году.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возраст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них наступает</w:t>
      </w:r>
      <w:r>
        <w:rPr>
          <w:rFonts w:ascii="sans-serif" w:hAnsi="sans-serif"/>
          <w:sz w:val="30"/>
        </w:rPr>
        <w:t xml:space="preserve"> на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пять лет позже возраста выхода по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  <w:r>
        <w:rPr>
          <w:rFonts w:ascii="sans-serif" w:hAnsi="sans-serif"/>
          <w:sz w:val="30"/>
        </w:rPr>
        <w:t>. Для представителей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малочисленных народов Севера допустимый возраст для назначения </w:t>
      </w:r>
      <w:proofErr w:type="spellStart"/>
      <w:r>
        <w:rPr>
          <w:rFonts w:ascii="sans-serif" w:hAnsi="sans-serif"/>
          <w:sz w:val="30"/>
        </w:rPr>
        <w:t>соц</w:t>
      </w:r>
      <w:r>
        <w:rPr>
          <w:rFonts w:ascii="sans-serif" w:hAnsi="sans-serif"/>
          <w:sz w:val="30"/>
        </w:rPr>
        <w:t>пенсии</w:t>
      </w:r>
      <w:proofErr w:type="spellEnd"/>
      <w:r w:rsidRPr="00660856">
        <w:rPr>
          <w:rFonts w:ascii="sans-serif" w:hAnsi="sans-serif"/>
          <w:sz w:val="30"/>
        </w:rPr>
        <w:t xml:space="preserve"> </w:t>
      </w:r>
      <w:r>
        <w:t xml:space="preserve">– </w:t>
      </w:r>
      <w:r>
        <w:rPr>
          <w:rFonts w:ascii="sans-serif" w:hAnsi="sans-serif"/>
          <w:sz w:val="30"/>
        </w:rPr>
        <w:t>50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лет для женщин и 55 лет для мужчин.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Пенсия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 в 2021 году составит 6044,48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рубля, средний </w:t>
      </w:r>
      <w:r>
        <w:rPr>
          <w:rFonts w:ascii="sans-serif" w:hAnsi="sans-serif"/>
          <w:sz w:val="30"/>
        </w:rPr>
        <w:t>размер будет составлять 10 058,39 рублей (с учетом доплат до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прожиточного минимума).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2021 году для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 потребуется подтвердить не менее 12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лет стажа и 21 балла. Это касается всех, у кого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возраст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наступает в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следующем</w:t>
      </w:r>
      <w:r>
        <w:rPr>
          <w:rFonts w:ascii="sans-serif" w:hAnsi="sans-serif"/>
          <w:sz w:val="30"/>
        </w:rPr>
        <w:t xml:space="preserve"> году. Если их не хватает, до конца года можно уплатить в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добровольные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страховые взносы</w:t>
      </w:r>
      <w:r>
        <w:t xml:space="preserve">— </w:t>
      </w:r>
      <w:proofErr w:type="gramStart"/>
      <w:r>
        <w:rPr>
          <w:rFonts w:ascii="sans-serif" w:hAnsi="sans-serif"/>
          <w:sz w:val="30"/>
        </w:rPr>
        <w:t>то</w:t>
      </w:r>
      <w:proofErr w:type="gramEnd"/>
      <w:r>
        <w:rPr>
          <w:rFonts w:ascii="sans-serif" w:hAnsi="sans-serif"/>
          <w:sz w:val="30"/>
        </w:rPr>
        <w:t>гда в следующем году недостающие баллы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поступят на счет и отказа в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 w:hint="eastAsia"/>
          <w:sz w:val="30"/>
        </w:rPr>
        <w:t>П</w:t>
      </w:r>
      <w:r>
        <w:rPr>
          <w:rFonts w:ascii="sans-serif" w:hAnsi="sans-serif"/>
          <w:sz w:val="30"/>
        </w:rPr>
        <w:t>енсии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удастся избежать.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2021 года граждан старше 45 лет будут извещать о состоянии </w:t>
      </w:r>
      <w:r>
        <w:rPr>
          <w:rFonts w:ascii="sans-serif" w:hAnsi="sans-serif"/>
          <w:sz w:val="30"/>
        </w:rPr>
        <w:t>пенсионного счета,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накопленного стажа, предполагаемом размере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страховой пенсии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старости.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Сведения один раз в три года будут направляться в личный кабинет будущего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 С 1 декабря 2020 года россиян будут уведомлять о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полагающ</w:t>
      </w:r>
      <w:r>
        <w:rPr>
          <w:rFonts w:ascii="sans-serif" w:hAnsi="sans-serif"/>
          <w:sz w:val="30"/>
        </w:rPr>
        <w:t>ихся им выплатах, пособиях или льготах в личном кабинете на портале</w:t>
      </w:r>
      <w:r w:rsidRPr="00660856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. Персональное информирование смогут получать также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пенсионеры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 тех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мерах </w:t>
      </w:r>
      <w:proofErr w:type="spellStart"/>
      <w:r>
        <w:rPr>
          <w:rFonts w:ascii="sans-serif" w:hAnsi="sans-serif"/>
          <w:sz w:val="30"/>
        </w:rPr>
        <w:t>соцподдержки</w:t>
      </w:r>
      <w:proofErr w:type="spellEnd"/>
      <w:r>
        <w:rPr>
          <w:rFonts w:ascii="sans-serif" w:hAnsi="sans-serif"/>
          <w:sz w:val="30"/>
        </w:rPr>
        <w:t>, которые предоставляются Министерством труда и социальной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защиты,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Пенсионным фондом</w:t>
      </w:r>
      <w:r>
        <w:rPr>
          <w:rFonts w:ascii="sans-serif" w:hAnsi="sans-serif"/>
          <w:sz w:val="30"/>
        </w:rPr>
        <w:t xml:space="preserve">, </w:t>
      </w:r>
      <w:r>
        <w:rPr>
          <w:rFonts w:ascii="sans-serif" w:hAnsi="sans-serif"/>
          <w:sz w:val="30"/>
        </w:rPr>
        <w:t>Фондом социального страхования, а также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подведомственными им учреждениями.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1 января на 6,3% проиндексировали пенсионные выплаты неработающим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 xml:space="preserve">, получающим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страховую пенсию</w:t>
      </w:r>
      <w:r>
        <w:rPr>
          <w:rFonts w:ascii="sans-serif" w:hAnsi="sans-serif"/>
          <w:sz w:val="30"/>
        </w:rPr>
        <w:t>. Размер фиксированной выплаты после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индексации составляет 6044,48 руб</w:t>
      </w:r>
      <w:r>
        <w:rPr>
          <w:rFonts w:ascii="sans-serif" w:hAnsi="sans-serif"/>
          <w:sz w:val="30"/>
        </w:rPr>
        <w:t>лей, стоимость одного пенсионного коэффициента –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98,86 рублей. </w:t>
      </w:r>
      <w:proofErr w:type="gramStart"/>
      <w:r>
        <w:rPr>
          <w:rFonts w:ascii="sans-serif" w:hAnsi="sans-serif"/>
          <w:sz w:val="30"/>
        </w:rPr>
        <w:t xml:space="preserve">В районах Крайнего Севера и приравненным к ним местностях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пенсия</w:t>
      </w:r>
      <w:proofErr w:type="gramEnd"/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увеличится на районный коэффициент (1,5). Формула расчета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страховых пенсий</w:t>
      </w:r>
      <w:r>
        <w:rPr>
          <w:rFonts w:ascii="sans-serif" w:hAnsi="sans-serif"/>
          <w:sz w:val="30"/>
        </w:rPr>
        <w:t>: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фиксированная часть + количество баллов × стоимос</w:t>
      </w:r>
      <w:r>
        <w:rPr>
          <w:rFonts w:ascii="sans-serif" w:hAnsi="sans-serif"/>
          <w:sz w:val="30"/>
        </w:rPr>
        <w:t xml:space="preserve">ть балла. Средний размер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 старости составит 17 444 рубля.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ИНФОРМИРОВАНИЕ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ИНДЕКСАЦИЯ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ПЕНСИЙ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ДОПЛАТА ДО ПРОЖИТОЧНОГО МИНИМУМА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ПРИБАВКА К </w:t>
      </w:r>
      <w:r>
        <w:rPr>
          <w:rFonts w:ascii="sans-serif" w:hAnsi="sans-serif"/>
          <w:sz w:val="30"/>
        </w:rPr>
        <w:t>ПЕНСИИ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 СТАЖ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ИНДЕКСАЦИИ ДРУГИХ ВЫПЛАТ (ЕДВ, НСУ)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КАРТЫ </w:t>
      </w:r>
      <w:r>
        <w:rPr>
          <w:rFonts w:ascii="sans-serif" w:hAnsi="sans-serif"/>
          <w:sz w:val="30"/>
        </w:rPr>
        <w:t>«МИР»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ВОЗРАСТ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СТАЖ И БАЛЛЫ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ВОЗРАСТ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1 октября на 3% проиндексируют </w:t>
      </w:r>
      <w:r>
        <w:rPr>
          <w:rFonts w:ascii="sans-serif" w:hAnsi="sans-serif"/>
          <w:sz w:val="30"/>
        </w:rPr>
        <w:t>пенсию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военным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</w:t>
      </w:r>
      <w:proofErr w:type="gramStart"/>
      <w:r>
        <w:rPr>
          <w:rFonts w:ascii="sans-serif" w:hAnsi="sans-serif"/>
          <w:sz w:val="30"/>
        </w:rPr>
        <w:t>м</w:t>
      </w:r>
      <w:r>
        <w:rPr>
          <w:rFonts w:ascii="sans-serif" w:hAnsi="sans-serif"/>
          <w:sz w:val="30"/>
        </w:rPr>
        <w:t>-</w:t>
      </w:r>
      <w:proofErr w:type="gramEnd"/>
      <w:r>
        <w:rPr>
          <w:rFonts w:ascii="sans-serif" w:hAnsi="sans-serif"/>
          <w:sz w:val="30"/>
        </w:rPr>
        <w:t xml:space="preserve"> гражданам,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уволенным с военной или приравненной к ней службы (сотрудники МВД, ФСБ,</w:t>
      </w:r>
      <w:r w:rsidRPr="00660856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Росгвардии</w:t>
      </w:r>
      <w:proofErr w:type="spellEnd"/>
      <w:r>
        <w:rPr>
          <w:rFonts w:ascii="sans-serif" w:hAnsi="sans-serif"/>
          <w:sz w:val="30"/>
        </w:rPr>
        <w:t>, МЧС, ФСИН).</w:t>
      </w:r>
    </w:p>
    <w:p w:rsidR="00660856" w:rsidRDefault="00660856">
      <w:pPr>
        <w:rPr>
          <w:rFonts w:ascii="sans-serif" w:hAnsi="sans-serif"/>
          <w:sz w:val="30"/>
          <w:lang w:val="en-US"/>
        </w:rPr>
      </w:pP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Неработающим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, чья пенсия ниже федерального или регионального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прожиточного минимума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(ПМП), будут доплачивать недостающую до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прожиточного минимума сумму.</w:t>
      </w:r>
    </w:p>
    <w:p w:rsidR="00D1507F" w:rsidRDefault="00660856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 xml:space="preserve">Федеральный ПМП, а значит и минимальная </w:t>
      </w:r>
      <w:r>
        <w:rPr>
          <w:rFonts w:ascii="sans-serif" w:hAnsi="sans-serif"/>
          <w:sz w:val="30"/>
        </w:rPr>
        <w:t>пенсия</w:t>
      </w:r>
      <w:r>
        <w:rPr>
          <w:rFonts w:ascii="sans-serif" w:hAnsi="sans-serif"/>
          <w:sz w:val="30"/>
        </w:rPr>
        <w:t>, в 2021 году установлен в размере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10 022 рубля в месяц</w:t>
      </w:r>
      <w:r>
        <w:rPr>
          <w:rFonts w:ascii="sans-serif" w:hAnsi="sans-serif"/>
          <w:sz w:val="30"/>
        </w:rPr>
        <w:t>.</w:t>
      </w:r>
      <w:proofErr w:type="gramEnd"/>
      <w:r>
        <w:rPr>
          <w:rFonts w:ascii="sans-serif" w:hAnsi="sans-serif"/>
          <w:sz w:val="30"/>
        </w:rPr>
        <w:t xml:space="preserve"> Размер </w:t>
      </w:r>
      <w:proofErr w:type="gramStart"/>
      <w:r>
        <w:rPr>
          <w:rFonts w:ascii="sans-serif" w:hAnsi="sans-serif"/>
          <w:sz w:val="30"/>
        </w:rPr>
        <w:t>минимальных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енсий</w:t>
      </w:r>
      <w:r w:rsidRPr="00660856">
        <w:rPr>
          <w:rFonts w:ascii="sans-serif" w:hAnsi="sans-serif"/>
          <w:sz w:val="30"/>
        </w:rPr>
        <w:t xml:space="preserve">  </w:t>
      </w:r>
      <w:r>
        <w:rPr>
          <w:rFonts w:ascii="sans-serif" w:hAnsi="sans-serif"/>
          <w:sz w:val="30"/>
        </w:rPr>
        <w:t>по регионам можно посмотреть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здесь. Доплата рассчитывается по наиболее высокому прожиточному минимуму.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Возможен учет дополнительных районных коэффициентов для отдельных субъектов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РФ: они начисляются только на время проживания в</w:t>
      </w:r>
      <w:r>
        <w:rPr>
          <w:rFonts w:ascii="sans-serif" w:hAnsi="sans-serif"/>
          <w:sz w:val="30"/>
        </w:rPr>
        <w:t xml:space="preserve"> соответствующей местности 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снимаются в случае переезда. В апреле 2019 года изменили порядок социальных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доплат. Величина доплаты остается неизменной, а индексация фиксированной части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происходит сверх нее.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 1 августа работающим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прибавят денег за счет перерасчета стажа,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наработанного в 2020 году. Величина доплаты будет зависеть от количества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баллов</w:t>
      </w:r>
      <w:r>
        <w:rPr>
          <w:rFonts w:ascii="sans-serif" w:hAnsi="sans-serif"/>
          <w:sz w:val="30"/>
        </w:rPr>
        <w:t>, заработанных за прошедший год, максимум – 3 балла. Однако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цена балла для них «заморожена» по состоянию на дату оформления</w:t>
      </w:r>
      <w:r>
        <w:rPr>
          <w:rFonts w:ascii="sans-serif" w:hAnsi="sans-serif"/>
          <w:sz w:val="30"/>
        </w:rPr>
        <w:t xml:space="preserve">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1 февраля на 3,8% федеральным льготникам проиндексируют ежемесячные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денежные выплаты (инвалидам первой, второй и третьей групп, ветеранам, участникам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ВОВ и боевых действий, чернобыльцам, Героям СССР, РФ).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связи со сложившейся эпидемиологичес</w:t>
      </w:r>
      <w:r>
        <w:rPr>
          <w:rFonts w:ascii="sans-serif" w:hAnsi="sans-serif"/>
          <w:sz w:val="30"/>
        </w:rPr>
        <w:t>кой ситуацией Банком России продлен срок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обязательного зачисления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иных социальных выплат на карты национальной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платежной системы «Мир» до 1 июля 2021 года. Ранее срок продлевался дважды, в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последний раз — до 1 января 2021 года.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 xml:space="preserve">В 2021 году право на </w:t>
      </w:r>
      <w:r>
        <w:rPr>
          <w:rFonts w:ascii="sans-serif" w:hAnsi="sans-serif"/>
          <w:sz w:val="30"/>
        </w:rPr>
        <w:t>страховую пенсию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будут иметь женщины, родившиеся в первом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полугодии 1965 года, – в 56,5 лет и мужчины, родившиеся в первом полугодии 1960, –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61,5 года.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2021 году повысится возраст не только для назначения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старости, но и</w:t>
      </w:r>
      <w:r>
        <w:rPr>
          <w:rFonts w:ascii="sans-serif" w:hAnsi="sans-serif"/>
          <w:sz w:val="30"/>
        </w:rPr>
        <w:t xml:space="preserve"> для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перехода на другие виды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 В частности, инвалиды автоматически переводятся на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страховую пенсию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старости с момента достижения ими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proofErr w:type="gramStart"/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.</w:t>
      </w:r>
      <w:proofErr w:type="gramEnd"/>
      <w:r>
        <w:rPr>
          <w:rFonts w:ascii="sans-serif" w:hAnsi="sans-serif"/>
          <w:sz w:val="30"/>
        </w:rPr>
        <w:t xml:space="preserve"> Но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возраст повысился и для них: в 2021 году инвалида переведут на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страховую пенсию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старости, если ему исполнится 61,5 год (мужчине) или 56,5 лет (женщине), при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условии, что у него будет 12 лет стажа и 21 балл. В противном случае он так 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останется на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 по инвалидности</w:t>
      </w:r>
      <w:r>
        <w:rPr>
          <w:rFonts w:ascii="sans-serif" w:hAnsi="sans-serif"/>
          <w:sz w:val="30"/>
        </w:rPr>
        <w:t xml:space="preserve">. Перейти на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супруга в 2021 году не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смогут женщины молож</w:t>
      </w:r>
      <w:r>
        <w:rPr>
          <w:rFonts w:ascii="sans-serif" w:hAnsi="sans-serif"/>
          <w:sz w:val="30"/>
        </w:rPr>
        <w:t xml:space="preserve">е 56 лет и мужчины моложе 61 года. Для перехода на </w:t>
      </w:r>
      <w:r>
        <w:rPr>
          <w:rFonts w:ascii="sans-serif" w:hAnsi="sans-serif"/>
          <w:sz w:val="30"/>
        </w:rPr>
        <w:t>пенсию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потере кормильца (т. е. супруга) </w:t>
      </w:r>
      <w:r>
        <w:rPr>
          <w:rFonts w:ascii="sans-serif" w:hAnsi="sans-serif"/>
          <w:sz w:val="30"/>
        </w:rPr>
        <w:t>пенсионный возраст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2021 году повышается уже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3 года.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2021 году для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 потребуется подтвердить не менее 12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лет стажа и 21 балла.</w:t>
      </w:r>
      <w:r>
        <w:rPr>
          <w:rFonts w:ascii="sans-serif" w:hAnsi="sans-serif"/>
          <w:sz w:val="30"/>
        </w:rPr>
        <w:t xml:space="preserve"> Это касается всех, у кого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возраст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наступает в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следующем году. Если их не хватает, до конца года можно уплатить в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добровольные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страховые взносы</w:t>
      </w:r>
      <w:r>
        <w:t xml:space="preserve">— </w:t>
      </w:r>
      <w:proofErr w:type="gramStart"/>
      <w:r>
        <w:rPr>
          <w:rFonts w:ascii="sans-serif" w:hAnsi="sans-serif"/>
          <w:sz w:val="30"/>
        </w:rPr>
        <w:t>то</w:t>
      </w:r>
      <w:proofErr w:type="gramEnd"/>
      <w:r>
        <w:rPr>
          <w:rFonts w:ascii="sans-serif" w:hAnsi="sans-serif"/>
          <w:sz w:val="30"/>
        </w:rPr>
        <w:t>гда в следующем году недостающие баллы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поступят на счет и отказа в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удастся </w:t>
      </w:r>
      <w:r>
        <w:rPr>
          <w:rFonts w:ascii="sans-serif" w:hAnsi="sans-serif"/>
          <w:sz w:val="30"/>
        </w:rPr>
        <w:t>избежать.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2021 года граждан старше 45 лет будут извещать о состоянии пенсионного счета,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накопленного стажа, предполагаемом размере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страховой пенсии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старости.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Сведения один раз в три года будут направляться в личный кабинет будущего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</w:t>
      </w:r>
      <w:r>
        <w:rPr>
          <w:rFonts w:ascii="sans-serif" w:hAnsi="sans-serif"/>
          <w:sz w:val="30"/>
        </w:rPr>
        <w:t xml:space="preserve">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 С 1 декабря 2020 года россиян будут уведомлять о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полагающихся им </w:t>
      </w:r>
      <w:proofErr w:type="gramStart"/>
      <w:r>
        <w:rPr>
          <w:rFonts w:ascii="sans-serif" w:hAnsi="sans-serif"/>
          <w:sz w:val="30"/>
        </w:rPr>
        <w:t>выплатах</w:t>
      </w:r>
      <w:proofErr w:type="gramEnd"/>
      <w:r>
        <w:rPr>
          <w:rFonts w:ascii="sans-serif" w:hAnsi="sans-serif"/>
          <w:sz w:val="30"/>
        </w:rPr>
        <w:t>, пособиях или льготах в личном кабинете на портале</w:t>
      </w:r>
      <w:r w:rsidRPr="00660856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. Персональное информирование смогут получать также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пенсионеры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 тех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мерах </w:t>
      </w:r>
      <w:proofErr w:type="spellStart"/>
      <w:r>
        <w:rPr>
          <w:rFonts w:ascii="sans-serif" w:hAnsi="sans-serif"/>
          <w:sz w:val="30"/>
        </w:rPr>
        <w:t>соцподдержки</w:t>
      </w:r>
      <w:proofErr w:type="spellEnd"/>
      <w:r>
        <w:rPr>
          <w:rFonts w:ascii="sans-serif" w:hAnsi="sans-serif"/>
          <w:sz w:val="30"/>
        </w:rPr>
        <w:t>, которые пред</w:t>
      </w:r>
      <w:r>
        <w:rPr>
          <w:rFonts w:ascii="sans-serif" w:hAnsi="sans-serif"/>
          <w:sz w:val="30"/>
        </w:rPr>
        <w:t>оставляются Министерством труда и социальной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защиты,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Пенсионным фондом</w:t>
      </w:r>
      <w:r>
        <w:rPr>
          <w:rFonts w:ascii="sans-serif" w:hAnsi="sans-serif"/>
          <w:sz w:val="30"/>
        </w:rPr>
        <w:t>, Фондом социального страхования, а также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подведомственными им учреждениями.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1 января на 6,3% проиндексировали пенсионные выплаты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</w:t>
      </w:r>
      <w:r>
        <w:rPr>
          <w:rFonts w:ascii="sans-serif" w:hAnsi="sans-serif"/>
          <w:sz w:val="30"/>
        </w:rPr>
        <w:t>еработающим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 xml:space="preserve">, получающим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страховую пен</w:t>
      </w:r>
      <w:r>
        <w:rPr>
          <w:rFonts w:ascii="sans-serif" w:hAnsi="sans-serif"/>
          <w:sz w:val="30"/>
        </w:rPr>
        <w:t>сию</w:t>
      </w:r>
      <w:r>
        <w:rPr>
          <w:rFonts w:ascii="sans-serif" w:hAnsi="sans-serif"/>
          <w:sz w:val="30"/>
        </w:rPr>
        <w:t>. Размер фиксированной выплаты после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индексации составляет 6044,48 рублей, стоимость одного пенсионного коэффициента –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98,86 рублей. </w:t>
      </w:r>
      <w:proofErr w:type="gramStart"/>
      <w:r>
        <w:rPr>
          <w:rFonts w:ascii="sans-serif" w:hAnsi="sans-serif"/>
          <w:sz w:val="30"/>
        </w:rPr>
        <w:t xml:space="preserve">В районах Крайнего Севера и приравненным к ним местностях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пенсия</w:t>
      </w:r>
      <w:proofErr w:type="gramEnd"/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увеличится на районный коэффициент (1,5). Формула расчета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страховых пенсий</w:t>
      </w:r>
      <w:r>
        <w:rPr>
          <w:rFonts w:ascii="sans-serif" w:hAnsi="sans-serif"/>
          <w:sz w:val="30"/>
        </w:rPr>
        <w:t>: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фиксированная часть + количество баллов × стоимость балла. Средний размер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 составит 17 444 рубля.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1 апреля на 2,6% проиндексируют социальные </w:t>
      </w:r>
      <w:r>
        <w:rPr>
          <w:rFonts w:ascii="sans-serif" w:hAnsi="sans-serif"/>
          <w:sz w:val="30"/>
        </w:rPr>
        <w:t>пенсии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граждана</w:t>
      </w:r>
      <w:r>
        <w:rPr>
          <w:rFonts w:ascii="sans-serif" w:hAnsi="sans-serif"/>
          <w:sz w:val="30"/>
        </w:rPr>
        <w:t>м, которые не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накопили необходимый минимум по страховому стажу и количеству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баллов</w:t>
      </w:r>
      <w:r>
        <w:rPr>
          <w:rFonts w:ascii="sans-serif" w:hAnsi="sans-serif"/>
          <w:sz w:val="30"/>
        </w:rPr>
        <w:t xml:space="preserve">: до 12 лет и 21 баллов в 2021 году.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Пенсионный возраст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них наступает на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пять лет позже возраста выхода по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  <w:r>
        <w:rPr>
          <w:rFonts w:ascii="sans-serif" w:hAnsi="sans-serif"/>
          <w:sz w:val="30"/>
        </w:rPr>
        <w:t>. Для представителей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малочислен</w:t>
      </w:r>
      <w:r>
        <w:rPr>
          <w:rFonts w:ascii="sans-serif" w:hAnsi="sans-serif"/>
          <w:sz w:val="30"/>
        </w:rPr>
        <w:t xml:space="preserve">ных народов Севера допустимый возраст для назначения </w:t>
      </w:r>
      <w:proofErr w:type="spellStart"/>
      <w:r>
        <w:rPr>
          <w:rFonts w:ascii="sans-serif" w:hAnsi="sans-serif"/>
          <w:sz w:val="30"/>
        </w:rPr>
        <w:t>соц</w:t>
      </w:r>
      <w:r>
        <w:rPr>
          <w:rFonts w:ascii="sans-serif" w:hAnsi="sans-serif"/>
          <w:sz w:val="30"/>
        </w:rPr>
        <w:t>пенсии</w:t>
      </w:r>
      <w:proofErr w:type="spellEnd"/>
      <w:r w:rsidRPr="00660856">
        <w:rPr>
          <w:rFonts w:ascii="sans-serif" w:hAnsi="sans-serif"/>
          <w:sz w:val="30"/>
        </w:rPr>
        <w:t xml:space="preserve"> </w:t>
      </w:r>
      <w:r>
        <w:t xml:space="preserve">– </w:t>
      </w:r>
      <w:r>
        <w:rPr>
          <w:rFonts w:ascii="sans-serif" w:hAnsi="sans-serif"/>
          <w:sz w:val="30"/>
        </w:rPr>
        <w:t>50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лет для женщин и 55 лет для мужчин.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Пенсия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 в 2021 году составит 6044,48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рубля, средний размер будет составлять 10 058,39 рублей (с учетом доплат до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прожиточного минимума).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1 октября на 3% проиндексируют </w:t>
      </w:r>
      <w:r>
        <w:rPr>
          <w:rFonts w:ascii="sans-serif" w:hAnsi="sans-serif"/>
          <w:sz w:val="30"/>
        </w:rPr>
        <w:t>пенсию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военным </w:t>
      </w:r>
      <w:r>
        <w:rPr>
          <w:rFonts w:ascii="sans-serif" w:hAnsi="sans-serif"/>
          <w:sz w:val="30"/>
        </w:rPr>
        <w:t>пенсионера</w:t>
      </w:r>
      <w:proofErr w:type="gramStart"/>
      <w:r>
        <w:rPr>
          <w:rFonts w:ascii="sans-serif" w:hAnsi="sans-serif"/>
          <w:sz w:val="30"/>
        </w:rPr>
        <w:t>м</w:t>
      </w:r>
      <w:r>
        <w:rPr>
          <w:rFonts w:ascii="sans-serif" w:hAnsi="sans-serif"/>
          <w:sz w:val="30"/>
        </w:rPr>
        <w:t>-</w:t>
      </w:r>
      <w:proofErr w:type="gramEnd"/>
      <w:r>
        <w:rPr>
          <w:rFonts w:ascii="sans-serif" w:hAnsi="sans-serif"/>
          <w:sz w:val="30"/>
        </w:rPr>
        <w:t xml:space="preserve"> гражданам,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уволенным с военной или приравненной к ней службы (сотрудники МВД, ФСБ,</w:t>
      </w:r>
      <w:r w:rsidRPr="00660856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Росгвардии</w:t>
      </w:r>
      <w:proofErr w:type="spellEnd"/>
      <w:r>
        <w:rPr>
          <w:rFonts w:ascii="sans-serif" w:hAnsi="sans-serif"/>
          <w:sz w:val="30"/>
        </w:rPr>
        <w:t>, МЧС, ФСИН).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Неработающим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 xml:space="preserve">, чья </w:t>
      </w:r>
      <w:r>
        <w:rPr>
          <w:rFonts w:ascii="sans-serif" w:hAnsi="sans-serif"/>
          <w:sz w:val="30"/>
        </w:rPr>
        <w:t>пенсия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ниже федерального или регионального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прожиточн</w:t>
      </w:r>
      <w:r>
        <w:rPr>
          <w:rFonts w:ascii="sans-serif" w:hAnsi="sans-serif"/>
          <w:sz w:val="30"/>
        </w:rPr>
        <w:t xml:space="preserve">ого минимума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(ПМП), будут доплачивать недостающую до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прожиточного минимума сумму.</w:t>
      </w:r>
    </w:p>
    <w:p w:rsidR="00D1507F" w:rsidRDefault="00660856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 xml:space="preserve">Федеральный ПМП, а значит и минимальная </w:t>
      </w:r>
      <w:r>
        <w:rPr>
          <w:rFonts w:ascii="sans-serif" w:hAnsi="sans-serif"/>
          <w:sz w:val="30"/>
        </w:rPr>
        <w:t>пенсия</w:t>
      </w:r>
      <w:r>
        <w:rPr>
          <w:rFonts w:ascii="sans-serif" w:hAnsi="sans-serif"/>
          <w:sz w:val="30"/>
        </w:rPr>
        <w:t>, в 2021 году установлен в размере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10 022 рубля в месяц.</w:t>
      </w:r>
      <w:proofErr w:type="gramEnd"/>
      <w:r>
        <w:rPr>
          <w:rFonts w:ascii="sans-serif" w:hAnsi="sans-serif"/>
          <w:sz w:val="30"/>
        </w:rPr>
        <w:t xml:space="preserve"> Размер </w:t>
      </w:r>
      <w:proofErr w:type="gramStart"/>
      <w:r>
        <w:rPr>
          <w:rFonts w:ascii="sans-serif" w:hAnsi="sans-serif"/>
          <w:sz w:val="30"/>
        </w:rPr>
        <w:t>минимальных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 w:hint="eastAsia"/>
          <w:sz w:val="30"/>
        </w:rPr>
        <w:t>П</w:t>
      </w:r>
      <w:r>
        <w:rPr>
          <w:rFonts w:ascii="sans-serif" w:hAnsi="sans-serif"/>
          <w:sz w:val="30"/>
        </w:rPr>
        <w:t>енсий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регионам можно посмотреть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</w:t>
      </w:r>
      <w:r>
        <w:rPr>
          <w:rFonts w:ascii="sans-serif" w:hAnsi="sans-serif"/>
          <w:sz w:val="30"/>
        </w:rPr>
        <w:t>десь. Доплата рассчитывается по наиболее высокому прожиточному минимуму.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Возможен учет дополнительных районных коэффициентов для отдельных субъектов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РФ: они начисляются только на время проживания в соответствующей местности 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снимаются в случае переезда. В</w:t>
      </w:r>
      <w:r>
        <w:rPr>
          <w:rFonts w:ascii="sans-serif" w:hAnsi="sans-serif"/>
          <w:sz w:val="30"/>
        </w:rPr>
        <w:t xml:space="preserve"> апреле 2019 года изменили порядок социальных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доплат. Величина доплаты остается неизменной, а индексация фиксированной части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происходит сверх нее.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1 августа работающим </w:t>
      </w:r>
      <w:r>
        <w:rPr>
          <w:rFonts w:ascii="sans-serif" w:hAnsi="sans-serif"/>
          <w:sz w:val="30"/>
        </w:rPr>
        <w:t>пенсионерам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прибавят денег за счет перерасчета стажа,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наработанного в 2020 </w:t>
      </w:r>
      <w:r>
        <w:rPr>
          <w:rFonts w:ascii="sans-serif" w:hAnsi="sans-serif"/>
          <w:sz w:val="30"/>
        </w:rPr>
        <w:t>году. Величина доплаты будет зависеть от количества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баллов</w:t>
      </w:r>
      <w:r>
        <w:rPr>
          <w:rFonts w:ascii="sans-serif" w:hAnsi="sans-serif"/>
          <w:sz w:val="30"/>
        </w:rPr>
        <w:t>, заработанных за прошедший год, максимум – 3 балла. Однако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цена балла для них «заморожена» по состоянию на дату оформления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</w:t>
      </w:r>
    </w:p>
    <w:p w:rsidR="00D1507F" w:rsidRPr="00660856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1 февраля на 3,8% федеральным льготникам проиндекс</w:t>
      </w:r>
      <w:r>
        <w:rPr>
          <w:rFonts w:ascii="sans-serif" w:hAnsi="sans-serif"/>
          <w:sz w:val="30"/>
        </w:rPr>
        <w:t>ируют ежемесячные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денежные выплаты (инвалидам первой, второй и третьей групп, ветеранам, участникам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ВОВ и боевых действий, чернобыльцам, Героям СССР, РФ).</w:t>
      </w:r>
      <w:r w:rsidRPr="00660856">
        <w:rPr>
          <w:rFonts w:ascii="sans-serif" w:hAnsi="sans-serif"/>
          <w:sz w:val="30"/>
        </w:rPr>
        <w:t xml:space="preserve">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связи со сложившейся эпидемиологической ситуацией Банком России продлен срок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обязательного зачисления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иных социальных выплат на карты национальной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платежной системы «Мир» до 1 июля 2021 года. Ранее срок продлевался дважды, в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последний раз — до 1 января 2021 года.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2021 году право на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страховую пенсию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будут иметь женщины,</w:t>
      </w:r>
      <w:r>
        <w:rPr>
          <w:rFonts w:ascii="sans-serif" w:hAnsi="sans-serif"/>
          <w:sz w:val="30"/>
        </w:rPr>
        <w:t xml:space="preserve"> родившиеся в первом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полугодии 1965 года, – в 56,5 лет и мужчины, родившиеся в первом полугодии 1960, –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61,5 года.</w:t>
      </w:r>
      <w:r w:rsidRPr="00660856">
        <w:rPr>
          <w:rFonts w:ascii="sans-serif" w:hAnsi="sans-serif"/>
          <w:sz w:val="30"/>
        </w:rPr>
        <w:t xml:space="preserve"> 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2021 году повысится возраст не только для назначения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старости, но и для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перехода на другие виды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 xml:space="preserve">. В частности, </w:t>
      </w:r>
      <w:r>
        <w:rPr>
          <w:rFonts w:ascii="sans-serif" w:hAnsi="sans-serif"/>
          <w:sz w:val="30"/>
        </w:rPr>
        <w:t>инвалиды автоматически переводятся на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страховую пенсию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старости с </w:t>
      </w:r>
      <w:r>
        <w:rPr>
          <w:rFonts w:ascii="sans-serif" w:hAnsi="sans-serif"/>
          <w:sz w:val="30"/>
        </w:rPr>
        <w:lastRenderedPageBreak/>
        <w:t xml:space="preserve">момента достижения ими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</w:rPr>
        <w:t>. Но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возраст повысился и для них: в 2021 году инвалида переведут на </w:t>
      </w:r>
      <w:r>
        <w:rPr>
          <w:rFonts w:ascii="sans-serif" w:hAnsi="sans-serif"/>
          <w:sz w:val="30"/>
        </w:rPr>
        <w:t>страховую пенсию</w:t>
      </w:r>
      <w:r w:rsidRPr="00660856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по</w:t>
      </w:r>
      <w:proofErr w:type="gramEnd"/>
    </w:p>
    <w:p w:rsidR="00D1507F" w:rsidRDefault="0066085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старости, если ему исполнится 61,5 год (мужчине) или </w:t>
      </w:r>
      <w:r>
        <w:rPr>
          <w:rFonts w:ascii="sans-serif" w:hAnsi="sans-serif"/>
          <w:sz w:val="30"/>
        </w:rPr>
        <w:t>56,5 лет (женщине), при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условии, что у него будет 12 лет стажа и 21 балл. В противном случае он так и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останется на </w:t>
      </w:r>
      <w:r>
        <w:rPr>
          <w:rFonts w:ascii="sans-serif" w:hAnsi="sans-serif"/>
          <w:sz w:val="30"/>
        </w:rPr>
        <w:t>пенсии по инвалидности</w:t>
      </w:r>
      <w:r>
        <w:rPr>
          <w:rFonts w:ascii="sans-serif" w:hAnsi="sans-serif"/>
          <w:sz w:val="30"/>
        </w:rPr>
        <w:t>. Перейти на пенсию супруга в 2021 году не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смогут женщины моложе 56 лет и мужчины моложе 61 года. Для перехода на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</w:t>
      </w:r>
      <w:r>
        <w:rPr>
          <w:rFonts w:ascii="sans-serif" w:hAnsi="sans-serif"/>
          <w:sz w:val="30"/>
        </w:rPr>
        <w:t>нсию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потере кормильца (т. е. супруга) 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возраст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2021 году повышается уже</w:t>
      </w:r>
      <w:r w:rsidRPr="0066085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3 года.</w:t>
      </w:r>
    </w:p>
    <w:p w:rsidR="00D1507F" w:rsidRDefault="00D1507F"/>
    <w:sectPr w:rsidR="00D1507F" w:rsidSect="00D1507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D1507F"/>
    <w:rsid w:val="00660856"/>
    <w:rsid w:val="00D15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1507F"/>
  </w:style>
  <w:style w:type="paragraph" w:styleId="10">
    <w:name w:val="heading 1"/>
    <w:next w:val="a"/>
    <w:link w:val="11"/>
    <w:uiPriority w:val="9"/>
    <w:qFormat/>
    <w:rsid w:val="00D1507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1507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1507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1507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1507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1507F"/>
  </w:style>
  <w:style w:type="paragraph" w:styleId="21">
    <w:name w:val="toc 2"/>
    <w:next w:val="a"/>
    <w:link w:val="22"/>
    <w:uiPriority w:val="39"/>
    <w:rsid w:val="00D1507F"/>
    <w:pPr>
      <w:ind w:left="200"/>
    </w:pPr>
  </w:style>
  <w:style w:type="character" w:customStyle="1" w:styleId="22">
    <w:name w:val="Оглавление 2 Знак"/>
    <w:link w:val="21"/>
    <w:rsid w:val="00D1507F"/>
  </w:style>
  <w:style w:type="paragraph" w:styleId="41">
    <w:name w:val="toc 4"/>
    <w:next w:val="a"/>
    <w:link w:val="42"/>
    <w:uiPriority w:val="39"/>
    <w:rsid w:val="00D1507F"/>
    <w:pPr>
      <w:ind w:left="600"/>
    </w:pPr>
  </w:style>
  <w:style w:type="character" w:customStyle="1" w:styleId="42">
    <w:name w:val="Оглавление 4 Знак"/>
    <w:link w:val="41"/>
    <w:rsid w:val="00D1507F"/>
  </w:style>
  <w:style w:type="paragraph" w:styleId="6">
    <w:name w:val="toc 6"/>
    <w:next w:val="a"/>
    <w:link w:val="60"/>
    <w:uiPriority w:val="39"/>
    <w:rsid w:val="00D1507F"/>
    <w:pPr>
      <w:ind w:left="1000"/>
    </w:pPr>
  </w:style>
  <w:style w:type="character" w:customStyle="1" w:styleId="60">
    <w:name w:val="Оглавление 6 Знак"/>
    <w:link w:val="6"/>
    <w:rsid w:val="00D1507F"/>
  </w:style>
  <w:style w:type="paragraph" w:styleId="7">
    <w:name w:val="toc 7"/>
    <w:next w:val="a"/>
    <w:link w:val="70"/>
    <w:uiPriority w:val="39"/>
    <w:rsid w:val="00D1507F"/>
    <w:pPr>
      <w:ind w:left="1200"/>
    </w:pPr>
  </w:style>
  <w:style w:type="character" w:customStyle="1" w:styleId="70">
    <w:name w:val="Оглавление 7 Знак"/>
    <w:link w:val="7"/>
    <w:rsid w:val="00D1507F"/>
  </w:style>
  <w:style w:type="paragraph" w:customStyle="1" w:styleId="Textbody">
    <w:name w:val="Text body"/>
    <w:basedOn w:val="a"/>
    <w:link w:val="Textbody0"/>
    <w:rsid w:val="00D1507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1507F"/>
  </w:style>
  <w:style w:type="character" w:customStyle="1" w:styleId="30">
    <w:name w:val="Заголовок 3 Знак"/>
    <w:link w:val="3"/>
    <w:rsid w:val="00D1507F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D1507F"/>
  </w:style>
  <w:style w:type="character" w:customStyle="1" w:styleId="a4">
    <w:name w:val="Список Знак"/>
    <w:basedOn w:val="Textbody0"/>
    <w:link w:val="a3"/>
    <w:rsid w:val="00D1507F"/>
  </w:style>
  <w:style w:type="paragraph" w:styleId="31">
    <w:name w:val="toc 3"/>
    <w:next w:val="a"/>
    <w:link w:val="32"/>
    <w:uiPriority w:val="39"/>
    <w:rsid w:val="00D1507F"/>
    <w:pPr>
      <w:ind w:left="400"/>
    </w:pPr>
  </w:style>
  <w:style w:type="character" w:customStyle="1" w:styleId="32">
    <w:name w:val="Оглавление 3 Знак"/>
    <w:link w:val="31"/>
    <w:rsid w:val="00D1507F"/>
  </w:style>
  <w:style w:type="character" w:customStyle="1" w:styleId="50">
    <w:name w:val="Заголовок 5 Знак"/>
    <w:link w:val="5"/>
    <w:rsid w:val="00D1507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1507F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D1507F"/>
    <w:rPr>
      <w:color w:val="0000FF"/>
      <w:u w:val="single"/>
    </w:rPr>
  </w:style>
  <w:style w:type="character" w:styleId="a5">
    <w:name w:val="Hyperlink"/>
    <w:link w:val="12"/>
    <w:rsid w:val="00D1507F"/>
    <w:rPr>
      <w:color w:val="0000FF"/>
      <w:u w:val="single"/>
    </w:rPr>
  </w:style>
  <w:style w:type="paragraph" w:customStyle="1" w:styleId="Footnote">
    <w:name w:val="Footnote"/>
    <w:link w:val="Footnote0"/>
    <w:rsid w:val="00D1507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1507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1507F"/>
    <w:rPr>
      <w:rFonts w:ascii="XO Thames" w:hAnsi="XO Thames"/>
      <w:b/>
    </w:rPr>
  </w:style>
  <w:style w:type="character" w:customStyle="1" w:styleId="14">
    <w:name w:val="Оглавление 1 Знак"/>
    <w:link w:val="13"/>
    <w:rsid w:val="00D1507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1507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1507F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D1507F"/>
  </w:style>
  <w:style w:type="character" w:customStyle="1" w:styleId="Index0">
    <w:name w:val="Index"/>
    <w:basedOn w:val="1"/>
    <w:link w:val="Index"/>
    <w:rsid w:val="00D1507F"/>
  </w:style>
  <w:style w:type="paragraph" w:styleId="9">
    <w:name w:val="toc 9"/>
    <w:next w:val="a"/>
    <w:link w:val="90"/>
    <w:uiPriority w:val="39"/>
    <w:rsid w:val="00D1507F"/>
    <w:pPr>
      <w:ind w:left="1600"/>
    </w:pPr>
  </w:style>
  <w:style w:type="character" w:customStyle="1" w:styleId="90">
    <w:name w:val="Оглавление 9 Знак"/>
    <w:link w:val="9"/>
    <w:rsid w:val="00D1507F"/>
  </w:style>
  <w:style w:type="paragraph" w:customStyle="1" w:styleId="Heading">
    <w:name w:val="Heading"/>
    <w:basedOn w:val="a"/>
    <w:next w:val="Textbody"/>
    <w:link w:val="Heading0"/>
    <w:rsid w:val="00D1507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1507F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D1507F"/>
    <w:pPr>
      <w:ind w:left="1400"/>
    </w:pPr>
  </w:style>
  <w:style w:type="character" w:customStyle="1" w:styleId="80">
    <w:name w:val="Оглавление 8 Знак"/>
    <w:link w:val="8"/>
    <w:rsid w:val="00D1507F"/>
  </w:style>
  <w:style w:type="paragraph" w:styleId="51">
    <w:name w:val="toc 5"/>
    <w:next w:val="a"/>
    <w:link w:val="52"/>
    <w:uiPriority w:val="39"/>
    <w:rsid w:val="00D1507F"/>
    <w:pPr>
      <w:ind w:left="800"/>
    </w:pPr>
  </w:style>
  <w:style w:type="character" w:customStyle="1" w:styleId="52">
    <w:name w:val="Оглавление 5 Знак"/>
    <w:link w:val="51"/>
    <w:rsid w:val="00D1507F"/>
  </w:style>
  <w:style w:type="paragraph" w:styleId="a6">
    <w:name w:val="Subtitle"/>
    <w:next w:val="a"/>
    <w:link w:val="a7"/>
    <w:uiPriority w:val="11"/>
    <w:qFormat/>
    <w:rsid w:val="00D1507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1507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1507F"/>
    <w:pPr>
      <w:ind w:left="1800"/>
    </w:pPr>
  </w:style>
  <w:style w:type="character" w:customStyle="1" w:styleId="toc100">
    <w:name w:val="toc 10"/>
    <w:link w:val="toc10"/>
    <w:rsid w:val="00D1507F"/>
  </w:style>
  <w:style w:type="paragraph" w:styleId="a8">
    <w:name w:val="Title"/>
    <w:next w:val="a"/>
    <w:link w:val="a9"/>
    <w:uiPriority w:val="10"/>
    <w:qFormat/>
    <w:rsid w:val="00D1507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1507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1507F"/>
    <w:rPr>
      <w:rFonts w:ascii="XO Thames" w:hAnsi="XO Thames"/>
      <w:b/>
      <w:color w:val="595959"/>
      <w:sz w:val="26"/>
    </w:rPr>
  </w:style>
  <w:style w:type="paragraph" w:customStyle="1" w:styleId="Caption">
    <w:name w:val="Caption"/>
    <w:basedOn w:val="a"/>
    <w:link w:val="Caption0"/>
    <w:rsid w:val="00D1507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1507F"/>
    <w:rPr>
      <w:i/>
      <w:sz w:val="24"/>
    </w:rPr>
  </w:style>
  <w:style w:type="character" w:customStyle="1" w:styleId="20">
    <w:name w:val="Заголовок 2 Знак"/>
    <w:link w:val="2"/>
    <w:rsid w:val="00D1507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1468</Words>
  <Characters>8374</Characters>
  <Application>Microsoft Office Word</Application>
  <DocSecurity>0</DocSecurity>
  <Lines>69</Lines>
  <Paragraphs>19</Paragraphs>
  <ScaleCrop>false</ScaleCrop>
  <Company/>
  <LinksUpToDate>false</LinksUpToDate>
  <CharactersWithSpaces>9823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2020-12-30T14:14:00Z</dcterms:created>
  <dcterms:modified xsi:type="dcterms:W3CDTF">2020-12-30T14:20:00Z</dcterms:modified>
</cp:coreProperties>
</file>