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B5" w:rsidRDefault="00E66DB5" w:rsidP="00E66D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E66DB5" w:rsidRDefault="00E66DB5" w:rsidP="00E66DB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ТУРГЕНЕВСКОГО ГОРОДСКОГО  ПОСЕЛЕНИЯ</w:t>
      </w:r>
    </w:p>
    <w:p w:rsidR="00E66DB5" w:rsidRDefault="00E66DB5" w:rsidP="00E66DB5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 РАЙОНА</w:t>
      </w:r>
    </w:p>
    <w:p w:rsidR="00E66DB5" w:rsidRDefault="00E66DB5" w:rsidP="00E66DB5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E66DB5" w:rsidRDefault="00E66DB5" w:rsidP="00E66DB5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</w:p>
    <w:p w:rsidR="00E66DB5" w:rsidRDefault="00E66DB5" w:rsidP="00E66DB5">
      <w:pPr>
        <w:jc w:val="center"/>
        <w:rPr>
          <w:rFonts w:ascii="Times New Roman" w:hAnsi="Times New Roman"/>
          <w:b/>
          <w:sz w:val="28"/>
          <w:szCs w:val="28"/>
        </w:rPr>
      </w:pPr>
    </w:p>
    <w:p w:rsidR="00E66DB5" w:rsidRDefault="00E66DB5" w:rsidP="00E66D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41                                                                                      30 декабря 2020 года</w:t>
      </w:r>
    </w:p>
    <w:p w:rsidR="00E66DB5" w:rsidRDefault="00E66DB5" w:rsidP="00E66D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66DB5" w:rsidRDefault="00E66DB5" w:rsidP="00E66D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E66DB5" w:rsidRDefault="00E66DB5" w:rsidP="00E66D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93B36" w:rsidRDefault="00E66DB5" w:rsidP="00E66D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66DB5" w:rsidRDefault="00E66DB5" w:rsidP="00A9705C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ТУРГЕНЕВСКОГО ГОРОДСКОГО ПОСЕЛЕНИЯ</w:t>
      </w: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АРДАТОВСКОГО МУНИЦИПАЛЬНОГО РАЙОНА</w:t>
      </w: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 СОЗЫВА</w:t>
      </w:r>
    </w:p>
    <w:p w:rsidR="00D10D60" w:rsidRDefault="00D10D60" w:rsidP="00D10D60">
      <w:pPr>
        <w:rPr>
          <w:b/>
          <w:sz w:val="32"/>
          <w:szCs w:val="32"/>
        </w:rPr>
      </w:pP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10D60" w:rsidRDefault="00D10D60" w:rsidP="00D10D60">
      <w:pPr>
        <w:jc w:val="center"/>
        <w:rPr>
          <w:b/>
          <w:sz w:val="32"/>
          <w:szCs w:val="32"/>
        </w:rPr>
      </w:pP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29 ДЕКАБРЯ 2020 ГОДА  № 133</w:t>
      </w: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Р.П. ТУРГЕНЕВО</w:t>
      </w:r>
    </w:p>
    <w:p w:rsidR="00D10D60" w:rsidRDefault="00D10D60" w:rsidP="00D10D60">
      <w:pPr>
        <w:jc w:val="center"/>
        <w:rPr>
          <w:b/>
          <w:sz w:val="32"/>
          <w:szCs w:val="32"/>
        </w:rPr>
      </w:pPr>
    </w:p>
    <w:p w:rsidR="00D10D60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БЮДЖЕТЕ</w:t>
      </w:r>
    </w:p>
    <w:p w:rsidR="00D10D60" w:rsidRPr="006D46C1" w:rsidRDefault="00D10D60" w:rsidP="00D10D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ТУРГЕНЕВСКОГО ГОРОДСКОГО ПОСЕЛЕНИЯ АРДАТОВСКОГО МУНИЦИПАЛЬНОГО РАЙОНА РЕСПУБЛИКИ МОРДОВИЯ НА 2021 ГОД И ПЛАНОВЫЙ ПЕРИОД 2022</w:t>
      </w:r>
      <w:proofErr w:type="gramStart"/>
      <w:r>
        <w:rPr>
          <w:b/>
          <w:sz w:val="32"/>
          <w:szCs w:val="32"/>
        </w:rPr>
        <w:t xml:space="preserve"> И</w:t>
      </w:r>
      <w:proofErr w:type="gramEnd"/>
      <w:r>
        <w:rPr>
          <w:b/>
          <w:sz w:val="32"/>
          <w:szCs w:val="32"/>
        </w:rPr>
        <w:t xml:space="preserve"> 2023 ГОДОВ</w:t>
      </w:r>
    </w:p>
    <w:p w:rsidR="00D10D60" w:rsidRPr="005B03FC" w:rsidRDefault="00D10D60" w:rsidP="00D10D60">
      <w:pPr>
        <w:jc w:val="center"/>
        <w:outlineLvl w:val="0"/>
        <w:rPr>
          <w:bCs/>
          <w:caps/>
        </w:rPr>
      </w:pPr>
    </w:p>
    <w:p w:rsidR="00D10D60" w:rsidRPr="00D10D60" w:rsidRDefault="00D10D60" w:rsidP="00D10D60">
      <w:pPr>
        <w:spacing w:line="216" w:lineRule="auto"/>
        <w:ind w:firstLine="708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2021 год и на плановый период 2022 и 2023 годов» и на основании прогноза социально-экономического развития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Совет депутатов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решил:</w:t>
      </w:r>
    </w:p>
    <w:p w:rsidR="00D10D60" w:rsidRPr="00D10D60" w:rsidRDefault="00D10D60" w:rsidP="00D10D60">
      <w:pPr>
        <w:spacing w:line="216" w:lineRule="auto"/>
        <w:ind w:firstLine="708"/>
        <w:jc w:val="both"/>
        <w:rPr>
          <w:sz w:val="24"/>
          <w:szCs w:val="24"/>
        </w:rPr>
      </w:pPr>
    </w:p>
    <w:p w:rsidR="00D10D60" w:rsidRPr="00D10D60" w:rsidRDefault="00D10D60" w:rsidP="00D10D60">
      <w:pPr>
        <w:ind w:left="234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 xml:space="preserve">Статья 1. Основные характеристики бюджета Тургеневского городского поселения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720"/>
        <w:jc w:val="both"/>
        <w:rPr>
          <w:sz w:val="24"/>
          <w:szCs w:val="24"/>
        </w:rPr>
      </w:pPr>
      <w:r w:rsidRPr="00D10D60">
        <w:rPr>
          <w:bCs/>
          <w:sz w:val="24"/>
          <w:szCs w:val="24"/>
        </w:rPr>
        <w:t xml:space="preserve">1. </w:t>
      </w:r>
      <w:r w:rsidRPr="00D10D60">
        <w:rPr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 (далее – бюджет городского поселения) на 20</w:t>
      </w:r>
      <w:r w:rsidR="005034F0">
        <w:rPr>
          <w:sz w:val="24"/>
          <w:szCs w:val="24"/>
        </w:rPr>
        <w:t>21 год по доходам в сумме 8020,7</w:t>
      </w:r>
      <w:r w:rsidRPr="00D10D60">
        <w:rPr>
          <w:sz w:val="24"/>
          <w:szCs w:val="24"/>
        </w:rPr>
        <w:t xml:space="preserve"> тыс. рубл</w:t>
      </w:r>
      <w:r w:rsidR="005034F0">
        <w:rPr>
          <w:sz w:val="24"/>
          <w:szCs w:val="24"/>
        </w:rPr>
        <w:t>ей,  по расходам в сумме  8311,5</w:t>
      </w:r>
      <w:r w:rsidRPr="00D10D60">
        <w:rPr>
          <w:sz w:val="24"/>
          <w:szCs w:val="24"/>
        </w:rPr>
        <w:t xml:space="preserve"> тыс. рублей, с превышением расхо</w:t>
      </w:r>
      <w:r w:rsidR="005034F0">
        <w:rPr>
          <w:sz w:val="24"/>
          <w:szCs w:val="24"/>
        </w:rPr>
        <w:t>дов над доходами в сумме – 290,8</w:t>
      </w:r>
      <w:r w:rsidRPr="00D10D60">
        <w:rPr>
          <w:sz w:val="24"/>
          <w:szCs w:val="24"/>
        </w:rPr>
        <w:t xml:space="preserve"> тыс. рублей.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bCs/>
          <w:sz w:val="24"/>
          <w:szCs w:val="24"/>
        </w:rPr>
        <w:t xml:space="preserve">2. </w:t>
      </w:r>
      <w:r w:rsidRPr="00D10D60">
        <w:rPr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</w:t>
      </w:r>
      <w:r w:rsidRPr="00D10D60">
        <w:rPr>
          <w:bCs/>
          <w:sz w:val="24"/>
          <w:szCs w:val="24"/>
        </w:rPr>
        <w:t xml:space="preserve"> на 202</w:t>
      </w:r>
      <w:r w:rsidR="005034F0">
        <w:rPr>
          <w:bCs/>
          <w:sz w:val="24"/>
          <w:szCs w:val="24"/>
        </w:rPr>
        <w:t>2 год по доходам в сумме 6563,3</w:t>
      </w:r>
      <w:r w:rsidRPr="00D10D60">
        <w:rPr>
          <w:bCs/>
          <w:sz w:val="24"/>
          <w:szCs w:val="24"/>
        </w:rPr>
        <w:t xml:space="preserve"> тыс. рубл</w:t>
      </w:r>
      <w:r w:rsidR="005034F0">
        <w:rPr>
          <w:bCs/>
          <w:sz w:val="24"/>
          <w:szCs w:val="24"/>
        </w:rPr>
        <w:t>ей и по расходам в сумме 6874,9</w:t>
      </w:r>
      <w:r w:rsidRPr="00D10D60">
        <w:rPr>
          <w:bCs/>
          <w:sz w:val="24"/>
          <w:szCs w:val="24"/>
        </w:rPr>
        <w:t xml:space="preserve">  тыс. рублей, в том числе условно утвержденные </w:t>
      </w:r>
      <w:r w:rsidRPr="00D10D60">
        <w:rPr>
          <w:bCs/>
          <w:sz w:val="24"/>
          <w:szCs w:val="24"/>
        </w:rPr>
        <w:lastRenderedPageBreak/>
        <w:t xml:space="preserve">расходы в сумме 155,8 тыс. рублей,  с превышением расходов над доходами в </w:t>
      </w:r>
      <w:r w:rsidR="005034F0">
        <w:rPr>
          <w:bCs/>
          <w:sz w:val="24"/>
          <w:szCs w:val="24"/>
        </w:rPr>
        <w:t>сумме 311,6</w:t>
      </w:r>
      <w:r w:rsidRPr="00D10D60">
        <w:rPr>
          <w:bCs/>
          <w:sz w:val="24"/>
          <w:szCs w:val="24"/>
        </w:rPr>
        <w:t xml:space="preserve"> тыс. рублей.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bCs/>
          <w:sz w:val="24"/>
          <w:szCs w:val="24"/>
        </w:rPr>
        <w:t xml:space="preserve">3. </w:t>
      </w:r>
      <w:r w:rsidRPr="00D10D60">
        <w:rPr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</w:t>
      </w:r>
      <w:r w:rsidRPr="00D10D60">
        <w:rPr>
          <w:bCs/>
          <w:sz w:val="24"/>
          <w:szCs w:val="24"/>
        </w:rPr>
        <w:t xml:space="preserve"> на 202</w:t>
      </w:r>
      <w:r w:rsidR="005034F0">
        <w:rPr>
          <w:bCs/>
          <w:sz w:val="24"/>
          <w:szCs w:val="24"/>
        </w:rPr>
        <w:t>3 год по доходам в сумме 6815,9</w:t>
      </w:r>
      <w:r w:rsidRPr="00D10D60">
        <w:rPr>
          <w:bCs/>
          <w:sz w:val="24"/>
          <w:szCs w:val="24"/>
        </w:rPr>
        <w:t xml:space="preserve"> тыс. рубл</w:t>
      </w:r>
      <w:r w:rsidR="005034F0">
        <w:rPr>
          <w:bCs/>
          <w:sz w:val="24"/>
          <w:szCs w:val="24"/>
        </w:rPr>
        <w:t>ей и по расходам в сумме 7143,8</w:t>
      </w:r>
      <w:r w:rsidRPr="00D10D60">
        <w:rPr>
          <w:bCs/>
          <w:sz w:val="24"/>
          <w:szCs w:val="24"/>
        </w:rPr>
        <w:t xml:space="preserve">  тыс. рублей, в том числе условно утвержденные расходы в сумме 327,9 тыс. рублей,  с превышением рас</w:t>
      </w:r>
      <w:r w:rsidR="005034F0">
        <w:rPr>
          <w:bCs/>
          <w:sz w:val="24"/>
          <w:szCs w:val="24"/>
        </w:rPr>
        <w:t xml:space="preserve">ходов над доходами в сумме 327,9 </w:t>
      </w:r>
      <w:r w:rsidRPr="00D10D60">
        <w:rPr>
          <w:bCs/>
          <w:sz w:val="24"/>
          <w:szCs w:val="24"/>
        </w:rPr>
        <w:t>тыс. рублей.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  <w:highlight w:val="yellow"/>
        </w:rPr>
      </w:pPr>
    </w:p>
    <w:p w:rsidR="00D10D60" w:rsidRPr="00D10D60" w:rsidRDefault="00D10D60" w:rsidP="00D10D60">
      <w:pPr>
        <w:ind w:left="2340" w:hanging="1631"/>
        <w:jc w:val="both"/>
        <w:rPr>
          <w:b/>
          <w:bCs/>
          <w:sz w:val="24"/>
          <w:szCs w:val="24"/>
        </w:rPr>
      </w:pPr>
      <w:r w:rsidRPr="00D10D60">
        <w:rPr>
          <w:b/>
          <w:sz w:val="24"/>
          <w:szCs w:val="24"/>
        </w:rPr>
        <w:t xml:space="preserve">                       Статья 2.  Главные администраторы доходов бюджета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</w:t>
      </w:r>
      <w:r w:rsidRPr="00D10D60">
        <w:rPr>
          <w:b/>
          <w:sz w:val="24"/>
          <w:szCs w:val="24"/>
        </w:rPr>
        <w:t xml:space="preserve"> и главные администраторы </w:t>
      </w:r>
      <w:proofErr w:type="gramStart"/>
      <w:r w:rsidRPr="00D10D60">
        <w:rPr>
          <w:b/>
          <w:sz w:val="24"/>
          <w:szCs w:val="24"/>
        </w:rPr>
        <w:t>источников финансирования дефицита бюджета Тургеневского городского поселения</w:t>
      </w:r>
      <w:proofErr w:type="gramEnd"/>
      <w:r w:rsidRPr="00D10D60">
        <w:rPr>
          <w:b/>
          <w:sz w:val="24"/>
          <w:szCs w:val="24"/>
        </w:rPr>
        <w:t xml:space="preserve">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ind w:left="2340" w:hanging="1631"/>
        <w:jc w:val="both"/>
        <w:rPr>
          <w:b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bCs/>
          <w:sz w:val="24"/>
          <w:szCs w:val="24"/>
        </w:rPr>
        <w:t xml:space="preserve">1. Утвердить </w:t>
      </w:r>
      <w:hyperlink r:id="rId6" w:history="1">
        <w:r w:rsidRPr="00D10D60">
          <w:rPr>
            <w:bCs/>
            <w:sz w:val="24"/>
            <w:szCs w:val="24"/>
          </w:rPr>
          <w:t>перечень</w:t>
        </w:r>
      </w:hyperlink>
      <w:r w:rsidRPr="00D10D60">
        <w:rPr>
          <w:bCs/>
          <w:sz w:val="24"/>
          <w:szCs w:val="24"/>
        </w:rPr>
        <w:t xml:space="preserve">  администраторов доходов бюджета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 согласно приложению 1 к настоящему Решению.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bCs/>
          <w:sz w:val="24"/>
          <w:szCs w:val="24"/>
        </w:rPr>
        <w:t xml:space="preserve">2. Утвердить </w:t>
      </w:r>
      <w:proofErr w:type="gramStart"/>
      <w:r w:rsidRPr="00D10D60">
        <w:rPr>
          <w:bCs/>
          <w:sz w:val="24"/>
          <w:szCs w:val="24"/>
        </w:rPr>
        <w:t>п</w:t>
      </w:r>
      <w:proofErr w:type="gramEnd"/>
      <w:r w:rsidRPr="00D10D60">
        <w:rPr>
          <w:sz w:val="24"/>
          <w:szCs w:val="24"/>
        </w:rPr>
        <w:fldChar w:fldCharType="begin"/>
      </w:r>
      <w:r w:rsidRPr="00D10D60">
        <w:rPr>
          <w:sz w:val="24"/>
          <w:szCs w:val="24"/>
        </w:rPr>
        <w:instrText xml:space="preserve"> HYPERLINK "consultantplus://offline/ref=F567F06AF04C19C4C6210FA04A41AA487D2D0128D022F1F8A4DBBE522FEE3B19A497E3788AA0D66A33424BV3I6M" </w:instrText>
      </w:r>
      <w:r w:rsidRPr="00D10D60">
        <w:rPr>
          <w:sz w:val="24"/>
          <w:szCs w:val="24"/>
        </w:rPr>
        <w:fldChar w:fldCharType="separate"/>
      </w:r>
      <w:r w:rsidRPr="00D10D60">
        <w:rPr>
          <w:bCs/>
          <w:sz w:val="24"/>
          <w:szCs w:val="24"/>
        </w:rPr>
        <w:t>еречень</w:t>
      </w:r>
      <w:r w:rsidRPr="00D10D60">
        <w:rPr>
          <w:bCs/>
          <w:sz w:val="24"/>
          <w:szCs w:val="24"/>
        </w:rPr>
        <w:fldChar w:fldCharType="end"/>
      </w:r>
      <w:r w:rsidRPr="00D10D60">
        <w:rPr>
          <w:bCs/>
          <w:sz w:val="24"/>
          <w:szCs w:val="24"/>
        </w:rPr>
        <w:t xml:space="preserve">  администраторов источников финансирования дефицита бюджета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 согласно приложению 2 к настоящему Решению.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bCs/>
          <w:sz w:val="24"/>
          <w:szCs w:val="24"/>
        </w:rPr>
        <w:t xml:space="preserve">3. Доходы бюджета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left="234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>Статья 3.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bCs/>
          <w:sz w:val="24"/>
          <w:szCs w:val="24"/>
        </w:rPr>
        <w:t xml:space="preserve">Общая характеристика доходов бюджета Тургеневского городского поселения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ind w:firstLine="720"/>
        <w:jc w:val="both"/>
        <w:rPr>
          <w:sz w:val="24"/>
          <w:szCs w:val="24"/>
        </w:rPr>
      </w:pPr>
      <w:proofErr w:type="gramStart"/>
      <w:r w:rsidRPr="00D10D60">
        <w:rPr>
          <w:sz w:val="24"/>
          <w:szCs w:val="24"/>
        </w:rPr>
        <w:t xml:space="preserve">Доходы бюджета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D10D60" w:rsidRPr="00D10D60" w:rsidRDefault="00D10D60" w:rsidP="00D10D60">
      <w:pPr>
        <w:ind w:firstLine="720"/>
        <w:jc w:val="both"/>
        <w:rPr>
          <w:sz w:val="24"/>
          <w:szCs w:val="24"/>
        </w:rPr>
      </w:pPr>
    </w:p>
    <w:p w:rsidR="00D10D60" w:rsidRPr="00D10D60" w:rsidRDefault="00D10D60" w:rsidP="00D10D60">
      <w:pPr>
        <w:ind w:left="234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>Статья 4.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bCs/>
          <w:sz w:val="24"/>
          <w:szCs w:val="24"/>
        </w:rPr>
        <w:t xml:space="preserve">Безвозмездные поступления в бюджет Тургеневского городского поселения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bCs/>
          <w:sz w:val="24"/>
          <w:szCs w:val="24"/>
        </w:rPr>
        <w:t xml:space="preserve">Утвердить объем безвозмездных поступлений в бюджет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 на 2021 год </w:t>
      </w:r>
      <w:r w:rsidRPr="00D10D60">
        <w:rPr>
          <w:sz w:val="24"/>
          <w:szCs w:val="24"/>
        </w:rPr>
        <w:t xml:space="preserve">и на плановый период 2022 и 2023 годы </w:t>
      </w:r>
      <w:r w:rsidRPr="00D10D60">
        <w:rPr>
          <w:bCs/>
          <w:sz w:val="24"/>
          <w:szCs w:val="24"/>
        </w:rPr>
        <w:t>согласно приложению 4 к настоящему Решению.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  <w:highlight w:val="yellow"/>
        </w:rPr>
      </w:pPr>
    </w:p>
    <w:p w:rsidR="00D10D60" w:rsidRPr="00D10D60" w:rsidRDefault="00D10D60" w:rsidP="00D10D60">
      <w:pPr>
        <w:ind w:left="252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>Статья 5.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bCs/>
          <w:sz w:val="24"/>
          <w:szCs w:val="24"/>
        </w:rPr>
        <w:t xml:space="preserve">Распределение расходов бюджета Тургеневского городского  поселения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bCs/>
          <w:sz w:val="24"/>
          <w:szCs w:val="24"/>
        </w:rPr>
        <w:t>Утвердить: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bookmarkStart w:id="0" w:name="Par42"/>
      <w:bookmarkEnd w:id="0"/>
      <w:r w:rsidRPr="00D10D60">
        <w:rPr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 </w:t>
      </w:r>
      <w:r w:rsidRPr="00D10D60">
        <w:rPr>
          <w:sz w:val="24"/>
          <w:szCs w:val="24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D10D60">
        <w:rPr>
          <w:bCs/>
          <w:sz w:val="24"/>
          <w:szCs w:val="24"/>
        </w:rPr>
        <w:t xml:space="preserve">на 2021 год </w:t>
      </w:r>
      <w:r w:rsidRPr="00D10D60">
        <w:rPr>
          <w:sz w:val="24"/>
          <w:szCs w:val="24"/>
        </w:rPr>
        <w:t xml:space="preserve">и на плановый период 2022 и 2023 годы </w:t>
      </w:r>
      <w:r w:rsidRPr="00D10D60">
        <w:rPr>
          <w:bCs/>
          <w:sz w:val="24"/>
          <w:szCs w:val="24"/>
        </w:rPr>
        <w:t>согласно приложению 5 к настоящему Решению;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sz w:val="24"/>
          <w:szCs w:val="24"/>
        </w:rPr>
        <w:t xml:space="preserve">ведомственную структуру расходов бюджета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 на 2021 год </w:t>
      </w:r>
      <w:r w:rsidRPr="00D10D60">
        <w:rPr>
          <w:sz w:val="24"/>
          <w:szCs w:val="24"/>
        </w:rPr>
        <w:t xml:space="preserve">и на плановый период 2022 и 2023 годы </w:t>
      </w:r>
      <w:r w:rsidRPr="00D10D60">
        <w:rPr>
          <w:bCs/>
          <w:sz w:val="24"/>
          <w:szCs w:val="24"/>
        </w:rPr>
        <w:t xml:space="preserve">согласно </w:t>
      </w:r>
      <w:hyperlink r:id="rId7" w:history="1">
        <w:r w:rsidRPr="00D10D60">
          <w:rPr>
            <w:bCs/>
            <w:sz w:val="24"/>
            <w:szCs w:val="24"/>
          </w:rPr>
          <w:t xml:space="preserve">приложению </w:t>
        </w:r>
      </w:hyperlink>
      <w:r w:rsidRPr="00D10D60">
        <w:rPr>
          <w:bCs/>
          <w:sz w:val="24"/>
          <w:szCs w:val="24"/>
        </w:rPr>
        <w:t>6 к настоящему Решению;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proofErr w:type="gramStart"/>
      <w:r w:rsidRPr="00D10D60">
        <w:rPr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</w:t>
      </w:r>
      <w:r w:rsidRPr="00D10D60">
        <w:rPr>
          <w:sz w:val="24"/>
          <w:szCs w:val="24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D10D60">
        <w:rPr>
          <w:bCs/>
          <w:sz w:val="24"/>
          <w:szCs w:val="24"/>
        </w:rPr>
        <w:t xml:space="preserve">2021 год </w:t>
      </w:r>
      <w:r w:rsidRPr="00D10D60">
        <w:rPr>
          <w:sz w:val="24"/>
          <w:szCs w:val="24"/>
        </w:rPr>
        <w:t xml:space="preserve">и на плановый период 2022 и 2023 годы </w:t>
      </w:r>
      <w:r w:rsidRPr="00D10D60">
        <w:rPr>
          <w:bCs/>
          <w:sz w:val="24"/>
          <w:szCs w:val="24"/>
        </w:rPr>
        <w:t xml:space="preserve">согласно </w:t>
      </w:r>
      <w:hyperlink r:id="rId8" w:history="1">
        <w:r w:rsidRPr="00D10D60">
          <w:rPr>
            <w:bCs/>
            <w:sz w:val="24"/>
            <w:szCs w:val="24"/>
          </w:rPr>
          <w:t>приложению</w:t>
        </w:r>
      </w:hyperlink>
      <w:r w:rsidRPr="00D10D60">
        <w:rPr>
          <w:sz w:val="24"/>
          <w:szCs w:val="24"/>
        </w:rPr>
        <w:t xml:space="preserve"> 7</w:t>
      </w:r>
      <w:r w:rsidRPr="00D10D60">
        <w:rPr>
          <w:bCs/>
          <w:sz w:val="24"/>
          <w:szCs w:val="24"/>
        </w:rPr>
        <w:t xml:space="preserve"> к настоящему Решению.</w:t>
      </w:r>
      <w:proofErr w:type="gramEnd"/>
    </w:p>
    <w:p w:rsidR="00D10D60" w:rsidRPr="00D10D60" w:rsidRDefault="00D10D60" w:rsidP="00D10D60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D10D60" w:rsidRPr="00D10D60" w:rsidRDefault="00D10D60" w:rsidP="00D10D60">
      <w:pPr>
        <w:pStyle w:val="a3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D10D60">
        <w:rPr>
          <w:rFonts w:ascii="Arial" w:hAnsi="Arial" w:cs="Arial"/>
          <w:b/>
          <w:sz w:val="24"/>
          <w:szCs w:val="24"/>
        </w:rPr>
        <w:t>Статья 6. Бюджетные ассигнования на закупку товаров, работ, услуг для муниципальных нужд Тургеневского городского поселения</w:t>
      </w:r>
    </w:p>
    <w:p w:rsidR="00D10D60" w:rsidRPr="00D10D60" w:rsidRDefault="00D10D60" w:rsidP="00D10D60">
      <w:pPr>
        <w:pStyle w:val="a3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D10D60">
        <w:rPr>
          <w:rFonts w:ascii="Arial" w:hAnsi="Arial" w:cs="Arial"/>
          <w:b/>
          <w:sz w:val="24"/>
          <w:szCs w:val="24"/>
        </w:rPr>
        <w:t xml:space="preserve"> </w:t>
      </w:r>
    </w:p>
    <w:p w:rsidR="00D10D60" w:rsidRPr="00D10D60" w:rsidRDefault="00D10D60" w:rsidP="00D10D6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D10D60">
        <w:rPr>
          <w:rFonts w:ascii="Arial" w:hAnsi="Arial" w:cs="Arial"/>
          <w:sz w:val="24"/>
          <w:szCs w:val="24"/>
        </w:rPr>
        <w:t>Из бюджета городского поселения предоставляются бюджетные ассигнования на закупку товаров, работ, услуг для обеспечения  муниципальных нужд Тургеневского городского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10D60" w:rsidRPr="00D10D60" w:rsidRDefault="00D10D60" w:rsidP="00D10D6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D10D60" w:rsidRPr="00D10D60" w:rsidRDefault="00D10D60" w:rsidP="00D10D60">
      <w:pPr>
        <w:pStyle w:val="a3"/>
        <w:ind w:left="2520"/>
        <w:jc w:val="both"/>
        <w:rPr>
          <w:rFonts w:ascii="Arial" w:hAnsi="Arial" w:cs="Arial"/>
          <w:sz w:val="24"/>
          <w:szCs w:val="24"/>
        </w:rPr>
      </w:pPr>
      <w:r w:rsidRPr="00D10D60">
        <w:rPr>
          <w:rFonts w:ascii="Arial" w:hAnsi="Arial" w:cs="Arial"/>
          <w:b/>
          <w:sz w:val="24"/>
          <w:szCs w:val="24"/>
        </w:rPr>
        <w:t xml:space="preserve">  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pStyle w:val="a3"/>
        <w:ind w:left="2700"/>
        <w:jc w:val="both"/>
        <w:rPr>
          <w:rFonts w:ascii="Arial" w:hAnsi="Arial" w:cs="Arial"/>
          <w:b/>
          <w:sz w:val="24"/>
          <w:szCs w:val="24"/>
        </w:rPr>
      </w:pPr>
      <w:r w:rsidRPr="00D10D60">
        <w:rPr>
          <w:rFonts w:ascii="Arial" w:hAnsi="Arial" w:cs="Arial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D10D60" w:rsidRPr="00D10D60" w:rsidRDefault="00D10D60" w:rsidP="00D10D60">
      <w:pPr>
        <w:pStyle w:val="a3"/>
        <w:ind w:left="2700"/>
        <w:jc w:val="both"/>
        <w:rPr>
          <w:rFonts w:ascii="Arial" w:hAnsi="Arial" w:cs="Arial"/>
          <w:b/>
          <w:sz w:val="24"/>
          <w:szCs w:val="24"/>
        </w:rPr>
      </w:pPr>
    </w:p>
    <w:p w:rsidR="00D10D60" w:rsidRPr="00D10D60" w:rsidRDefault="00D10D60" w:rsidP="00D10D60">
      <w:pPr>
        <w:ind w:firstLine="540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</w:t>
      </w:r>
      <w:r w:rsidRPr="00D10D60">
        <w:rPr>
          <w:sz w:val="24"/>
          <w:szCs w:val="24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D10D60" w:rsidRPr="00D10D60" w:rsidRDefault="00D10D60" w:rsidP="00D10D60">
      <w:pPr>
        <w:ind w:firstLine="540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D10D60" w:rsidRPr="00D10D60" w:rsidRDefault="00D10D60" w:rsidP="00D10D6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D10D60">
        <w:rPr>
          <w:rFonts w:ascii="Arial" w:hAnsi="Arial" w:cs="Arial"/>
          <w:sz w:val="24"/>
          <w:szCs w:val="24"/>
        </w:rPr>
        <w:t xml:space="preserve">Объем бюджетных ассигнований, направляемых на исполнение </w:t>
      </w:r>
      <w:proofErr w:type="gramStart"/>
      <w:r w:rsidRPr="00D10D60">
        <w:rPr>
          <w:rFonts w:ascii="Arial" w:hAnsi="Arial" w:cs="Arial"/>
          <w:sz w:val="24"/>
          <w:szCs w:val="24"/>
        </w:rPr>
        <w:t xml:space="preserve">публичных нормативных обязательств, предусмотренных решением Совета депутатов Тургеневского городского поселения </w:t>
      </w:r>
      <w:r w:rsidR="005034F0">
        <w:rPr>
          <w:rFonts w:ascii="Arial" w:hAnsi="Arial" w:cs="Arial"/>
          <w:sz w:val="24"/>
          <w:szCs w:val="24"/>
        </w:rPr>
        <w:t>составляет</w:t>
      </w:r>
      <w:proofErr w:type="gramEnd"/>
      <w:r w:rsidR="005034F0">
        <w:rPr>
          <w:rFonts w:ascii="Arial" w:hAnsi="Arial" w:cs="Arial"/>
          <w:sz w:val="24"/>
          <w:szCs w:val="24"/>
        </w:rPr>
        <w:t xml:space="preserve"> в 2021  году  -  103,3 тыс. рублей, в 2022 году – 106,8</w:t>
      </w:r>
      <w:r w:rsidRPr="00D10D60">
        <w:rPr>
          <w:rFonts w:ascii="Arial" w:hAnsi="Arial" w:cs="Arial"/>
          <w:sz w:val="24"/>
          <w:szCs w:val="24"/>
        </w:rPr>
        <w:t xml:space="preserve"> </w:t>
      </w:r>
      <w:r w:rsidR="005034F0">
        <w:rPr>
          <w:rFonts w:ascii="Arial" w:hAnsi="Arial" w:cs="Arial"/>
          <w:sz w:val="24"/>
          <w:szCs w:val="24"/>
        </w:rPr>
        <w:t>тыс. рублей, в 2023 году – 110,7</w:t>
      </w:r>
      <w:r w:rsidRPr="00D10D60">
        <w:rPr>
          <w:rFonts w:ascii="Arial" w:hAnsi="Arial" w:cs="Arial"/>
          <w:sz w:val="24"/>
          <w:szCs w:val="24"/>
        </w:rPr>
        <w:t xml:space="preserve"> тыс. рублей.</w:t>
      </w:r>
    </w:p>
    <w:p w:rsidR="00D10D60" w:rsidRPr="00D10D60" w:rsidRDefault="00D10D60" w:rsidP="00D10D60">
      <w:pPr>
        <w:ind w:left="2160" w:hanging="1451"/>
        <w:jc w:val="both"/>
        <w:rPr>
          <w:b/>
          <w:bCs/>
          <w:sz w:val="24"/>
          <w:szCs w:val="24"/>
        </w:rPr>
      </w:pPr>
      <w:bookmarkStart w:id="1" w:name="Par156"/>
      <w:bookmarkEnd w:id="1"/>
    </w:p>
    <w:p w:rsidR="00D10D60" w:rsidRPr="00D10D60" w:rsidRDefault="00D10D60" w:rsidP="00D10D60">
      <w:pPr>
        <w:ind w:left="2160" w:hanging="1451"/>
        <w:jc w:val="both"/>
        <w:rPr>
          <w:b/>
          <w:bCs/>
          <w:sz w:val="24"/>
          <w:szCs w:val="24"/>
        </w:rPr>
      </w:pPr>
    </w:p>
    <w:p w:rsidR="00D10D60" w:rsidRPr="00D10D60" w:rsidRDefault="00D10D60" w:rsidP="00D10D60">
      <w:pPr>
        <w:ind w:left="2160"/>
        <w:jc w:val="both"/>
        <w:rPr>
          <w:sz w:val="24"/>
          <w:szCs w:val="24"/>
        </w:rPr>
      </w:pPr>
      <w:r w:rsidRPr="00D10D60">
        <w:rPr>
          <w:b/>
          <w:sz w:val="24"/>
          <w:szCs w:val="24"/>
        </w:rPr>
        <w:t>Статья 8.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sz w:val="24"/>
          <w:szCs w:val="24"/>
        </w:rPr>
        <w:t xml:space="preserve">Бюджетные ассигнования Дорожного фонда     Тургеневского городского поселения </w:t>
      </w:r>
      <w:proofErr w:type="spellStart"/>
      <w:r w:rsidRPr="00D10D60">
        <w:rPr>
          <w:b/>
          <w:sz w:val="24"/>
          <w:szCs w:val="24"/>
        </w:rPr>
        <w:t>Ардатовского</w:t>
      </w:r>
      <w:proofErr w:type="spellEnd"/>
      <w:r w:rsidRPr="00D10D60">
        <w:rPr>
          <w:b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jc w:val="both"/>
        <w:rPr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sz w:val="24"/>
          <w:szCs w:val="24"/>
        </w:rPr>
        <w:t xml:space="preserve">1. Утвердить объем бюджетных ассигнований Дорожного фонда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</w:t>
      </w:r>
      <w:r w:rsidR="005034F0">
        <w:rPr>
          <w:sz w:val="24"/>
          <w:szCs w:val="24"/>
        </w:rPr>
        <w:t>ордовия на 2021 год в сумме 1052,4</w:t>
      </w:r>
      <w:r w:rsidRPr="00D10D60">
        <w:rPr>
          <w:sz w:val="24"/>
          <w:szCs w:val="24"/>
        </w:rPr>
        <w:t xml:space="preserve"> тыс. рублей</w:t>
      </w:r>
      <w:r w:rsidR="005034F0">
        <w:rPr>
          <w:bCs/>
          <w:sz w:val="24"/>
          <w:szCs w:val="24"/>
        </w:rPr>
        <w:t>, на 2022 год -1122,5</w:t>
      </w:r>
      <w:r w:rsidRPr="00D10D60">
        <w:rPr>
          <w:bCs/>
          <w:sz w:val="24"/>
          <w:szCs w:val="24"/>
        </w:rPr>
        <w:t xml:space="preserve">  т</w:t>
      </w:r>
      <w:r w:rsidR="005034F0">
        <w:rPr>
          <w:bCs/>
          <w:sz w:val="24"/>
          <w:szCs w:val="24"/>
        </w:rPr>
        <w:t>ыс. рублей, на 2023 год – 1156,5</w:t>
      </w:r>
      <w:bookmarkStart w:id="2" w:name="_GoBack"/>
      <w:bookmarkEnd w:id="2"/>
      <w:r w:rsidRPr="00D10D60">
        <w:rPr>
          <w:bCs/>
          <w:sz w:val="24"/>
          <w:szCs w:val="24"/>
        </w:rPr>
        <w:t xml:space="preserve"> тыс. рублей.</w:t>
      </w:r>
    </w:p>
    <w:p w:rsidR="00D10D60" w:rsidRPr="00D10D60" w:rsidRDefault="00D10D60" w:rsidP="00D10D60">
      <w:pPr>
        <w:pStyle w:val="ConsPlusNormal0"/>
        <w:jc w:val="both"/>
        <w:rPr>
          <w:bCs/>
          <w:sz w:val="24"/>
          <w:szCs w:val="24"/>
        </w:rPr>
      </w:pPr>
      <w:r w:rsidRPr="00D10D60">
        <w:rPr>
          <w:sz w:val="24"/>
          <w:szCs w:val="24"/>
        </w:rPr>
        <w:t xml:space="preserve">2. Бюджетные ассигнования Дорожного фонда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направляются: </w:t>
      </w:r>
    </w:p>
    <w:p w:rsidR="00D10D60" w:rsidRPr="00D10D60" w:rsidRDefault="00D10D60" w:rsidP="00D10D60">
      <w:pPr>
        <w:pStyle w:val="ConsPlusNormal0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D10D60" w:rsidRPr="00D10D60" w:rsidRDefault="00D10D60" w:rsidP="00D10D60">
      <w:pPr>
        <w:pStyle w:val="ConsPlusNormal0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D10D60" w:rsidRPr="00D10D60" w:rsidRDefault="00D10D60" w:rsidP="00D10D60">
      <w:pPr>
        <w:ind w:firstLine="708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3. Порядок формирования и использования </w:t>
      </w:r>
      <w:r w:rsidRPr="00D10D60">
        <w:rPr>
          <w:bCs/>
          <w:sz w:val="24"/>
          <w:szCs w:val="24"/>
        </w:rPr>
        <w:t xml:space="preserve">Дорожного фонда городского поселения определяется Решением Совета депутатов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района.</w:t>
      </w:r>
    </w:p>
    <w:p w:rsidR="00D10D60" w:rsidRPr="00D10D60" w:rsidRDefault="00D10D60" w:rsidP="00D10D60">
      <w:pPr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left="252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>Статья 9.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bCs/>
          <w:sz w:val="24"/>
          <w:szCs w:val="24"/>
        </w:rPr>
        <w:t xml:space="preserve">Резервный фонд администрации Тургеневского городского поселения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Установить размер Резервного фонда администрации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на 2021 год и на плановый период 2022 и 2023 годов в сумме 20,0 тыс. рублей ежегодно.</w:t>
      </w:r>
    </w:p>
    <w:p w:rsidR="00D10D60" w:rsidRPr="00D10D60" w:rsidRDefault="00D10D60" w:rsidP="00D10D60">
      <w:pPr>
        <w:pStyle w:val="ConsNormal"/>
        <w:ind w:right="0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Средства Резервного фонда администрации городского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10D60" w:rsidRPr="00D10D60" w:rsidRDefault="00D10D60" w:rsidP="00D10D60">
      <w:pPr>
        <w:pStyle w:val="ConsNormal"/>
        <w:ind w:right="0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Бюджетные ассигнования Резервного фонда администрации городского поселения, предусмотренные в составе бюджета городского поселения, используются по решению администрации городского поселения.</w:t>
      </w:r>
    </w:p>
    <w:p w:rsidR="00D10D60" w:rsidRPr="00D10D60" w:rsidRDefault="00D10D60" w:rsidP="00D10D60">
      <w:pPr>
        <w:pStyle w:val="ConsNormal"/>
        <w:ind w:right="0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Порядок использования бюджетных ассигнований Резервного фонда администрации городского поселения,  устанавливается администрацией городского поселения.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Отчет об использовании бюджетных ассигнований Резервного фонда администрации городского поселения прилагается к годовому отчету об исполнении бюджета городского поселения.</w:t>
      </w:r>
    </w:p>
    <w:p w:rsidR="00D10D60" w:rsidRPr="00D10D60" w:rsidRDefault="00D10D60" w:rsidP="00D10D60">
      <w:pPr>
        <w:ind w:left="2520" w:hanging="1811"/>
        <w:jc w:val="both"/>
        <w:rPr>
          <w:bCs/>
          <w:spacing w:val="100"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ind w:left="709"/>
        <w:jc w:val="both"/>
        <w:rPr>
          <w:bCs/>
          <w:spacing w:val="100"/>
          <w:sz w:val="24"/>
          <w:szCs w:val="24"/>
        </w:rPr>
      </w:pPr>
    </w:p>
    <w:p w:rsidR="00D10D60" w:rsidRPr="00D10D60" w:rsidRDefault="00D10D60" w:rsidP="00D10D60">
      <w:pPr>
        <w:ind w:left="252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 xml:space="preserve">Статья 10. Расходы на исполнение судебных актов по искам к Тургеневскому городскому поселению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spacing w:after="1" w:line="280" w:lineRule="atLeast"/>
        <w:ind w:firstLine="709"/>
        <w:jc w:val="both"/>
        <w:outlineLvl w:val="0"/>
        <w:rPr>
          <w:sz w:val="24"/>
          <w:szCs w:val="24"/>
        </w:rPr>
      </w:pPr>
      <w:r w:rsidRPr="00D10D60">
        <w:rPr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предоставляются бюджетные ассигнования:</w:t>
      </w:r>
    </w:p>
    <w:p w:rsidR="00D10D60" w:rsidRPr="00D10D60" w:rsidRDefault="00D10D60" w:rsidP="00D10D60">
      <w:pPr>
        <w:spacing w:after="1" w:line="280" w:lineRule="atLeast"/>
        <w:ind w:firstLine="709"/>
        <w:jc w:val="both"/>
        <w:outlineLvl w:val="0"/>
        <w:rPr>
          <w:sz w:val="24"/>
          <w:szCs w:val="24"/>
        </w:rPr>
      </w:pPr>
      <w:proofErr w:type="gramStart"/>
      <w:r w:rsidRPr="00D10D60">
        <w:rPr>
          <w:sz w:val="24"/>
          <w:szCs w:val="24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 w:rsidRPr="00D10D60">
        <w:rPr>
          <w:sz w:val="24"/>
          <w:szCs w:val="24"/>
        </w:rPr>
        <w:t xml:space="preserve"> (за исключением судебных актов о взыскании денежных сре</w:t>
      </w:r>
      <w:proofErr w:type="gramStart"/>
      <w:r w:rsidRPr="00D10D60">
        <w:rPr>
          <w:sz w:val="24"/>
          <w:szCs w:val="24"/>
        </w:rPr>
        <w:t>дств в п</w:t>
      </w:r>
      <w:proofErr w:type="gramEnd"/>
      <w:r w:rsidRPr="00D10D60">
        <w:rPr>
          <w:sz w:val="24"/>
          <w:szCs w:val="24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D10D60" w:rsidRPr="00D10D60" w:rsidRDefault="00D10D60" w:rsidP="00D10D60">
      <w:pPr>
        <w:spacing w:after="1" w:line="280" w:lineRule="atLeast"/>
        <w:ind w:firstLine="709"/>
        <w:jc w:val="both"/>
        <w:outlineLvl w:val="0"/>
        <w:rPr>
          <w:sz w:val="24"/>
          <w:szCs w:val="24"/>
        </w:rPr>
      </w:pPr>
      <w:r w:rsidRPr="00D10D60">
        <w:rPr>
          <w:sz w:val="24"/>
          <w:szCs w:val="24"/>
        </w:rPr>
        <w:t xml:space="preserve">- по денежным обязательствам муниципальных казенных учреждений;  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- по решениям налогового органа о взыскании налога, сбора, страхового взноса, пеней и штрафов.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ind w:left="2520"/>
        <w:jc w:val="both"/>
        <w:rPr>
          <w:b/>
          <w:sz w:val="24"/>
          <w:szCs w:val="24"/>
        </w:rPr>
      </w:pPr>
      <w:r w:rsidRPr="00D10D60">
        <w:rPr>
          <w:b/>
          <w:sz w:val="24"/>
          <w:szCs w:val="24"/>
        </w:rPr>
        <w:t>Статья 11.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sz w:val="24"/>
          <w:szCs w:val="24"/>
        </w:rPr>
        <w:t xml:space="preserve">Муниципальные внутренние заимствования, муниципальный долг и предоставление муниципальных гарантий Тургеневского городского поселения </w:t>
      </w:r>
      <w:proofErr w:type="spellStart"/>
      <w:r w:rsidRPr="00D10D60">
        <w:rPr>
          <w:b/>
          <w:sz w:val="24"/>
          <w:szCs w:val="24"/>
        </w:rPr>
        <w:t>Ардатовского</w:t>
      </w:r>
      <w:proofErr w:type="spellEnd"/>
      <w:r w:rsidRPr="00D10D60">
        <w:rPr>
          <w:b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pStyle w:val="ConsPlusNormal0"/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pStyle w:val="ConsPlusNormal0"/>
        <w:ind w:firstLine="709"/>
        <w:jc w:val="both"/>
        <w:rPr>
          <w:bCs/>
          <w:sz w:val="24"/>
          <w:szCs w:val="24"/>
        </w:rPr>
      </w:pPr>
      <w:r w:rsidRPr="00D10D60">
        <w:rPr>
          <w:sz w:val="24"/>
          <w:szCs w:val="24"/>
        </w:rPr>
        <w:t xml:space="preserve">1. </w:t>
      </w:r>
      <w:r w:rsidRPr="00D10D60">
        <w:rPr>
          <w:bCs/>
          <w:sz w:val="24"/>
          <w:szCs w:val="24"/>
        </w:rPr>
        <w:t xml:space="preserve">Право осуществления от имени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</w:t>
      </w:r>
      <w:r w:rsidRPr="00D10D60">
        <w:rPr>
          <w:bCs/>
          <w:sz w:val="24"/>
          <w:szCs w:val="24"/>
        </w:rPr>
        <w:t xml:space="preserve"> муниципальных внутренних заимствований принадлежит администрации Тургеневского городского поселения </w:t>
      </w:r>
      <w:proofErr w:type="spellStart"/>
      <w:r w:rsidRPr="00D10D60">
        <w:rPr>
          <w:bCs/>
          <w:sz w:val="24"/>
          <w:szCs w:val="24"/>
        </w:rPr>
        <w:t>Ардатовского</w:t>
      </w:r>
      <w:proofErr w:type="spellEnd"/>
      <w:r w:rsidRPr="00D10D60">
        <w:rPr>
          <w:bCs/>
          <w:sz w:val="24"/>
          <w:szCs w:val="24"/>
        </w:rPr>
        <w:t xml:space="preserve"> муниципального района Республики Мордовия.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2. Утвердить источники внутреннего финансирования дефицита бюджета Тургеневского 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на 2021 год и на плановый период 2022 и 2023 годов согласно приложению 8 к настоящему Решению.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3. Утвердить Программу муниципальных внутренних заимствований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на 2021 год и на плановый период 2022 и 2023 годов  согласно приложению 9 к настоящему Решению.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4. Установить предельный объем заимствований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на 2021год в сумме 290,8 тыс. рублей, на 2022 год – 311,6 тыс. рублей, на 2023 год – 327,9 тыс. рублей.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5. Установить верхний предел муниципального внутреннего долга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на 1 января 2022 года в сумме  5815,0 тыс. рублей, на 1 января 2023 года – 6233,0  тыс. рублей, на 1 января 2024 года – 6557,3 тыс. рублей.</w:t>
      </w: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r w:rsidRPr="00D10D60">
        <w:rPr>
          <w:sz w:val="24"/>
          <w:szCs w:val="24"/>
        </w:rPr>
        <w:t xml:space="preserve">6. Утвердить объем расходов на обслуживание муниципального долга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на 2021 год в сумме 97,4 тыс. рублей, на 2022 год – 194,9 тыс. рублей, на 2023 год – 292,3тыс. рублей.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7. Установить, что в 2021 году и в плановом периоде 2022 и 2023 годов муниципальные гарантии Тургеневским городским поселением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не предоставляются.</w:t>
      </w:r>
    </w:p>
    <w:p w:rsidR="00D10D60" w:rsidRPr="00D10D60" w:rsidRDefault="00D10D60" w:rsidP="00D10D60">
      <w:pPr>
        <w:spacing w:line="252" w:lineRule="auto"/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spacing w:line="252" w:lineRule="auto"/>
        <w:ind w:left="288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>Статья 12.</w:t>
      </w:r>
      <w:r w:rsidRPr="00D10D60">
        <w:rPr>
          <w:bCs/>
          <w:sz w:val="24"/>
          <w:szCs w:val="24"/>
        </w:rPr>
        <w:t xml:space="preserve"> </w:t>
      </w:r>
      <w:r w:rsidRPr="00D10D60">
        <w:rPr>
          <w:b/>
          <w:bCs/>
          <w:sz w:val="24"/>
          <w:szCs w:val="24"/>
        </w:rPr>
        <w:t xml:space="preserve">Особенности исполнения бюджета Тургеневского городского поселения </w:t>
      </w:r>
      <w:proofErr w:type="spellStart"/>
      <w:r w:rsidRPr="00D10D60">
        <w:rPr>
          <w:b/>
          <w:sz w:val="24"/>
          <w:szCs w:val="24"/>
        </w:rPr>
        <w:t>Ардатовского</w:t>
      </w:r>
      <w:proofErr w:type="spellEnd"/>
      <w:r w:rsidRPr="00D10D60">
        <w:rPr>
          <w:b/>
          <w:sz w:val="24"/>
          <w:szCs w:val="24"/>
        </w:rPr>
        <w:t xml:space="preserve"> муниципального района </w:t>
      </w:r>
      <w:r w:rsidRPr="00D10D60">
        <w:rPr>
          <w:b/>
          <w:bCs/>
          <w:sz w:val="24"/>
          <w:szCs w:val="24"/>
        </w:rPr>
        <w:t>Республики Мордовия в 2020 году</w:t>
      </w:r>
    </w:p>
    <w:p w:rsidR="00D10D60" w:rsidRPr="00D10D60" w:rsidRDefault="00D10D60" w:rsidP="00D10D60">
      <w:pPr>
        <w:spacing w:line="252" w:lineRule="auto"/>
        <w:ind w:left="2880"/>
        <w:jc w:val="both"/>
        <w:rPr>
          <w:b/>
          <w:bCs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1. Установить в соответствии с </w:t>
      </w:r>
      <w:hyperlink r:id="rId9" w:history="1">
        <w:r w:rsidRPr="00D10D60">
          <w:rPr>
            <w:sz w:val="24"/>
            <w:szCs w:val="24"/>
          </w:rPr>
          <w:t>пунктом 8 статьи 217</w:t>
        </w:r>
      </w:hyperlink>
      <w:r w:rsidRPr="00D10D60">
        <w:rPr>
          <w:sz w:val="24"/>
          <w:szCs w:val="24"/>
        </w:rPr>
        <w:t xml:space="preserve"> Бюджетного кодекса Российской </w:t>
      </w:r>
      <w:proofErr w:type="gramStart"/>
      <w:r w:rsidRPr="00D10D60">
        <w:rPr>
          <w:sz w:val="24"/>
          <w:szCs w:val="24"/>
        </w:rPr>
        <w:t>Федерации</w:t>
      </w:r>
      <w:proofErr w:type="gramEnd"/>
      <w:r w:rsidRPr="00D10D60">
        <w:rPr>
          <w:sz w:val="24"/>
          <w:szCs w:val="24"/>
        </w:rPr>
        <w:t xml:space="preserve"> следующие дополнительные основания внесения изменений в сводную бюджетную роспись бюджета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D10D60">
          <w:rPr>
            <w:sz w:val="24"/>
            <w:szCs w:val="24"/>
          </w:rPr>
          <w:t>пунктом 3 статьи 217</w:t>
        </w:r>
      </w:hyperlink>
      <w:r w:rsidRPr="00D10D60">
        <w:rPr>
          <w:sz w:val="24"/>
          <w:szCs w:val="24"/>
        </w:rPr>
        <w:t xml:space="preserve"> Бюджетного кодекса Российской Федерации: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1) осуществление выплат, сокращающих долговые обязательства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 в соответствии со </w:t>
      </w:r>
      <w:hyperlink r:id="rId11" w:history="1">
        <w:r w:rsidRPr="00D10D60">
          <w:rPr>
            <w:sz w:val="24"/>
            <w:szCs w:val="24"/>
          </w:rPr>
          <w:t>статьей 95</w:t>
        </w:r>
      </w:hyperlink>
      <w:r w:rsidRPr="00D10D60">
        <w:rPr>
          <w:sz w:val="24"/>
          <w:szCs w:val="24"/>
        </w:rPr>
        <w:t xml:space="preserve"> Бюджетного кодекса Российской Федерации;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  <w:r w:rsidRPr="00D10D60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sz w:val="24"/>
          <w:szCs w:val="24"/>
        </w:rPr>
      </w:pPr>
    </w:p>
    <w:p w:rsidR="00D10D60" w:rsidRPr="00D10D60" w:rsidRDefault="00D10D60" w:rsidP="00D10D60">
      <w:pPr>
        <w:spacing w:line="252" w:lineRule="auto"/>
        <w:ind w:left="2340"/>
        <w:jc w:val="both"/>
        <w:rPr>
          <w:b/>
          <w:bCs/>
          <w:sz w:val="24"/>
          <w:szCs w:val="24"/>
        </w:rPr>
      </w:pPr>
      <w:r w:rsidRPr="00D10D60">
        <w:rPr>
          <w:b/>
          <w:bCs/>
          <w:sz w:val="24"/>
          <w:szCs w:val="24"/>
        </w:rPr>
        <w:t xml:space="preserve">Статья 13. Действие нормативных правовых актов Тургеневского городского поселения </w:t>
      </w:r>
      <w:proofErr w:type="spellStart"/>
      <w:r w:rsidRPr="00D10D60">
        <w:rPr>
          <w:b/>
          <w:bCs/>
          <w:sz w:val="24"/>
          <w:szCs w:val="24"/>
        </w:rPr>
        <w:t>Ардатовского</w:t>
      </w:r>
      <w:proofErr w:type="spellEnd"/>
      <w:r w:rsidRPr="00D10D60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10D60" w:rsidRPr="00D10D60" w:rsidRDefault="00D10D60" w:rsidP="00D10D60">
      <w:pPr>
        <w:spacing w:line="252" w:lineRule="auto"/>
        <w:ind w:left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  <w:proofErr w:type="gramStart"/>
      <w:r w:rsidRPr="00D10D60">
        <w:rPr>
          <w:bCs/>
          <w:sz w:val="24"/>
          <w:szCs w:val="24"/>
        </w:rPr>
        <w:t xml:space="preserve">Установить, что нормативные правовые акты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</w:t>
      </w:r>
      <w:r w:rsidRPr="00D10D60">
        <w:rPr>
          <w:bCs/>
          <w:sz w:val="24"/>
          <w:szCs w:val="24"/>
        </w:rPr>
        <w:t xml:space="preserve">, принятые на основе и во исполнение решения Совета депутатов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</w:t>
      </w:r>
      <w:r w:rsidRPr="00D10D60">
        <w:rPr>
          <w:bCs/>
          <w:sz w:val="24"/>
          <w:szCs w:val="24"/>
        </w:rPr>
        <w:t xml:space="preserve"> «</w:t>
      </w:r>
      <w:hyperlink r:id="rId12" w:history="1">
        <w:r w:rsidRPr="00D10D60">
          <w:rPr>
            <w:bCs/>
            <w:sz w:val="24"/>
            <w:szCs w:val="24"/>
          </w:rPr>
          <w:t>О бюджете</w:t>
        </w:r>
      </w:hyperlink>
      <w:r w:rsidRPr="00D10D60">
        <w:rPr>
          <w:bCs/>
          <w:sz w:val="24"/>
          <w:szCs w:val="24"/>
        </w:rPr>
        <w:t xml:space="preserve"> Тургеневского городского поселения </w:t>
      </w:r>
      <w:proofErr w:type="spellStart"/>
      <w:r w:rsidRPr="00D10D60">
        <w:rPr>
          <w:sz w:val="24"/>
          <w:szCs w:val="24"/>
        </w:rPr>
        <w:t>Ардатовского</w:t>
      </w:r>
      <w:proofErr w:type="spellEnd"/>
      <w:r w:rsidRPr="00D10D60">
        <w:rPr>
          <w:sz w:val="24"/>
          <w:szCs w:val="24"/>
        </w:rPr>
        <w:t xml:space="preserve"> муниципального района Республики Мордовия</w:t>
      </w:r>
      <w:r w:rsidRPr="00D10D60">
        <w:rPr>
          <w:bCs/>
          <w:sz w:val="24"/>
          <w:szCs w:val="24"/>
        </w:rPr>
        <w:t xml:space="preserve"> на 2020 год и плановый период 2021 и 2022 годов», действуют в части, не противоречащей настоящему Решению.</w:t>
      </w:r>
      <w:proofErr w:type="gramEnd"/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tabs>
          <w:tab w:val="left" w:pos="0"/>
        </w:tabs>
        <w:jc w:val="both"/>
        <w:rPr>
          <w:b/>
          <w:bCs/>
          <w:sz w:val="24"/>
          <w:szCs w:val="24"/>
        </w:rPr>
      </w:pPr>
      <w:r w:rsidRPr="00D10D60">
        <w:rPr>
          <w:bCs/>
          <w:sz w:val="24"/>
          <w:szCs w:val="24"/>
        </w:rPr>
        <w:t xml:space="preserve">                                </w:t>
      </w:r>
      <w:r w:rsidRPr="00D10D60">
        <w:rPr>
          <w:b/>
          <w:bCs/>
          <w:sz w:val="24"/>
          <w:szCs w:val="24"/>
        </w:rPr>
        <w:t>Статья 14. Вступление настоящего Решения в силу</w:t>
      </w:r>
    </w:p>
    <w:p w:rsidR="00D10D60" w:rsidRPr="00D10D60" w:rsidRDefault="00D10D60" w:rsidP="00D10D60">
      <w:pPr>
        <w:tabs>
          <w:tab w:val="left" w:pos="0"/>
        </w:tabs>
        <w:jc w:val="both"/>
        <w:rPr>
          <w:b/>
          <w:bCs/>
          <w:sz w:val="24"/>
          <w:szCs w:val="24"/>
        </w:rPr>
      </w:pPr>
    </w:p>
    <w:p w:rsidR="00D10D60" w:rsidRPr="00D10D60" w:rsidRDefault="00D10D60" w:rsidP="00D10D60">
      <w:pPr>
        <w:tabs>
          <w:tab w:val="left" w:pos="0"/>
        </w:tabs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          Настоящее решение вступает  в силу с 1 января 2021 года и действует по 31 декабря 2023 года.</w:t>
      </w:r>
    </w:p>
    <w:p w:rsidR="00D10D60" w:rsidRPr="00D10D60" w:rsidRDefault="00D10D60" w:rsidP="00D10D60">
      <w:pPr>
        <w:tabs>
          <w:tab w:val="left" w:pos="0"/>
        </w:tabs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          Настоящее решение подлежит официальному опубликованию в информационном бюллетене Тургеневского городского поселения.</w:t>
      </w:r>
    </w:p>
    <w:p w:rsidR="00D10D60" w:rsidRPr="00D10D60" w:rsidRDefault="00D10D60" w:rsidP="00D10D60">
      <w:pPr>
        <w:tabs>
          <w:tab w:val="left" w:pos="0"/>
        </w:tabs>
        <w:jc w:val="both"/>
        <w:rPr>
          <w:sz w:val="24"/>
          <w:szCs w:val="24"/>
        </w:rPr>
      </w:pPr>
    </w:p>
    <w:p w:rsidR="00D10D60" w:rsidRPr="00D10D60" w:rsidRDefault="00D10D60" w:rsidP="00D10D60">
      <w:pPr>
        <w:tabs>
          <w:tab w:val="left" w:pos="0"/>
        </w:tabs>
        <w:jc w:val="both"/>
        <w:rPr>
          <w:sz w:val="24"/>
          <w:szCs w:val="24"/>
        </w:rPr>
      </w:pPr>
    </w:p>
    <w:p w:rsidR="00D10D60" w:rsidRPr="00D10D60" w:rsidRDefault="00D10D60" w:rsidP="00D10D60">
      <w:pPr>
        <w:ind w:firstLine="709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540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ind w:firstLine="540"/>
        <w:jc w:val="both"/>
        <w:rPr>
          <w:bCs/>
          <w:sz w:val="24"/>
          <w:szCs w:val="24"/>
        </w:rPr>
      </w:pPr>
    </w:p>
    <w:p w:rsidR="00D10D60" w:rsidRPr="00D10D60" w:rsidRDefault="00D10D60" w:rsidP="00D10D60">
      <w:pPr>
        <w:spacing w:line="252" w:lineRule="auto"/>
        <w:jc w:val="both"/>
        <w:rPr>
          <w:sz w:val="24"/>
          <w:szCs w:val="24"/>
        </w:rPr>
      </w:pPr>
      <w:r w:rsidRPr="00D10D60">
        <w:rPr>
          <w:sz w:val="24"/>
          <w:szCs w:val="24"/>
        </w:rPr>
        <w:t xml:space="preserve">Глава Тургеневского городского поселения:                          </w:t>
      </w:r>
      <w:proofErr w:type="spellStart"/>
      <w:r w:rsidRPr="00D10D60">
        <w:rPr>
          <w:sz w:val="24"/>
          <w:szCs w:val="24"/>
        </w:rPr>
        <w:t>Г.А.Сухарев</w:t>
      </w:r>
      <w:proofErr w:type="spellEnd"/>
    </w:p>
    <w:p w:rsidR="00D10D60" w:rsidRPr="00D10D60" w:rsidRDefault="00D10D60" w:rsidP="00D10D60">
      <w:pPr>
        <w:rPr>
          <w:sz w:val="24"/>
          <w:szCs w:val="24"/>
        </w:rPr>
      </w:pPr>
    </w:p>
    <w:p w:rsidR="00D10D60" w:rsidRDefault="00D10D60" w:rsidP="00D10D60"/>
    <w:p w:rsidR="00D10D60" w:rsidRDefault="00D10D60" w:rsidP="00D10D60">
      <w:pPr>
        <w:rPr>
          <w:sz w:val="20"/>
          <w:szCs w:val="20"/>
        </w:rPr>
      </w:pPr>
      <w:r>
        <w:t xml:space="preserve"> </w:t>
      </w:r>
      <w:r w:rsidRPr="00AA24E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</w:t>
      </w:r>
    </w:p>
    <w:p w:rsidR="00D10D60" w:rsidRPr="003801F4" w:rsidRDefault="00D10D60" w:rsidP="00D10D6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Приложение 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D10D60" w:rsidRPr="00DE3A0D" w:rsidTr="005A4CD0">
        <w:tc>
          <w:tcPr>
            <w:tcW w:w="4785" w:type="dxa"/>
            <w:shd w:val="clear" w:color="auto" w:fill="auto"/>
          </w:tcPr>
          <w:p w:rsidR="00D10D60" w:rsidRPr="00DE3A0D" w:rsidRDefault="00D10D60" w:rsidP="005A4C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785" w:type="dxa"/>
            <w:shd w:val="clear" w:color="auto" w:fill="auto"/>
          </w:tcPr>
          <w:p w:rsidR="00D10D60" w:rsidRPr="00DE3A0D" w:rsidRDefault="00D10D60" w:rsidP="005A4CD0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  <w:r w:rsidRPr="00DE3A0D">
              <w:rPr>
                <w:rFonts w:ascii="Times New Roman" w:hAnsi="Times New Roman" w:cs="Times New Roman"/>
              </w:rPr>
              <w:t xml:space="preserve">к решению Совета депутатов Тургеневского городского поселения </w:t>
            </w:r>
            <w:proofErr w:type="spellStart"/>
            <w:r w:rsidRPr="00DE3A0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E3A0D">
              <w:rPr>
                <w:rFonts w:ascii="Times New Roman" w:hAnsi="Times New Roman" w:cs="Times New Roman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DE3A0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E3A0D">
              <w:rPr>
                <w:rFonts w:ascii="Times New Roman" w:hAnsi="Times New Roman" w:cs="Times New Roman"/>
              </w:rPr>
              <w:t xml:space="preserve"> муниципального района на 2021 год и на плановый период 2022 и 2023 годов"</w:t>
            </w:r>
          </w:p>
          <w:p w:rsidR="00D10D60" w:rsidRPr="00DE3A0D" w:rsidRDefault="00D10D60" w:rsidP="005A4CD0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iCs/>
              </w:rPr>
            </w:pPr>
            <w:r w:rsidRPr="00DE3A0D">
              <w:rPr>
                <w:rFonts w:ascii="Times New Roman" w:hAnsi="Times New Roman" w:cs="Times New Roman"/>
              </w:rPr>
              <w:t xml:space="preserve">от 29.12.2020г. № 133 </w:t>
            </w:r>
          </w:p>
          <w:p w:rsidR="00D10D60" w:rsidRPr="00DE3A0D" w:rsidRDefault="00D10D60" w:rsidP="005A4CD0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D10D60" w:rsidRPr="00AA24EE" w:rsidRDefault="00D10D60" w:rsidP="00D10D60">
      <w:pPr>
        <w:pStyle w:val="ConsPlusNormal0"/>
        <w:widowControl/>
        <w:ind w:firstLine="0"/>
        <w:jc w:val="both"/>
      </w:pPr>
      <w:r w:rsidRPr="00AA24EE">
        <w:t xml:space="preserve">                                                                         </w:t>
      </w:r>
    </w:p>
    <w:p w:rsidR="00D10D60" w:rsidRPr="003801F4" w:rsidRDefault="00D10D60" w:rsidP="00D10D6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801F4">
        <w:rPr>
          <w:rFonts w:ascii="Times New Roman" w:hAnsi="Times New Roman" w:cs="Times New Roman"/>
          <w:sz w:val="24"/>
          <w:szCs w:val="24"/>
        </w:rPr>
        <w:t xml:space="preserve">Перечень главных администраторов доходов бюджета Тургеневского городского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B0197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 xml:space="preserve">Тургеневского городского поселения </w:t>
      </w:r>
      <w:proofErr w:type="spellStart"/>
      <w:r w:rsidRPr="003801F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801F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801F4">
        <w:rPr>
          <w:rFonts w:ascii="Times New Roman" w:hAnsi="Times New Roman" w:cs="Times New Roman"/>
          <w:sz w:val="24"/>
          <w:szCs w:val="24"/>
        </w:rPr>
        <w:t>ордовия</w:t>
      </w:r>
    </w:p>
    <w:p w:rsidR="00D10D60" w:rsidRPr="003801F4" w:rsidRDefault="00D10D60" w:rsidP="00D10D6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2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390"/>
        <w:gridCol w:w="5954"/>
        <w:gridCol w:w="30"/>
      </w:tblGrid>
      <w:tr w:rsidR="00D10D60" w:rsidRPr="00680568" w:rsidTr="005A4CD0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622475" w:rsidRDefault="00D10D60" w:rsidP="005A4CD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22475">
              <w:rPr>
                <w:rFonts w:ascii="Times New Roman" w:hAnsi="Times New Roman" w:cs="Times New Roman"/>
                <w:sz w:val="18"/>
                <w:szCs w:val="18"/>
              </w:rPr>
              <w:t xml:space="preserve">Код </w:t>
            </w:r>
            <w:r w:rsidRPr="00622475">
              <w:rPr>
                <w:rFonts w:ascii="Times New Roman" w:hAnsi="Times New Roman" w:cs="Times New Roman"/>
                <w:sz w:val="18"/>
                <w:szCs w:val="18"/>
              </w:rPr>
              <w:br/>
              <w:t>администратора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622475" w:rsidRDefault="00D10D60" w:rsidP="005A4CD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622475">
              <w:rPr>
                <w:rFonts w:ascii="Times New Roman" w:hAnsi="Times New Roman" w:cs="Times New Roman"/>
              </w:rPr>
              <w:t xml:space="preserve">Код дохода      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622475" w:rsidRDefault="00D10D60" w:rsidP="005A4CD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622475">
              <w:rPr>
                <w:rFonts w:ascii="Times New Roman" w:hAnsi="Times New Roman" w:cs="Times New Roman"/>
              </w:rPr>
              <w:t xml:space="preserve">Наименование администратора    </w:t>
            </w:r>
          </w:p>
        </w:tc>
      </w:tr>
      <w:tr w:rsidR="00D10D60" w:rsidRPr="00680568" w:rsidTr="005A4CD0">
        <w:trPr>
          <w:gridAfter w:val="1"/>
          <w:wAfter w:w="30" w:type="dxa"/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C458C7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83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</w:t>
            </w:r>
          </w:p>
          <w:p w:rsidR="00D10D60" w:rsidRPr="003866C1" w:rsidRDefault="00D10D60" w:rsidP="005A4CD0">
            <w:pPr>
              <w:jc w:val="both"/>
              <w:rPr>
                <w:sz w:val="20"/>
                <w:szCs w:val="20"/>
              </w:rPr>
            </w:pP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  <w:rPr>
                <w:sz w:val="20"/>
                <w:szCs w:val="20"/>
              </w:rPr>
            </w:pPr>
          </w:p>
          <w:p w:rsidR="00D10D60" w:rsidRDefault="00D10D60" w:rsidP="005A4CD0">
            <w:pPr>
              <w:jc w:val="center"/>
              <w:rPr>
                <w:sz w:val="20"/>
                <w:szCs w:val="20"/>
              </w:rPr>
            </w:pPr>
            <w:r w:rsidRPr="00C458C7">
              <w:rPr>
                <w:sz w:val="20"/>
                <w:szCs w:val="20"/>
              </w:rPr>
              <w:t>909</w:t>
            </w:r>
          </w:p>
          <w:p w:rsidR="00D10D60" w:rsidRDefault="00D10D60" w:rsidP="005A4CD0">
            <w:pPr>
              <w:jc w:val="center"/>
            </w:pP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</w:rPr>
              <w:t xml:space="preserve">  </w:t>
            </w:r>
            <w:r w:rsidRPr="002B75FD">
              <w:rPr>
                <w:sz w:val="18"/>
                <w:szCs w:val="18"/>
              </w:rPr>
              <w:t xml:space="preserve"> 05025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13  </w:t>
            </w:r>
            <w:r w:rsidRPr="002B75FD">
              <w:rPr>
                <w:sz w:val="18"/>
                <w:szCs w:val="18"/>
              </w:rPr>
              <w:t xml:space="preserve"> 0000 </w:t>
            </w:r>
            <w:r>
              <w:rPr>
                <w:sz w:val="18"/>
                <w:szCs w:val="18"/>
              </w:rPr>
              <w:t xml:space="preserve">  </w:t>
            </w:r>
            <w:r w:rsidRPr="002B75FD">
              <w:rPr>
                <w:sz w:val="18"/>
                <w:szCs w:val="18"/>
              </w:rPr>
              <w:t>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jc w:val="both"/>
              <w:rPr>
                <w:sz w:val="20"/>
                <w:szCs w:val="20"/>
              </w:rPr>
            </w:pPr>
            <w:proofErr w:type="gramStart"/>
            <w:r w:rsidRPr="003866C1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napToGrid w:val="0"/>
                <w:sz w:val="18"/>
                <w:szCs w:val="18"/>
              </w:rPr>
            </w:pPr>
            <w:r w:rsidRPr="002B75FD">
              <w:rPr>
                <w:snapToGrid w:val="0"/>
                <w:sz w:val="18"/>
                <w:szCs w:val="18"/>
              </w:rPr>
              <w:t>1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 xml:space="preserve"> 11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 xml:space="preserve"> 05035 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>1</w:t>
            </w:r>
            <w:r>
              <w:rPr>
                <w:snapToGrid w:val="0"/>
                <w:sz w:val="18"/>
                <w:szCs w:val="18"/>
              </w:rPr>
              <w:t xml:space="preserve">3  </w:t>
            </w:r>
            <w:r w:rsidRPr="002B75FD">
              <w:rPr>
                <w:snapToGrid w:val="0"/>
                <w:sz w:val="18"/>
                <w:szCs w:val="18"/>
              </w:rPr>
              <w:t xml:space="preserve"> 0000 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>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rPr>
                <w:snapToGrid w:val="0"/>
                <w:sz w:val="20"/>
                <w:szCs w:val="20"/>
              </w:rPr>
            </w:pPr>
            <w:r w:rsidRPr="003866C1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  <w:rPr>
                <w:sz w:val="18"/>
                <w:szCs w:val="18"/>
              </w:rPr>
            </w:pPr>
            <w:r w:rsidRPr="001117B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 1</w:t>
            </w:r>
            <w:r w:rsidRPr="001117B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  0</w:t>
            </w:r>
            <w:r w:rsidRPr="001117BE">
              <w:rPr>
                <w:sz w:val="18"/>
                <w:szCs w:val="18"/>
              </w:rPr>
              <w:t>5075</w:t>
            </w:r>
            <w:r>
              <w:rPr>
                <w:sz w:val="18"/>
                <w:szCs w:val="18"/>
              </w:rPr>
              <w:t xml:space="preserve">  </w:t>
            </w:r>
            <w:r w:rsidRPr="001117B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3   </w:t>
            </w:r>
            <w:r w:rsidRPr="001117BE">
              <w:rPr>
                <w:sz w:val="18"/>
                <w:szCs w:val="18"/>
              </w:rPr>
              <w:t>0000</w:t>
            </w:r>
            <w:r>
              <w:rPr>
                <w:sz w:val="18"/>
                <w:szCs w:val="18"/>
              </w:rPr>
              <w:t xml:space="preserve">   </w:t>
            </w:r>
            <w:r w:rsidRPr="001117BE">
              <w:rPr>
                <w:sz w:val="18"/>
                <w:szCs w:val="18"/>
              </w:rPr>
              <w:t>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D66BD6" w:rsidRDefault="00D10D60" w:rsidP="005A4CD0">
            <w:pPr>
              <w:jc w:val="both"/>
              <w:rPr>
                <w:sz w:val="20"/>
                <w:szCs w:val="20"/>
              </w:rPr>
            </w:pPr>
            <w:r w:rsidRPr="001117BE">
              <w:rPr>
                <w:sz w:val="20"/>
                <w:szCs w:val="20"/>
              </w:rPr>
              <w:t>Доходы от сдачи в аренду имущества, составляющего казну</w:t>
            </w:r>
            <w:r>
              <w:rPr>
                <w:sz w:val="20"/>
                <w:szCs w:val="20"/>
              </w:rPr>
              <w:t xml:space="preserve"> городских</w:t>
            </w:r>
            <w:r w:rsidRPr="001117BE">
              <w:rPr>
                <w:sz w:val="20"/>
                <w:szCs w:val="20"/>
              </w:rPr>
              <w:t xml:space="preserve"> поселений (за исключением земельных участков)</w:t>
            </w: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C458C7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1  11   09045  13   0000   120</w:t>
            </w:r>
          </w:p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jc w:val="both"/>
              <w:rPr>
                <w:sz w:val="20"/>
                <w:szCs w:val="20"/>
              </w:rPr>
            </w:pPr>
            <w:r w:rsidRPr="003866C1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DC74DD" w:rsidRDefault="00D10D60" w:rsidP="005A4CD0">
            <w:pPr>
              <w:jc w:val="center"/>
              <w:rPr>
                <w:sz w:val="20"/>
                <w:szCs w:val="20"/>
              </w:rPr>
            </w:pPr>
            <w:r w:rsidRPr="00DC74DD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DC74DD" w:rsidRDefault="00D10D60" w:rsidP="005A4C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DC74DD">
              <w:rPr>
                <w:sz w:val="18"/>
                <w:szCs w:val="18"/>
              </w:rPr>
              <w:t>1  13   02</w:t>
            </w:r>
            <w:r>
              <w:rPr>
                <w:sz w:val="18"/>
                <w:szCs w:val="18"/>
              </w:rPr>
              <w:t>06</w:t>
            </w:r>
            <w:r w:rsidRPr="00DC74DD">
              <w:rPr>
                <w:sz w:val="18"/>
                <w:szCs w:val="18"/>
              </w:rPr>
              <w:t>5  13   0000   130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DC74DD" w:rsidRDefault="00D10D60" w:rsidP="005A4CD0">
            <w:pPr>
              <w:jc w:val="both"/>
              <w:rPr>
                <w:sz w:val="20"/>
                <w:szCs w:val="20"/>
              </w:rPr>
            </w:pPr>
            <w:r w:rsidRPr="00DC74DD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 xml:space="preserve">  </w:t>
            </w:r>
            <w:r w:rsidRPr="002B75FD">
              <w:rPr>
                <w:sz w:val="18"/>
                <w:szCs w:val="18"/>
              </w:rPr>
              <w:t xml:space="preserve"> 02995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 xml:space="preserve">3  </w:t>
            </w:r>
            <w:r w:rsidRPr="002B75FD">
              <w:rPr>
                <w:sz w:val="18"/>
                <w:szCs w:val="18"/>
              </w:rPr>
              <w:t xml:space="preserve"> 0000 </w:t>
            </w:r>
            <w:r>
              <w:rPr>
                <w:sz w:val="18"/>
                <w:szCs w:val="18"/>
              </w:rPr>
              <w:t xml:space="preserve">  </w:t>
            </w:r>
            <w:r w:rsidRPr="002B75FD">
              <w:rPr>
                <w:sz w:val="18"/>
                <w:szCs w:val="18"/>
              </w:rPr>
              <w:t>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jc w:val="both"/>
              <w:rPr>
                <w:sz w:val="20"/>
                <w:szCs w:val="20"/>
              </w:rPr>
            </w:pPr>
            <w:r w:rsidRPr="003866C1">
              <w:rPr>
                <w:sz w:val="20"/>
                <w:szCs w:val="20"/>
              </w:rPr>
              <w:t>Прочие доходы от компенсации затрат  бюджетов городских поселений</w:t>
            </w: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C458C7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1  14   02053  13   0000   410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3866C1" w:rsidRDefault="00D10D60" w:rsidP="005A4C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7C0204" w:rsidRDefault="00D10D60" w:rsidP="005A4CD0">
            <w:pPr>
              <w:jc w:val="center"/>
              <w:rPr>
                <w:sz w:val="20"/>
                <w:szCs w:val="20"/>
              </w:rPr>
            </w:pPr>
            <w:r w:rsidRPr="007C0204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7C0204" w:rsidRDefault="00D10D60" w:rsidP="005A4C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7C0204">
              <w:rPr>
                <w:sz w:val="18"/>
                <w:szCs w:val="18"/>
              </w:rPr>
              <w:t>1  14   060</w:t>
            </w:r>
            <w:r>
              <w:rPr>
                <w:sz w:val="18"/>
                <w:szCs w:val="18"/>
              </w:rPr>
              <w:t>13</w:t>
            </w:r>
            <w:r w:rsidRPr="007C0204">
              <w:rPr>
                <w:sz w:val="18"/>
                <w:szCs w:val="18"/>
              </w:rPr>
              <w:t xml:space="preserve">  13   0000   430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7C0204" w:rsidRDefault="00D10D60" w:rsidP="005A4CD0">
            <w:pPr>
              <w:jc w:val="both"/>
              <w:rPr>
                <w:sz w:val="20"/>
                <w:szCs w:val="20"/>
              </w:rPr>
            </w:pPr>
            <w:r w:rsidRPr="007C0204">
              <w:rPr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D10D60" w:rsidRPr="00680568" w:rsidTr="005A4CD0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 xml:space="preserve">  </w:t>
            </w:r>
            <w:r w:rsidRPr="002B75FD">
              <w:rPr>
                <w:sz w:val="18"/>
                <w:szCs w:val="18"/>
              </w:rPr>
              <w:t xml:space="preserve"> 06025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 xml:space="preserve">3  </w:t>
            </w:r>
            <w:r w:rsidRPr="002B75FD">
              <w:rPr>
                <w:sz w:val="18"/>
                <w:szCs w:val="18"/>
              </w:rPr>
              <w:t xml:space="preserve"> 0000</w:t>
            </w:r>
            <w:r>
              <w:rPr>
                <w:sz w:val="18"/>
                <w:szCs w:val="18"/>
              </w:rPr>
              <w:t xml:space="preserve">  </w:t>
            </w:r>
            <w:r w:rsidRPr="002B75FD">
              <w:rPr>
                <w:sz w:val="18"/>
                <w:szCs w:val="18"/>
              </w:rPr>
              <w:t xml:space="preserve">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jc w:val="both"/>
              <w:rPr>
                <w:sz w:val="20"/>
                <w:szCs w:val="20"/>
              </w:rPr>
            </w:pPr>
            <w:r w:rsidRPr="003866C1">
              <w:rPr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10D60" w:rsidRPr="00680568" w:rsidTr="005A4CD0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napToGrid w:val="0"/>
                <w:sz w:val="18"/>
                <w:szCs w:val="18"/>
              </w:rPr>
            </w:pPr>
            <w:r w:rsidRPr="002B75FD">
              <w:rPr>
                <w:snapToGrid w:val="0"/>
                <w:sz w:val="18"/>
                <w:szCs w:val="18"/>
              </w:rPr>
              <w:t xml:space="preserve">1 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>15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 xml:space="preserve"> 02050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 xml:space="preserve"> 1</w:t>
            </w:r>
            <w:r>
              <w:rPr>
                <w:snapToGrid w:val="0"/>
                <w:sz w:val="18"/>
                <w:szCs w:val="18"/>
              </w:rPr>
              <w:t xml:space="preserve">3  </w:t>
            </w:r>
            <w:r w:rsidRPr="002B75FD">
              <w:rPr>
                <w:snapToGrid w:val="0"/>
                <w:sz w:val="18"/>
                <w:szCs w:val="18"/>
              </w:rPr>
              <w:t xml:space="preserve"> 0000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 xml:space="preserve"> 140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3866C1">
              <w:rPr>
                <w:sz w:val="20"/>
                <w:szCs w:val="20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D10D60" w:rsidRPr="00680568" w:rsidTr="005A4CD0">
        <w:trPr>
          <w:cantSplit/>
          <w:trHeight w:val="24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napToGrid w:val="0"/>
                <w:sz w:val="18"/>
                <w:szCs w:val="18"/>
              </w:rPr>
            </w:pPr>
            <w:r w:rsidRPr="002B75FD">
              <w:rPr>
                <w:snapToGrid w:val="0"/>
                <w:sz w:val="18"/>
                <w:szCs w:val="18"/>
              </w:rPr>
              <w:t>1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 xml:space="preserve"> 17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 xml:space="preserve"> 01050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 xml:space="preserve"> 1</w:t>
            </w:r>
            <w:r>
              <w:rPr>
                <w:snapToGrid w:val="0"/>
                <w:sz w:val="18"/>
                <w:szCs w:val="18"/>
              </w:rPr>
              <w:t xml:space="preserve">3  </w:t>
            </w:r>
            <w:r w:rsidRPr="002B75FD">
              <w:rPr>
                <w:snapToGrid w:val="0"/>
                <w:sz w:val="18"/>
                <w:szCs w:val="18"/>
              </w:rPr>
              <w:t xml:space="preserve"> 0000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 xml:space="preserve"> 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6B0B4D">
              <w:rPr>
                <w:sz w:val="20"/>
                <w:szCs w:val="20"/>
              </w:rPr>
              <w:t>Невыясненные поступления, зачисляемые в бюджеты городских поселений</w:t>
            </w:r>
          </w:p>
        </w:tc>
      </w:tr>
      <w:tr w:rsidR="00D10D60" w:rsidRPr="00680568" w:rsidTr="005A4CD0">
        <w:trPr>
          <w:cantSplit/>
          <w:trHeight w:val="2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napToGrid w:val="0"/>
                <w:sz w:val="18"/>
                <w:szCs w:val="18"/>
              </w:rPr>
            </w:pPr>
            <w:r w:rsidRPr="002B75FD">
              <w:rPr>
                <w:snapToGrid w:val="0"/>
                <w:sz w:val="18"/>
                <w:szCs w:val="18"/>
              </w:rPr>
              <w:t xml:space="preserve">1 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>17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 xml:space="preserve"> 05050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2B75FD">
              <w:rPr>
                <w:snapToGrid w:val="0"/>
                <w:sz w:val="18"/>
                <w:szCs w:val="18"/>
              </w:rPr>
              <w:t xml:space="preserve"> 1</w:t>
            </w:r>
            <w:r>
              <w:rPr>
                <w:snapToGrid w:val="0"/>
                <w:sz w:val="18"/>
                <w:szCs w:val="18"/>
              </w:rPr>
              <w:t>3</w:t>
            </w:r>
            <w:r w:rsidRPr="002B75FD">
              <w:rPr>
                <w:snapToGrid w:val="0"/>
                <w:sz w:val="18"/>
                <w:szCs w:val="18"/>
              </w:rPr>
              <w:t xml:space="preserve"> 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 xml:space="preserve">0000 </w:t>
            </w:r>
            <w:r>
              <w:rPr>
                <w:snapToGrid w:val="0"/>
                <w:sz w:val="18"/>
                <w:szCs w:val="18"/>
              </w:rPr>
              <w:t xml:space="preserve">  </w:t>
            </w:r>
            <w:r w:rsidRPr="002B75FD">
              <w:rPr>
                <w:snapToGrid w:val="0"/>
                <w:sz w:val="18"/>
                <w:szCs w:val="18"/>
              </w:rPr>
              <w:t>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6B0B4D">
              <w:rPr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</w:tr>
      <w:tr w:rsidR="00D10D60" w:rsidRPr="00680568" w:rsidTr="005A4CD0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C458C7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997212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 w:rsidRPr="00997212">
              <w:rPr>
                <w:color w:val="000000"/>
                <w:sz w:val="18"/>
                <w:szCs w:val="18"/>
              </w:rPr>
              <w:t xml:space="preserve">2  02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997212">
              <w:rPr>
                <w:color w:val="000000"/>
                <w:sz w:val="18"/>
                <w:szCs w:val="18"/>
              </w:rPr>
              <w:t xml:space="preserve"> 15001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997212">
              <w:rPr>
                <w:color w:val="000000"/>
                <w:sz w:val="18"/>
                <w:szCs w:val="18"/>
              </w:rPr>
              <w:t xml:space="preserve">13   0000 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r w:rsidRPr="00997212">
              <w:rPr>
                <w:color w:val="000000"/>
                <w:sz w:val="18"/>
                <w:szCs w:val="18"/>
              </w:rPr>
              <w:t>15</w:t>
            </w:r>
            <w:r>
              <w:rPr>
                <w:color w:val="000000"/>
                <w:sz w:val="18"/>
                <w:szCs w:val="18"/>
              </w:rPr>
              <w:t>0</w:t>
            </w:r>
          </w:p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C53094" w:rsidRDefault="00D10D60" w:rsidP="005A4CD0">
            <w:pPr>
              <w:jc w:val="both"/>
              <w:rPr>
                <w:sz w:val="20"/>
                <w:szCs w:val="20"/>
              </w:rPr>
            </w:pPr>
            <w:r w:rsidRPr="00997212">
              <w:rPr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D10D60" w:rsidRPr="00680568" w:rsidTr="005A4CD0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E20FDD" w:rsidRDefault="00D10D60" w:rsidP="005A4CD0">
            <w:pPr>
              <w:rPr>
                <w:sz w:val="18"/>
                <w:szCs w:val="18"/>
              </w:rPr>
            </w:pPr>
            <w:r w:rsidRPr="00E20FDD">
              <w:rPr>
                <w:sz w:val="18"/>
                <w:szCs w:val="18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Pr="00E20FDD" w:rsidRDefault="00D10D60" w:rsidP="005A4CD0">
            <w:pPr>
              <w:rPr>
                <w:sz w:val="18"/>
                <w:szCs w:val="18"/>
              </w:rPr>
            </w:pPr>
            <w:r w:rsidRPr="00E20FDD">
              <w:rPr>
                <w:sz w:val="18"/>
                <w:szCs w:val="18"/>
              </w:rPr>
              <w:t>2  02   1500</w:t>
            </w:r>
            <w:r>
              <w:rPr>
                <w:sz w:val="18"/>
                <w:szCs w:val="18"/>
              </w:rPr>
              <w:t>2</w:t>
            </w:r>
            <w:r w:rsidRPr="00E20FDD">
              <w:rPr>
                <w:sz w:val="18"/>
                <w:szCs w:val="18"/>
              </w:rPr>
              <w:t xml:space="preserve">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A40B2E" w:rsidRDefault="00D10D60" w:rsidP="005A4CD0">
            <w:pPr>
              <w:rPr>
                <w:sz w:val="20"/>
                <w:szCs w:val="20"/>
              </w:rPr>
            </w:pPr>
            <w:r w:rsidRPr="00E20FDD">
              <w:rPr>
                <w:sz w:val="20"/>
                <w:szCs w:val="20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  <w:tr w:rsidR="00D10D60" w:rsidRPr="00680568" w:rsidTr="005A4CD0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C458C7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2  02   25555  13    0000  150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A40B2E" w:rsidRDefault="00D10D60" w:rsidP="005A4CD0">
            <w:pPr>
              <w:rPr>
                <w:sz w:val="20"/>
                <w:szCs w:val="20"/>
              </w:rPr>
            </w:pPr>
            <w:r w:rsidRPr="00A40B2E">
              <w:rPr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D10D60" w:rsidRPr="00680568" w:rsidTr="005A4CD0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C458C7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2  02   25576  13    0000  150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A40AF3" w:rsidRDefault="00D10D60" w:rsidP="005A4CD0">
            <w:pPr>
              <w:rPr>
                <w:sz w:val="20"/>
                <w:szCs w:val="20"/>
              </w:rPr>
            </w:pPr>
            <w:r w:rsidRPr="00A40AF3">
              <w:rPr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</w:tr>
      <w:tr w:rsidR="00D10D60" w:rsidRPr="00680568" w:rsidTr="005A4CD0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2  02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29</w:t>
            </w:r>
            <w:r w:rsidRPr="002B75FD">
              <w:rPr>
                <w:sz w:val="18"/>
                <w:szCs w:val="18"/>
              </w:rPr>
              <w:t>999  1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0000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15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C53094">
              <w:rPr>
                <w:sz w:val="20"/>
                <w:szCs w:val="20"/>
              </w:rPr>
              <w:t>Прочие субсидии бюджетам городских поселений</w:t>
            </w:r>
          </w:p>
        </w:tc>
      </w:tr>
      <w:tr w:rsidR="00D10D60" w:rsidRPr="00680568" w:rsidTr="005A4CD0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>2  02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35118</w:t>
            </w:r>
            <w:r w:rsidRPr="002B75FD">
              <w:rPr>
                <w:sz w:val="18"/>
                <w:szCs w:val="18"/>
              </w:rPr>
              <w:t xml:space="preserve"> 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0000 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C53094">
              <w:rPr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10D60" w:rsidRPr="00680568" w:rsidTr="005A4CD0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2  02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300</w:t>
            </w:r>
            <w:r w:rsidRPr="002B75FD">
              <w:rPr>
                <w:sz w:val="18"/>
                <w:szCs w:val="18"/>
              </w:rPr>
              <w:t>24  1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0000 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C53094"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D10D60" w:rsidRPr="00680568" w:rsidTr="005A4CD0">
        <w:trPr>
          <w:cantSplit/>
          <w:trHeight w:val="26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2  02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39</w:t>
            </w:r>
            <w:r w:rsidRPr="002B75FD">
              <w:rPr>
                <w:sz w:val="18"/>
                <w:szCs w:val="18"/>
              </w:rPr>
              <w:t>999  1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0000 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C53094">
              <w:rPr>
                <w:sz w:val="20"/>
                <w:szCs w:val="20"/>
              </w:rPr>
              <w:t>Прочие субвенции бюджетам городских поселений</w:t>
            </w:r>
          </w:p>
        </w:tc>
      </w:tr>
      <w:tr w:rsidR="00D10D60" w:rsidRPr="00680568" w:rsidTr="005A4CD0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2  02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40014</w:t>
            </w:r>
            <w:r w:rsidRPr="002B75FD">
              <w:rPr>
                <w:sz w:val="18"/>
                <w:szCs w:val="18"/>
              </w:rPr>
              <w:t xml:space="preserve"> 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0000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15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10D60" w:rsidRPr="00680568" w:rsidTr="005A4CD0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C458C7" w:rsidRDefault="00D10D60" w:rsidP="005A4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2  02 </w:t>
            </w:r>
            <w:r>
              <w:rPr>
                <w:sz w:val="18"/>
                <w:szCs w:val="18"/>
              </w:rPr>
              <w:t xml:space="preserve">  45160 </w:t>
            </w:r>
            <w:r w:rsidRPr="002B75FD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0000 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DB7578" w:rsidRDefault="00D10D60" w:rsidP="005A4CD0">
            <w:pPr>
              <w:rPr>
                <w:sz w:val="20"/>
                <w:szCs w:val="20"/>
              </w:rPr>
            </w:pPr>
            <w:r w:rsidRPr="00082880">
              <w:rPr>
                <w:sz w:val="20"/>
                <w:szCs w:val="20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10D60" w:rsidRPr="00680568" w:rsidTr="005A4CD0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 xml:space="preserve">2  02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49</w:t>
            </w:r>
            <w:r w:rsidRPr="002B75FD">
              <w:rPr>
                <w:sz w:val="18"/>
                <w:szCs w:val="18"/>
              </w:rPr>
              <w:t>999  1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0000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 xml:space="preserve"> 15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DB7578">
              <w:rPr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D10D60" w:rsidRPr="00680568" w:rsidTr="005A4CD0">
        <w:trPr>
          <w:cantSplit/>
          <w:trHeight w:val="31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z w:val="18"/>
                <w:szCs w:val="18"/>
              </w:rPr>
              <w:t>2  07   05030  1</w:t>
            </w:r>
            <w:r>
              <w:rPr>
                <w:sz w:val="18"/>
                <w:szCs w:val="18"/>
              </w:rPr>
              <w:t>3</w:t>
            </w:r>
            <w:r w:rsidRPr="002B75FD">
              <w:rPr>
                <w:sz w:val="18"/>
                <w:szCs w:val="18"/>
              </w:rPr>
              <w:t xml:space="preserve">   0000  </w:t>
            </w:r>
            <w:r>
              <w:rPr>
                <w:sz w:val="18"/>
                <w:szCs w:val="18"/>
              </w:rPr>
              <w:t xml:space="preserve"> </w:t>
            </w:r>
            <w:r w:rsidRPr="002B75FD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DB7578">
              <w:rPr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</w:tr>
      <w:tr w:rsidR="00D10D60" w:rsidRPr="00680568" w:rsidTr="005A4CD0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Default="00D10D60" w:rsidP="005A4CD0">
            <w:pPr>
              <w:jc w:val="center"/>
            </w:pPr>
            <w:r w:rsidRPr="00C458C7">
              <w:rPr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D60" w:rsidRPr="002B75FD" w:rsidRDefault="00D10D60" w:rsidP="005A4CD0">
            <w:pPr>
              <w:jc w:val="center"/>
              <w:rPr>
                <w:sz w:val="18"/>
                <w:szCs w:val="18"/>
              </w:rPr>
            </w:pPr>
            <w:r w:rsidRPr="002B75FD">
              <w:rPr>
                <w:snapToGrid w:val="0"/>
                <w:sz w:val="18"/>
                <w:szCs w:val="18"/>
              </w:rPr>
              <w:t>2  08   05000  1</w:t>
            </w:r>
            <w:r>
              <w:rPr>
                <w:snapToGrid w:val="0"/>
                <w:sz w:val="18"/>
                <w:szCs w:val="18"/>
              </w:rPr>
              <w:t>3</w:t>
            </w:r>
            <w:r w:rsidRPr="002B75FD">
              <w:rPr>
                <w:snapToGrid w:val="0"/>
                <w:sz w:val="18"/>
                <w:szCs w:val="18"/>
              </w:rPr>
              <w:t xml:space="preserve">   0000   1</w:t>
            </w:r>
            <w:r>
              <w:rPr>
                <w:snapToGrid w:val="0"/>
                <w:sz w:val="18"/>
                <w:szCs w:val="18"/>
              </w:rPr>
              <w:t>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10D60" w:rsidRPr="002B75FD" w:rsidRDefault="00D10D60" w:rsidP="005A4CD0">
            <w:pPr>
              <w:rPr>
                <w:sz w:val="20"/>
                <w:szCs w:val="20"/>
              </w:rPr>
            </w:pPr>
            <w:r w:rsidRPr="00DB7578">
              <w:rPr>
                <w:sz w:val="20"/>
                <w:szCs w:val="20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D10D60" w:rsidRPr="00680568" w:rsidRDefault="00D10D60" w:rsidP="00D10D60">
      <w:pPr>
        <w:pStyle w:val="ConsPlusNormal0"/>
        <w:widowControl/>
        <w:ind w:firstLine="0"/>
      </w:pPr>
    </w:p>
    <w:p w:rsidR="00D10D60" w:rsidRDefault="00D10D60" w:rsidP="00D10D60"/>
    <w:p w:rsidR="00D10D60" w:rsidRDefault="00D10D60" w:rsidP="00D10D60"/>
    <w:tbl>
      <w:tblPr>
        <w:tblW w:w="981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84"/>
        <w:gridCol w:w="2388"/>
        <w:gridCol w:w="6194"/>
        <w:gridCol w:w="545"/>
      </w:tblGrid>
      <w:tr w:rsidR="00D10D60" w:rsidTr="005A4CD0">
        <w:trPr>
          <w:gridAfter w:val="1"/>
          <w:wAfter w:w="545" w:type="dxa"/>
          <w:trHeight w:val="211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2</w:t>
            </w:r>
          </w:p>
        </w:tc>
      </w:tr>
      <w:tr w:rsidR="00D10D60" w:rsidTr="005A4CD0">
        <w:trPr>
          <w:trHeight w:val="890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7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</w:t>
            </w:r>
          </w:p>
        </w:tc>
      </w:tr>
      <w:tr w:rsidR="00D10D60" w:rsidTr="005A4CD0">
        <w:trPr>
          <w:gridAfter w:val="1"/>
          <w:wAfter w:w="545" w:type="dxa"/>
          <w:trHeight w:val="259"/>
        </w:trPr>
        <w:tc>
          <w:tcPr>
            <w:tcW w:w="92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D10D60" w:rsidTr="005A4CD0">
        <w:trPr>
          <w:trHeight w:val="775"/>
        </w:trPr>
        <w:tc>
          <w:tcPr>
            <w:tcW w:w="98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дефицита бюджета 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</w:t>
            </w:r>
          </w:p>
        </w:tc>
      </w:tr>
      <w:tr w:rsidR="00D10D60" w:rsidTr="005A4CD0">
        <w:trPr>
          <w:gridAfter w:val="1"/>
          <w:wAfter w:w="545" w:type="dxa"/>
          <w:trHeight w:val="259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10D60" w:rsidTr="005A4CD0">
        <w:trPr>
          <w:trHeight w:val="259"/>
        </w:trPr>
        <w:tc>
          <w:tcPr>
            <w:tcW w:w="3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главного </w:t>
            </w:r>
            <w:proofErr w:type="gramStart"/>
            <w:r>
              <w:rPr>
                <w:color w:val="000000"/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</w:tr>
      <w:tr w:rsidR="00D10D60" w:rsidTr="005A4CD0">
        <w:trPr>
          <w:gridAfter w:val="1"/>
          <w:wAfter w:w="545" w:type="dxa"/>
          <w:trHeight w:val="259"/>
        </w:trPr>
        <w:tc>
          <w:tcPr>
            <w:tcW w:w="3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gridAfter w:val="1"/>
          <w:wAfter w:w="545" w:type="dxa"/>
          <w:trHeight w:val="679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8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</w:tr>
      <w:tr w:rsidR="00D10D60" w:rsidTr="005A4CD0">
        <w:trPr>
          <w:gridAfter w:val="1"/>
          <w:wAfter w:w="545" w:type="dxa"/>
          <w:trHeight w:val="211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10D60" w:rsidTr="005A4CD0">
        <w:trPr>
          <w:trHeight w:val="259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9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</w:tr>
      <w:tr w:rsidR="00D10D60" w:rsidTr="005A4CD0">
        <w:trPr>
          <w:gridAfter w:val="1"/>
          <w:wAfter w:w="545" w:type="dxa"/>
          <w:trHeight w:val="24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gridAfter w:val="1"/>
          <w:wAfter w:w="545" w:type="dxa"/>
          <w:trHeight w:val="211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778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01 02 00 00 00 0000 000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</w:tr>
      <w:tr w:rsidR="00D10D60" w:rsidTr="005A4CD0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01 02 00 00 00 0000 700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D10D60" w:rsidTr="005A4CD0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01 02 00 00 13 2600 710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</w:tr>
      <w:tr w:rsidR="00D10D60" w:rsidTr="005A4CD0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01 03 00 00 00 0000 000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D10D60" w:rsidTr="005A4CD0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01 03 00 00 00 2600 700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D10D60" w:rsidTr="005A4CD0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01 03 00 00 13 2600 710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кредитов от других бюджетов бюджетной системы Российской Федерации </w:t>
            </w:r>
            <w:proofErr w:type="spellStart"/>
            <w:r>
              <w:rPr>
                <w:color w:val="000000"/>
                <w:sz w:val="20"/>
                <w:szCs w:val="20"/>
              </w:rPr>
              <w:t>бюджетамигородских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поселений в валюте Российской Федерации</w:t>
            </w:r>
          </w:p>
        </w:tc>
      </w:tr>
      <w:tr w:rsidR="00D10D60" w:rsidTr="005A4CD0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01 03 00 00 00 0000 800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D10D60" w:rsidTr="005A4CD0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01 03 00 00 13 2600 810</w:t>
            </w:r>
          </w:p>
        </w:tc>
        <w:tc>
          <w:tcPr>
            <w:tcW w:w="6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D10D60" w:rsidRDefault="00D10D60" w:rsidP="00D10D60"/>
    <w:p w:rsidR="00D10D60" w:rsidRDefault="00D10D60" w:rsidP="00D10D60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55"/>
        <w:gridCol w:w="4590"/>
        <w:gridCol w:w="915"/>
        <w:gridCol w:w="915"/>
        <w:gridCol w:w="810"/>
        <w:gridCol w:w="600"/>
      </w:tblGrid>
      <w:tr w:rsidR="00D10D60" w:rsidTr="005A4CD0">
        <w:trPr>
          <w:trHeight w:val="16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№3</w:t>
            </w:r>
          </w:p>
        </w:tc>
      </w:tr>
      <w:tr w:rsidR="00D10D60" w:rsidTr="005A4CD0">
        <w:trPr>
          <w:trHeight w:val="17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29.12.2020г. № 133</w:t>
            </w:r>
          </w:p>
        </w:tc>
      </w:tr>
      <w:tr w:rsidR="00D10D60" w:rsidTr="005A4CD0"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435"/>
        </w:trPr>
        <w:tc>
          <w:tcPr>
            <w:tcW w:w="9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Объем поступлений доходов бюджета Тургеневского городского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Ардатовского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муниципального района по основным источникам на 2021 год и плановый период 2022 и 2023 годов</w:t>
            </w: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420"/>
        </w:trPr>
        <w:tc>
          <w:tcPr>
            <w:tcW w:w="1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9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000  1  00  00000  00  0000  000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5815,0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6233,0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6557,3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9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000  1  01  00000  00  0000  000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2862,8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2974,5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3093,4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9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000  1  01  02000  01  0000  110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2862,8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2974,5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3093,4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67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000  1  01  02010  01  0000  110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>
              <w:rPr>
                <w:color w:val="000000"/>
                <w:sz w:val="20"/>
                <w:szCs w:val="20"/>
                <w:vertAlign w:val="superscript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и 228 Налогового кодекса Российской Федерации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2862,8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2974,5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3093,4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82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000  1  01  02020  01  0000  110</w:t>
            </w:r>
          </w:p>
        </w:tc>
        <w:tc>
          <w:tcPr>
            <w:tcW w:w="72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1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000  1  01  02030  01  0000  110</w:t>
            </w:r>
          </w:p>
        </w:tc>
        <w:tc>
          <w:tcPr>
            <w:tcW w:w="72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1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000  1  03  00000  00  0000  000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1052,4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1122,5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1156,5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1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000  1  03  02000  01  0000  110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1052,4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1122,5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1156,5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45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000  1  03  02230  01  0000  110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368,3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404,8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60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000  1  03  02240  01  0000  110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color w:val="000000"/>
                <w:sz w:val="18"/>
                <w:szCs w:val="18"/>
              </w:rPr>
              <w:t>инжекторных</w:t>
            </w:r>
            <w:proofErr w:type="spellEnd"/>
            <w:r>
              <w:rPr>
                <w:color w:val="000000"/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7,4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45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000  1  03  02250  01  0000  110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642,0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684,7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705,5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45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000  1  03  02260  01  0000  110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34,7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000  1  05  00000  00  0000  000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000  1  05  03000  01  0000  110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000  1  05  03010  01  0000  110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8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000  1  06  00000  00  0000  000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1818,0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2051,0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2219,0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000  1  06  01000  00  0000  110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 имущество физических лиц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532,0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538,0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0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000  1  06  01030  13  0000  110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532,0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535,0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538,0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000  1  06  06000  00  0000  110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1286,0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1516,0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1681,0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6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000  1  06  06030  03  0000  110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1137,0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1152,0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1255,0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3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000  1  06  06031  13  0000  110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1137,0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1152,0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1255,0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9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000  1  06  06040  00  0000  110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149,0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0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000  1  06  06043  13  0000  110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149,0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15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000  1  11  00000  00  0000  000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81,5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84,7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D10D60" w:rsidRDefault="00D10D60" w:rsidP="00D10D60"/>
    <w:p w:rsidR="00D10D60" w:rsidRDefault="00D10D60" w:rsidP="00D10D60"/>
    <w:p w:rsidR="00D10D60" w:rsidRDefault="00D10D60" w:rsidP="00D10D60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01"/>
        <w:gridCol w:w="5244"/>
        <w:gridCol w:w="948"/>
        <w:gridCol w:w="948"/>
        <w:gridCol w:w="948"/>
      </w:tblGrid>
      <w:tr w:rsidR="00D10D60" w:rsidTr="005A4CD0">
        <w:trPr>
          <w:trHeight w:val="170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</w:p>
        </w:tc>
      </w:tr>
      <w:tr w:rsidR="00D10D60" w:rsidTr="005A4CD0">
        <w:trPr>
          <w:trHeight w:val="2098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от 29.12.2020г. № 133</w:t>
            </w:r>
          </w:p>
        </w:tc>
      </w:tr>
      <w:tr w:rsidR="00D10D60" w:rsidTr="005A4CD0">
        <w:trPr>
          <w:trHeight w:val="151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530"/>
        </w:trPr>
        <w:tc>
          <w:tcPr>
            <w:tcW w:w="96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 НА 2021 ГОД И НА ПЛАНОВЫЙ ПЕРИОД 2022 и 2023 ГОДОВ</w:t>
            </w:r>
          </w:p>
        </w:tc>
      </w:tr>
      <w:tr w:rsidR="00D10D60" w:rsidTr="005A4CD0">
        <w:trPr>
          <w:trHeight w:val="230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(</w:t>
            </w:r>
            <w:proofErr w:type="spellStart"/>
            <w:r>
              <w:rPr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ублей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</w:tr>
      <w:tr w:rsidR="00D10D60" w:rsidTr="005A4CD0">
        <w:trPr>
          <w:trHeight w:val="23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C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умма</w:t>
            </w:r>
            <w:proofErr w:type="spellEnd"/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7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</w:tr>
      <w:tr w:rsidR="00D10D60" w:rsidTr="005A4CD0">
        <w:trPr>
          <w:trHeight w:val="221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2205,7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330,3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258,6</w:t>
            </w:r>
          </w:p>
        </w:tc>
      </w:tr>
      <w:tr w:rsidR="00D10D60" w:rsidTr="005A4CD0">
        <w:trPr>
          <w:trHeight w:val="35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2205,7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330,3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258,6</w:t>
            </w:r>
          </w:p>
        </w:tc>
      </w:tr>
      <w:tr w:rsidR="00D10D60" w:rsidTr="005A4CD0">
        <w:trPr>
          <w:trHeight w:val="30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672,5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</w:t>
            </w:r>
          </w:p>
        </w:tc>
      </w:tr>
      <w:tr w:rsidR="00D10D60" w:rsidTr="005A4CD0">
        <w:trPr>
          <w:trHeight w:val="259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</w:t>
            </w:r>
          </w:p>
        </w:tc>
      </w:tr>
      <w:tr w:rsidR="00D10D60" w:rsidTr="005A4CD0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</w:t>
            </w:r>
          </w:p>
        </w:tc>
      </w:tr>
      <w:tr w:rsidR="00D10D60" w:rsidTr="005A4CD0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D10D60" w:rsidTr="005A4CD0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D10D60" w:rsidTr="005A4CD0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2 02 20000 00 0000 150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1293,9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D10D60" w:rsidTr="005A4CD0">
        <w:trPr>
          <w:trHeight w:val="53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2 02 25555 00 0000 150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821,8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511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2 02 25555 13 0000 150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821,8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D10D60" w:rsidTr="005A4CD0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D10D60" w:rsidTr="005A4CD0">
        <w:trPr>
          <w:trHeight w:val="32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243,5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257,5</w:t>
            </w:r>
          </w:p>
        </w:tc>
      </w:tr>
      <w:tr w:rsidR="00D10D60" w:rsidTr="005A4CD0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2 02 30024 00 0000 151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</w:tr>
      <w:tr w:rsidR="00D10D60" w:rsidTr="005A4CD0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2 02 30024 13 0000 151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</w:tr>
      <w:tr w:rsidR="00D10D60" w:rsidTr="005A4CD0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242,2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256,2</w:t>
            </w:r>
          </w:p>
        </w:tc>
      </w:tr>
      <w:tr w:rsidR="00D10D60" w:rsidTr="005A4CD0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242,2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256,2</w:t>
            </w:r>
          </w:p>
        </w:tc>
      </w:tr>
    </w:tbl>
    <w:p w:rsidR="00D10D60" w:rsidRDefault="00D10D60" w:rsidP="00D10D60"/>
    <w:tbl>
      <w:tblPr>
        <w:tblW w:w="986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66"/>
        <w:gridCol w:w="566"/>
        <w:gridCol w:w="480"/>
        <w:gridCol w:w="1058"/>
        <w:gridCol w:w="444"/>
        <w:gridCol w:w="721"/>
        <w:gridCol w:w="616"/>
        <w:gridCol w:w="709"/>
      </w:tblGrid>
      <w:tr w:rsidR="00D10D60" w:rsidTr="005A4CD0">
        <w:trPr>
          <w:trHeight w:val="238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5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965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на 2021 год и на плановый период 2022 и 2023 годов" от 29.12.20 г. № 133</w:t>
            </w:r>
          </w:p>
        </w:tc>
      </w:tr>
      <w:tr w:rsidR="00D10D60" w:rsidTr="005A4CD0">
        <w:trPr>
          <w:trHeight w:val="794"/>
        </w:trPr>
        <w:tc>
          <w:tcPr>
            <w:tcW w:w="986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2021 год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НА ПЛАНОАЫЙ ПЕРИОД 2022 и 2023 годов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8311,50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2455,8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2375,7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2 385,1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2346,5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2 365,1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79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907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2 363,8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355,5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107,3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1 901,0</w:t>
            </w:r>
          </w:p>
        </w:tc>
      </w:tr>
      <w:tr w:rsidR="00D10D60" w:rsidTr="005A4CD0">
        <w:trPr>
          <w:trHeight w:val="329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1 359,7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1 044,3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315,4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541,3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393,9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411,7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125,4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3,4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23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172,0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51,9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32,3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619,1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2322,4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2093,4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1 999,0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22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89 1 00 4221 0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1052,4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1 156,5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1052,4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1 156,5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1909,4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23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56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2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250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21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жилищно-коммунального хозяйства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</w:tbl>
    <w:p w:rsidR="00D10D60" w:rsidRDefault="00D10D60" w:rsidP="00D10D60"/>
    <w:p w:rsidR="00D10D60" w:rsidRDefault="00D10D60" w:rsidP="00D10D60"/>
    <w:tbl>
      <w:tblPr>
        <w:tblW w:w="979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25"/>
        <w:gridCol w:w="461"/>
        <w:gridCol w:w="528"/>
        <w:gridCol w:w="428"/>
        <w:gridCol w:w="943"/>
        <w:gridCol w:w="415"/>
        <w:gridCol w:w="864"/>
        <w:gridCol w:w="864"/>
        <w:gridCol w:w="864"/>
      </w:tblGrid>
      <w:tr w:rsidR="00D10D60" w:rsidTr="005A4CD0">
        <w:trPr>
          <w:trHeight w:val="180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Приложение 6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859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  <w:p w:rsidR="00D10D60" w:rsidRDefault="00D10D60" w:rsidP="005A4CD0">
            <w:pPr>
              <w:rPr>
                <w:sz w:val="18"/>
                <w:szCs w:val="18"/>
              </w:rPr>
            </w:pPr>
          </w:p>
          <w:p w:rsidR="00D10D60" w:rsidRPr="00D2421D" w:rsidRDefault="00D10D60" w:rsidP="005A4CD0">
            <w:pPr>
              <w:tabs>
                <w:tab w:val="left" w:pos="34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на 2021 год и на плановый период 2022 и 2023 годов"  от 29.12.2020 г. № 133</w:t>
            </w:r>
          </w:p>
        </w:tc>
      </w:tr>
      <w:tr w:rsidR="00D10D60" w:rsidTr="005A4CD0">
        <w:trPr>
          <w:trHeight w:val="456"/>
        </w:trPr>
        <w:tc>
          <w:tcPr>
            <w:tcW w:w="97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ВЕДОМСТВЕННАЯ СТРУКТУРА РАСХОДОВ БЮДЖЕТА ТУРГЕНЕВСКОГО ГОРОДСКОГО ПОСЕЛЕНИЯ АРДАТОВСКОГО МУНИЦИПАЛЬНОГО РАЙОНА  РЕСПУБЛИКИ  МОРДОВИЯ НА 2021 ГОД И НА ПЛАНОВЫЙ ПЕРИОД 2022 и 2023 ГОДОВ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тыс</w:t>
            </w:r>
            <w:proofErr w:type="gramStart"/>
            <w:r>
              <w:rPr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color w:val="000000"/>
                <w:sz w:val="18"/>
                <w:szCs w:val="18"/>
              </w:rPr>
              <w:t>уб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8311,5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8311,5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7 143,8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2455,8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2375,7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2 385,1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2346,5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2355,7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2 365,1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70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19 0 03 7700 0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847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32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2 363,8</w:t>
            </w:r>
          </w:p>
        </w:tc>
      </w:tr>
      <w:tr w:rsidR="00D10D60" w:rsidTr="005A4CD0">
        <w:trPr>
          <w:trHeight w:val="19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32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223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24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355,5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1 901,0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1 359,7</w:t>
            </w:r>
          </w:p>
        </w:tc>
      </w:tr>
      <w:tr w:rsidR="00D10D60" w:rsidTr="005A4CD0">
        <w:trPr>
          <w:trHeight w:val="21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1 359,7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1 044,3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315,4</w:t>
            </w:r>
          </w:p>
        </w:tc>
      </w:tr>
      <w:tr w:rsidR="00D10D60" w:rsidTr="005A4CD0">
        <w:trPr>
          <w:trHeight w:val="38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541,3</w:t>
            </w:r>
          </w:p>
        </w:tc>
      </w:tr>
      <w:tr w:rsidR="00D10D60" w:rsidTr="005A4CD0">
        <w:trPr>
          <w:trHeight w:val="20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D10D60" w:rsidTr="005A4CD0">
        <w:trPr>
          <w:trHeight w:val="38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393,9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411,7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393,9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411,7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128,8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128,8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128,8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125,4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3,4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52"/>
        </w:trPr>
        <w:tc>
          <w:tcPr>
            <w:tcW w:w="4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53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20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36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223,9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223,9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223,9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172,0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51,9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32,3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619,1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2322,4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2093,4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1 999,0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19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1052,4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1 156,5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1052,4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1 156,5</w:t>
            </w:r>
          </w:p>
        </w:tc>
      </w:tr>
      <w:tr w:rsidR="00D10D60" w:rsidTr="005A4CD0">
        <w:trPr>
          <w:trHeight w:val="36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1077,3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1 110,5</w:t>
            </w:r>
          </w:p>
        </w:tc>
      </w:tr>
      <w:tr w:rsidR="00D10D60" w:rsidTr="005A4CD0">
        <w:trPr>
          <w:trHeight w:val="36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6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6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6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5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1909,4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50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4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21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20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жилищно-коммунального хозяйства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7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20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329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35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19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202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341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80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</w:tbl>
    <w:p w:rsidR="00D10D60" w:rsidRDefault="00D10D60" w:rsidP="00D10D60"/>
    <w:p w:rsidR="00D10D60" w:rsidRDefault="00D10D60" w:rsidP="00D10D60"/>
    <w:tbl>
      <w:tblPr>
        <w:tblW w:w="983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50"/>
        <w:gridCol w:w="1046"/>
        <w:gridCol w:w="566"/>
        <w:gridCol w:w="480"/>
        <w:gridCol w:w="492"/>
        <w:gridCol w:w="800"/>
        <w:gridCol w:w="799"/>
        <w:gridCol w:w="799"/>
      </w:tblGrid>
      <w:tr w:rsidR="00D10D60" w:rsidTr="005A4CD0">
        <w:trPr>
          <w:trHeight w:val="192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804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8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</w:t>
            </w:r>
          </w:p>
        </w:tc>
      </w:tr>
      <w:tr w:rsidR="00D10D60" w:rsidTr="005A4CD0">
        <w:trPr>
          <w:trHeight w:val="122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042"/>
        </w:trPr>
        <w:tc>
          <w:tcPr>
            <w:tcW w:w="983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2021 год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НА ПЛАНОВЫЙ ПЕРИД 2022 и 2023 годов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8311,5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1052,4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1 156,5</w:t>
            </w:r>
          </w:p>
        </w:tc>
      </w:tr>
      <w:tr w:rsidR="00D10D60" w:rsidTr="005A4CD0">
        <w:trPr>
          <w:trHeight w:val="3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761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907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1815,3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D10D60" w:rsidTr="005A4CD0">
        <w:trPr>
          <w:trHeight w:val="39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2 363,8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1 901,0</w:t>
            </w:r>
          </w:p>
        </w:tc>
      </w:tr>
      <w:tr w:rsidR="00D10D60" w:rsidTr="005A4CD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1 901,0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1 359,7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541,3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2858,8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1 593,4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2858,8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1 593,4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D10D60" w:rsidTr="005A4CD0">
        <w:trPr>
          <w:trHeight w:val="21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жилищно-коммунального хозяйства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3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</w:tbl>
    <w:p w:rsidR="00D10D60" w:rsidRDefault="00D10D60" w:rsidP="00D10D60"/>
    <w:p w:rsidR="00D10D60" w:rsidRDefault="00D10D60" w:rsidP="00D10D60"/>
    <w:tbl>
      <w:tblPr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82"/>
        <w:gridCol w:w="4085"/>
        <w:gridCol w:w="993"/>
        <w:gridCol w:w="1134"/>
        <w:gridCol w:w="992"/>
      </w:tblGrid>
      <w:tr w:rsidR="00D10D60" w:rsidTr="005A4CD0">
        <w:trPr>
          <w:trHeight w:val="338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8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8</w:t>
            </w:r>
          </w:p>
        </w:tc>
      </w:tr>
      <w:tr w:rsidR="00D10D60" w:rsidTr="005A4CD0">
        <w:trPr>
          <w:trHeight w:val="2326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8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85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720"/>
        </w:trPr>
        <w:tc>
          <w:tcPr>
            <w:tcW w:w="938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Источники внутреннего финансирования дефицита бюджета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D10D60" w:rsidTr="005A4CD0">
        <w:trPr>
          <w:trHeight w:val="228"/>
        </w:trPr>
        <w:tc>
          <w:tcPr>
            <w:tcW w:w="21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8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0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000 01 02 00 00 00 0000 000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000 01 02 00 00 00 0000 700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327,9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000 01 02 00 00 13 0000 710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327,9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000 01 02 00 00 00 0000 800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000 01 02 00 00 13 0000 810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000 01 03 00 00 00 0000 000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-292,3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000 01 03 01 00 00 0000 700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D10D60" w:rsidTr="005A4CD0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000 01 03 01 00 13 0000 710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D10D60" w:rsidTr="005A4CD0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000 01 03 01 00 00 0000 800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-292,3</w:t>
            </w:r>
          </w:p>
        </w:tc>
      </w:tr>
      <w:tr w:rsidR="00D10D60" w:rsidTr="005A4CD0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000 01 03 01 00 13 0000 810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-292,3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-7143,8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-7143,8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-7143,8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000 01 05 02 01 13 0000 510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-7143,8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7143,8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00 01 05 02 00 00 0000 600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7143,8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7143,8</w:t>
            </w:r>
          </w:p>
        </w:tc>
      </w:tr>
      <w:tr w:rsidR="00D10D60" w:rsidTr="005A4CD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000 01 05 02 01 13 0000 610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8311,5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7143,8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D10D60" w:rsidTr="005A4CD0">
        <w:trPr>
          <w:trHeight w:val="101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327,9</w:t>
            </w:r>
          </w:p>
        </w:tc>
      </w:tr>
      <w:tr w:rsidR="00D10D60" w:rsidTr="005A4CD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-292,3</w:t>
            </w:r>
          </w:p>
        </w:tc>
      </w:tr>
    </w:tbl>
    <w:p w:rsidR="00D10D60" w:rsidRDefault="00D10D60" w:rsidP="00D10D60"/>
    <w:p w:rsidR="00D10D60" w:rsidRDefault="00D10D60" w:rsidP="00D10D60"/>
    <w:p w:rsidR="00D10D60" w:rsidRDefault="00D10D60" w:rsidP="00D10D60"/>
    <w:p w:rsidR="00D10D60" w:rsidRDefault="00D10D60" w:rsidP="00D10D60"/>
    <w:p w:rsidR="00D10D60" w:rsidRDefault="00D10D60" w:rsidP="00D10D60"/>
    <w:p w:rsidR="00D10D60" w:rsidRDefault="00D10D60" w:rsidP="00D10D60"/>
    <w:p w:rsidR="00D10D60" w:rsidRDefault="00D10D60" w:rsidP="00D10D60"/>
    <w:p w:rsidR="00D10D60" w:rsidRDefault="00D10D60" w:rsidP="00D10D60"/>
    <w:p w:rsidR="00D10D60" w:rsidRDefault="00D10D60" w:rsidP="00D10D60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3"/>
        <w:gridCol w:w="5544"/>
        <w:gridCol w:w="1277"/>
        <w:gridCol w:w="1276"/>
        <w:gridCol w:w="1277"/>
      </w:tblGrid>
      <w:tr w:rsidR="00D10D60" w:rsidTr="005A4CD0">
        <w:trPr>
          <w:trHeight w:val="247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9</w:t>
            </w:r>
          </w:p>
        </w:tc>
      </w:tr>
      <w:tr w:rsidR="00D10D60" w:rsidTr="005A4CD0">
        <w:trPr>
          <w:trHeight w:val="2306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</w:t>
            </w:r>
          </w:p>
        </w:tc>
      </w:tr>
      <w:tr w:rsidR="00D10D60" w:rsidTr="005A4CD0">
        <w:trPr>
          <w:trHeight w:val="247"/>
        </w:trPr>
        <w:tc>
          <w:tcPr>
            <w:tcW w:w="984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ПРОГРАММА МУНИЦИПАЛЬНЫХ ВНУТРЕННИХ ЗАИМСТВОВАНИЙ ТУРГЕНЕВСКОГО ГОРОДСКОГО ПОСЕЛЕНИЯ АРДАТОВСКОГО МУНИЦИПАЛЬНОГО РАЙОНА РЕСПУБЛИКИ МОРДОВИЯ НА  2020 ГОД И НА ПЛАНОВЫЙ ПЕРИОД 2021 и 2022 ГОДОВ</w:t>
            </w:r>
          </w:p>
        </w:tc>
      </w:tr>
      <w:tr w:rsidR="00D10D60" w:rsidTr="005A4CD0">
        <w:trPr>
          <w:trHeight w:val="401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10D60" w:rsidTr="005A4CD0">
        <w:trPr>
          <w:trHeight w:val="612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10D60" w:rsidTr="005A4CD0">
        <w:trPr>
          <w:trHeight w:val="190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</w:tr>
      <w:tr w:rsidR="00D10D60" w:rsidTr="005A4CD0">
        <w:trPr>
          <w:trHeight w:val="46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</w:tr>
      <w:tr w:rsidR="00D10D60" w:rsidTr="005A4CD0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</w:tr>
      <w:tr w:rsidR="00D10D60" w:rsidTr="005A4CD0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93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Привлечение сре</w:t>
            </w:r>
            <w:proofErr w:type="gramStart"/>
            <w:r>
              <w:rPr>
                <w:b/>
                <w:bCs/>
                <w:color w:val="000000"/>
              </w:rPr>
              <w:t>дств дл</w:t>
            </w:r>
            <w:proofErr w:type="gramEnd"/>
            <w:r>
              <w:rPr>
                <w:b/>
                <w:bCs/>
                <w:color w:val="000000"/>
              </w:rPr>
              <w:t>я финансирования дефицита бюджета и погашения долговых обязательств</w:t>
            </w: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российских кредитных организаций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327,9</w:t>
            </w:r>
          </w:p>
        </w:tc>
      </w:tr>
      <w:tr w:rsidR="00D10D60" w:rsidTr="005A4CD0">
        <w:trPr>
          <w:trHeight w:val="482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327,9</w:t>
            </w: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Направления расходования привлеченных средств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>Погашение бюджетных  кредитов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292,3</w:t>
            </w: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</w:tr>
      <w:tr w:rsidR="00D10D60" w:rsidTr="005A4CD0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Погашение бюджетного </w:t>
            </w:r>
            <w:proofErr w:type="spellStart"/>
            <w:r>
              <w:rPr>
                <w:color w:val="000000"/>
              </w:rPr>
              <w:t>кредита</w:t>
            </w:r>
            <w:proofErr w:type="gramStart"/>
            <w:r>
              <w:rPr>
                <w:color w:val="000000"/>
              </w:rPr>
              <w:t>,п</w:t>
            </w:r>
            <w:proofErr w:type="gramEnd"/>
            <w:r>
              <w:rPr>
                <w:color w:val="000000"/>
              </w:rPr>
              <w:t>редоставленного</w:t>
            </w:r>
            <w:proofErr w:type="spellEnd"/>
            <w:r>
              <w:rPr>
                <w:color w:val="000000"/>
              </w:rPr>
              <w:t xml:space="preserve"> из районного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292,3</w:t>
            </w: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>Погашение прочих заимствований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дефицита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116,7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35,6</w:t>
            </w:r>
          </w:p>
        </w:tc>
      </w:tr>
      <w:tr w:rsidR="00D10D60" w:rsidTr="005A4CD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color w:val="000000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10D60" w:rsidRDefault="00D10D60" w:rsidP="005A4CD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D60" w:rsidRDefault="00D10D60" w:rsidP="005A4CD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327,9</w:t>
            </w:r>
          </w:p>
        </w:tc>
      </w:tr>
    </w:tbl>
    <w:p w:rsidR="00D10D60" w:rsidRDefault="00D10D60" w:rsidP="00D10D60"/>
    <w:p w:rsidR="00D10D60" w:rsidRPr="005B03FC" w:rsidRDefault="00D10D60" w:rsidP="00D10D60"/>
    <w:p w:rsidR="00D10D60" w:rsidRDefault="00D10D60" w:rsidP="00A9705C">
      <w:pPr>
        <w:contextualSpacing/>
        <w:rPr>
          <w:rFonts w:ascii="Times New Roman" w:hAnsi="Times New Roman"/>
          <w:sz w:val="28"/>
          <w:szCs w:val="28"/>
        </w:rPr>
      </w:pP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ТУРГЕНЕВСКОГО ГОРОДСКОГО ПОСЕЛЕНИЯ</w:t>
      </w: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АРДАТОВСКОГО МУНИЦИПАЛЬНОГО РАЙОНА</w:t>
      </w: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 СОЗЫВА</w:t>
      </w: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</w:p>
    <w:p w:rsidR="00902C64" w:rsidRDefault="00902C64" w:rsidP="00902C64">
      <w:pPr>
        <w:pStyle w:val="ConsPlusNormal0"/>
        <w:ind w:firstLine="540"/>
        <w:jc w:val="both"/>
        <w:rPr>
          <w:b/>
          <w:sz w:val="32"/>
          <w:szCs w:val="32"/>
        </w:rPr>
      </w:pP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29 ДЕКАБРЯ 2020 ГОДА №136</w:t>
      </w:r>
    </w:p>
    <w:p w:rsidR="00902C64" w:rsidRDefault="00902C64" w:rsidP="00902C64">
      <w:pPr>
        <w:pStyle w:val="ConsPlusNormal0"/>
        <w:ind w:firstLine="540"/>
        <w:jc w:val="both"/>
        <w:rPr>
          <w:b/>
          <w:sz w:val="32"/>
          <w:szCs w:val="32"/>
        </w:rPr>
      </w:pP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Тургеневского городского поселения </w:t>
      </w:r>
      <w:proofErr w:type="spellStart"/>
      <w:r>
        <w:rPr>
          <w:b/>
          <w:sz w:val="32"/>
          <w:szCs w:val="32"/>
        </w:rPr>
        <w:t>Ардатовского</w:t>
      </w:r>
      <w:proofErr w:type="spellEnd"/>
      <w:r>
        <w:rPr>
          <w:b/>
          <w:sz w:val="32"/>
          <w:szCs w:val="32"/>
        </w:rPr>
        <w:t xml:space="preserve"> муниципального района Республики Мордовия, в связи с утратой доверия</w:t>
      </w:r>
    </w:p>
    <w:p w:rsidR="00902C64" w:rsidRDefault="00902C64" w:rsidP="00902C64">
      <w:pPr>
        <w:pStyle w:val="ConsPlusNormal0"/>
        <w:jc w:val="center"/>
        <w:rPr>
          <w:b/>
          <w:sz w:val="32"/>
          <w:szCs w:val="32"/>
        </w:rPr>
      </w:pPr>
    </w:p>
    <w:p w:rsidR="00902C64" w:rsidRDefault="00902C64" w:rsidP="00902C64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2C64" w:rsidRDefault="00902C64" w:rsidP="00902C64">
      <w:pPr>
        <w:pStyle w:val="ConsPlusNormal0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Тургеневского городского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Совет депутатов Тургеневского городского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решил:</w:t>
      </w:r>
      <w:proofErr w:type="gramEnd"/>
    </w:p>
    <w:p w:rsidR="00902C64" w:rsidRDefault="00902C64" w:rsidP="00902C64">
      <w:pPr>
        <w:pStyle w:val="ConsPlusNormal0"/>
        <w:jc w:val="center"/>
        <w:rPr>
          <w:sz w:val="24"/>
          <w:szCs w:val="24"/>
        </w:rPr>
      </w:pPr>
    </w:p>
    <w:p w:rsidR="00902C64" w:rsidRDefault="00902C64" w:rsidP="00902C64">
      <w:pPr>
        <w:pStyle w:val="ConsPlusNormal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Тургеневского городского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в связи с утратой доверия (Приложение).</w:t>
      </w:r>
    </w:p>
    <w:p w:rsidR="00902C64" w:rsidRDefault="00902C64" w:rsidP="00902C64">
      <w:pPr>
        <w:pStyle w:val="ConsPlusNormal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2. Обнародовать настоящее Решение путем опубликования в Информационном бюллетене муниципального образования.</w:t>
      </w:r>
    </w:p>
    <w:p w:rsidR="00902C64" w:rsidRDefault="00902C64" w:rsidP="00902C64">
      <w:pPr>
        <w:pStyle w:val="ConsPlusNormal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 Настоящее Решение вступает в силу после его официального опубликования.</w:t>
      </w:r>
    </w:p>
    <w:p w:rsidR="00902C64" w:rsidRDefault="00902C64" w:rsidP="00902C64">
      <w:pPr>
        <w:pStyle w:val="ConsPlusNormal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Решения оставляю за собой.</w:t>
      </w:r>
    </w:p>
    <w:p w:rsidR="00902C64" w:rsidRDefault="00902C64" w:rsidP="00902C64">
      <w:pPr>
        <w:pStyle w:val="ConsPlusNormal0"/>
        <w:ind w:firstLine="540"/>
        <w:jc w:val="both"/>
        <w:rPr>
          <w:sz w:val="24"/>
          <w:szCs w:val="24"/>
        </w:rPr>
      </w:pPr>
    </w:p>
    <w:p w:rsidR="00902C64" w:rsidRDefault="00902C64" w:rsidP="00902C64">
      <w:pPr>
        <w:pStyle w:val="ConsPlusNormal0"/>
        <w:ind w:firstLine="0"/>
        <w:jc w:val="both"/>
        <w:rPr>
          <w:sz w:val="24"/>
          <w:szCs w:val="24"/>
        </w:rPr>
      </w:pPr>
    </w:p>
    <w:p w:rsidR="00902C64" w:rsidRDefault="00902C64" w:rsidP="00902C64">
      <w:pPr>
        <w:pStyle w:val="ConsPlusNormal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Глава Тургеневского городского поселения:                                   Г.А. Сухарев</w:t>
      </w:r>
    </w:p>
    <w:p w:rsidR="00902C64" w:rsidRDefault="00902C64" w:rsidP="00902C64">
      <w:pPr>
        <w:pStyle w:val="ConsPlusNormal0"/>
        <w:ind w:firstLine="0"/>
        <w:jc w:val="both"/>
        <w:rPr>
          <w:sz w:val="24"/>
          <w:szCs w:val="24"/>
        </w:rPr>
      </w:pPr>
    </w:p>
    <w:p w:rsidR="00902C64" w:rsidRDefault="00902C64" w:rsidP="00902C64">
      <w:pPr>
        <w:pStyle w:val="ConsPlusNormal0"/>
        <w:ind w:firstLine="0"/>
        <w:jc w:val="both"/>
        <w:rPr>
          <w:sz w:val="24"/>
          <w:szCs w:val="24"/>
        </w:rPr>
      </w:pPr>
    </w:p>
    <w:p w:rsidR="00902C64" w:rsidRDefault="00902C64" w:rsidP="00902C64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2C64" w:rsidRDefault="00902C64" w:rsidP="00902C64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2C64" w:rsidRDefault="00902C64" w:rsidP="00902C64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2C64" w:rsidRDefault="00902C64" w:rsidP="00902C64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2C64" w:rsidRPr="00902C64" w:rsidRDefault="00902C64" w:rsidP="00902C64">
      <w:pPr>
        <w:pStyle w:val="ConsPlusNormal0"/>
        <w:ind w:firstLine="0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Pr="00902C64">
        <w:rPr>
          <w:rFonts w:ascii="Times New Roman" w:hAnsi="Times New Roman" w:cs="Times New Roman"/>
          <w:sz w:val="24"/>
          <w:szCs w:val="24"/>
        </w:rPr>
        <w:t xml:space="preserve"> </w:t>
      </w:r>
      <w:r w:rsidRPr="00902C64">
        <w:rPr>
          <w:sz w:val="24"/>
          <w:szCs w:val="24"/>
        </w:rPr>
        <w:t>Приложение</w:t>
      </w:r>
    </w:p>
    <w:p w:rsidR="00902C64" w:rsidRDefault="00902C64" w:rsidP="00902C64">
      <w:pPr>
        <w:pStyle w:val="ConsPlusNormal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к решению Совета депутатов от 29 декабря 2020 № 133</w:t>
      </w:r>
    </w:p>
    <w:p w:rsidR="00902C64" w:rsidRDefault="00902C64" w:rsidP="00902C64">
      <w:pPr>
        <w:pStyle w:val="ConsPlusNormal0"/>
        <w:ind w:firstLine="540"/>
        <w:rPr>
          <w:sz w:val="24"/>
          <w:szCs w:val="24"/>
        </w:rPr>
      </w:pPr>
    </w:p>
    <w:p w:rsidR="00902C64" w:rsidRDefault="00902C64" w:rsidP="00902C64">
      <w:pPr>
        <w:pStyle w:val="ConsPlusNormal0"/>
        <w:spacing w:line="240" w:lineRule="exact"/>
        <w:rPr>
          <w:b/>
          <w:sz w:val="24"/>
          <w:szCs w:val="24"/>
        </w:rPr>
      </w:pPr>
    </w:p>
    <w:p w:rsidR="00902C64" w:rsidRDefault="00902C64" w:rsidP="00902C64">
      <w:pPr>
        <w:pStyle w:val="ConsPlusNormal0"/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</w:t>
      </w:r>
    </w:p>
    <w:p w:rsidR="00902C64" w:rsidRDefault="00902C64" w:rsidP="00902C64">
      <w:pPr>
        <w:pStyle w:val="ConsPlusNormal0"/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увольнения (освобождения от должности) лиц, замещающих муниципальные должности в органах местного самоуправления Тургеневского городского поселения </w:t>
      </w:r>
      <w:proofErr w:type="spellStart"/>
      <w:r>
        <w:rPr>
          <w:b/>
          <w:sz w:val="24"/>
          <w:szCs w:val="24"/>
        </w:rPr>
        <w:t>Ардатовского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Мордовия, в связи с утратой доверия</w:t>
      </w:r>
    </w:p>
    <w:p w:rsidR="00902C64" w:rsidRDefault="00902C64" w:rsidP="00902C64">
      <w:pPr>
        <w:pStyle w:val="ConsPlusNormal0"/>
        <w:ind w:firstLine="540"/>
        <w:jc w:val="both"/>
        <w:rPr>
          <w:sz w:val="24"/>
          <w:szCs w:val="24"/>
        </w:rPr>
      </w:pP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Тургеневского городского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</w:t>
      </w:r>
      <w:proofErr w:type="gramEnd"/>
      <w:r>
        <w:rPr>
          <w:sz w:val="24"/>
          <w:szCs w:val="24"/>
        </w:rPr>
        <w:t xml:space="preserve">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осуществления лицом предпринимательской деятельности;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>
        <w:rPr>
          <w:sz w:val="24"/>
          <w:szCs w:val="24"/>
        </w:rPr>
        <w:t xml:space="preserve"> конфликта интересов </w:t>
      </w:r>
      <w:proofErr w:type="gramStart"/>
      <w:r>
        <w:rPr>
          <w:sz w:val="24"/>
          <w:szCs w:val="24"/>
        </w:rPr>
        <w:t>стороной</w:t>
      </w:r>
      <w:proofErr w:type="gramEnd"/>
      <w:r>
        <w:rPr>
          <w:sz w:val="24"/>
          <w:szCs w:val="24"/>
        </w:rPr>
        <w:t xml:space="preserve"> которого является подчиненное ему лицо.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gramStart"/>
      <w:r>
        <w:rPr>
          <w:sz w:val="24"/>
          <w:szCs w:val="24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>
        <w:rPr>
          <w:sz w:val="24"/>
          <w:szCs w:val="24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proofErr w:type="gramStart"/>
      <w:r>
        <w:rPr>
          <w:sz w:val="24"/>
          <w:szCs w:val="24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>
        <w:rPr>
          <w:sz w:val="24"/>
          <w:szCs w:val="24"/>
        </w:rPr>
        <w:t xml:space="preserve"> лицом, замещающим муниципальную должность, своих должностных обязанностей.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902C64" w:rsidRDefault="00902C64" w:rsidP="00902C64">
      <w:pPr>
        <w:pStyle w:val="ConsPlusNormal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gramStart"/>
      <w:r>
        <w:rPr>
          <w:sz w:val="24"/>
          <w:szCs w:val="24"/>
        </w:rPr>
        <w:t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902C64" w:rsidRDefault="00902C64" w:rsidP="00902C64">
      <w:pPr>
        <w:pStyle w:val="ConsPlusNormal0"/>
        <w:ind w:firstLine="709"/>
        <w:jc w:val="both"/>
        <w:rPr>
          <w:rFonts w:eastAsia="Times New Roman"/>
          <w:b/>
          <w:sz w:val="24"/>
          <w:szCs w:val="24"/>
        </w:rPr>
      </w:pPr>
      <w:r>
        <w:rPr>
          <w:sz w:val="24"/>
          <w:szCs w:val="24"/>
        </w:rPr>
        <w:t xml:space="preserve">11. Лицо, замещающее муниципальную должность, глава муниципального образования, </w:t>
      </w: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D10D60" w:rsidRDefault="00D10D60" w:rsidP="00A9705C">
      <w:pPr>
        <w:contextualSpacing/>
        <w:rPr>
          <w:rFonts w:ascii="Times New Roman" w:hAnsi="Times New Roman"/>
          <w:sz w:val="28"/>
          <w:szCs w:val="28"/>
        </w:rPr>
      </w:pPr>
    </w:p>
    <w:p w:rsidR="00902C64" w:rsidRDefault="00902C64" w:rsidP="00A9705C">
      <w:pPr>
        <w:contextualSpacing/>
        <w:rPr>
          <w:rFonts w:ascii="Times New Roman" w:hAnsi="Times New Roman"/>
          <w:sz w:val="28"/>
          <w:szCs w:val="28"/>
        </w:rPr>
      </w:pP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ТУРГЕНЕВСКОГО ГОРОДСКОГО ПОСЕЛЕНИЯ</w:t>
      </w: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АРДАТОВСКОГО МУНИЦИПАЛЬНОГО РАЙОНА</w:t>
      </w: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 СОЗЫВА</w:t>
      </w:r>
    </w:p>
    <w:p w:rsidR="00244AA0" w:rsidRDefault="00244AA0" w:rsidP="00244AA0">
      <w:pPr>
        <w:jc w:val="center"/>
        <w:rPr>
          <w:b/>
          <w:sz w:val="32"/>
          <w:szCs w:val="32"/>
        </w:rPr>
      </w:pPr>
    </w:p>
    <w:p w:rsidR="00244AA0" w:rsidRDefault="00244AA0" w:rsidP="00244AA0">
      <w:pPr>
        <w:jc w:val="center"/>
        <w:rPr>
          <w:b/>
          <w:sz w:val="32"/>
          <w:szCs w:val="32"/>
        </w:rPr>
      </w:pP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244AA0" w:rsidRDefault="00244AA0" w:rsidP="00244AA0">
      <w:pPr>
        <w:jc w:val="center"/>
        <w:rPr>
          <w:b/>
          <w:sz w:val="32"/>
          <w:szCs w:val="32"/>
        </w:rPr>
      </w:pP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29 декабря 2020 года №137                                                                       Р.П. ТУРГЕНЕВО</w:t>
      </w:r>
    </w:p>
    <w:p w:rsidR="00244AA0" w:rsidRDefault="00244AA0" w:rsidP="00244AA0">
      <w:pPr>
        <w:jc w:val="center"/>
        <w:rPr>
          <w:b/>
          <w:sz w:val="32"/>
          <w:szCs w:val="32"/>
        </w:rPr>
      </w:pP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«О внесении изменений в решение Совета депутатов</w:t>
      </w: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Тургеневского городского поселения «О бюджете</w:t>
      </w:r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Тургеневского городского поселения </w:t>
      </w:r>
      <w:proofErr w:type="spellStart"/>
      <w:r>
        <w:rPr>
          <w:b/>
          <w:sz w:val="32"/>
          <w:szCs w:val="32"/>
        </w:rPr>
        <w:t>Ардатовского</w:t>
      </w:r>
      <w:proofErr w:type="spellEnd"/>
    </w:p>
    <w:p w:rsidR="00244AA0" w:rsidRDefault="00244AA0" w:rsidP="00244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района Республики Мордовия  на  2020 год и на плановый период 2021 и 2022 годов».</w:t>
      </w:r>
    </w:p>
    <w:p w:rsidR="00244AA0" w:rsidRDefault="00244AA0" w:rsidP="00244A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>Совет депутатов решил:</w:t>
      </w: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>Внести в решение Совета депутатов Тургеневского городского поселения</w:t>
      </w:r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26.12.2019г. № 103  «О бюджете Тургеневского городского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на 2020 год и на плановый период 2021 и 2022 годов» следующие изменения:</w:t>
      </w:r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>1.1.Пункт 1 ст.1 решения изложить в следующей редакции:</w:t>
      </w:r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«1.Утвердить бюджет Тургеневского городского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 (далее – бюджет городского поселения) на 2020 год по доходам в сумме 10575,9 тыс. рублей,  по расходам в сумме  12125,9 тыс. рублей, с превышением расходов над доходами в сумме – 1550,0тыс. рублей</w:t>
      </w:r>
      <w:proofErr w:type="gramStart"/>
      <w:r>
        <w:rPr>
          <w:sz w:val="24"/>
          <w:szCs w:val="24"/>
        </w:rPr>
        <w:t>.»</w:t>
      </w:r>
      <w:proofErr w:type="gramEnd"/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>1.2. Приложения  № 5, № 6, № 7, № 8,№ 9 изложить в новой редакции.</w:t>
      </w: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Тургеневского городского поселения:                       </w:t>
      </w:r>
      <w:proofErr w:type="spellStart"/>
      <w:r>
        <w:rPr>
          <w:sz w:val="24"/>
          <w:szCs w:val="24"/>
        </w:rPr>
        <w:t>Г.А.Сухарев</w:t>
      </w:r>
      <w:proofErr w:type="spellEnd"/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tbl>
      <w:tblPr>
        <w:tblW w:w="987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53"/>
        <w:gridCol w:w="566"/>
        <w:gridCol w:w="480"/>
        <w:gridCol w:w="1059"/>
        <w:gridCol w:w="444"/>
        <w:gridCol w:w="839"/>
        <w:gridCol w:w="815"/>
        <w:gridCol w:w="814"/>
      </w:tblGrid>
      <w:tr w:rsidR="00244AA0" w:rsidTr="00244AA0">
        <w:trPr>
          <w:trHeight w:val="238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02" w:type="dxa"/>
            <w:gridSpan w:val="2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</w:tc>
        <w:tc>
          <w:tcPr>
            <w:tcW w:w="838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244AA0" w:rsidTr="00244AA0">
        <w:trPr>
          <w:trHeight w:val="1315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67" w:type="dxa"/>
            <w:gridSpan w:val="5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на 2020 год и на плановый период 2021 и 2022 годов" от 26.12.19 г. № 103 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Совета депутатов Тургеневского городского поселения от 29.12.2020г. № 137)</w:t>
            </w:r>
          </w:p>
        </w:tc>
      </w:tr>
      <w:tr w:rsidR="00244AA0" w:rsidTr="00244AA0">
        <w:trPr>
          <w:trHeight w:val="794"/>
        </w:trPr>
        <w:tc>
          <w:tcPr>
            <w:tcW w:w="9863" w:type="dxa"/>
            <w:gridSpan w:val="8"/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2020 год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ПЛАНОАЫЙ ПЕРИОД 2021 и 2022 годов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6 613,9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2964,5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2533,0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2 548,5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2823,3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2416,0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2 426,5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79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907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2822,1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2414,8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2 425,3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138,6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2233,4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1952,0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1 962,5</w:t>
            </w:r>
          </w:p>
        </w:tc>
      </w:tr>
      <w:tr w:rsidR="00244AA0" w:rsidTr="00244AA0">
        <w:trPr>
          <w:trHeight w:val="329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1693,6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1482,7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1 482,7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1282,5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1138,8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1 138,8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469,3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479,8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395,5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370,4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380,8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91,7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91,7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57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23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159,2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7,3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21,1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</w:tr>
      <w:tr w:rsidR="00244AA0" w:rsidTr="00244AA0">
        <w:trPr>
          <w:trHeight w:val="38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2433,4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1539,2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1 224,9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22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279,2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279,2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933,1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933,1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1221,1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1094,6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1 175,9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1221,1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1094,6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1 175,9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56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37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5739,5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815,4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3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4863,7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557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3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3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3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9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6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2489,1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2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2489,1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250"/>
        </w:trPr>
        <w:tc>
          <w:tcPr>
            <w:tcW w:w="48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1390,6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21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1053,4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1053,4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557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27 1 01 4420 5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27 1 01 4420 5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1094,0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27 1 04 4257 0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956,5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956,5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57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1076,6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8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1076,6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8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71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758,9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7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758,9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77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S627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S627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259,2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541,0</w:t>
            </w:r>
          </w:p>
        </w:tc>
      </w:tr>
    </w:tbl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tbl>
      <w:tblPr>
        <w:tblW w:w="982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285"/>
        <w:gridCol w:w="462"/>
        <w:gridCol w:w="528"/>
        <w:gridCol w:w="600"/>
        <w:gridCol w:w="943"/>
        <w:gridCol w:w="415"/>
        <w:gridCol w:w="864"/>
        <w:gridCol w:w="864"/>
        <w:gridCol w:w="864"/>
      </w:tblGrid>
      <w:tr w:rsidR="00244AA0" w:rsidTr="00244AA0">
        <w:trPr>
          <w:trHeight w:val="180"/>
        </w:trPr>
        <w:tc>
          <w:tcPr>
            <w:tcW w:w="428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8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58" w:type="dxa"/>
            <w:gridSpan w:val="2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Приложение 6</w:t>
            </w:r>
          </w:p>
        </w:tc>
        <w:tc>
          <w:tcPr>
            <w:tcW w:w="864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157"/>
        </w:trPr>
        <w:tc>
          <w:tcPr>
            <w:tcW w:w="428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8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50" w:type="dxa"/>
            <w:gridSpan w:val="5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на 2020 год и на плановый период 2021 и 2022 годов"  от 26.12.2019 г. № 103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Совета депутатов Тургеневского городского поселения от 29.12.2020г. № 137)</w:t>
            </w:r>
          </w:p>
        </w:tc>
      </w:tr>
      <w:tr w:rsidR="00244AA0" w:rsidTr="00244AA0">
        <w:trPr>
          <w:trHeight w:val="456"/>
        </w:trPr>
        <w:tc>
          <w:tcPr>
            <w:tcW w:w="9822" w:type="dxa"/>
            <w:gridSpan w:val="9"/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 И НА ПЛАНОВЫЙ ПЕРИОД 2021 и 2022 ГОДОВ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8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8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6 613,9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6 613,9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2934,5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2533,0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2 548,5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2823,3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2416,0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2 426,5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70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19 0 03 7700 0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847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32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2822,1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2414,8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2 425,3</w:t>
            </w:r>
          </w:p>
        </w:tc>
      </w:tr>
      <w:tr w:rsidR="00244AA0" w:rsidTr="00244AA0">
        <w:trPr>
          <w:trHeight w:val="19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32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223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24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138,6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1 962,5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1693,6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1482,7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1 482,7</w:t>
            </w:r>
          </w:p>
        </w:tc>
      </w:tr>
      <w:tr w:rsidR="00244AA0" w:rsidTr="00244AA0">
        <w:trPr>
          <w:trHeight w:val="21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1693,6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1482,7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1 482,7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1282,5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1138,8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1 138,8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343,9</w:t>
            </w:r>
          </w:p>
        </w:tc>
      </w:tr>
      <w:tr w:rsidR="00244AA0" w:rsidTr="00244AA0">
        <w:trPr>
          <w:trHeight w:val="38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469,3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479,8</w:t>
            </w:r>
          </w:p>
        </w:tc>
      </w:tr>
      <w:tr w:rsidR="00244AA0" w:rsidTr="00244AA0">
        <w:trPr>
          <w:trHeight w:val="20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244AA0" w:rsidTr="00244AA0">
        <w:trPr>
          <w:trHeight w:val="38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370,4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380,8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395,5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370,4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380,8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95,1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91,7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</w:tr>
      <w:tr w:rsidR="00244AA0" w:rsidTr="00244AA0">
        <w:trPr>
          <w:trHeight w:val="552"/>
        </w:trPr>
        <w:tc>
          <w:tcPr>
            <w:tcW w:w="42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53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20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color w:val="000000"/>
                <w:sz w:val="2"/>
                <w:szCs w:val="2"/>
                <w:lang w:eastAsia="en-US"/>
              </w:rPr>
            </w:pPr>
            <w:r>
              <w:rPr>
                <w:color w:val="000000"/>
                <w:sz w:val="2"/>
                <w:szCs w:val="2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207,2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159,2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7,3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7,3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21,1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2433,4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1539,2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1 224,9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19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279,2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279,2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279,2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497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933,1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933,1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933,1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1 175,9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1094,6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1 175,9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1 130,7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5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5739,5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847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 Российской Федерации и мировых соглашений по возмещению вреда, причиненного в 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 также в результате деятельности учреждений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815,4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4863,7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4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2489,1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2489,1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4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1390,6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1053,4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54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27 1 01 4420 5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21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0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1094,0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21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27 1 04 4257 0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956,5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956,5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956,5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54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1076,6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1076,6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1076,6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4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услуг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758,9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54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758,9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72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S627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S627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S627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7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20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32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35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19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20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341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8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259,2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541,0</w:t>
            </w:r>
          </w:p>
        </w:tc>
      </w:tr>
    </w:tbl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tbl>
      <w:tblPr>
        <w:tblW w:w="982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47"/>
        <w:gridCol w:w="1045"/>
        <w:gridCol w:w="566"/>
        <w:gridCol w:w="480"/>
        <w:gridCol w:w="492"/>
        <w:gridCol w:w="799"/>
        <w:gridCol w:w="798"/>
        <w:gridCol w:w="798"/>
      </w:tblGrid>
      <w:tr w:rsidR="00244AA0" w:rsidTr="00244AA0">
        <w:trPr>
          <w:trHeight w:val="192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2" w:type="dxa"/>
            <w:gridSpan w:val="2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48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244AA0" w:rsidTr="00244AA0">
        <w:trPr>
          <w:trHeight w:val="1224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2" w:type="dxa"/>
            <w:gridSpan w:val="7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2020 год и на плановый период 2021 и 2022 годов"  от 26.12.19 г. № 103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29.12.2020г. № 137)</w:t>
            </w:r>
          </w:p>
        </w:tc>
      </w:tr>
      <w:tr w:rsidR="00244AA0" w:rsidTr="00244AA0">
        <w:trPr>
          <w:trHeight w:val="122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244AA0" w:rsidTr="00244AA0">
        <w:trPr>
          <w:trHeight w:val="1042"/>
        </w:trPr>
        <w:tc>
          <w:tcPr>
            <w:tcW w:w="9832" w:type="dxa"/>
            <w:gridSpan w:val="8"/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ПЛАНОВЫЙ ПЕРИД 2021 и 2022 годов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6 613,9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1221,1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1094,6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1 175,9</w:t>
            </w:r>
          </w:p>
        </w:tc>
      </w:tr>
      <w:tr w:rsidR="00244AA0" w:rsidTr="00244AA0">
        <w:trPr>
          <w:trHeight w:val="3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297,6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365,7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641,1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752,5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765,0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3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71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214,5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761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907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2489,1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2489,1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1 766,0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1390,6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1053,4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1360,8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1 415,2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1094,0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906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956,5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350,8</w:t>
            </w:r>
          </w:p>
        </w:tc>
      </w:tr>
      <w:tr w:rsidR="00244AA0" w:rsidTr="00244AA0">
        <w:trPr>
          <w:trHeight w:val="578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1076,6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8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1076,6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758,9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9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2822,1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2414,8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2 425,3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2233,4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1952,0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1 962,5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2233,4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1952,0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1 962,5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1693,6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1 482,7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469,3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479,8</w:t>
            </w:r>
          </w:p>
        </w:tc>
      </w:tr>
      <w:tr w:rsidR="00244AA0" w:rsidTr="00244AA0">
        <w:trPr>
          <w:trHeight w:val="54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3151,6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1037,8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1 030,5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1037,8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1 030,5</w:t>
            </w:r>
          </w:p>
        </w:tc>
      </w:tr>
      <w:tr w:rsidR="00244AA0" w:rsidTr="00244AA0">
        <w:trPr>
          <w:trHeight w:val="77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S627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S627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103,0</w:t>
            </w:r>
          </w:p>
        </w:tc>
      </w:tr>
      <w:tr w:rsidR="00244AA0" w:rsidTr="00244AA0">
        <w:trPr>
          <w:trHeight w:val="216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50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279,2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244AA0" w:rsidTr="00244AA0">
        <w:trPr>
          <w:trHeight w:val="557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933,1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815,4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36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19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259,2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541,0</w:t>
            </w:r>
          </w:p>
        </w:tc>
      </w:tr>
    </w:tbl>
    <w:p w:rsidR="00244AA0" w:rsidRDefault="00244AA0" w:rsidP="00244AA0">
      <w:pPr>
        <w:jc w:val="both"/>
        <w:rPr>
          <w:sz w:val="24"/>
          <w:szCs w:val="24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tbl>
      <w:tblPr>
        <w:tblW w:w="976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81"/>
        <w:gridCol w:w="3799"/>
        <w:gridCol w:w="1262"/>
        <w:gridCol w:w="1261"/>
        <w:gridCol w:w="1262"/>
      </w:tblGrid>
      <w:tr w:rsidR="00244AA0" w:rsidTr="00244AA0">
        <w:trPr>
          <w:trHeight w:val="506"/>
        </w:trPr>
        <w:tc>
          <w:tcPr>
            <w:tcW w:w="2182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2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2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8</w:t>
            </w:r>
          </w:p>
        </w:tc>
      </w:tr>
      <w:tr w:rsidR="00244AA0" w:rsidTr="00244AA0">
        <w:trPr>
          <w:trHeight w:val="3149"/>
        </w:trPr>
        <w:tc>
          <w:tcPr>
            <w:tcW w:w="2182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2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25" w:type="dxa"/>
            <w:gridSpan w:val="2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2020 год и на плановый период 2021 и 2022 годов"  от 26.12.19 г. № 103 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29.12.2020г. № 137)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2" w:type="dxa"/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2" w:type="dxa"/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244AA0" w:rsidTr="00244AA0">
        <w:trPr>
          <w:trHeight w:val="720"/>
        </w:trPr>
        <w:tc>
          <w:tcPr>
            <w:tcW w:w="9772" w:type="dxa"/>
            <w:gridSpan w:val="5"/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Источники внутреннего финансирования дефицита бюджета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 Республики Мордовия на 2020 год и на плановый период 2021 и 2022 годов</w:t>
            </w:r>
          </w:p>
        </w:tc>
      </w:tr>
      <w:tr w:rsidR="00244AA0" w:rsidTr="00244AA0">
        <w:trPr>
          <w:trHeight w:val="228"/>
        </w:trPr>
        <w:tc>
          <w:tcPr>
            <w:tcW w:w="21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0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6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6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380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2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26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2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44AA0" w:rsidRDefault="00244A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44AA0" w:rsidRDefault="00244A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44AA0" w:rsidRDefault="00244AA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1550,0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193,3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109,8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000 01 02 00 00 00 0000 000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1306,4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304,7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000 01 02 00 00 00 0000 700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1306,4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304,7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000 01 02 00 00 13 0000 710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1306,4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304,7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000 01 02 00 00 00 0000 800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000 01 02 00 00 13 0000 810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000 01 03 00 00 00 0000 000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-194,9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000 01 03 01 00 00 0000 700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44AA0" w:rsidTr="00244AA0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000 01 03 01 00 13 0000 710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44AA0" w:rsidTr="00244AA0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000 01 03 01 00 00 0000 800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</w:tr>
      <w:tr w:rsidR="00244AA0" w:rsidTr="00244AA0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000 01 03 01 00 13 0000 810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243,6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-11882,3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-6613,9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-11882,3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-6613,9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-11882,3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-6613,9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000 01 05 02 01 13 0000 510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-11882,3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-6613,9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6613,9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00 01 05 02 00 00 0000 600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6613,9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6613,9</w:t>
            </w:r>
          </w:p>
        </w:tc>
      </w:tr>
      <w:tr w:rsidR="00244AA0" w:rsidTr="00244AA0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000 01 05 02 01 13 0000 610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12125,9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6613,9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1550,0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193,3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109,8</w:t>
            </w:r>
          </w:p>
        </w:tc>
      </w:tr>
      <w:tr w:rsidR="00244AA0" w:rsidTr="00244AA0">
        <w:trPr>
          <w:trHeight w:val="101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1550,0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304,7</w:t>
            </w:r>
          </w:p>
        </w:tc>
      </w:tr>
      <w:tr w:rsidR="00244AA0" w:rsidTr="00244AA0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</w:tr>
    </w:tbl>
    <w:p w:rsidR="00244AA0" w:rsidRDefault="00244AA0" w:rsidP="00244AA0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73"/>
        <w:gridCol w:w="5544"/>
        <w:gridCol w:w="1277"/>
        <w:gridCol w:w="1276"/>
        <w:gridCol w:w="1277"/>
      </w:tblGrid>
      <w:tr w:rsidR="00244AA0" w:rsidTr="00244AA0">
        <w:trPr>
          <w:trHeight w:val="247"/>
        </w:trPr>
        <w:tc>
          <w:tcPr>
            <w:tcW w:w="47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9</w:t>
            </w:r>
          </w:p>
        </w:tc>
      </w:tr>
      <w:tr w:rsidR="00244AA0" w:rsidTr="00244AA0">
        <w:trPr>
          <w:trHeight w:val="2062"/>
        </w:trPr>
        <w:tc>
          <w:tcPr>
            <w:tcW w:w="47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gridSpan w:val="2"/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2020 год и на плановый период 2021 и 2022 годов"  от 26.12.19 г. № 103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29.12.2020г. № 137)</w:t>
            </w:r>
          </w:p>
        </w:tc>
      </w:tr>
      <w:tr w:rsidR="00244AA0" w:rsidTr="00244AA0">
        <w:trPr>
          <w:trHeight w:val="247"/>
        </w:trPr>
        <w:tc>
          <w:tcPr>
            <w:tcW w:w="9847" w:type="dxa"/>
            <w:gridSpan w:val="5"/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ПРОГРАММА МУНИЦИПАЛЬНЫХ ВНУТРЕННИХ ЗАИМСТВОВАНИЙ ТУРГЕНЕВСКОГО ГОРОДСКОГО ПОСЕЛЕНИЯ АРДАТОВСКОГО МУНИЦИПАЛЬНОГО РАЙОНА РЕСПУБЛИКИ МОРДОВИЯ НА  2020 ГОД И НА ПЛАНОВЫЙ ПЕРИОД 2021 и 2022 ГОДОВ</w:t>
            </w:r>
          </w:p>
        </w:tc>
      </w:tr>
      <w:tr w:rsidR="00244AA0" w:rsidTr="00244AA0">
        <w:trPr>
          <w:trHeight w:val="401"/>
        </w:trPr>
        <w:tc>
          <w:tcPr>
            <w:tcW w:w="47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44AA0" w:rsidTr="00244AA0">
        <w:trPr>
          <w:trHeight w:val="106"/>
        </w:trPr>
        <w:tc>
          <w:tcPr>
            <w:tcW w:w="47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44AA0" w:rsidTr="00244AA0">
        <w:trPr>
          <w:trHeight w:val="190"/>
        </w:trPr>
        <w:tc>
          <w:tcPr>
            <w:tcW w:w="47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44AA0" w:rsidTr="00244AA0">
        <w:trPr>
          <w:trHeight w:val="247"/>
        </w:trPr>
        <w:tc>
          <w:tcPr>
            <w:tcW w:w="473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44AA0" w:rsidTr="00244AA0">
        <w:trPr>
          <w:trHeight w:val="46"/>
        </w:trPr>
        <w:tc>
          <w:tcPr>
            <w:tcW w:w="473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44AA0" w:rsidTr="00244AA0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</w:t>
            </w: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44AA0" w:rsidTr="00244AA0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93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Привлечение сре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я финансирования дефицита бюджета и погашения долговых обязательств</w:t>
            </w: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1306,4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290,7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304,7</w:t>
            </w:r>
          </w:p>
        </w:tc>
      </w:tr>
      <w:tr w:rsidR="00244AA0" w:rsidTr="00244AA0">
        <w:trPr>
          <w:trHeight w:val="482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1306,4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290,7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304,7</w:t>
            </w: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244AA0" w:rsidTr="00244AA0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80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редоставленного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244AA0" w:rsidTr="00244AA0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1306,4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290,7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304,7</w:t>
            </w:r>
          </w:p>
        </w:tc>
      </w:tr>
      <w:tr w:rsidR="00244AA0" w:rsidTr="00244AA0">
        <w:trPr>
          <w:trHeight w:val="259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244AA0" w:rsidRDefault="00244A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1306,4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290,7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4AA0" w:rsidRDefault="00244AA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304,7</w:t>
            </w:r>
          </w:p>
        </w:tc>
      </w:tr>
    </w:tbl>
    <w:p w:rsidR="00244AA0" w:rsidRDefault="00244AA0" w:rsidP="00244AA0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244AA0" w:rsidRDefault="00244AA0" w:rsidP="00244AA0">
      <w:pPr>
        <w:jc w:val="both"/>
        <w:rPr>
          <w:sz w:val="24"/>
          <w:szCs w:val="24"/>
        </w:rPr>
      </w:pPr>
    </w:p>
    <w:p w:rsidR="00B419E8" w:rsidRDefault="00B419E8" w:rsidP="00B419E8">
      <w:pPr>
        <w:rPr>
          <w:sz w:val="24"/>
          <w:szCs w:val="24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№41  от   30 декабря  2020   года</w:t>
      </w:r>
    </w:p>
    <w:p w:rsidR="00B419E8" w:rsidRDefault="00B419E8" w:rsidP="00B419E8">
      <w:pPr>
        <w:overflowPunct w:val="0"/>
        <w:ind w:right="567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B419E8" w:rsidRDefault="00B419E8" w:rsidP="00B419E8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B419E8" w:rsidRDefault="00B419E8" w:rsidP="00B419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экз</w:t>
      </w:r>
      <w:proofErr w:type="spellEnd"/>
      <w:proofErr w:type="gramEnd"/>
    </w:p>
    <w:p w:rsidR="00244AA0" w:rsidRDefault="00244AA0" w:rsidP="00A9705C">
      <w:pPr>
        <w:contextualSpacing/>
        <w:rPr>
          <w:rFonts w:ascii="Times New Roman" w:hAnsi="Times New Roman"/>
          <w:sz w:val="28"/>
          <w:szCs w:val="28"/>
        </w:rPr>
      </w:pPr>
    </w:p>
    <w:sectPr w:rsidR="00244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D064D"/>
    <w:multiLevelType w:val="multilevel"/>
    <w:tmpl w:val="447EFF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28C"/>
    <w:rsid w:val="00021421"/>
    <w:rsid w:val="00244AA0"/>
    <w:rsid w:val="005034F0"/>
    <w:rsid w:val="00545339"/>
    <w:rsid w:val="00593064"/>
    <w:rsid w:val="00793B36"/>
    <w:rsid w:val="00843D4E"/>
    <w:rsid w:val="00902C64"/>
    <w:rsid w:val="00A9705C"/>
    <w:rsid w:val="00B419E8"/>
    <w:rsid w:val="00D10D60"/>
    <w:rsid w:val="00E57D0A"/>
    <w:rsid w:val="00E66DB5"/>
    <w:rsid w:val="00E9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D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43D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843D4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uiPriority w:val="99"/>
    <w:locked/>
    <w:rsid w:val="00843D4E"/>
    <w:rPr>
      <w:rFonts w:ascii="Arial" w:hAnsi="Arial" w:cs="Arial"/>
    </w:rPr>
  </w:style>
  <w:style w:type="paragraph" w:customStyle="1" w:styleId="ConsPlusNormal0">
    <w:name w:val="ConsPlusNormal"/>
    <w:link w:val="ConsPlusNormal"/>
    <w:rsid w:val="00843D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unhideWhenUsed/>
    <w:rsid w:val="00843D4E"/>
    <w:rPr>
      <w:color w:val="0000FF"/>
      <w:u w:val="single"/>
    </w:rPr>
  </w:style>
  <w:style w:type="character" w:styleId="a5">
    <w:name w:val="FollowedHyperlink"/>
    <w:uiPriority w:val="99"/>
    <w:unhideWhenUsed/>
    <w:rsid w:val="00545339"/>
    <w:rPr>
      <w:color w:val="800080"/>
      <w:u w:val="single"/>
    </w:rPr>
  </w:style>
  <w:style w:type="paragraph" w:styleId="a6">
    <w:name w:val="Balloon Text"/>
    <w:basedOn w:val="a"/>
    <w:link w:val="a7"/>
    <w:uiPriority w:val="99"/>
    <w:unhideWhenUsed/>
    <w:rsid w:val="0054533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54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54533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8">
    <w:name w:val="Знак Знак Знак Знак"/>
    <w:basedOn w:val="a"/>
    <w:next w:val="a"/>
    <w:semiHidden/>
    <w:rsid w:val="0054533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table" w:styleId="a9">
    <w:name w:val="Table Grid"/>
    <w:basedOn w:val="a1"/>
    <w:uiPriority w:val="59"/>
    <w:rsid w:val="005453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214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l66">
    <w:name w:val="xl66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8">
    <w:name w:val="xl68"/>
    <w:basedOn w:val="a"/>
    <w:rsid w:val="0002142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02142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021421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021421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0">
    <w:name w:val="xl8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1">
    <w:name w:val="xl8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91">
    <w:name w:val="xl9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0214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9">
    <w:name w:val="xl10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10">
    <w:name w:val="xl11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1">
    <w:name w:val="xl11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5">
    <w:name w:val="xl11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6">
    <w:name w:val="xl116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0214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9">
    <w:name w:val="xl119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1">
    <w:name w:val="xl121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2">
    <w:name w:val="xl122"/>
    <w:basedOn w:val="a"/>
    <w:rsid w:val="000214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4">
    <w:name w:val="xl124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25">
    <w:name w:val="xl125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character" w:styleId="ab">
    <w:name w:val="Strong"/>
    <w:uiPriority w:val="22"/>
    <w:qFormat/>
    <w:rsid w:val="00D10D60"/>
    <w:rPr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D10D60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D10D60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D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43D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843D4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uiPriority w:val="99"/>
    <w:locked/>
    <w:rsid w:val="00843D4E"/>
    <w:rPr>
      <w:rFonts w:ascii="Arial" w:hAnsi="Arial" w:cs="Arial"/>
    </w:rPr>
  </w:style>
  <w:style w:type="paragraph" w:customStyle="1" w:styleId="ConsPlusNormal0">
    <w:name w:val="ConsPlusNormal"/>
    <w:link w:val="ConsPlusNormal"/>
    <w:rsid w:val="00843D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unhideWhenUsed/>
    <w:rsid w:val="00843D4E"/>
    <w:rPr>
      <w:color w:val="0000FF"/>
      <w:u w:val="single"/>
    </w:rPr>
  </w:style>
  <w:style w:type="character" w:styleId="a5">
    <w:name w:val="FollowedHyperlink"/>
    <w:uiPriority w:val="99"/>
    <w:unhideWhenUsed/>
    <w:rsid w:val="00545339"/>
    <w:rPr>
      <w:color w:val="800080"/>
      <w:u w:val="single"/>
    </w:rPr>
  </w:style>
  <w:style w:type="paragraph" w:styleId="a6">
    <w:name w:val="Balloon Text"/>
    <w:basedOn w:val="a"/>
    <w:link w:val="a7"/>
    <w:uiPriority w:val="99"/>
    <w:unhideWhenUsed/>
    <w:rsid w:val="0054533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54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54533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8">
    <w:name w:val="Знак Знак Знак Знак"/>
    <w:basedOn w:val="a"/>
    <w:next w:val="a"/>
    <w:semiHidden/>
    <w:rsid w:val="0054533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table" w:styleId="a9">
    <w:name w:val="Table Grid"/>
    <w:basedOn w:val="a1"/>
    <w:uiPriority w:val="59"/>
    <w:rsid w:val="005453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214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l66">
    <w:name w:val="xl66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8">
    <w:name w:val="xl68"/>
    <w:basedOn w:val="a"/>
    <w:rsid w:val="0002142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02142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021421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021421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0">
    <w:name w:val="xl8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1">
    <w:name w:val="xl8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91">
    <w:name w:val="xl9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0214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9">
    <w:name w:val="xl109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10">
    <w:name w:val="xl110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1">
    <w:name w:val="xl111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5">
    <w:name w:val="xl115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6">
    <w:name w:val="xl116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0214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9">
    <w:name w:val="xl119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1">
    <w:name w:val="xl121"/>
    <w:basedOn w:val="a"/>
    <w:rsid w:val="000214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2">
    <w:name w:val="xl122"/>
    <w:basedOn w:val="a"/>
    <w:rsid w:val="000214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0214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4">
    <w:name w:val="xl124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25">
    <w:name w:val="xl125"/>
    <w:basedOn w:val="a"/>
    <w:rsid w:val="000214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character" w:styleId="ab">
    <w:name w:val="Strong"/>
    <w:uiPriority w:val="22"/>
    <w:qFormat/>
    <w:rsid w:val="00D10D60"/>
    <w:rPr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D10D60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D10D60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51</Pages>
  <Words>22777</Words>
  <Characters>129835</Characters>
  <Application>Microsoft Office Word</Application>
  <DocSecurity>0</DocSecurity>
  <Lines>1081</Lines>
  <Paragraphs>304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Из бюджета Тургеневского городского поселения Ардатовского муниципального района</vt:lpstr>
      <vt:lpstr>- для исполнения судебных актов по искам к муниципальным образованиям о возмещен</vt:lpstr>
      <vt:lpstr>- по денежным обязательствам муниципальных казенных учреждений;  </vt:lpstr>
    </vt:vector>
  </TitlesOfParts>
  <Company>*</Company>
  <LinksUpToDate>false</LinksUpToDate>
  <CharactersWithSpaces>152308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2021-01-02T06:17:00Z</dcterms:created>
  <dcterms:modified xsi:type="dcterms:W3CDTF">2021-01-09T06:46:00Z</dcterms:modified>
</cp:coreProperties>
</file>