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821" w:rsidRDefault="0004361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Известия, 30.12.2020, 00:27, Путин подписал закон </w:t>
      </w:r>
      <w:proofErr w:type="gramStart"/>
      <w:r>
        <w:rPr>
          <w:rFonts w:ascii="sans-serif" w:hAnsi="sans-serif"/>
          <w:sz w:val="39"/>
        </w:rPr>
        <w:t>об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C40821" w:rsidRDefault="00043617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электронном </w:t>
      </w:r>
      <w:proofErr w:type="gramStart"/>
      <w:r>
        <w:rPr>
          <w:rFonts w:ascii="sans-serif" w:hAnsi="sans-serif"/>
          <w:sz w:val="39"/>
        </w:rPr>
        <w:t>сертификате</w:t>
      </w:r>
      <w:proofErr w:type="gramEnd"/>
      <w:r>
        <w:rPr>
          <w:rFonts w:ascii="sans-serif" w:hAnsi="sans-serif"/>
          <w:sz w:val="39"/>
        </w:rPr>
        <w:t xml:space="preserve"> для инвалидов</w:t>
      </w:r>
    </w:p>
    <w:p w:rsidR="00C40821" w:rsidRDefault="000436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Президент России Владимир Путин во вторник, 29 декабря, подписал закон о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внедрении электронного сертификата для покупки инвалидами технических средств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реабилитации</w:t>
      </w:r>
      <w:r>
        <w:rPr>
          <w:rFonts w:ascii="sans-serif" w:hAnsi="sans-serif"/>
          <w:sz w:val="30"/>
        </w:rPr>
        <w:t xml:space="preserve"> (ТСР), лекарств и продуктов. Документ опубликован на официальном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портале правовой информации. С ограниченными сложностями: Минтруд предложил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упростить оформление инвалидности Ведомство хочет отменить дополнительные</w:t>
      </w:r>
    </w:p>
    <w:p w:rsidR="00C40821" w:rsidRDefault="000436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обследования до конца пандемии</w:t>
      </w:r>
      <w:r w:rsidRPr="00043617">
        <w:rPr>
          <w:rFonts w:ascii="sans-serif" w:hAnsi="sans-serif"/>
          <w:sz w:val="30"/>
        </w:rPr>
        <w:t xml:space="preserve">. </w:t>
      </w:r>
      <w:r>
        <w:rPr>
          <w:rFonts w:ascii="sans-serif" w:hAnsi="sans-serif"/>
          <w:sz w:val="30"/>
        </w:rPr>
        <w:t xml:space="preserve">Согласно </w:t>
      </w:r>
      <w:r>
        <w:rPr>
          <w:rFonts w:ascii="sans-serif" w:hAnsi="sans-serif"/>
          <w:sz w:val="30"/>
        </w:rPr>
        <w:t>закону, инвалиды и лица, пострадавшие на производстве смогут использовать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электронный социальный сертификат для приобретения технических средств</w:t>
      </w:r>
    </w:p>
    <w:p w:rsidR="00C40821" w:rsidRDefault="000436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реабилитации. Кроме того, он предназначен и для обеспечения отдельных категорий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 необходимыми лекарст</w:t>
      </w:r>
      <w:r>
        <w:rPr>
          <w:rFonts w:ascii="sans-serif" w:hAnsi="sans-serif"/>
          <w:sz w:val="30"/>
        </w:rPr>
        <w:t>венными препаратами, а детей-инвалидов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специализированными продуктами лечебного питания.</w:t>
      </w:r>
    </w:p>
    <w:p w:rsidR="00C40821" w:rsidRDefault="000436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Документом устанавливается круг лиц, которые вправе использовать электронный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сертификат, а также виды товаров, работ и услуг, которые можно приобретать с его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помощью.</w:t>
      </w:r>
    </w:p>
    <w:p w:rsidR="00C40821" w:rsidRDefault="000436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Вице-спикер </w:t>
      </w:r>
      <w:proofErr w:type="spellStart"/>
      <w:r>
        <w:rPr>
          <w:rFonts w:ascii="sans-serif" w:hAnsi="sans-serif"/>
          <w:sz w:val="30"/>
        </w:rPr>
        <w:t>Совфеда</w:t>
      </w:r>
      <w:proofErr w:type="spellEnd"/>
      <w:r>
        <w:rPr>
          <w:rFonts w:ascii="sans-serif" w:hAnsi="sans-serif"/>
          <w:sz w:val="30"/>
        </w:rPr>
        <w:t xml:space="preserve"> Галина </w:t>
      </w:r>
      <w:proofErr w:type="spellStart"/>
      <w:r>
        <w:rPr>
          <w:rFonts w:ascii="sans-serif" w:hAnsi="sans-serif"/>
          <w:sz w:val="30"/>
        </w:rPr>
        <w:t>Карелова</w:t>
      </w:r>
      <w:proofErr w:type="spellEnd"/>
      <w:r>
        <w:rPr>
          <w:rFonts w:ascii="sans-serif" w:hAnsi="sans-serif"/>
          <w:sz w:val="30"/>
        </w:rPr>
        <w:t>, сообщила ТАСС, что в России насчитывается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около 12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граждан с инвалидностью, включая 670 тыс. детей-инвалидов. Ежегодно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 техническими средствами реабилитации обращаются 1,6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человек</w:t>
      </w:r>
      <w:r>
        <w:rPr>
          <w:rFonts w:ascii="sans-serif" w:hAnsi="sans-serif"/>
          <w:sz w:val="30"/>
        </w:rPr>
        <w:t>.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ее словам, принятия этого</w:t>
      </w:r>
      <w:r>
        <w:rPr>
          <w:rFonts w:ascii="sans-serif" w:hAnsi="sans-serif"/>
          <w:sz w:val="30"/>
        </w:rPr>
        <w:t xml:space="preserve"> закона не только повысит эффективность реабилитации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инвалидов, но и будет способствовать повышению качества продукции за счет</w:t>
      </w:r>
    </w:p>
    <w:p w:rsidR="00C40821" w:rsidRDefault="000436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формирования конкурентных условий.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«У граждан появится дополнительная альтернатива — получить изделие в Фонде</w:t>
      </w:r>
    </w:p>
    <w:p w:rsidR="00C40821" w:rsidRDefault="000436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социального страхов</w:t>
      </w:r>
      <w:r>
        <w:rPr>
          <w:rFonts w:ascii="sans-serif" w:hAnsi="sans-serif"/>
          <w:sz w:val="30"/>
        </w:rPr>
        <w:t>ания, купить за собственные средства и дождаться компенсации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воспользоваться электронным сертификатом сразу при покупке», — отметила</w:t>
      </w:r>
      <w:r w:rsidRPr="00043617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Карелова</w:t>
      </w:r>
      <w:proofErr w:type="spellEnd"/>
      <w:r>
        <w:rPr>
          <w:rFonts w:ascii="sans-serif" w:hAnsi="sans-serif"/>
          <w:sz w:val="30"/>
        </w:rPr>
        <w:t>.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11 декабря Минтруд России подготовил проект изменений во временные методические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рекомендации по установлению </w:t>
      </w:r>
      <w:r>
        <w:rPr>
          <w:rFonts w:ascii="sans-serif" w:hAnsi="sans-serif"/>
          <w:sz w:val="30"/>
        </w:rPr>
        <w:t>первичной инвалидности на основе медицинских</w:t>
      </w:r>
    </w:p>
    <w:p w:rsidR="00C40821" w:rsidRDefault="000436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заключений. Предлагается в направлении на медико-социальную экспертизу указывать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основные данные о состоянии здоровья человека, которые отражают степень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выраженности нарушенных функций организма. При наличии </w:t>
      </w:r>
      <w:r>
        <w:rPr>
          <w:rFonts w:ascii="sans-serif" w:hAnsi="sans-serif"/>
          <w:sz w:val="30"/>
        </w:rPr>
        <w:t>ранее проведенных</w:t>
      </w:r>
      <w:r w:rsidRPr="00043617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медобследований</w:t>
      </w:r>
      <w:proofErr w:type="spellEnd"/>
      <w:r>
        <w:rPr>
          <w:rFonts w:ascii="sans-serif" w:hAnsi="sans-serif"/>
          <w:sz w:val="30"/>
        </w:rPr>
        <w:t xml:space="preserve">, повторное освидетельствование </w:t>
      </w:r>
      <w:proofErr w:type="gramStart"/>
      <w:r>
        <w:rPr>
          <w:rFonts w:ascii="sans-serif" w:hAnsi="sans-serif"/>
          <w:sz w:val="30"/>
        </w:rPr>
        <w:t>проводится</w:t>
      </w:r>
      <w:proofErr w:type="gramEnd"/>
      <w:r>
        <w:rPr>
          <w:rFonts w:ascii="sans-serif" w:hAnsi="sans-serif"/>
          <w:sz w:val="30"/>
        </w:rPr>
        <w:t xml:space="preserve"> не будет.</w:t>
      </w:r>
      <w:r w:rsidRPr="00043617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Ранее, 3 декабря, президент России Владимир Путин заявил, что люди, лишившиеся из-</w:t>
      </w:r>
      <w:r>
        <w:rPr>
          <w:rFonts w:ascii="sans-serif" w:hAnsi="sans-serif"/>
          <w:sz w:val="30"/>
        </w:rPr>
        <w:t>за инвалидности возможности работать по первой специальности, должны получить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право на </w:t>
      </w:r>
      <w:r>
        <w:rPr>
          <w:rFonts w:ascii="sans-serif" w:hAnsi="sans-serif"/>
          <w:sz w:val="30"/>
        </w:rPr>
        <w:t xml:space="preserve">получение второго высшего образования за счет </w:t>
      </w:r>
    </w:p>
    <w:p w:rsidR="00C40821" w:rsidRDefault="00043617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бюджетных средств</w:t>
      </w:r>
    </w:p>
    <w:p w:rsidR="00C40821" w:rsidRDefault="00C40821"/>
    <w:sectPr w:rsidR="00C40821" w:rsidSect="00C4082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C40821"/>
    <w:rsid w:val="00043617"/>
    <w:rsid w:val="00C40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40821"/>
  </w:style>
  <w:style w:type="paragraph" w:styleId="10">
    <w:name w:val="heading 1"/>
    <w:next w:val="a"/>
    <w:link w:val="11"/>
    <w:uiPriority w:val="9"/>
    <w:qFormat/>
    <w:rsid w:val="00C4082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4082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4082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4082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4082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40821"/>
  </w:style>
  <w:style w:type="paragraph" w:styleId="21">
    <w:name w:val="toc 2"/>
    <w:next w:val="a"/>
    <w:link w:val="22"/>
    <w:uiPriority w:val="39"/>
    <w:rsid w:val="00C40821"/>
    <w:pPr>
      <w:ind w:left="200"/>
    </w:pPr>
  </w:style>
  <w:style w:type="character" w:customStyle="1" w:styleId="22">
    <w:name w:val="Оглавление 2 Знак"/>
    <w:link w:val="21"/>
    <w:rsid w:val="00C40821"/>
  </w:style>
  <w:style w:type="paragraph" w:styleId="41">
    <w:name w:val="toc 4"/>
    <w:next w:val="a"/>
    <w:link w:val="42"/>
    <w:uiPriority w:val="39"/>
    <w:rsid w:val="00C40821"/>
    <w:pPr>
      <w:ind w:left="600"/>
    </w:pPr>
  </w:style>
  <w:style w:type="character" w:customStyle="1" w:styleId="42">
    <w:name w:val="Оглавление 4 Знак"/>
    <w:link w:val="41"/>
    <w:rsid w:val="00C40821"/>
  </w:style>
  <w:style w:type="paragraph" w:styleId="6">
    <w:name w:val="toc 6"/>
    <w:next w:val="a"/>
    <w:link w:val="60"/>
    <w:uiPriority w:val="39"/>
    <w:rsid w:val="00C40821"/>
    <w:pPr>
      <w:ind w:left="1000"/>
    </w:pPr>
  </w:style>
  <w:style w:type="character" w:customStyle="1" w:styleId="60">
    <w:name w:val="Оглавление 6 Знак"/>
    <w:link w:val="6"/>
    <w:rsid w:val="00C40821"/>
  </w:style>
  <w:style w:type="paragraph" w:styleId="7">
    <w:name w:val="toc 7"/>
    <w:next w:val="a"/>
    <w:link w:val="70"/>
    <w:uiPriority w:val="39"/>
    <w:rsid w:val="00C40821"/>
    <w:pPr>
      <w:ind w:left="1200"/>
    </w:pPr>
  </w:style>
  <w:style w:type="character" w:customStyle="1" w:styleId="70">
    <w:name w:val="Оглавление 7 Знак"/>
    <w:link w:val="7"/>
    <w:rsid w:val="00C40821"/>
  </w:style>
  <w:style w:type="character" w:customStyle="1" w:styleId="30">
    <w:name w:val="Заголовок 3 Знак"/>
    <w:link w:val="3"/>
    <w:rsid w:val="00C40821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C40821"/>
  </w:style>
  <w:style w:type="character" w:customStyle="1" w:styleId="a4">
    <w:name w:val="Список Знак"/>
    <w:basedOn w:val="Textbody0"/>
    <w:link w:val="a3"/>
    <w:rsid w:val="00C40821"/>
  </w:style>
  <w:style w:type="paragraph" w:customStyle="1" w:styleId="Textbody">
    <w:name w:val="Text body"/>
    <w:basedOn w:val="a"/>
    <w:link w:val="Textbody0"/>
    <w:rsid w:val="00C40821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C40821"/>
  </w:style>
  <w:style w:type="paragraph" w:customStyle="1" w:styleId="Caption">
    <w:name w:val="Caption"/>
    <w:basedOn w:val="a"/>
    <w:link w:val="Caption0"/>
    <w:rsid w:val="00C40821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C40821"/>
    <w:rPr>
      <w:i/>
      <w:sz w:val="24"/>
    </w:rPr>
  </w:style>
  <w:style w:type="paragraph" w:styleId="31">
    <w:name w:val="toc 3"/>
    <w:next w:val="a"/>
    <w:link w:val="32"/>
    <w:uiPriority w:val="39"/>
    <w:rsid w:val="00C40821"/>
    <w:pPr>
      <w:ind w:left="400"/>
    </w:pPr>
  </w:style>
  <w:style w:type="character" w:customStyle="1" w:styleId="32">
    <w:name w:val="Оглавление 3 Знак"/>
    <w:link w:val="31"/>
    <w:rsid w:val="00C40821"/>
  </w:style>
  <w:style w:type="character" w:customStyle="1" w:styleId="50">
    <w:name w:val="Заголовок 5 Знак"/>
    <w:link w:val="5"/>
    <w:rsid w:val="00C40821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40821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C40821"/>
    <w:rPr>
      <w:color w:val="0000FF"/>
      <w:u w:val="single"/>
    </w:rPr>
  </w:style>
  <w:style w:type="character" w:styleId="a5">
    <w:name w:val="Hyperlink"/>
    <w:link w:val="12"/>
    <w:rsid w:val="00C40821"/>
    <w:rPr>
      <w:color w:val="0000FF"/>
      <w:u w:val="single"/>
    </w:rPr>
  </w:style>
  <w:style w:type="paragraph" w:customStyle="1" w:styleId="Footnote">
    <w:name w:val="Footnote"/>
    <w:link w:val="Footnote0"/>
    <w:rsid w:val="00C40821"/>
    <w:rPr>
      <w:rFonts w:ascii="XO Thames" w:hAnsi="XO Thames"/>
      <w:sz w:val="22"/>
    </w:rPr>
  </w:style>
  <w:style w:type="character" w:customStyle="1" w:styleId="Footnote0">
    <w:name w:val="Footnote"/>
    <w:link w:val="Footnote"/>
    <w:rsid w:val="00C4082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40821"/>
    <w:rPr>
      <w:rFonts w:ascii="XO Thames" w:hAnsi="XO Thames"/>
      <w:b/>
    </w:rPr>
  </w:style>
  <w:style w:type="character" w:customStyle="1" w:styleId="14">
    <w:name w:val="Оглавление 1 Знак"/>
    <w:link w:val="13"/>
    <w:rsid w:val="00C40821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C40821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4082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40821"/>
    <w:pPr>
      <w:ind w:left="1600"/>
    </w:pPr>
  </w:style>
  <w:style w:type="character" w:customStyle="1" w:styleId="90">
    <w:name w:val="Оглавление 9 Знак"/>
    <w:link w:val="9"/>
    <w:rsid w:val="00C40821"/>
  </w:style>
  <w:style w:type="paragraph" w:styleId="8">
    <w:name w:val="toc 8"/>
    <w:next w:val="a"/>
    <w:link w:val="80"/>
    <w:uiPriority w:val="39"/>
    <w:rsid w:val="00C40821"/>
    <w:pPr>
      <w:ind w:left="1400"/>
    </w:pPr>
  </w:style>
  <w:style w:type="character" w:customStyle="1" w:styleId="80">
    <w:name w:val="Оглавление 8 Знак"/>
    <w:link w:val="8"/>
    <w:rsid w:val="00C40821"/>
  </w:style>
  <w:style w:type="paragraph" w:customStyle="1" w:styleId="Heading">
    <w:name w:val="Heading"/>
    <w:basedOn w:val="a"/>
    <w:next w:val="Textbody"/>
    <w:link w:val="Heading0"/>
    <w:rsid w:val="00C4082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C40821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C40821"/>
    <w:pPr>
      <w:ind w:left="800"/>
    </w:pPr>
  </w:style>
  <w:style w:type="character" w:customStyle="1" w:styleId="52">
    <w:name w:val="Оглавление 5 Знак"/>
    <w:link w:val="51"/>
    <w:rsid w:val="00C40821"/>
  </w:style>
  <w:style w:type="paragraph" w:styleId="a6">
    <w:name w:val="Subtitle"/>
    <w:next w:val="a"/>
    <w:link w:val="a7"/>
    <w:uiPriority w:val="11"/>
    <w:qFormat/>
    <w:rsid w:val="00C4082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C4082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C40821"/>
    <w:pPr>
      <w:ind w:left="1800"/>
    </w:pPr>
  </w:style>
  <w:style w:type="character" w:customStyle="1" w:styleId="toc100">
    <w:name w:val="toc 10"/>
    <w:link w:val="toc10"/>
    <w:rsid w:val="00C40821"/>
  </w:style>
  <w:style w:type="paragraph" w:styleId="a8">
    <w:name w:val="Title"/>
    <w:next w:val="a"/>
    <w:link w:val="a9"/>
    <w:uiPriority w:val="10"/>
    <w:qFormat/>
    <w:rsid w:val="00C4082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C4082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40821"/>
    <w:rPr>
      <w:rFonts w:ascii="XO Thames" w:hAnsi="XO Thames"/>
      <w:b/>
      <w:color w:val="595959"/>
      <w:sz w:val="26"/>
    </w:rPr>
  </w:style>
  <w:style w:type="paragraph" w:customStyle="1" w:styleId="Index">
    <w:name w:val="Index"/>
    <w:basedOn w:val="a"/>
    <w:link w:val="Index0"/>
    <w:rsid w:val="00C40821"/>
  </w:style>
  <w:style w:type="character" w:customStyle="1" w:styleId="Index0">
    <w:name w:val="Index"/>
    <w:basedOn w:val="1"/>
    <w:link w:val="Index"/>
    <w:rsid w:val="00C40821"/>
  </w:style>
  <w:style w:type="character" w:customStyle="1" w:styleId="20">
    <w:name w:val="Заголовок 2 Знак"/>
    <w:link w:val="2"/>
    <w:rsid w:val="00C4082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2021-01-12T06:27:00Z</dcterms:created>
  <dcterms:modified xsi:type="dcterms:W3CDTF">2021-01-12T06:28:00Z</dcterms:modified>
</cp:coreProperties>
</file>