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8B1" w:rsidRDefault="0075634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13.01.2021, 20:10, </w:t>
      </w:r>
      <w:proofErr w:type="spellStart"/>
      <w:r>
        <w:rPr>
          <w:rFonts w:ascii="sans-serif" w:hAnsi="sans-serif"/>
          <w:sz w:val="39"/>
        </w:rPr>
        <w:t>Кабмин</w:t>
      </w:r>
      <w:proofErr w:type="spellEnd"/>
      <w:r>
        <w:rPr>
          <w:rFonts w:ascii="sans-serif" w:hAnsi="sans-serif"/>
          <w:sz w:val="39"/>
        </w:rPr>
        <w:t xml:space="preserve"> </w:t>
      </w:r>
    </w:p>
    <w:p w:rsidR="008D78B1" w:rsidRDefault="0075634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утвердил правила включения данных в единый регистр </w:t>
      </w:r>
    </w:p>
    <w:p w:rsidR="008D78B1" w:rsidRDefault="0075634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населения</w:t>
      </w:r>
    </w:p>
    <w:p w:rsidR="00756345" w:rsidRDefault="00756345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Правительство России утвердило порядок включения сведений в Единый регистр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населения. Документ, подписанный премьер-министром Михаилом </w:t>
      </w:r>
      <w:proofErr w:type="spellStart"/>
      <w:r>
        <w:rPr>
          <w:rFonts w:ascii="sans-serif" w:hAnsi="sans-serif"/>
          <w:sz w:val="30"/>
        </w:rPr>
        <w:t>Мишустиным</w:t>
      </w:r>
      <w:proofErr w:type="spellEnd"/>
      <w:r>
        <w:rPr>
          <w:rFonts w:ascii="sans-serif" w:hAnsi="sans-serif"/>
          <w:sz w:val="30"/>
        </w:rPr>
        <w:t>,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размещен на </w:t>
      </w:r>
      <w:proofErr w:type="gramStart"/>
      <w:r>
        <w:rPr>
          <w:rFonts w:ascii="sans-serif" w:hAnsi="sans-serif"/>
          <w:sz w:val="30"/>
        </w:rPr>
        <w:t>официальном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интернет-портале</w:t>
      </w:r>
      <w:proofErr w:type="spellEnd"/>
      <w:r>
        <w:rPr>
          <w:rFonts w:ascii="sans-serif" w:hAnsi="sans-serif"/>
          <w:sz w:val="30"/>
        </w:rPr>
        <w:t xml:space="preserve"> правовой информации.</w:t>
      </w:r>
      <w:r w:rsidRPr="00756345">
        <w:rPr>
          <w:rFonts w:ascii="sans-serif" w:hAnsi="sans-serif"/>
          <w:sz w:val="30"/>
        </w:rPr>
        <w:t xml:space="preserve"> </w:t>
      </w:r>
    </w:p>
    <w:p w:rsidR="008D78B1" w:rsidRDefault="00756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июне 2020 года Президент России Владимир Путин подписал закон о создании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единого регистра сведений о населении страны. В него войдут паспортные данные,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сведения о семейном положени</w:t>
      </w:r>
      <w:r>
        <w:rPr>
          <w:rFonts w:ascii="sans-serif" w:hAnsi="sans-serif"/>
          <w:sz w:val="30"/>
        </w:rPr>
        <w:t>и, родственных связях, реквизиты записи акта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гражданского состояния о рождении и смерти, 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СНИЛС</w:t>
      </w:r>
      <w:r>
        <w:rPr>
          <w:rFonts w:ascii="sans-serif" w:hAnsi="sans-serif"/>
          <w:sz w:val="30"/>
        </w:rPr>
        <w:t>, ИНН. Оператором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информационной системы выступает Федеральная налоговая служба (ФНС).</w:t>
      </w:r>
    </w:p>
    <w:p w:rsidR="008D78B1" w:rsidRDefault="00756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«Утвердить прилагаемые правила первоначального включения сведений в едины</w:t>
      </w:r>
      <w:r>
        <w:rPr>
          <w:rFonts w:ascii="sans-serif" w:hAnsi="sans-serif"/>
          <w:sz w:val="30"/>
        </w:rPr>
        <w:t>й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федеральный информационный регистр, содержащий сведения о населении Российской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Федерации», — говорится документе.</w:t>
      </w:r>
    </w:p>
    <w:p w:rsidR="008D78B1" w:rsidRDefault="00756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Согласно постановлению, ряд ведомств должны предоставить для регистра сведения, в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их числе страховой номер индивидуального лицевого счета, д</w:t>
      </w:r>
      <w:r>
        <w:rPr>
          <w:rFonts w:ascii="sans-serif" w:hAnsi="sans-serif"/>
          <w:sz w:val="30"/>
        </w:rPr>
        <w:t>окументы об образовании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квалификации, а также информация о выдаче и об изъятии паспортов гражданина и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другая.</w:t>
      </w:r>
    </w:p>
    <w:p w:rsidR="008D78B1" w:rsidRDefault="00756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Также в документе установлены сроки, в течение которых организации и ведомства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должны подать эти сведения в электронном виде в ФНС, в том числе </w:t>
      </w:r>
      <w:r>
        <w:rPr>
          <w:rFonts w:ascii="sans-serif" w:hAnsi="sans-serif"/>
          <w:sz w:val="30"/>
        </w:rPr>
        <w:t>и повторно по ее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запросу. Например, МВД и </w:t>
      </w:r>
      <w:proofErr w:type="spellStart"/>
      <w:r>
        <w:rPr>
          <w:rFonts w:ascii="sans-serif" w:hAnsi="sans-serif"/>
          <w:sz w:val="30"/>
        </w:rPr>
        <w:t>Рособрнадзору</w:t>
      </w:r>
      <w:proofErr w:type="spellEnd"/>
      <w:r>
        <w:rPr>
          <w:rFonts w:ascii="sans-serif" w:hAnsi="sans-serif"/>
          <w:sz w:val="30"/>
        </w:rPr>
        <w:t xml:space="preserve"> необходимо предоставить информацию до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15 февраля 2021 года; </w:t>
      </w:r>
    </w:p>
    <w:p w:rsidR="008D78B1" w:rsidRDefault="00756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ФСС, ФОМС, </w:t>
      </w:r>
      <w:proofErr w:type="spellStart"/>
      <w:r>
        <w:rPr>
          <w:rFonts w:ascii="sans-serif" w:hAnsi="sans-serif"/>
          <w:sz w:val="30"/>
        </w:rPr>
        <w:t>Минобрнауки</w:t>
      </w:r>
      <w:proofErr w:type="spellEnd"/>
      <w:r>
        <w:rPr>
          <w:rFonts w:ascii="sans-serif" w:hAnsi="sans-serif"/>
          <w:sz w:val="30"/>
        </w:rPr>
        <w:t xml:space="preserve">, </w:t>
      </w:r>
      <w:proofErr w:type="spellStart"/>
      <w:r>
        <w:rPr>
          <w:rFonts w:ascii="sans-serif" w:hAnsi="sans-serif"/>
          <w:sz w:val="30"/>
        </w:rPr>
        <w:t>Минцифры</w:t>
      </w:r>
      <w:proofErr w:type="spellEnd"/>
      <w:r>
        <w:rPr>
          <w:rFonts w:ascii="sans-serif" w:hAnsi="sans-serif"/>
          <w:sz w:val="30"/>
        </w:rPr>
        <w:t>, Минобороны,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ФНС, </w:t>
      </w:r>
      <w:proofErr w:type="spellStart"/>
      <w:r>
        <w:rPr>
          <w:rFonts w:ascii="sans-serif" w:hAnsi="sans-serif"/>
          <w:sz w:val="30"/>
        </w:rPr>
        <w:t>Росморречфлоту</w:t>
      </w:r>
      <w:proofErr w:type="spellEnd"/>
      <w:r>
        <w:rPr>
          <w:rFonts w:ascii="sans-serif" w:hAnsi="sans-serif"/>
          <w:sz w:val="30"/>
        </w:rPr>
        <w:t xml:space="preserve"> и </w:t>
      </w:r>
      <w:proofErr w:type="spellStart"/>
      <w:r>
        <w:rPr>
          <w:rFonts w:ascii="sans-serif" w:hAnsi="sans-serif"/>
          <w:sz w:val="30"/>
        </w:rPr>
        <w:t>Роструду</w:t>
      </w:r>
      <w:proofErr w:type="spellEnd"/>
      <w:r>
        <w:rPr>
          <w:rFonts w:ascii="sans-serif" w:hAnsi="sans-serif"/>
          <w:sz w:val="30"/>
        </w:rPr>
        <w:t xml:space="preserve"> - до 1 февраля.</w:t>
      </w:r>
    </w:p>
    <w:p w:rsidR="008D78B1" w:rsidRDefault="00756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этом ведомства должны указать дату а</w:t>
      </w:r>
      <w:r>
        <w:rPr>
          <w:rFonts w:ascii="sans-serif" w:hAnsi="sans-serif"/>
          <w:sz w:val="30"/>
        </w:rPr>
        <w:t>ктуальности сведений, их количество и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номер машинного носителя информации.</w:t>
      </w:r>
    </w:p>
    <w:p w:rsidR="008D78B1" w:rsidRDefault="00756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отмечается в постановлении, отправка информации должна соответствовать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требованиям о защите информации, предусмотренных законом в области персональных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данных. Обрабатывать </w:t>
      </w:r>
      <w:r>
        <w:rPr>
          <w:rFonts w:ascii="sans-serif" w:hAnsi="sans-serif"/>
          <w:sz w:val="30"/>
        </w:rPr>
        <w:t>сведения будут в два этапа: первый направлен на то, чтобы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сформировать первоначальный регистр, второй — чтобы внести дополнения.</w:t>
      </w:r>
      <w:r w:rsidRPr="00756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Постановление вступает в силу со дня его опубликования.</w:t>
      </w:r>
    </w:p>
    <w:p w:rsidR="008D78B1" w:rsidRDefault="008D78B1"/>
    <w:sectPr w:rsidR="008D78B1" w:rsidSect="008D78B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9"/>
  <w:characterSpacingControl w:val="doNotCompress"/>
  <w:compat/>
  <w:rsids>
    <w:rsidRoot w:val="008D78B1"/>
    <w:rsid w:val="00756345"/>
    <w:rsid w:val="008D7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D78B1"/>
  </w:style>
  <w:style w:type="paragraph" w:styleId="10">
    <w:name w:val="heading 1"/>
    <w:next w:val="a"/>
    <w:link w:val="11"/>
    <w:uiPriority w:val="9"/>
    <w:qFormat/>
    <w:rsid w:val="008D78B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D78B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D78B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D78B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D78B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D78B1"/>
  </w:style>
  <w:style w:type="paragraph" w:styleId="21">
    <w:name w:val="toc 2"/>
    <w:next w:val="a"/>
    <w:link w:val="22"/>
    <w:uiPriority w:val="39"/>
    <w:rsid w:val="008D78B1"/>
    <w:pPr>
      <w:ind w:left="200"/>
    </w:pPr>
  </w:style>
  <w:style w:type="character" w:customStyle="1" w:styleId="22">
    <w:name w:val="Оглавление 2 Знак"/>
    <w:link w:val="21"/>
    <w:rsid w:val="008D78B1"/>
  </w:style>
  <w:style w:type="paragraph" w:styleId="41">
    <w:name w:val="toc 4"/>
    <w:next w:val="a"/>
    <w:link w:val="42"/>
    <w:uiPriority w:val="39"/>
    <w:rsid w:val="008D78B1"/>
    <w:pPr>
      <w:ind w:left="600"/>
    </w:pPr>
  </w:style>
  <w:style w:type="character" w:customStyle="1" w:styleId="42">
    <w:name w:val="Оглавление 4 Знак"/>
    <w:link w:val="41"/>
    <w:rsid w:val="008D78B1"/>
  </w:style>
  <w:style w:type="paragraph" w:customStyle="1" w:styleId="Index">
    <w:name w:val="Index"/>
    <w:basedOn w:val="a"/>
    <w:link w:val="Index0"/>
    <w:rsid w:val="008D78B1"/>
  </w:style>
  <w:style w:type="character" w:customStyle="1" w:styleId="Index0">
    <w:name w:val="Index"/>
    <w:basedOn w:val="1"/>
    <w:link w:val="Index"/>
    <w:rsid w:val="008D78B1"/>
  </w:style>
  <w:style w:type="paragraph" w:styleId="6">
    <w:name w:val="toc 6"/>
    <w:next w:val="a"/>
    <w:link w:val="60"/>
    <w:uiPriority w:val="39"/>
    <w:rsid w:val="008D78B1"/>
    <w:pPr>
      <w:ind w:left="1000"/>
    </w:pPr>
  </w:style>
  <w:style w:type="character" w:customStyle="1" w:styleId="60">
    <w:name w:val="Оглавление 6 Знак"/>
    <w:link w:val="6"/>
    <w:rsid w:val="008D78B1"/>
  </w:style>
  <w:style w:type="paragraph" w:styleId="7">
    <w:name w:val="toc 7"/>
    <w:next w:val="a"/>
    <w:link w:val="70"/>
    <w:uiPriority w:val="39"/>
    <w:rsid w:val="008D78B1"/>
    <w:pPr>
      <w:ind w:left="1200"/>
    </w:pPr>
  </w:style>
  <w:style w:type="character" w:customStyle="1" w:styleId="70">
    <w:name w:val="Оглавление 7 Знак"/>
    <w:link w:val="7"/>
    <w:rsid w:val="008D78B1"/>
  </w:style>
  <w:style w:type="character" w:customStyle="1" w:styleId="30">
    <w:name w:val="Заголовок 3 Знак"/>
    <w:link w:val="3"/>
    <w:rsid w:val="008D78B1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8D78B1"/>
    <w:pPr>
      <w:ind w:left="400"/>
    </w:pPr>
  </w:style>
  <w:style w:type="character" w:customStyle="1" w:styleId="32">
    <w:name w:val="Оглавление 3 Знак"/>
    <w:link w:val="31"/>
    <w:rsid w:val="008D78B1"/>
  </w:style>
  <w:style w:type="paragraph" w:styleId="a3">
    <w:name w:val="List"/>
    <w:basedOn w:val="Textbody"/>
    <w:link w:val="a4"/>
    <w:rsid w:val="008D78B1"/>
  </w:style>
  <w:style w:type="character" w:customStyle="1" w:styleId="a4">
    <w:name w:val="Список Знак"/>
    <w:basedOn w:val="Textbody0"/>
    <w:link w:val="a3"/>
    <w:rsid w:val="008D78B1"/>
  </w:style>
  <w:style w:type="character" w:customStyle="1" w:styleId="50">
    <w:name w:val="Заголовок 5 Знак"/>
    <w:link w:val="5"/>
    <w:rsid w:val="008D78B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D78B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8D78B1"/>
    <w:rPr>
      <w:color w:val="0000FF"/>
      <w:u w:val="single"/>
    </w:rPr>
  </w:style>
  <w:style w:type="character" w:styleId="a5">
    <w:name w:val="Hyperlink"/>
    <w:link w:val="12"/>
    <w:rsid w:val="008D78B1"/>
    <w:rPr>
      <w:color w:val="0000FF"/>
      <w:u w:val="single"/>
    </w:rPr>
  </w:style>
  <w:style w:type="paragraph" w:customStyle="1" w:styleId="Footnote">
    <w:name w:val="Footnote"/>
    <w:link w:val="Footnote0"/>
    <w:rsid w:val="008D78B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D78B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D78B1"/>
    <w:rPr>
      <w:rFonts w:ascii="XO Thames" w:hAnsi="XO Thames"/>
      <w:b/>
    </w:rPr>
  </w:style>
  <w:style w:type="character" w:customStyle="1" w:styleId="14">
    <w:name w:val="Оглавление 1 Знак"/>
    <w:link w:val="13"/>
    <w:rsid w:val="008D78B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D78B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D78B1"/>
    <w:rPr>
      <w:rFonts w:ascii="XO Thames" w:hAnsi="XO Thames"/>
      <w:sz w:val="20"/>
    </w:rPr>
  </w:style>
  <w:style w:type="paragraph" w:customStyle="1" w:styleId="Caption">
    <w:name w:val="Caption"/>
    <w:basedOn w:val="a"/>
    <w:link w:val="Caption0"/>
    <w:rsid w:val="008D78B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8D78B1"/>
    <w:rPr>
      <w:i/>
      <w:sz w:val="24"/>
    </w:rPr>
  </w:style>
  <w:style w:type="paragraph" w:styleId="9">
    <w:name w:val="toc 9"/>
    <w:next w:val="a"/>
    <w:link w:val="90"/>
    <w:uiPriority w:val="39"/>
    <w:rsid w:val="008D78B1"/>
    <w:pPr>
      <w:ind w:left="1600"/>
    </w:pPr>
  </w:style>
  <w:style w:type="character" w:customStyle="1" w:styleId="90">
    <w:name w:val="Оглавление 9 Знак"/>
    <w:link w:val="9"/>
    <w:rsid w:val="008D78B1"/>
  </w:style>
  <w:style w:type="paragraph" w:styleId="8">
    <w:name w:val="toc 8"/>
    <w:next w:val="a"/>
    <w:link w:val="80"/>
    <w:uiPriority w:val="39"/>
    <w:rsid w:val="008D78B1"/>
    <w:pPr>
      <w:ind w:left="1400"/>
    </w:pPr>
  </w:style>
  <w:style w:type="character" w:customStyle="1" w:styleId="80">
    <w:name w:val="Оглавление 8 Знак"/>
    <w:link w:val="8"/>
    <w:rsid w:val="008D78B1"/>
  </w:style>
  <w:style w:type="paragraph" w:customStyle="1" w:styleId="Textbody">
    <w:name w:val="Text body"/>
    <w:basedOn w:val="a"/>
    <w:link w:val="Textbody0"/>
    <w:rsid w:val="008D78B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8D78B1"/>
  </w:style>
  <w:style w:type="paragraph" w:styleId="51">
    <w:name w:val="toc 5"/>
    <w:next w:val="a"/>
    <w:link w:val="52"/>
    <w:uiPriority w:val="39"/>
    <w:rsid w:val="008D78B1"/>
    <w:pPr>
      <w:ind w:left="800"/>
    </w:pPr>
  </w:style>
  <w:style w:type="character" w:customStyle="1" w:styleId="52">
    <w:name w:val="Оглавление 5 Знак"/>
    <w:link w:val="51"/>
    <w:rsid w:val="008D78B1"/>
  </w:style>
  <w:style w:type="paragraph" w:customStyle="1" w:styleId="Heading">
    <w:name w:val="Heading"/>
    <w:basedOn w:val="a"/>
    <w:next w:val="Textbody"/>
    <w:link w:val="Heading0"/>
    <w:rsid w:val="008D78B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8D78B1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8D78B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8D78B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D78B1"/>
    <w:pPr>
      <w:ind w:left="1800"/>
    </w:pPr>
  </w:style>
  <w:style w:type="character" w:customStyle="1" w:styleId="toc100">
    <w:name w:val="toc 10"/>
    <w:link w:val="toc10"/>
    <w:rsid w:val="008D78B1"/>
  </w:style>
  <w:style w:type="paragraph" w:styleId="a8">
    <w:name w:val="Title"/>
    <w:next w:val="a"/>
    <w:link w:val="a9"/>
    <w:uiPriority w:val="10"/>
    <w:qFormat/>
    <w:rsid w:val="008D78B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8D78B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D78B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8D78B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2021-01-20T09:06:00Z</dcterms:created>
  <dcterms:modified xsi:type="dcterms:W3CDTF">2021-01-20T09:06:00Z</dcterms:modified>
</cp:coreProperties>
</file>