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8"/>
      </w:tblGrid>
      <w:tr w:rsidR="00577FF7">
        <w:trPr>
          <w:trHeight w:val="12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18" w:type="dxa"/>
              <w:bottom w:w="10" w:type="dxa"/>
              <w:right w:w="118" w:type="dxa"/>
            </w:tcMar>
          </w:tcPr>
          <w:p w:rsidR="00577FF7" w:rsidRDefault="006D681B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  <w:sz w:val="20"/>
                <w:szCs w:val="20"/>
              </w:rPr>
              <w:t xml:space="preserve">Документ подписан ЭП 24.01.2020 17:14 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Владелец</w:t>
            </w:r>
            <w:r>
              <w:rPr>
                <w:color w:val="000000"/>
                <w:sz w:val="20"/>
                <w:szCs w:val="20"/>
              </w:rPr>
              <w:t>: Антипов Александр Николаевич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АРДАТОВСКОГО МУНИЦИПАЛЬНОГО РАЙОНА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АДМИНИСТРАЦИЯ АРДАТОВСКОГО МУНИЦИПАЛЬНОГО РАЙОНА РМ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Сертификат</w:t>
            </w:r>
            <w:r>
              <w:rPr>
                <w:color w:val="000000"/>
                <w:sz w:val="20"/>
                <w:szCs w:val="20"/>
              </w:rPr>
              <w:t>: 01515B8500EAAAF6974D615134B195334C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действителен с 18.10.2019 по </w:t>
            </w:r>
            <w:r>
              <w:rPr>
                <w:color w:val="000000"/>
                <w:sz w:val="20"/>
                <w:szCs w:val="20"/>
              </w:rPr>
              <w:t>18.10.2020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Издатель: </w:t>
            </w:r>
            <w:r>
              <w:rPr>
                <w:color w:val="000000"/>
                <w:sz w:val="20"/>
                <w:szCs w:val="20"/>
              </w:rPr>
              <w:t xml:space="preserve">"ООО ""КОМПАНИЯ ""ТЕНЗОР""" </w:t>
            </w:r>
          </w:p>
        </w:tc>
      </w:tr>
    </w:tbl>
    <w:p w:rsidR="00577FF7" w:rsidRDefault="006D681B">
      <w:r>
        <w:t> </w:t>
      </w:r>
    </w:p>
    <w:tbl>
      <w:tblPr>
        <w:tblW w:w="0" w:type="auto"/>
        <w:tblInd w:w="1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8"/>
      </w:tblGrid>
      <w:tr w:rsidR="00577FF7">
        <w:trPr>
          <w:trHeight w:val="12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18" w:type="dxa"/>
              <w:bottom w:w="10" w:type="dxa"/>
              <w:right w:w="118" w:type="dxa"/>
            </w:tcMar>
          </w:tcPr>
          <w:p w:rsidR="00577FF7" w:rsidRDefault="006D681B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Документ подписан ЭП 24.01.2020 17:03 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Владелец</w:t>
            </w:r>
            <w:r>
              <w:rPr>
                <w:color w:val="000000"/>
                <w:sz w:val="20"/>
                <w:szCs w:val="20"/>
              </w:rPr>
              <w:t>: Антипов Александр Николаевич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АРДАТОВСКОГО МУНИЦИПАЛЬНОГО РАЙОНА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АДМИНИСТРАЦИЯ АРДАТОВСКОГО МУНИЦИПАЛЬНОГО РАЙОНА РМ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Сертификат</w:t>
            </w:r>
            <w:r>
              <w:rPr>
                <w:color w:val="000000"/>
                <w:sz w:val="20"/>
                <w:szCs w:val="20"/>
              </w:rPr>
              <w:t>: 01515B8500EAAAF6974D</w:t>
            </w:r>
            <w:r>
              <w:rPr>
                <w:color w:val="000000"/>
                <w:sz w:val="20"/>
                <w:szCs w:val="20"/>
              </w:rPr>
              <w:t>615134B195334C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действителен с 18.10.2019 по 18.10.2020</w:t>
            </w:r>
          </w:p>
          <w:p w:rsidR="00577FF7" w:rsidRDefault="006D681B">
            <w:pPr>
              <w:spacing w:before="24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Издатель: </w:t>
            </w:r>
            <w:r>
              <w:rPr>
                <w:color w:val="000000"/>
                <w:sz w:val="20"/>
                <w:szCs w:val="20"/>
              </w:rPr>
              <w:t xml:space="preserve">"ООО ""КОМПАНИЯ ""ТЕНЗОР""" </w:t>
            </w:r>
          </w:p>
        </w:tc>
      </w:tr>
    </w:tbl>
    <w:p w:rsidR="00577FF7" w:rsidRDefault="006D681B">
      <w:r>
        <w:t> 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РЕСПУБЛИКА МОРДОВИЯ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администрациЯ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Ардатовского муниципального района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РЕСПУБЛИКИ МОРДОВИЯ 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Постановление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от 8 мая 2018 года № 407</w:t>
      </w:r>
    </w:p>
    <w:p w:rsidR="00577FF7" w:rsidRDefault="006D681B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 xml:space="preserve"> ОБ УТВЕРЖДЕНИИ </w:t>
      </w:r>
      <w:r>
        <w:rPr>
          <w:rFonts w:ascii="Arial" w:eastAsia="Arial" w:hAnsi="Arial" w:cs="Arial"/>
          <w:iCs w:val="0"/>
          <w:caps/>
          <w:sz w:val="32"/>
          <w:szCs w:val="32"/>
        </w:rPr>
        <w:t>АДМИНИСТРАТИВНОГО РЕГЛАМЕНТА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lastRenderedPageBreak/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(в ред. постановления Администрации от </w:t>
      </w:r>
      <w:hyperlink r:id="rId4" w:history="1">
        <w:r>
          <w:rPr>
            <w:rFonts w:ascii="Arial" w:eastAsia="Arial" w:hAnsi="Arial" w:cs="Arial"/>
            <w:color w:val="0000FF"/>
            <w:sz w:val="32"/>
            <w:szCs w:val="32"/>
            <w:u w:val="single"/>
          </w:rPr>
          <w:t>18.03.2020 г. № 273а</w:t>
        </w:r>
      </w:hyperlink>
      <w:r>
        <w:rPr>
          <w:rFonts w:ascii="Arial" w:eastAsia="Arial" w:hAnsi="Arial" w:cs="Arial"/>
          <w:sz w:val="32"/>
          <w:szCs w:val="32"/>
        </w:rPr>
        <w:t>)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В соответствии с Федеральным законом от 27.07.2010 г. №210-ФЗ «</w:t>
      </w:r>
      <w:hyperlink r:id="rId5" w:history="1">
        <w:r>
          <w:rPr>
            <w:rFonts w:ascii="Arial" w:eastAsia="Arial" w:hAnsi="Arial" w:cs="Arial"/>
            <w:color w:val="0000FF"/>
            <w:u w:val="single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», Федерального закона от 06.10.2003 г. №131-ФЗ «</w:t>
      </w:r>
      <w:hyperlink r:id="rId6" w:history="1">
        <w:r>
          <w:rPr>
            <w:rFonts w:ascii="Arial" w:eastAsia="Arial" w:hAnsi="Arial" w:cs="Arial"/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Arial" w:hAnsi="Arial" w:cs="Arial"/>
        </w:rPr>
        <w:t xml:space="preserve">», </w:t>
      </w:r>
      <w:hyperlink r:id="rId7" w:history="1">
        <w:r>
          <w:rPr>
            <w:rFonts w:ascii="Arial" w:eastAsia="Arial" w:hAnsi="Arial" w:cs="Arial"/>
            <w:color w:val="0000FF"/>
            <w:u w:val="single"/>
          </w:rPr>
          <w:t>Устав</w:t>
        </w:r>
      </w:hyperlink>
      <w:r>
        <w:rPr>
          <w:rFonts w:ascii="Arial" w:eastAsia="Arial" w:hAnsi="Arial" w:cs="Arial"/>
        </w:rPr>
        <w:t xml:space="preserve">ом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администрация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постановляет: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1. Утвердить Административный регламент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по предоставлению муни</w:t>
      </w:r>
      <w:r>
        <w:rPr>
          <w:rFonts w:ascii="Arial" w:eastAsia="Arial" w:hAnsi="Arial" w:cs="Arial"/>
        </w:rPr>
        <w:t xml:space="preserve">ципальной услуги «Предоставление разрешения на условно разрешенный вид использования земельного участка или объекта капитального </w:t>
      </w:r>
      <w:proofErr w:type="gramStart"/>
      <w:r>
        <w:rPr>
          <w:rFonts w:ascii="Arial" w:eastAsia="Arial" w:hAnsi="Arial" w:cs="Arial"/>
        </w:rPr>
        <w:t>строительства»  согласно</w:t>
      </w:r>
      <w:proofErr w:type="gramEnd"/>
      <w:r>
        <w:rPr>
          <w:rFonts w:ascii="Arial" w:eastAsia="Arial" w:hAnsi="Arial" w:cs="Arial"/>
        </w:rPr>
        <w:t xml:space="preserve"> Приложения.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2. Признать постановление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от </w:t>
      </w:r>
      <w:hyperlink r:id="rId8" w:history="1">
        <w:r>
          <w:rPr>
            <w:rFonts w:ascii="Arial" w:eastAsia="Arial" w:hAnsi="Arial" w:cs="Arial"/>
            <w:color w:val="0000FF"/>
            <w:u w:val="single"/>
          </w:rPr>
          <w:t>03.11.2017 г. № 1052</w:t>
        </w:r>
      </w:hyperlink>
      <w:r>
        <w:rPr>
          <w:rFonts w:ascii="Arial" w:eastAsia="Arial" w:hAnsi="Arial" w:cs="Arial"/>
        </w:rPr>
        <w:t xml:space="preserve"> «Об утверждении Административного регламента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по предоставлению муниципальной услу</w:t>
      </w:r>
      <w:r>
        <w:rPr>
          <w:rFonts w:ascii="Arial" w:eastAsia="Arial" w:hAnsi="Arial" w:cs="Arial"/>
        </w:rPr>
        <w:t>ги «Предоставление разрешения на условно разрешенный вид использования земельного участка или объекта капитального строительства» утратившим силу.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3. Настоящее Постановление вступает в силу со дня его официального опубликования.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Глава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  <w:r>
        <w:rPr>
          <w:rFonts w:ascii="Arial" w:eastAsia="Arial" w:hAnsi="Arial" w:cs="Arial"/>
          <w:b w:val="0"/>
          <w:bCs w:val="0"/>
          <w:sz w:val="24"/>
          <w:szCs w:val="24"/>
        </w:rPr>
        <w:br/>
      </w:r>
      <w:r>
        <w:rPr>
          <w:rFonts w:ascii="Arial" w:eastAsia="Arial" w:hAnsi="Arial" w:cs="Arial"/>
          <w:b w:val="0"/>
          <w:bCs w:val="0"/>
          <w:sz w:val="24"/>
          <w:szCs w:val="24"/>
        </w:rPr>
        <w:t>муниципального района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А.Н.Антипов</w:t>
      </w:r>
      <w:proofErr w:type="spellEnd"/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80" w:lineRule="atLeast"/>
        <w:ind w:firstLine="709"/>
        <w:jc w:val="right"/>
      </w:pPr>
      <w:r>
        <w:br/>
      </w: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Приложение: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постановлению администрации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муниципального района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«08» </w:t>
      </w: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мая  2018</w:t>
      </w:r>
      <w:proofErr w:type="gramEnd"/>
      <w:r>
        <w:rPr>
          <w:rFonts w:ascii="Arial" w:eastAsia="Arial" w:hAnsi="Arial" w:cs="Arial"/>
          <w:b w:val="0"/>
          <w:bCs w:val="0"/>
          <w:sz w:val="24"/>
          <w:szCs w:val="24"/>
        </w:rPr>
        <w:t>г. № 407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Административный регламент</w:t>
      </w:r>
      <w:r>
        <w:rPr>
          <w:rFonts w:ascii="Arial" w:eastAsia="Arial" w:hAnsi="Arial" w:cs="Arial"/>
          <w:sz w:val="32"/>
          <w:szCs w:val="32"/>
        </w:rPr>
        <w:br/>
        <w:t xml:space="preserve">администрации </w:t>
      </w:r>
      <w:proofErr w:type="spellStart"/>
      <w:r>
        <w:rPr>
          <w:rFonts w:ascii="Arial" w:eastAsia="Arial" w:hAnsi="Arial" w:cs="Arial"/>
          <w:sz w:val="32"/>
          <w:szCs w:val="32"/>
        </w:rPr>
        <w:t>Ардатовского</w:t>
      </w:r>
      <w:proofErr w:type="spellEnd"/>
      <w:r>
        <w:rPr>
          <w:rFonts w:ascii="Arial" w:eastAsia="Arial" w:hAnsi="Arial" w:cs="Arial"/>
          <w:sz w:val="32"/>
          <w:szCs w:val="32"/>
        </w:rPr>
        <w:t xml:space="preserve"> муниципального района «Предоставление разрешения</w:t>
      </w:r>
      <w:r>
        <w:rPr>
          <w:rFonts w:ascii="Arial" w:eastAsia="Arial" w:hAnsi="Arial" w:cs="Arial"/>
          <w:sz w:val="32"/>
          <w:szCs w:val="32"/>
        </w:rPr>
        <w:t xml:space="preserve"> на условно разрешенный </w:t>
      </w:r>
      <w:r>
        <w:rPr>
          <w:rFonts w:ascii="Arial" w:eastAsia="Arial" w:hAnsi="Arial" w:cs="Arial"/>
          <w:sz w:val="32"/>
          <w:szCs w:val="32"/>
        </w:rPr>
        <w:lastRenderedPageBreak/>
        <w:t>вид использования земельного участка или объекта капитального строительства»</w:t>
      </w:r>
    </w:p>
    <w:p w:rsidR="00577FF7" w:rsidRDefault="006D681B">
      <w:pPr>
        <w:spacing w:before="240" w:after="240"/>
      </w:pPr>
      <w: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(в ред. постановления Администрации от </w:t>
      </w:r>
      <w:hyperlink r:id="rId9" w:history="1">
        <w:r>
          <w:rPr>
            <w:rFonts w:ascii="Arial" w:eastAsia="Arial" w:hAnsi="Arial" w:cs="Arial"/>
            <w:color w:val="0000EE"/>
            <w:sz w:val="32"/>
            <w:szCs w:val="32"/>
            <w:u w:val="single"/>
          </w:rPr>
          <w:t>18.03.2020 г. № 273а</w:t>
        </w:r>
      </w:hyperlink>
      <w:r>
        <w:rPr>
          <w:rFonts w:ascii="Arial" w:eastAsia="Arial" w:hAnsi="Arial" w:cs="Arial"/>
          <w:sz w:val="32"/>
          <w:szCs w:val="32"/>
        </w:rPr>
        <w:t>)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Раздел 1. Общие положения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" w:name="sub_101"/>
      <w:r>
        <w:rPr>
          <w:rFonts w:ascii="Arial" w:eastAsia="Arial" w:hAnsi="Arial" w:cs="Arial"/>
          <w:iCs w:val="0"/>
          <w:sz w:val="24"/>
          <w:szCs w:val="24"/>
        </w:rPr>
        <w:t>Подраздел 1. Предмет регулирования административного регламента</w:t>
      </w:r>
      <w:bookmarkEnd w:id="1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1. Наименование административного регламента - Административный регламент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"Предоставлени</w:t>
      </w:r>
      <w:r>
        <w:rPr>
          <w:rFonts w:ascii="Arial" w:eastAsia="Arial" w:hAnsi="Arial" w:cs="Arial"/>
        </w:rPr>
        <w:t>е разрешения на условно разрешенный вид использования земельного участка или объекта капитального строительства" (далее - Административный регламент).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2. Административный регламент разработан в целях повышения качества предоставления и доступности муниципа</w:t>
      </w:r>
      <w:r>
        <w:rPr>
          <w:rFonts w:ascii="Arial" w:eastAsia="Arial" w:hAnsi="Arial" w:cs="Arial"/>
        </w:rPr>
        <w:t>льной услуги по выдаче постановления по предоставлению разрешения на условно разрешенный вид использования земельного участка или объекта капитального строительства.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3. Административный регламент устанавливает сроки и последовательность административных пр</w:t>
      </w:r>
      <w:r>
        <w:rPr>
          <w:rFonts w:ascii="Arial" w:eastAsia="Arial" w:hAnsi="Arial" w:cs="Arial"/>
        </w:rPr>
        <w:t xml:space="preserve">оцедур и административных действий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порядок взаимодействия между ее структурными подразделениями и должностными лицами, а также взаимодействие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с заявителями и </w:t>
      </w:r>
      <w:r>
        <w:rPr>
          <w:rFonts w:ascii="Arial" w:eastAsia="Arial" w:hAnsi="Arial" w:cs="Arial"/>
        </w:rPr>
        <w:t>иными органами и организациями при предоставлении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" w:name="sub_102"/>
      <w:r>
        <w:rPr>
          <w:rFonts w:ascii="Arial" w:eastAsia="Arial" w:hAnsi="Arial" w:cs="Arial"/>
          <w:iCs w:val="0"/>
          <w:sz w:val="24"/>
          <w:szCs w:val="24"/>
        </w:rPr>
        <w:t>Подраздел 2. Категории заявителей</w:t>
      </w:r>
      <w:bookmarkEnd w:id="2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4. Право на получение муниципальной услуги имеют физические и юридические лица, заинтересованные в получении разрешения на условно разрешенный вид и</w:t>
      </w:r>
      <w:r>
        <w:rPr>
          <w:rFonts w:ascii="Arial" w:eastAsia="Arial" w:hAnsi="Arial" w:cs="Arial"/>
        </w:rPr>
        <w:t>спользования земельных участков или объектов капитального строительства (далее - заявитель).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Раздел 2. Стандарт предоставления муниципальной услуги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3" w:name="sub_201"/>
      <w:r>
        <w:rPr>
          <w:rFonts w:ascii="Arial" w:eastAsia="Arial" w:hAnsi="Arial" w:cs="Arial"/>
        </w:rPr>
        <w:t>Подраздел 1. Основные положения стандарта предоставления муниципальной услуги</w:t>
      </w:r>
      <w:bookmarkEnd w:id="3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5. Наименование муниципальной </w:t>
      </w:r>
      <w:r>
        <w:rPr>
          <w:rFonts w:ascii="Arial" w:eastAsia="Arial" w:hAnsi="Arial" w:cs="Arial"/>
        </w:rPr>
        <w:t>услуги: "Предоставление разрешения на условно разрешенный вид использования земельного участка или объекта капитального строительства" (далее - муниципальная услуга).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6. Результатами предоставления муниципальной услуги являются: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постановление по предоста</w:t>
      </w:r>
      <w:r>
        <w:rPr>
          <w:rFonts w:ascii="Arial" w:eastAsia="Arial" w:hAnsi="Arial" w:cs="Arial"/>
        </w:rPr>
        <w:t>влению разрешения на условно разрешенный вид использования земельного участка или объекта капитального строительства (далее - постановление);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- отказ в предоставлении разрешения на условно разрешенный вид использования земельного участка или объекта </w:t>
      </w:r>
      <w:r>
        <w:rPr>
          <w:rFonts w:ascii="Arial" w:eastAsia="Arial" w:hAnsi="Arial" w:cs="Arial"/>
        </w:rPr>
        <w:t>капитального строительства.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4" w:name="sub_1007"/>
      <w:r>
        <w:rPr>
          <w:rFonts w:ascii="Arial" w:eastAsia="Arial" w:hAnsi="Arial" w:cs="Arial"/>
        </w:rPr>
        <w:t>7.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</w:t>
      </w:r>
      <w:r>
        <w:rPr>
          <w:rFonts w:ascii="Arial" w:eastAsia="Arial" w:hAnsi="Arial" w:cs="Arial"/>
        </w:rPr>
        <w:t xml:space="preserve"> определяется уставом муниципального образования и (или) нормативным </w:t>
      </w:r>
      <w:r>
        <w:rPr>
          <w:rFonts w:ascii="Arial" w:eastAsia="Arial" w:hAnsi="Arial" w:cs="Arial"/>
        </w:rPr>
        <w:lastRenderedPageBreak/>
        <w:t>правовым актом представительного органа муниципального образования и не может быть более одного месяца.</w:t>
      </w:r>
      <w:bookmarkEnd w:id="4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7 изложен в  ред. постановления администрации от </w:t>
      </w:r>
      <w:hyperlink r:id="rId10" w:history="1">
        <w:r>
          <w:rPr>
            <w:rFonts w:ascii="Arial" w:eastAsia="Arial" w:hAnsi="Arial" w:cs="Arial"/>
            <w:color w:val="0000FF"/>
            <w:u w:val="single"/>
          </w:rPr>
          <w:t>18.03.2020 г. № 273а</w:t>
        </w:r>
      </w:hyperlink>
      <w:r>
        <w:rPr>
          <w:rFonts w:ascii="Arial" w:eastAsia="Arial" w:hAnsi="Arial" w:cs="Arial"/>
        </w:rPr>
        <w:t>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5" w:name="sub_202"/>
      <w:r>
        <w:rPr>
          <w:rFonts w:ascii="Arial" w:eastAsia="Arial" w:hAnsi="Arial" w:cs="Arial"/>
          <w:iCs w:val="0"/>
          <w:sz w:val="24"/>
          <w:szCs w:val="24"/>
        </w:rPr>
        <w:t>Подраздел 2. Наименование органа местного самоуправления, предоставляющего муниципальную услугу</w:t>
      </w:r>
      <w:bookmarkEnd w:id="5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8. Предоставление муниципальной услуги </w:t>
      </w:r>
      <w:r>
        <w:rPr>
          <w:rFonts w:ascii="Arial" w:eastAsia="Arial" w:hAnsi="Arial" w:cs="Arial"/>
        </w:rPr>
        <w:t xml:space="preserve">осуществляется администрацией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- администрация) через ее структурное подразделение: отдел архитектуры и градостроительства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в части рассмотрения заявления по оформлени</w:t>
      </w:r>
      <w:r>
        <w:rPr>
          <w:rFonts w:ascii="Arial" w:eastAsia="Arial" w:hAnsi="Arial" w:cs="Arial"/>
        </w:rPr>
        <w:t>ю документов по предоставлению разрешения на условно разрешенный вид использования земельного участка или объекта капитального строительства, либо подготовки мотивированного ответа заявителю об отказе предоставления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При предоставлении</w:t>
      </w:r>
      <w:r>
        <w:rPr>
          <w:rFonts w:ascii="Arial" w:eastAsia="Arial" w:hAnsi="Arial" w:cs="Arial"/>
        </w:rPr>
        <w:t xml:space="preserve"> муниципальной услуги администрация осуществляет взаимодействие с: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1) Муниципальном бюджетном учреждением "Многофункциональный центр предоставления государственных и муниципальных услуг"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- МБУ "МФЦ") в части приема</w:t>
      </w:r>
      <w:r>
        <w:rPr>
          <w:rFonts w:ascii="Arial" w:eastAsia="Arial" w:hAnsi="Arial" w:cs="Arial"/>
        </w:rPr>
        <w:t xml:space="preserve"> и регистрации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строительства, выдачи результата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2) управлением Федерал</w:t>
      </w:r>
      <w:r>
        <w:rPr>
          <w:rFonts w:ascii="Arial" w:eastAsia="Arial" w:hAnsi="Arial" w:cs="Arial"/>
        </w:rPr>
        <w:t>ьной службы государственной регистрации, кадастра и картографии по Республике Мордовия;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9. В соответствии с пунктом 3 части 1 статьи 7 Федерального закона N 210-ФЗ "</w:t>
      </w:r>
      <w:hyperlink r:id="rId11" w:history="1">
        <w:r>
          <w:rPr>
            <w:rFonts w:ascii="Arial" w:eastAsia="Arial" w:hAnsi="Arial" w:cs="Arial"/>
            <w:color w:val="0000FF"/>
            <w:u w:val="single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"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</w:t>
      </w:r>
      <w:r>
        <w:rPr>
          <w:rFonts w:ascii="Arial" w:eastAsia="Arial" w:hAnsi="Arial" w:cs="Arial"/>
        </w:rPr>
        <w:t>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организации, за исключением получения услуг, включенных в перечень услуг, которые являются необходимыми и</w:t>
      </w:r>
      <w:r>
        <w:rPr>
          <w:rFonts w:ascii="Arial" w:eastAsia="Arial" w:hAnsi="Arial" w:cs="Arial"/>
        </w:rPr>
        <w:t xml:space="preserve"> обязательными для предоставления муниципальных услуг, утверждаемый органом местного самоуправления.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6" w:name="sub_203"/>
      <w:r>
        <w:rPr>
          <w:rFonts w:ascii="Arial" w:eastAsia="Arial" w:hAnsi="Arial" w:cs="Arial"/>
        </w:rPr>
        <w:t>Подраздел 3. Правовые основания предоставления муниципальной услуги</w:t>
      </w:r>
      <w:bookmarkEnd w:id="6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10. Правовыми основаниями предоставления муниципальной услуги являются следующие норм</w:t>
      </w:r>
      <w:r>
        <w:rPr>
          <w:rFonts w:ascii="Arial" w:eastAsia="Arial" w:hAnsi="Arial" w:cs="Arial"/>
        </w:rPr>
        <w:t>ативно-правовые акты: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1) </w:t>
      </w:r>
      <w:hyperlink r:id="rId12" w:history="1">
        <w:r>
          <w:rPr>
            <w:rFonts w:ascii="Arial" w:eastAsia="Arial" w:hAnsi="Arial" w:cs="Arial"/>
            <w:color w:val="0000EE"/>
            <w:u w:val="single"/>
          </w:rPr>
          <w:t>Градостроительный кодекс</w:t>
        </w:r>
      </w:hyperlink>
      <w:r>
        <w:rPr>
          <w:rFonts w:ascii="Arial" w:eastAsia="Arial" w:hAnsi="Arial" w:cs="Arial"/>
        </w:rPr>
        <w:t xml:space="preserve"> Российской Федерации;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2) Федеральный закон от 6 октября 2003 г. N 131-ФЗ "</w:t>
      </w:r>
      <w:hyperlink r:id="rId13" w:history="1">
        <w:r>
          <w:rPr>
            <w:rFonts w:ascii="Arial" w:eastAsia="Arial" w:hAnsi="Arial" w:cs="Arial"/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3) Федеральный закон от 27 июля 2010 г. N 210-ФЗ "</w:t>
      </w:r>
      <w:hyperlink r:id="rId14" w:history="1">
        <w:r>
          <w:rPr>
            <w:rFonts w:ascii="Arial" w:eastAsia="Arial" w:hAnsi="Arial" w:cs="Arial"/>
            <w:color w:val="0000FF"/>
            <w:u w:val="single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4) Федеральный закон от 21 июля 1997 г. N 122-ФЗ "</w:t>
      </w:r>
      <w:hyperlink r:id="rId15" w:history="1">
        <w:r>
          <w:rPr>
            <w:rFonts w:ascii="Arial" w:eastAsia="Arial" w:hAnsi="Arial" w:cs="Arial"/>
            <w:color w:val="0000FF"/>
            <w:u w:val="single"/>
          </w:rPr>
          <w:t>О госуда</w:t>
        </w:r>
        <w:r>
          <w:rPr>
            <w:rFonts w:ascii="Arial" w:eastAsia="Arial" w:hAnsi="Arial" w:cs="Arial"/>
            <w:color w:val="0000FF"/>
            <w:u w:val="single"/>
          </w:rPr>
          <w:t>рственной регистрации прав на недвижимое имущество и сделок с ним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5) Федеральный закон от 22 октября 2004 г. N 125-ФЗ "</w:t>
      </w:r>
      <w:hyperlink r:id="rId16" w:history="1">
        <w:r>
          <w:rPr>
            <w:rFonts w:ascii="Arial" w:eastAsia="Arial" w:hAnsi="Arial" w:cs="Arial"/>
            <w:color w:val="0000FF"/>
            <w:u w:val="single"/>
          </w:rPr>
          <w:t>Об архивном деле в</w:t>
        </w:r>
        <w:r>
          <w:rPr>
            <w:rFonts w:ascii="Arial" w:eastAsia="Arial" w:hAnsi="Arial" w:cs="Arial"/>
            <w:color w:val="0000FF"/>
            <w:u w:val="single"/>
          </w:rPr>
          <w:t xml:space="preserve"> Российской Федерации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6) Федеральный закон от 24 ноября 1995 г. N 181-ФЗ "</w:t>
      </w:r>
      <w:hyperlink r:id="rId17" w:history="1">
        <w:r>
          <w:rPr>
            <w:rFonts w:ascii="Arial" w:eastAsia="Arial" w:hAnsi="Arial" w:cs="Arial"/>
            <w:color w:val="0000FF"/>
            <w:u w:val="single"/>
          </w:rPr>
          <w:t>О социальной защите инвалидов в Российской Федерации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 xml:space="preserve">7) </w:t>
      </w:r>
      <w:r>
        <w:rPr>
          <w:rFonts w:ascii="Arial" w:eastAsia="Arial" w:hAnsi="Arial" w:cs="Arial"/>
        </w:rPr>
        <w:t>постановление Правительства Республики Мордовия от 14 ноября 2011 г. N 426 "</w:t>
      </w:r>
      <w:hyperlink r:id="rId18" w:history="1">
        <w:r>
          <w:rPr>
            <w:rFonts w:ascii="Arial" w:eastAsia="Arial" w:hAnsi="Arial" w:cs="Arial"/>
            <w:color w:val="0000FF"/>
            <w:u w:val="single"/>
          </w:rPr>
          <w:t>Об утверждении Порядка представления и получения документов и инфо</w:t>
        </w:r>
        <w:r>
          <w:rPr>
            <w:rFonts w:ascii="Arial" w:eastAsia="Arial" w:hAnsi="Arial" w:cs="Arial"/>
            <w:color w:val="0000FF"/>
            <w:u w:val="single"/>
          </w:rPr>
          <w:t>рмации при межведомственном информационном взаимодействии в целях предоставления государственных услуг</w:t>
        </w:r>
      </w:hyperlink>
      <w:r>
        <w:rPr>
          <w:rFonts w:ascii="Arial" w:eastAsia="Arial" w:hAnsi="Arial" w:cs="Arial"/>
        </w:rPr>
        <w:t>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8) решение Совета депутатов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от "27" декабря 2005 г. N 98 "Об утверждении </w:t>
      </w:r>
      <w:hyperlink r:id="rId19" w:history="1">
        <w:r>
          <w:rPr>
            <w:rFonts w:ascii="Arial" w:eastAsia="Arial" w:hAnsi="Arial" w:cs="Arial"/>
            <w:color w:val="0000FF"/>
            <w:u w:val="single"/>
          </w:rPr>
          <w:t>Устав</w:t>
        </w:r>
      </w:hyperlink>
      <w:r>
        <w:rPr>
          <w:rFonts w:ascii="Arial" w:eastAsia="Arial" w:hAnsi="Arial" w:cs="Arial"/>
        </w:rPr>
        <w:t xml:space="preserve">а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7" w:name="sub_204"/>
      <w:r>
        <w:rPr>
          <w:rFonts w:ascii="Arial" w:eastAsia="Arial" w:hAnsi="Arial" w:cs="Arial"/>
          <w:iCs w:val="0"/>
          <w:sz w:val="24"/>
          <w:szCs w:val="24"/>
        </w:rPr>
        <w:t>Подраздел 4. Требования к порядку информирования о представления муниципальной услуги</w:t>
      </w:r>
      <w:bookmarkEnd w:id="7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11. Порядок информирования о предоставления мун</w:t>
      </w:r>
      <w:r>
        <w:rPr>
          <w:rFonts w:ascii="Arial" w:eastAsia="Arial" w:hAnsi="Arial" w:cs="Arial"/>
        </w:rPr>
        <w:t>иципальной услуги: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Информация о муниципальной услуге предоставляется МБУ "МФЦ" с использованием средств телефонной связи, при личном или письменном обращении Заявителя в МБУ "МФЦ", а также посредством размещения в информационно-телекоммуникационных сетях о</w:t>
      </w:r>
      <w:r>
        <w:rPr>
          <w:rFonts w:ascii="Arial" w:eastAsia="Arial" w:hAnsi="Arial" w:cs="Arial"/>
        </w:rPr>
        <w:t>бщего пользования (в том числе в сети Интернет) и публикаций в средствах массовой информации.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Место нахождения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- отдела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Архитектуры и градостроительства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</w:t>
      </w:r>
      <w:r>
        <w:rPr>
          <w:rFonts w:ascii="Arial" w:eastAsia="Arial" w:hAnsi="Arial" w:cs="Arial"/>
        </w:rPr>
        <w:t>блики Мордовия: 431860, г. Ардатов, ул. Комсомольская, д. 121.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График работы отдела архитектуры и градостроительства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Республики Мордовия: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Понедельник - пятница 08.30 - 17.30.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Суббота и воскресенье выходные </w:t>
      </w:r>
      <w:r>
        <w:rPr>
          <w:rFonts w:ascii="Arial" w:eastAsia="Arial" w:hAnsi="Arial" w:cs="Arial"/>
        </w:rPr>
        <w:t>дни.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Перерыв 13.00 - 14.00.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Место нахождения МБУ "МФЦ": Республики Мордовия: 431760, г. Ардатов, ул. Комсомольская, д. 126,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тел. (83431) 3-11-94.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График работы МБУ "МФЦ":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Телефон: (83431) 3-10-03.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Понедельник - пятница с 8.30 до 17.30,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суббота с 9.00 до 14</w:t>
      </w:r>
      <w:r>
        <w:rPr>
          <w:rFonts w:ascii="Arial" w:eastAsia="Arial" w:hAnsi="Arial" w:cs="Arial"/>
        </w:rPr>
        <w:t>.00,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выходной - воскресенье.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12. Способы получения информации о месте нахождения и графике работы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МБУ "МФЦ", ответственного за предоставление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Информирование о предоставлении муниципаль</w:t>
      </w:r>
      <w:r>
        <w:rPr>
          <w:rFonts w:ascii="Arial" w:eastAsia="Arial" w:hAnsi="Arial" w:cs="Arial"/>
        </w:rPr>
        <w:t xml:space="preserve">ной услуги осуществляется отделом архитектуры и градостроительства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МБУ "МФЦ" при личном и письменном обращении заявителя, посредством размещения информации на официальном Интернет-сайте администрации (http:</w:t>
      </w:r>
      <w:r>
        <w:rPr>
          <w:rFonts w:ascii="Arial" w:eastAsia="Arial" w:hAnsi="Arial" w:cs="Arial"/>
        </w:rPr>
        <w:t>//www.ardatov.e-mordovia.ru.) (далее - сайт администрации), на Едином портале государственных и муниципальных услуг (функций) (www.gosuslugi.ru) (далее - Портал), на информационном стенде в помещении администрации, по номерам телефонов для справок.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Справоч</w:t>
      </w:r>
      <w:r>
        <w:rPr>
          <w:rFonts w:ascii="Arial" w:eastAsia="Arial" w:hAnsi="Arial" w:cs="Arial"/>
        </w:rPr>
        <w:t xml:space="preserve">ный телефон отдела строительства, архитектуры и ЖКХ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района: 8(3447) 2-13-05.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13. Адрес официального сайта администрации в сети Интернет и адрес электронной почты: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 xml:space="preserve">- адрес официального Интернет-сайта администрации </w:t>
      </w:r>
      <w:proofErr w:type="gramStart"/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</w:rPr>
        <w:t>ttp:www</w:t>
      </w:r>
      <w:proofErr w:type="gramEnd"/>
      <w:r>
        <w:rPr>
          <w:rFonts w:ascii="Arial" w:eastAsia="Arial" w:hAnsi="Arial" w:cs="Arial"/>
        </w:rPr>
        <w:t>. ardatov.e-mordovia.ru.;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электронный адрес для направления в администрацию электронных обращений по вопросам предоставления муниципальной услуги pradmra@mail.ru;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региональный портал государственных и муниципальных услуг Республики Мордовия: htt</w:t>
      </w:r>
      <w:r>
        <w:rPr>
          <w:rFonts w:ascii="Arial" w:eastAsia="Arial" w:hAnsi="Arial" w:cs="Arial"/>
        </w:rPr>
        <w:t>p://gosuslugi.e-mordovia.ru;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 Едином портале государственных и муниципальных услуг (функций) www.gosuslugi.ru.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14. Порядок получения информации заявителями по вопросам предоставления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Информация по вопросам предоставления муниципал</w:t>
      </w:r>
      <w:r>
        <w:rPr>
          <w:rFonts w:ascii="Arial" w:eastAsia="Arial" w:hAnsi="Arial" w:cs="Arial"/>
        </w:rPr>
        <w:t>ьной услуги доводится до заявителя следующими способами: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путем использования услуг почтовой связи;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путем размещения на официальном Интернет-сайте администрации http:www.ardatov.e-mordovia.ru.;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путем размещения на Едином портале муниципальных услуг (ф</w:t>
      </w:r>
      <w:r>
        <w:rPr>
          <w:rFonts w:ascii="Arial" w:eastAsia="Arial" w:hAnsi="Arial" w:cs="Arial"/>
        </w:rPr>
        <w:t>ункций) www.gosuslugi.ru.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15. Порядок, форма и место размещения информации, которая является необходимой и обязательной для предоставления государственной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Порядок предоставления муниципальной услуги доводится до получателей муниципальной услуги сле</w:t>
      </w:r>
      <w:r>
        <w:rPr>
          <w:rFonts w:ascii="Arial" w:eastAsia="Arial" w:hAnsi="Arial" w:cs="Arial"/>
        </w:rPr>
        <w:t>дующими способами: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при личном обращении заявителя в МБУ "МФЦ" (ул. Комсомольская, д. 126);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путем размещения на информационном стенде в помещении МБУ "МФЦ" (ул. Комсомольская, д. 126);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посредством размещения на официальном Интернет-сайте администрации</w:t>
      </w:r>
      <w:r>
        <w:rPr>
          <w:rFonts w:ascii="Arial" w:eastAsia="Arial" w:hAnsi="Arial" w:cs="Arial"/>
        </w:rPr>
        <w:t xml:space="preserve"> www.ardatov.e-mordovia.ru.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посредством размещения в сети Интернет на Едином портале государственных услуг и муниципальных услуг (функций) www.gosuslugi.ru;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посредством размещения в средствах массовой информации.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16. На информационных стендах в МБУ "МФ</w:t>
      </w:r>
      <w:r>
        <w:rPr>
          <w:rFonts w:ascii="Arial" w:eastAsia="Arial" w:hAnsi="Arial" w:cs="Arial"/>
        </w:rPr>
        <w:t>Ц" содержится следующая информация: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месторасположение, почтовый адрес, график (режим) работы, номера телефонов, адрес электронной почты МБУ "МФЦ";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процедура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перечень документов, необходимых для предоставления муни</w:t>
      </w:r>
      <w:r>
        <w:rPr>
          <w:rFonts w:ascii="Arial" w:eastAsia="Arial" w:hAnsi="Arial" w:cs="Arial"/>
        </w:rPr>
        <w:t>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перечень вышестоящих органов и должностных лиц, куда может быть подана жалоба на отказ в постановке граждан на учет в качестве нуждающихся в жилом помещении.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8" w:name="sub_1017"/>
      <w:r>
        <w:rPr>
          <w:rFonts w:ascii="Arial" w:eastAsia="Arial" w:hAnsi="Arial" w:cs="Arial"/>
        </w:rPr>
        <w:t>17. Для получения консультации о порядке предоставления муниципальной услуги з</w:t>
      </w:r>
      <w:r>
        <w:rPr>
          <w:rFonts w:ascii="Arial" w:eastAsia="Arial" w:hAnsi="Arial" w:cs="Arial"/>
        </w:rPr>
        <w:t>аинтересованные лица вправе обратиться в Отдел лично, по телефону, по почте.</w:t>
      </w:r>
      <w:bookmarkEnd w:id="8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Информация о порядке предоставления государственной услуги является открытой и общедоступной.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Основными требованиями к консультированию заинтересованных лиц являются: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достоверно</w:t>
      </w:r>
      <w:r>
        <w:rPr>
          <w:rFonts w:ascii="Arial" w:eastAsia="Arial" w:hAnsi="Arial" w:cs="Arial"/>
        </w:rPr>
        <w:t>сть и полнота информирования о процедуре;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четкость в изложении информации о процедуре;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удобство и доступность получения информации о процедуре;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- оперативность предоставления информации о процедуре.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18. Форма консультирования может быть устной или пись</w:t>
      </w:r>
      <w:r>
        <w:rPr>
          <w:rFonts w:ascii="Arial" w:eastAsia="Arial" w:hAnsi="Arial" w:cs="Arial"/>
        </w:rPr>
        <w:t>менной, в зависимости от формы обращения заинтересованных лиц или их представителей.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Устное консультирование осуществляется специалистом МБУ "МФЦ" (далее - специалист) при обращении заинтересованных лиц, как по телефону, так и лично.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При консультировании о</w:t>
      </w:r>
      <w:r>
        <w:rPr>
          <w:rFonts w:ascii="Arial" w:eastAsia="Arial" w:hAnsi="Arial" w:cs="Arial"/>
        </w:rPr>
        <w:t xml:space="preserve"> порядке предоставления муниципальной услуги по телефону специалист МБУ "МФЦ", сняв трубку, должен назвать наименование организации, должность, фамилию, имя и отчество.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Во время разговора специалист МБУ "МФЦ" должен произносить слова четко. Если на момент </w:t>
      </w:r>
      <w:r>
        <w:rPr>
          <w:rFonts w:ascii="Arial" w:eastAsia="Arial" w:hAnsi="Arial" w:cs="Arial"/>
        </w:rPr>
        <w:t>поступления звонка от заинтересованных лиц, специалист проводит личный прием граждан,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</w:t>
      </w:r>
      <w:r>
        <w:rPr>
          <w:rFonts w:ascii="Arial" w:eastAsia="Arial" w:hAnsi="Arial" w:cs="Arial"/>
        </w:rPr>
        <w:t>рерывания разговора по телефону для личного приема граждан.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В конце консультирования специалист МБУ "МФЦ", осуществляющий прием и консультирование, должен кратко подвести итог разговора и перечислить действия, которые необходимо предпринять (кто именно, ко</w:t>
      </w:r>
      <w:r>
        <w:rPr>
          <w:rFonts w:ascii="Arial" w:eastAsia="Arial" w:hAnsi="Arial" w:cs="Arial"/>
        </w:rPr>
        <w:t>гда и что должен сделать). Разговор не должен продолжаться более 8 минут.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Специалист МБУ "МФЦ", осуществляющий устное консультирование путем личного приема, должен принять все необходимые меры для дачи полного ответа на поставленные вопросы, в случае необх</w:t>
      </w:r>
      <w:r>
        <w:rPr>
          <w:rFonts w:ascii="Arial" w:eastAsia="Arial" w:hAnsi="Arial" w:cs="Arial"/>
        </w:rPr>
        <w:t>одимости с привлечением компетентных специалистов. Время ожидания в очереди заинтересованных лиц не может превышать 8 минут. Продолжительность приема у специалиста - не более 8 минут.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9" w:name="sub_1019"/>
      <w:r>
        <w:rPr>
          <w:rFonts w:ascii="Arial" w:eastAsia="Arial" w:hAnsi="Arial" w:cs="Arial"/>
        </w:rPr>
        <w:t>19. В случае если для подготовки ответа требуется продолжительное время,</w:t>
      </w:r>
      <w:r>
        <w:rPr>
          <w:rFonts w:ascii="Arial" w:eastAsia="Arial" w:hAnsi="Arial" w:cs="Arial"/>
        </w:rPr>
        <w:t xml:space="preserve"> специалист МБУ "МФЦ", осуществляющий устное консультирование, может предложить заинтересованному лицу обратиться за необходимой информацией в письменном виде.</w:t>
      </w:r>
      <w:bookmarkEnd w:id="9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Специалист не вправе осуществлять консультирование заинтересованных лиц, выходящее за рамки инфо</w:t>
      </w:r>
      <w:r>
        <w:rPr>
          <w:rFonts w:ascii="Arial" w:eastAsia="Arial" w:hAnsi="Arial" w:cs="Arial"/>
        </w:rPr>
        <w:t>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Ответ на вопрос предоставляется в простой, четкой и понятной форме, с указанием фамилии, имени и отчества</w:t>
      </w:r>
      <w:r>
        <w:rPr>
          <w:rFonts w:ascii="Arial" w:eastAsia="Arial" w:hAnsi="Arial" w:cs="Arial"/>
        </w:rPr>
        <w:t xml:space="preserve"> непосредственного исполнителя.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При письменном обращении заинтересованных лиц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0" w:name="sub_205"/>
      <w:r>
        <w:rPr>
          <w:rFonts w:ascii="Arial" w:eastAsia="Arial" w:hAnsi="Arial" w:cs="Arial"/>
          <w:iCs w:val="0"/>
          <w:sz w:val="24"/>
          <w:szCs w:val="24"/>
        </w:rPr>
        <w:t>Подраздел 5. Перечень документов, необходимых для предоставления муниципальной услуги</w:t>
      </w:r>
      <w:bookmarkEnd w:id="10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20. 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</w:t>
      </w:r>
      <w:r>
        <w:rPr>
          <w:rFonts w:ascii="Arial" w:eastAsia="Arial" w:hAnsi="Arial" w:cs="Arial"/>
        </w:rPr>
        <w:t>роительства (далее - разрешение на условно разрешенный вид использования), направляет заявление о предоставлении разрешения на условно разрешенный вид использования в комиссию.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1" w:name="sub_206"/>
      <w:r>
        <w:rPr>
          <w:rFonts w:ascii="Arial" w:eastAsia="Arial" w:hAnsi="Arial" w:cs="Arial"/>
          <w:iCs w:val="0"/>
          <w:sz w:val="24"/>
          <w:szCs w:val="24"/>
        </w:rPr>
        <w:t>Подраздел 6. Основания для отказа в приеме документов и отказа в предоставлен</w:t>
      </w:r>
      <w:r>
        <w:rPr>
          <w:rFonts w:ascii="Arial" w:eastAsia="Arial" w:hAnsi="Arial" w:cs="Arial"/>
          <w:iCs w:val="0"/>
          <w:sz w:val="24"/>
          <w:szCs w:val="24"/>
        </w:rPr>
        <w:t>ии муниципальной услуги</w:t>
      </w:r>
      <w:bookmarkEnd w:id="11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21.Основания для отказа в </w:t>
      </w:r>
      <w:proofErr w:type="gramStart"/>
      <w:r>
        <w:rPr>
          <w:rFonts w:ascii="Arial" w:eastAsia="Arial" w:hAnsi="Arial" w:cs="Arial"/>
        </w:rPr>
        <w:t>приеме  документов</w:t>
      </w:r>
      <w:proofErr w:type="gramEnd"/>
      <w:r>
        <w:rPr>
          <w:rFonts w:ascii="Arial" w:eastAsia="Arial" w:hAnsi="Arial" w:cs="Arial"/>
        </w:rPr>
        <w:t xml:space="preserve"> отсутствует.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22.Основания для отказа в предоставлении муниципальной услуги отсутствует.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2" w:name="sub_207"/>
      <w:r>
        <w:rPr>
          <w:rFonts w:ascii="Arial" w:eastAsia="Arial" w:hAnsi="Arial" w:cs="Arial"/>
          <w:iCs w:val="0"/>
          <w:sz w:val="24"/>
          <w:szCs w:val="24"/>
        </w:rPr>
        <w:t>Подраздел 7. Размер платы за предоставление муниципальной услуги</w:t>
      </w:r>
      <w:bookmarkEnd w:id="12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23. Расходы, связанные с организ</w:t>
      </w:r>
      <w:r>
        <w:rPr>
          <w:rFonts w:ascii="Arial" w:eastAsia="Arial" w:hAnsi="Arial" w:cs="Arial"/>
        </w:rPr>
        <w:t>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3" w:name="sub_208"/>
      <w:r>
        <w:rPr>
          <w:rFonts w:ascii="Arial" w:eastAsia="Arial" w:hAnsi="Arial" w:cs="Arial"/>
          <w:iCs w:val="0"/>
          <w:sz w:val="24"/>
          <w:szCs w:val="24"/>
        </w:rPr>
        <w:t>Подраз</w:t>
      </w:r>
      <w:r>
        <w:rPr>
          <w:rFonts w:ascii="Arial" w:eastAsia="Arial" w:hAnsi="Arial" w:cs="Arial"/>
          <w:iCs w:val="0"/>
          <w:sz w:val="24"/>
          <w:szCs w:val="24"/>
        </w:rPr>
        <w:t>дел 8. Стандарт комфортности</w:t>
      </w:r>
      <w:bookmarkEnd w:id="13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24.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живой очереди.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25. Помещение для предоставления муниципальной услуги</w:t>
      </w:r>
      <w:r>
        <w:rPr>
          <w:rFonts w:ascii="Arial" w:eastAsia="Arial" w:hAnsi="Arial" w:cs="Arial"/>
        </w:rPr>
        <w:t xml:space="preserve">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26. На информационных стендах в местах предоставления муниципальной услуги и официальном сайте размещается следующая инфор</w:t>
      </w:r>
      <w:r>
        <w:rPr>
          <w:rFonts w:ascii="Arial" w:eastAsia="Arial" w:hAnsi="Arial" w:cs="Arial"/>
        </w:rPr>
        <w:t>мация: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контактные телефоны, график работы, фамилии, имена, отчества и должности специалистов, осуществляющих прием и консультирование заяв</w:t>
      </w:r>
      <w:r>
        <w:rPr>
          <w:rFonts w:ascii="Arial" w:eastAsia="Arial" w:hAnsi="Arial" w:cs="Arial"/>
        </w:rPr>
        <w:t>ителей;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процедуры предоставления муниципальной услуги в текстовом виде и в виде блок-схемы;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перечень документов, представляемых заявителями для получения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образец заявления.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27. Показатели доступности и качества муниципальной </w:t>
      </w:r>
      <w:r>
        <w:rPr>
          <w:rFonts w:ascii="Arial" w:eastAsia="Arial" w:hAnsi="Arial" w:cs="Arial"/>
        </w:rPr>
        <w:t>услуги: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простота и ясность изложения информационных документов;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наличие различных каналов получения информации о предоставлении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доступность работы с заявителями;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точность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- профессиональная подготовка </w:t>
      </w:r>
      <w:r>
        <w:rPr>
          <w:rFonts w:ascii="Arial" w:eastAsia="Arial" w:hAnsi="Arial" w:cs="Arial"/>
        </w:rPr>
        <w:t>сотрудников органа, осуществляющего предоставление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высокая культура обслуживания заявителей;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строгое соблюдение сроков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количество обоснованных жалоб на решения органа, осуществляющего предост</w:t>
      </w:r>
      <w:r>
        <w:rPr>
          <w:rFonts w:ascii="Arial" w:eastAsia="Arial" w:hAnsi="Arial" w:cs="Arial"/>
        </w:rPr>
        <w:t>авление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28. Вход в здание, где осуществляется прием заявителей, должен быть оборудован пандусами, расширенны</w:t>
      </w:r>
      <w:r>
        <w:rPr>
          <w:rFonts w:ascii="Arial" w:eastAsia="Arial" w:hAnsi="Arial" w:cs="Arial"/>
        </w:rPr>
        <w:t>ми проходами и обеспечивать беспрепятственный доступ инвалидов, включая инвалидов-колясочников. При оказании муниципальной услуги должны обеспечиваться требования части 1 статьи 15 Федерального закона от 24 ноября 1995 г. N 181-ФЗ "</w:t>
      </w:r>
      <w:hyperlink r:id="rId20" w:history="1">
        <w:r>
          <w:rPr>
            <w:rFonts w:ascii="Arial" w:eastAsia="Arial" w:hAnsi="Arial" w:cs="Arial"/>
            <w:color w:val="0000FF"/>
            <w:u w:val="single"/>
          </w:rPr>
          <w:t>О социальной защите инвалидов в Российской Федерации</w:t>
        </w:r>
      </w:hyperlink>
      <w:r>
        <w:rPr>
          <w:rFonts w:ascii="Arial" w:eastAsia="Arial" w:hAnsi="Arial" w:cs="Arial"/>
        </w:rPr>
        <w:t>".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29. Качество предоставления муниципальной услуги подтверждается отсутствием жалоб со стороны заявителей и со</w:t>
      </w:r>
      <w:r>
        <w:rPr>
          <w:rFonts w:ascii="Arial" w:eastAsia="Arial" w:hAnsi="Arial" w:cs="Arial"/>
        </w:rPr>
        <w:t>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30. Доступность для заявителей предоставления муниципальной услуги обеспечивается за</w:t>
      </w:r>
      <w:r>
        <w:rPr>
          <w:rFonts w:ascii="Arial" w:eastAsia="Arial" w:hAnsi="Arial" w:cs="Arial"/>
        </w:rPr>
        <w:t xml:space="preserve">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4" w:name="sub_209"/>
      <w:r>
        <w:rPr>
          <w:rFonts w:ascii="Arial" w:eastAsia="Arial" w:hAnsi="Arial" w:cs="Arial"/>
          <w:iCs w:val="0"/>
          <w:sz w:val="24"/>
          <w:szCs w:val="24"/>
        </w:rPr>
        <w:t>Подраздел 9. Иные требования к предоставлению муниципальной услуги</w:t>
      </w:r>
      <w:bookmarkEnd w:id="14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31. Обращение в электронной форме производится при нал</w:t>
      </w:r>
      <w:r>
        <w:rPr>
          <w:rFonts w:ascii="Arial" w:eastAsia="Arial" w:hAnsi="Arial" w:cs="Arial"/>
        </w:rPr>
        <w:t>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bookmarkStart w:id="15" w:name="sub_300"/>
      <w:r>
        <w:rPr>
          <w:rFonts w:ascii="Arial" w:eastAsia="Arial" w:hAnsi="Arial" w:cs="Arial"/>
          <w:sz w:val="32"/>
          <w:szCs w:val="32"/>
        </w:rPr>
        <w:t xml:space="preserve">Раздел 3. Состав, последовательность и </w:t>
      </w:r>
      <w:r>
        <w:rPr>
          <w:rFonts w:ascii="Arial" w:eastAsia="Arial" w:hAnsi="Arial" w:cs="Arial"/>
          <w:sz w:val="32"/>
          <w:szCs w:val="32"/>
        </w:rPr>
        <w:t>сроки выполнения административных процедур, требования к порядку их выполнения</w:t>
      </w:r>
      <w:bookmarkEnd w:id="15"/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6" w:name="sub_301"/>
      <w:r>
        <w:rPr>
          <w:rFonts w:ascii="Arial" w:eastAsia="Arial" w:hAnsi="Arial" w:cs="Arial"/>
          <w:iCs w:val="0"/>
          <w:sz w:val="24"/>
          <w:szCs w:val="24"/>
        </w:rPr>
        <w:t>Подраздел 1. Основные положения</w:t>
      </w:r>
      <w:bookmarkEnd w:id="16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32. Состав и последовательность административных процедур.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Предоставление муниципальной услуги включает следующие административные процедуры: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1) </w:t>
      </w:r>
      <w:r>
        <w:rPr>
          <w:rFonts w:ascii="Arial" w:eastAsia="Arial" w:hAnsi="Arial" w:cs="Arial"/>
        </w:rPr>
        <w:t>информирование и консультирование заявителей по вопросам принятия заявления;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2) прием и регистрация заявления;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3) рассмотрение заявления;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4) формирование и направление межведомственных запросов;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5) организация проведения публичных слушаний;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6) принятие </w:t>
      </w:r>
      <w:r>
        <w:rPr>
          <w:rFonts w:ascii="Arial" w:eastAsia="Arial" w:hAnsi="Arial" w:cs="Arial"/>
        </w:rPr>
        <w:t>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7) выдача результата предоставления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17" w:name="sub_1036"/>
      <w:r>
        <w:rPr>
          <w:rFonts w:ascii="Arial" w:eastAsia="Arial" w:hAnsi="Arial" w:cs="Arial"/>
        </w:rPr>
        <w:t xml:space="preserve">33. Блок-схема последовательности административных действий при предоставлении муниципальной услуги приведена в </w:t>
      </w:r>
      <w:bookmarkEnd w:id="17"/>
      <w:r>
        <w:rPr>
          <w:rFonts w:ascii="Arial" w:eastAsia="Arial" w:hAnsi="Arial" w:cs="Arial"/>
        </w:rPr>
        <w:t>приложении № 2 к настоящему Административному регламенту.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8" w:name="sub_302"/>
      <w:r>
        <w:rPr>
          <w:rFonts w:ascii="Arial" w:eastAsia="Arial" w:hAnsi="Arial" w:cs="Arial"/>
          <w:iCs w:val="0"/>
          <w:sz w:val="24"/>
          <w:szCs w:val="24"/>
        </w:rPr>
        <w:t>Подраздел 2. Прием и регистрация документов</w:t>
      </w:r>
      <w:bookmarkEnd w:id="18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34. Юридическим фактом, являющимся основ</w:t>
      </w:r>
      <w:r>
        <w:rPr>
          <w:rFonts w:ascii="Arial" w:eastAsia="Arial" w:hAnsi="Arial" w:cs="Arial"/>
        </w:rPr>
        <w:t xml:space="preserve">анием для начала административного действия, является обращение </w:t>
      </w:r>
      <w:proofErr w:type="gramStart"/>
      <w:r>
        <w:rPr>
          <w:rFonts w:ascii="Arial" w:eastAsia="Arial" w:hAnsi="Arial" w:cs="Arial"/>
        </w:rPr>
        <w:t>заявителя  в</w:t>
      </w:r>
      <w:proofErr w:type="gramEnd"/>
      <w:r>
        <w:rPr>
          <w:rFonts w:ascii="Arial" w:eastAsia="Arial" w:hAnsi="Arial" w:cs="Arial"/>
        </w:rPr>
        <w:t xml:space="preserve"> комиссию с заявлением по форме согласно приложению № 1 настоящего Административного регламента.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35. Для получения муниципальной услуги заявитель вправе подать заявление лично или </w:t>
      </w:r>
      <w:r>
        <w:rPr>
          <w:rFonts w:ascii="Arial" w:eastAsia="Arial" w:hAnsi="Arial" w:cs="Arial"/>
        </w:rPr>
        <w:t>через своего законного представителя по адресам, указанным в пункте 11 настоящего Административного регламента, а также с использованием почтовой связи или в электронном виде через Портал государственных и муниципальных услуг Республики Мордовия. Заявление</w:t>
      </w:r>
      <w:r>
        <w:rPr>
          <w:rFonts w:ascii="Arial" w:eastAsia="Arial" w:hAnsi="Arial" w:cs="Arial"/>
        </w:rPr>
        <w:t xml:space="preserve">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35 изложен в ред. постановления администрации от </w:t>
      </w:r>
      <w:hyperlink r:id="rId21" w:history="1">
        <w:r>
          <w:rPr>
            <w:rFonts w:ascii="Arial" w:eastAsia="Arial" w:hAnsi="Arial" w:cs="Arial"/>
            <w:color w:val="0000FF"/>
            <w:u w:val="single"/>
          </w:rPr>
          <w:t>18.03.2020 г. № 273 а</w:t>
        </w:r>
      </w:hyperlink>
      <w:r>
        <w:rPr>
          <w:rFonts w:ascii="Arial" w:eastAsia="Arial" w:hAnsi="Arial" w:cs="Arial"/>
        </w:rPr>
        <w:t>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36. Заявление о предоставлении муниципальной услуги, направленное по почте, должно быть надлежащим образом заверено.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37. При личном обращении заявителя за п</w:t>
      </w:r>
      <w:r>
        <w:rPr>
          <w:rFonts w:ascii="Arial" w:eastAsia="Arial" w:hAnsi="Arial" w:cs="Arial"/>
        </w:rPr>
        <w:t>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1) устанавливает личность заявителя (проверяет полномочия заявителя, в том числе полномочия представителя за</w:t>
      </w:r>
      <w:r>
        <w:rPr>
          <w:rFonts w:ascii="Arial" w:eastAsia="Arial" w:hAnsi="Arial" w:cs="Arial"/>
        </w:rPr>
        <w:t>явителя действовать от его имени);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2) предоставляет заявителю бланк заявления;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3) проверяет правильность составления заявления;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4) по окончании регистрационных действий специалист, ответственный за прием и регистрацию документов, выдает заявителю расписку </w:t>
      </w:r>
      <w:r>
        <w:rPr>
          <w:rFonts w:ascii="Arial" w:eastAsia="Arial" w:hAnsi="Arial" w:cs="Arial"/>
        </w:rPr>
        <w:t>в получении заявления,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</w:t>
      </w:r>
      <w:r>
        <w:rPr>
          <w:rFonts w:ascii="Arial" w:eastAsia="Arial" w:hAnsi="Arial" w:cs="Arial"/>
        </w:rPr>
        <w:t>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5) специалист, ответственный за прием и регистрацию документов, сканирует заявление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</w:t>
      </w:r>
      <w:r>
        <w:rPr>
          <w:rFonts w:ascii="Arial" w:eastAsia="Arial" w:hAnsi="Arial" w:cs="Arial"/>
        </w:rPr>
        <w:t xml:space="preserve"> ведения учета документов.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38. Заявитель несет ответственность за достоверность представленных сведений.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39. После регистрации заявления специалист МБУ "МФЦ" в течение 1-го дня передает заявление на рассмотрение в отдел архитектуры и градостроительства (да</w:t>
      </w:r>
      <w:r>
        <w:rPr>
          <w:rFonts w:ascii="Arial" w:eastAsia="Arial" w:hAnsi="Arial" w:cs="Arial"/>
        </w:rPr>
        <w:t>лее Отдел).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19" w:name="sub_303"/>
      <w:r>
        <w:rPr>
          <w:rFonts w:ascii="Arial" w:eastAsia="Arial" w:hAnsi="Arial" w:cs="Arial"/>
          <w:iCs w:val="0"/>
          <w:sz w:val="24"/>
          <w:szCs w:val="24"/>
        </w:rPr>
        <w:t>Подраздел 3. Рассмотрение заявления, принятие решения</w:t>
      </w:r>
      <w:bookmarkEnd w:id="19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40. Отдел архитектуры и градостроительства в течение 3 (трех) рабочих дней рассматривает представленное заявление, проводит экспертизу представленного заявителем заявление на соответстви</w:t>
      </w:r>
      <w:r>
        <w:rPr>
          <w:rFonts w:ascii="Arial" w:eastAsia="Arial" w:hAnsi="Arial" w:cs="Arial"/>
        </w:rPr>
        <w:t>е требованиям нормативных правовых актов Российской Федерации и Республики Мордовия, а также производится проверка сведений, содержащихся в заявление.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Отдел вправе проверять полноту и достоверность данных указанных в заявление путем направления официальных</w:t>
      </w:r>
      <w:r>
        <w:rPr>
          <w:rFonts w:ascii="Arial" w:eastAsia="Arial" w:hAnsi="Arial" w:cs="Arial"/>
        </w:rPr>
        <w:t xml:space="preserve">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Заявитель несет ответственность за достоверность представленных сведе</w:t>
      </w:r>
      <w:r>
        <w:rPr>
          <w:rFonts w:ascii="Arial" w:eastAsia="Arial" w:hAnsi="Arial" w:cs="Arial"/>
        </w:rPr>
        <w:t>ний.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41. При отсутствии оснований для отказа в предоставлении </w:t>
      </w:r>
      <w:r>
        <w:rPr>
          <w:rFonts w:ascii="Arial" w:eastAsia="Arial" w:hAnsi="Arial" w:cs="Arial"/>
        </w:rPr>
        <w:t>муниципальной услуги Отдел в течение 10 (десять) дней с момента поступления заявления подготавливает проект постановления Председателя Совета депутатов муниципального района о проведении публичных слушаний или общественных обсуждений по вопросу предоставле</w:t>
      </w:r>
      <w:r>
        <w:rPr>
          <w:rFonts w:ascii="Arial" w:eastAsia="Arial" w:hAnsi="Arial" w:cs="Arial"/>
        </w:rPr>
        <w:t xml:space="preserve">ния разрешения на условно разрешенный вид использования земельного участка или объекта капитального строительства и направляет его в "Муниципальной вестник" для опубликования и размещает на официальном сайте органов местного самоуправления в сети Интернет </w:t>
      </w:r>
      <w:r>
        <w:rPr>
          <w:rFonts w:ascii="Arial" w:eastAsia="Arial" w:hAnsi="Arial" w:cs="Arial"/>
        </w:rPr>
        <w:t xml:space="preserve">по адресу: http://www.ardatov.e-mordovia.ru. Постановление о назначении публичных слушаний или о проведении общественных обсуждений должно быть опубликовано не позднее </w:t>
      </w:r>
      <w:r>
        <w:rPr>
          <w:rFonts w:ascii="Arial" w:eastAsia="Arial" w:hAnsi="Arial" w:cs="Arial"/>
        </w:rPr>
        <w:lastRenderedPageBreak/>
        <w:t>чем, за 5 (пять) дней до дня проведения. Срок обсуждения населением вопроса - 10 дней.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>2. Отдел направляет сообщения о проведении публичных слушаний или общественных обсуждений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</w:t>
      </w:r>
      <w:r>
        <w:rPr>
          <w:rFonts w:ascii="Arial" w:eastAsia="Arial" w:hAnsi="Arial" w:cs="Arial"/>
        </w:rPr>
        <w:t>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</w:t>
      </w:r>
      <w:r>
        <w:rPr>
          <w:rFonts w:ascii="Arial" w:eastAsia="Arial" w:hAnsi="Arial" w:cs="Arial"/>
        </w:rPr>
        <w:t xml:space="preserve">ателям помещений, являющихся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 дня поступления заявления заинтересованного лица о </w:t>
      </w:r>
      <w:r>
        <w:rPr>
          <w:rFonts w:ascii="Arial" w:eastAsia="Arial" w:hAnsi="Arial" w:cs="Arial"/>
        </w:rPr>
        <w:t>предоставлении разрешения на условно разрешенный вид использования.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42 изменен постановлением администрации от </w:t>
      </w:r>
      <w:hyperlink r:id="rId22" w:history="1">
        <w:r>
          <w:rPr>
            <w:rFonts w:ascii="Arial" w:eastAsia="Arial" w:hAnsi="Arial" w:cs="Arial"/>
            <w:color w:val="0000FF"/>
            <w:u w:val="single"/>
          </w:rPr>
          <w:t>18.03.2020 г. № 273 а</w:t>
        </w:r>
      </w:hyperlink>
      <w:r>
        <w:rPr>
          <w:rFonts w:ascii="Arial" w:eastAsia="Arial" w:hAnsi="Arial" w:cs="Arial"/>
        </w:rPr>
        <w:t>)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43.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общественные обсуждения или публичные слушания проводятся с участием правообладат</w:t>
      </w:r>
      <w:r>
        <w:rPr>
          <w:rFonts w:ascii="Arial" w:eastAsia="Arial" w:hAnsi="Arial" w:cs="Arial"/>
        </w:rPr>
        <w:t>елей земельных участков и объектов капитального строительства, подверженных риску такого негативного воздействия.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44. В случае, если условно разрешенный вид использования земельного участка или объекта капитального строительства включен в градостроительный</w:t>
      </w:r>
      <w:r>
        <w:rPr>
          <w:rFonts w:ascii="Arial" w:eastAsia="Arial" w:hAnsi="Arial" w:cs="Arial"/>
        </w:rPr>
        <w:t xml:space="preserve">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</w:t>
      </w:r>
      <w:r>
        <w:rPr>
          <w:rFonts w:ascii="Arial" w:eastAsia="Arial" w:hAnsi="Arial" w:cs="Arial"/>
        </w:rPr>
        <w:t>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45. По результатам проведенных процедур Отдел подг</w:t>
      </w:r>
      <w:r>
        <w:rPr>
          <w:rFonts w:ascii="Arial" w:eastAsia="Arial" w:hAnsi="Arial" w:cs="Arial"/>
        </w:rPr>
        <w:t>отавливает заключение о результатах (далее - заключение). На основании заключения о результатах публичных слушаний или общественных обсуждений, по вопросу о предоставлении разрешения на условно разрешенный вид использования Отдел осуществляет подготовку ре</w:t>
      </w:r>
      <w:r>
        <w:rPr>
          <w:rFonts w:ascii="Arial" w:eastAsia="Arial" w:hAnsi="Arial" w:cs="Arial"/>
        </w:rPr>
        <w:t>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46</w:t>
      </w:r>
      <w:r>
        <w:rPr>
          <w:rFonts w:ascii="Arial" w:eastAsia="Arial" w:hAnsi="Arial" w:cs="Arial"/>
        </w:rPr>
        <w:t>. Расходы,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использования, несет заявитель.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47. Глава района в течение 3 (трех) дней со дня поступления рек</w:t>
      </w:r>
      <w:r>
        <w:rPr>
          <w:rFonts w:ascii="Arial" w:eastAsia="Arial" w:hAnsi="Arial" w:cs="Arial"/>
        </w:rPr>
        <w:t>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разрешения, утверждая заключение. Заключение подлежит опубликов</w:t>
      </w:r>
      <w:r>
        <w:rPr>
          <w:rFonts w:ascii="Arial" w:eastAsia="Arial" w:hAnsi="Arial" w:cs="Arial"/>
        </w:rPr>
        <w:t>анию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администрации в информационно-телекоммуникационной сети "Интернет".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48. Результат процедуры: постановл</w:t>
      </w:r>
      <w:r>
        <w:rPr>
          <w:rFonts w:ascii="Arial" w:eastAsia="Arial" w:hAnsi="Arial" w:cs="Arial"/>
        </w:rPr>
        <w:t>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0" w:name="sub_304"/>
      <w:r>
        <w:rPr>
          <w:rFonts w:ascii="Arial" w:eastAsia="Arial" w:hAnsi="Arial" w:cs="Arial"/>
          <w:iCs w:val="0"/>
          <w:sz w:val="24"/>
          <w:szCs w:val="24"/>
        </w:rPr>
        <w:t>Подраздел 4. Выдача результата предоставления муниципальной услуги</w:t>
      </w:r>
      <w:bookmarkEnd w:id="20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49. Результат услуги выдается</w:t>
      </w:r>
      <w:r>
        <w:rPr>
          <w:rFonts w:ascii="Arial" w:eastAsia="Arial" w:hAnsi="Arial" w:cs="Arial"/>
        </w:rPr>
        <w:t xml:space="preserve"> заявителю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21" w:name="sub_1051"/>
      <w:r>
        <w:rPr>
          <w:rFonts w:ascii="Arial" w:eastAsia="Arial" w:hAnsi="Arial" w:cs="Arial"/>
        </w:rPr>
        <w:t>50. Заявитель уведомляется специалистом, ответственным за выдачу результата услуги, по</w:t>
      </w:r>
      <w:r>
        <w:rPr>
          <w:rFonts w:ascii="Arial" w:eastAsia="Arial" w:hAnsi="Arial" w:cs="Arial"/>
        </w:rPr>
        <w:t xml:space="preserve"> телефону о готовности результата предоставления услуги в течение 3 (трех) рабочих дней после его получения.</w:t>
      </w:r>
      <w:bookmarkEnd w:id="21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В случае, если специалист, ответственный за выдачу результата услуги, не смог дозвониться до заявителя, либо заявитель не указал контактный </w:t>
      </w:r>
      <w:r>
        <w:rPr>
          <w:rFonts w:ascii="Arial" w:eastAsia="Arial" w:hAnsi="Arial" w:cs="Arial"/>
        </w:rPr>
        <w:t>телефон, заявителю на указанный им почтовый адрес в течение 3 (трех)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51. В случае, если заявителем в заявлени</w:t>
      </w:r>
      <w:r>
        <w:rPr>
          <w:rFonts w:ascii="Arial" w:eastAsia="Arial" w:hAnsi="Arial" w:cs="Arial"/>
        </w:rPr>
        <w:t>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заказным письмом с уведомлением.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52. В случае если заявителем в заявлении у</w:t>
      </w:r>
      <w:r>
        <w:rPr>
          <w:rFonts w:ascii="Arial" w:eastAsia="Arial" w:hAnsi="Arial" w:cs="Arial"/>
        </w:rPr>
        <w:t>казан способ получения в электронной форме, то результат услуги в течение 3 (трех) рабочих дней после его подписания отправляется заявителю на указанный им электронный адрес.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2" w:name="sub_400"/>
      <w:r>
        <w:rPr>
          <w:rFonts w:ascii="Arial" w:eastAsia="Arial" w:hAnsi="Arial" w:cs="Arial"/>
          <w:iCs w:val="0"/>
          <w:sz w:val="24"/>
          <w:szCs w:val="24"/>
        </w:rPr>
        <w:t>Раздел 4. Формы контроля за исполнением Административного регламента</w:t>
      </w:r>
      <w:bookmarkEnd w:id="22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23" w:name="sub_401"/>
      <w:r>
        <w:rPr>
          <w:rFonts w:ascii="Arial" w:eastAsia="Arial" w:hAnsi="Arial" w:cs="Arial"/>
        </w:rPr>
        <w:t xml:space="preserve">Подраздел </w:t>
      </w:r>
      <w:r>
        <w:rPr>
          <w:rFonts w:ascii="Arial" w:eastAsia="Arial" w:hAnsi="Arial" w:cs="Arial"/>
        </w:rPr>
        <w:t>1. Порядок и формы контроля за исполнением административного регламента</w:t>
      </w:r>
      <w:bookmarkEnd w:id="23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53.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</w:t>
      </w:r>
      <w:r>
        <w:rPr>
          <w:rFonts w:ascii="Arial" w:eastAsia="Arial" w:hAnsi="Arial" w:cs="Arial"/>
        </w:rPr>
        <w:t>уществляется должностными лицами администрации, ответственными за организацию работы по предоставлению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Текущий контроль осуществляется путем проведения должностным лицом, ответственным за организацию работы по предоставлению услуги, п</w:t>
      </w:r>
      <w:r>
        <w:rPr>
          <w:rFonts w:ascii="Arial" w:eastAsia="Arial" w:hAnsi="Arial" w:cs="Arial"/>
        </w:rPr>
        <w:t>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54. Контроль за предоставлением муниципальной услуги со стороны уполномоченных лиц </w:t>
      </w:r>
      <w:r>
        <w:rPr>
          <w:rFonts w:ascii="Arial" w:eastAsia="Arial" w:hAnsi="Arial" w:cs="Arial"/>
        </w:rPr>
        <w:t>администрации должен быть постоянным, всесторонним и объективным.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55. Контроль за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</w:t>
      </w:r>
      <w:r>
        <w:rPr>
          <w:rFonts w:ascii="Arial" w:eastAsia="Arial" w:hAnsi="Arial" w:cs="Arial"/>
        </w:rPr>
        <w:t>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4" w:name="sub_402"/>
      <w:r>
        <w:rPr>
          <w:rFonts w:ascii="Arial" w:eastAsia="Arial" w:hAnsi="Arial" w:cs="Arial"/>
          <w:iCs w:val="0"/>
          <w:sz w:val="24"/>
          <w:szCs w:val="24"/>
        </w:rPr>
        <w:lastRenderedPageBreak/>
        <w:t>Подраздел 2. Ответственность должностных лиц</w:t>
      </w:r>
      <w:r>
        <w:rPr>
          <w:rFonts w:ascii="Arial" w:eastAsia="Arial" w:hAnsi="Arial" w:cs="Arial"/>
          <w:iCs w:val="0"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муниципальной услуги</w:t>
      </w:r>
      <w:bookmarkEnd w:id="24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56. Персональная ответственность специалистов администрации закрепляется в их должностных инструкциях в соответствии с требованиями законодате</w:t>
      </w:r>
      <w:r>
        <w:rPr>
          <w:rFonts w:ascii="Arial" w:eastAsia="Arial" w:hAnsi="Arial" w:cs="Arial"/>
        </w:rPr>
        <w:t>льства Российской Федерации.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57.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bookmarkStart w:id="25" w:name="sub_500"/>
      <w:r>
        <w:rPr>
          <w:rFonts w:ascii="Arial" w:eastAsia="Arial" w:hAnsi="Arial" w:cs="Arial"/>
          <w:sz w:val="32"/>
          <w:szCs w:val="32"/>
        </w:rPr>
        <w:t>Раздел 5. Досудебный (вне</w:t>
      </w:r>
      <w:r>
        <w:rPr>
          <w:rFonts w:ascii="Arial" w:eastAsia="Arial" w:hAnsi="Arial" w:cs="Arial"/>
          <w:sz w:val="32"/>
          <w:szCs w:val="32"/>
        </w:rPr>
        <w:t>судебный) порядок обжалования решений и действий (бездействия)</w:t>
      </w:r>
      <w:bookmarkEnd w:id="25"/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6" w:name="sub_501"/>
      <w:r>
        <w:rPr>
          <w:rFonts w:ascii="Arial" w:eastAsia="Arial" w:hAnsi="Arial" w:cs="Arial"/>
          <w:iCs w:val="0"/>
          <w:sz w:val="24"/>
          <w:szCs w:val="24"/>
        </w:rPr>
        <w:t>Подраздел 1. Предмет досудебного (внесудебного) обжалования</w:t>
      </w:r>
      <w:bookmarkEnd w:id="26"/>
    </w:p>
    <w:p w:rsidR="00577FF7" w:rsidRDefault="006D681B">
      <w:pPr>
        <w:spacing w:before="240" w:after="240"/>
      </w:pPr>
      <w: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58. Заявитель может обратиться с жалобой, в том числе в следующих случаях: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нарушение срока регистрации запроса заявителя о предос</w:t>
      </w:r>
      <w:r>
        <w:rPr>
          <w:rFonts w:ascii="Arial" w:eastAsia="Arial" w:hAnsi="Arial" w:cs="Arial"/>
        </w:rPr>
        <w:t>тавлении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нарушение срока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</w:t>
      </w:r>
      <w:r>
        <w:rPr>
          <w:rFonts w:ascii="Arial" w:eastAsia="Arial" w:hAnsi="Arial" w:cs="Arial"/>
        </w:rPr>
        <w:t>ыми правовыми актами для предоставления муниципальной услуги;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</w:t>
      </w:r>
      <w:r>
        <w:rPr>
          <w:rFonts w:ascii="Arial" w:eastAsia="Arial" w:hAnsi="Arial" w:cs="Arial"/>
        </w:rPr>
        <w:t>актами для предоставления муниципальной услуги, у заявителя;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</w:t>
      </w:r>
      <w:r>
        <w:rPr>
          <w:rFonts w:ascii="Arial" w:eastAsia="Arial" w:hAnsi="Arial" w:cs="Arial"/>
        </w:rPr>
        <w:t>ции, нормативными правовыми актами Республики Мордовия, муниципальными правовыми актами;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</w:t>
      </w:r>
      <w:r>
        <w:rPr>
          <w:rFonts w:ascii="Arial" w:eastAsia="Arial" w:hAnsi="Arial" w:cs="Arial"/>
        </w:rPr>
        <w:t xml:space="preserve"> актами Республики Мордовия, муниципальными правовыми актами;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</w:t>
      </w:r>
      <w:r>
        <w:rPr>
          <w:rFonts w:ascii="Arial" w:eastAsia="Arial" w:hAnsi="Arial" w:cs="Arial"/>
        </w:rPr>
        <w:t>рока таких исправлений.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5"/>
        <w:shd w:val="clear" w:color="auto" w:fill="FFFFFF"/>
        <w:spacing w:before="0" w:after="0" w:line="240" w:lineRule="atLeast"/>
        <w:ind w:firstLine="709"/>
        <w:jc w:val="center"/>
      </w:pPr>
      <w:bookmarkStart w:id="27" w:name="sub_502"/>
      <w:r>
        <w:rPr>
          <w:rFonts w:ascii="Arial" w:eastAsia="Arial" w:hAnsi="Arial" w:cs="Arial"/>
          <w:iCs w:val="0"/>
          <w:sz w:val="24"/>
          <w:szCs w:val="24"/>
        </w:rPr>
        <w:t>Подраздел 2. Порядок досудебного (внесудебного) обжалования</w:t>
      </w:r>
      <w:bookmarkEnd w:id="27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59.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</w:t>
      </w:r>
      <w:r>
        <w:rPr>
          <w:rFonts w:ascii="Arial" w:eastAsia="Arial" w:hAnsi="Arial" w:cs="Arial"/>
        </w:rPr>
        <w:t xml:space="preserve">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</w:t>
      </w:r>
      <w:r>
        <w:rPr>
          <w:rFonts w:ascii="Arial" w:eastAsia="Arial" w:hAnsi="Arial" w:cs="Arial"/>
        </w:rPr>
        <w:t>личном приеме должностными лицами администрации.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60.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61. Жалоба должна содержать: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наименование</w:t>
      </w:r>
      <w:r>
        <w:rPr>
          <w:rFonts w:ascii="Arial" w:eastAsia="Arial" w:hAnsi="Arial" w:cs="Arial"/>
        </w:rPr>
        <w:t xml:space="preserve">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- фамилию, имя, отчество (последнее при наличии), сведения о месте </w:t>
      </w:r>
      <w:r>
        <w:rPr>
          <w:rFonts w:ascii="Arial" w:eastAsia="Arial" w:hAnsi="Arial" w:cs="Arial"/>
        </w:rPr>
        <w:t>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</w:t>
      </w:r>
      <w:r>
        <w:rPr>
          <w:rFonts w:ascii="Arial" w:eastAsia="Arial" w:hAnsi="Arial" w:cs="Arial"/>
        </w:rPr>
        <w:t>авлен ответ заявителю;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сведения об обжалуемых решениях и действиях (бездействии) администрации;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</w:t>
      </w:r>
      <w:r>
        <w:rPr>
          <w:rFonts w:ascii="Arial" w:eastAsia="Arial" w:hAnsi="Arial" w:cs="Arial"/>
        </w:rPr>
        <w:t>личии), подтверждающие доводы заявителя, либо их копии.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62. Жалоба, поступившая в администрацию, подлежит рассмотрению должностным лицом, наделенным полномочиями по рассмотрению жалоб, в течение 15 (пятнадцати) рабочих дней со дня ее регистрации. В случае </w:t>
      </w:r>
      <w:r>
        <w:rPr>
          <w:rFonts w:ascii="Arial" w:eastAsia="Arial" w:hAnsi="Arial" w:cs="Arial"/>
        </w:rPr>
        <w:t>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(пяти) рабочих дней со дня ее реги</w:t>
      </w:r>
      <w:r>
        <w:rPr>
          <w:rFonts w:ascii="Arial" w:eastAsia="Arial" w:hAnsi="Arial" w:cs="Arial"/>
        </w:rPr>
        <w:t>страции.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63. По результатам рассмотрения жалобы администрация принимает одно из следующих решений: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</w:t>
      </w:r>
      <w:r>
        <w:rPr>
          <w:rFonts w:ascii="Arial" w:eastAsia="Arial" w:hAnsi="Arial" w:cs="Arial"/>
        </w:rPr>
        <w:t>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- отказ</w:t>
      </w:r>
      <w:r>
        <w:rPr>
          <w:rFonts w:ascii="Arial" w:eastAsia="Arial" w:hAnsi="Arial" w:cs="Arial"/>
        </w:rPr>
        <w:t>ывает в удовлетворении жалобы.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64.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65.</w:t>
      </w:r>
      <w:r>
        <w:rPr>
          <w:rFonts w:ascii="Arial" w:eastAsia="Arial" w:hAnsi="Arial" w:cs="Arial"/>
        </w:rPr>
        <w:t xml:space="preserve">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66. За</w:t>
      </w:r>
      <w:r>
        <w:rPr>
          <w:rFonts w:ascii="Arial" w:eastAsia="Arial" w:hAnsi="Arial" w:cs="Arial"/>
        </w:rPr>
        <w:t>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№ 1</w:t>
      </w:r>
      <w:r>
        <w:rPr>
          <w:rFonts w:ascii="Arial" w:eastAsia="Arial" w:hAnsi="Arial" w:cs="Arial"/>
          <w:b w:val="0"/>
          <w:bCs w:val="0"/>
          <w:sz w:val="24"/>
          <w:szCs w:val="24"/>
        </w:rPr>
        <w:br/>
        <w:t>к Админ</w:t>
      </w:r>
      <w:r>
        <w:rPr>
          <w:rFonts w:ascii="Arial" w:eastAsia="Arial" w:hAnsi="Arial" w:cs="Arial"/>
          <w:b w:val="0"/>
          <w:bCs w:val="0"/>
          <w:sz w:val="24"/>
          <w:szCs w:val="24"/>
        </w:rPr>
        <w:t>истративному регламенту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                                                  В комиссию_______________________________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 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                 сведения о з</w:t>
      </w:r>
      <w:r>
        <w:rPr>
          <w:rFonts w:ascii="Arial" w:eastAsia="Arial" w:hAnsi="Arial" w:cs="Arial"/>
        </w:rPr>
        <w:t>аявителе: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 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 (Ф.И.О. заявителя, наименование юр. лица)</w:t>
      </w:r>
      <w:hyperlink w:anchor="sub_901" w:history="1">
        <w:r>
          <w:rPr>
            <w:rFonts w:ascii="Arial" w:eastAsia="Arial" w:hAnsi="Arial" w:cs="Arial"/>
            <w:color w:val="0000EE"/>
            <w:u w:val="single"/>
          </w:rPr>
          <w:t>*</w:t>
        </w:r>
      </w:hyperlink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 адрес регистрации: _____________________</w:t>
      </w:r>
      <w:r>
        <w:rPr>
          <w:rFonts w:ascii="Arial" w:eastAsia="Arial" w:hAnsi="Arial" w:cs="Arial"/>
        </w:rPr>
        <w:t>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 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 телефон: 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Заявление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     </w:t>
      </w:r>
      <w:proofErr w:type="gramStart"/>
      <w:r>
        <w:rPr>
          <w:rFonts w:ascii="Arial" w:eastAsia="Arial" w:hAnsi="Arial" w:cs="Arial"/>
        </w:rPr>
        <w:t>Прошу  Вас</w:t>
      </w:r>
      <w:proofErr w:type="gramEnd"/>
      <w:r>
        <w:rPr>
          <w:rFonts w:ascii="Arial" w:eastAsia="Arial" w:hAnsi="Arial" w:cs="Arial"/>
        </w:rPr>
        <w:t>  предоставить  разрешение  на  условно  разрешенный  </w:t>
      </w:r>
      <w:r>
        <w:rPr>
          <w:rFonts w:ascii="Arial" w:eastAsia="Arial" w:hAnsi="Arial" w:cs="Arial"/>
        </w:rPr>
        <w:t xml:space="preserve"> вид использования земельного участка или объекта  капитального  строительства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_____________________________________________________________________________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(указывается условно разрешенный вид использования земельного участка или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объекта капитального стро</w:t>
      </w:r>
      <w:r>
        <w:rPr>
          <w:rFonts w:ascii="Arial" w:eastAsia="Arial" w:hAnsi="Arial" w:cs="Arial"/>
        </w:rPr>
        <w:t>ительства)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_____________________________________________________________________________,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расположенного по адресу: _____________________________________________________________________________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 (область, муниципальное образование</w:t>
      </w:r>
      <w:r>
        <w:rPr>
          <w:rFonts w:ascii="Arial" w:eastAsia="Arial" w:hAnsi="Arial" w:cs="Arial"/>
        </w:rPr>
        <w:t>, район,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_____________________________________________________________________________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 населенный пункт, улица, дом, корпус, строение)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_____________________________________________________________________________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 ФИО заявителя (До</w:t>
      </w:r>
      <w:r>
        <w:rPr>
          <w:rFonts w:ascii="Arial" w:eastAsia="Arial" w:hAnsi="Arial" w:cs="Arial"/>
        </w:rPr>
        <w:t>лжность руководителя) дата подпись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* Юридические лица </w:t>
      </w:r>
      <w:proofErr w:type="gramStart"/>
      <w:r>
        <w:rPr>
          <w:rFonts w:ascii="Arial" w:eastAsia="Arial" w:hAnsi="Arial" w:cs="Arial"/>
        </w:rPr>
        <w:t>пишут  заявления</w:t>
      </w:r>
      <w:proofErr w:type="gramEnd"/>
      <w:r>
        <w:rPr>
          <w:rFonts w:ascii="Arial" w:eastAsia="Arial" w:hAnsi="Arial" w:cs="Arial"/>
        </w:rPr>
        <w:t xml:space="preserve"> на фирменном бланке  с указанием всех реквизитов (юридический адрес, банковские реквизиты и др.). Заявление   подписывается    руководителем   </w:t>
      </w:r>
      <w:proofErr w:type="gramStart"/>
      <w:r>
        <w:rPr>
          <w:rFonts w:ascii="Arial" w:eastAsia="Arial" w:hAnsi="Arial" w:cs="Arial"/>
        </w:rPr>
        <w:t xml:space="preserve">организации,   </w:t>
      </w:r>
      <w:proofErr w:type="gramEnd"/>
      <w:r>
        <w:rPr>
          <w:rFonts w:ascii="Arial" w:eastAsia="Arial" w:hAnsi="Arial" w:cs="Arial"/>
        </w:rPr>
        <w:t>либо   другим уполном</w:t>
      </w:r>
      <w:r>
        <w:rPr>
          <w:rFonts w:ascii="Arial" w:eastAsia="Arial" w:hAnsi="Arial" w:cs="Arial"/>
        </w:rPr>
        <w:t>оченным лицом.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№2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bookmarkStart w:id="28" w:name="bookmark1"/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</w:t>
      </w:r>
      <w:bookmarkEnd w:id="28"/>
      <w:r>
        <w:rPr>
          <w:rFonts w:ascii="Arial" w:eastAsia="Arial" w:hAnsi="Arial" w:cs="Arial"/>
          <w:b w:val="0"/>
          <w:bCs w:val="0"/>
          <w:sz w:val="24"/>
          <w:szCs w:val="24"/>
        </w:rPr>
        <w:t>нту</w:t>
      </w:r>
    </w:p>
    <w:p w:rsidR="00577FF7" w:rsidRDefault="006D68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bookmarkStart w:id="29" w:name="bookmark2"/>
      <w:r>
        <w:rPr>
          <w:rFonts w:ascii="Arial" w:eastAsia="Arial" w:hAnsi="Arial" w:cs="Arial"/>
        </w:rPr>
        <w:t xml:space="preserve">Блок-схема </w:t>
      </w:r>
      <w:bookmarkEnd w:id="29"/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последовательности действий по предоставлению муниципальной услуги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Обращение получателя муниципальной услуги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                        </w:t>
      </w:r>
      <w:r>
        <w:rPr>
          <w:rFonts w:ascii="Arial" w:eastAsia="Arial" w:hAnsi="Arial" w:cs="Arial"/>
        </w:rPr>
        <w:t xml:space="preserve"> Прием заявлении на получение муниципальной услуги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 Рассмотрение и назначение публичных слушаний или проведение общественных обсуждений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Подготовка постановления о проведении публичных слушаний или общественных обсуждений. Направление со</w:t>
      </w:r>
      <w:r>
        <w:rPr>
          <w:rFonts w:ascii="Arial" w:eastAsia="Arial" w:hAnsi="Arial" w:cs="Arial"/>
        </w:rPr>
        <w:t>общений о проведении публичных слушаний или общественных обсуждений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</w:t>
      </w:r>
      <w:r>
        <w:rPr>
          <w:rFonts w:ascii="Arial" w:eastAsia="Arial" w:hAnsi="Arial" w:cs="Arial"/>
        </w:rPr>
        <w:t>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</w:t>
      </w:r>
      <w:r>
        <w:rPr>
          <w:rFonts w:ascii="Arial" w:eastAsia="Arial" w:hAnsi="Arial" w:cs="Arial"/>
        </w:rPr>
        <w:t>ющихся частью объекта капитального строительства, применительно к которому запрашивается данное разрешение, 10 дней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      Проведение публичных слушаний или общественных слушаний 10 дней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Постановление о предоставлении </w:t>
      </w:r>
      <w:r>
        <w:rPr>
          <w:rFonts w:ascii="Arial" w:eastAsia="Arial" w:hAnsi="Arial" w:cs="Arial"/>
        </w:rPr>
        <w:t>разрешения на условно разрешенный вид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использования земельного участка, или объекта капитального строительства или об отказе в предоставлении такого разрешения 3 дня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Письменное уведомление получателю муниципальной услуги      Направление получателю муниц</w:t>
      </w:r>
      <w:r>
        <w:rPr>
          <w:rFonts w:ascii="Arial" w:eastAsia="Arial" w:hAnsi="Arial" w:cs="Arial"/>
        </w:rPr>
        <w:t>ипальной услуги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о предоставлении разрешения на условно разрешенный вид          уведомления об отказе в предоставлении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использования земельного участка на или объекта капитального разрешения на условно разрешенный вид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строительства                         </w:t>
      </w:r>
      <w:r>
        <w:rPr>
          <w:rFonts w:ascii="Arial" w:eastAsia="Arial" w:hAnsi="Arial" w:cs="Arial"/>
        </w:rPr>
        <w:t>                                                                      использования земельного участка на или объекта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                                                                                                                         капитального стро</w:t>
      </w:r>
      <w:r>
        <w:rPr>
          <w:rFonts w:ascii="Arial" w:eastAsia="Arial" w:hAnsi="Arial" w:cs="Arial"/>
        </w:rPr>
        <w:t>ительства</w:t>
      </w:r>
    </w:p>
    <w:p w:rsidR="00577FF7" w:rsidRDefault="006D681B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>3 дня                                                                                                                3 дня</w:t>
      </w:r>
    </w:p>
    <w:sectPr w:rsidR="00577FF7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F7"/>
    <w:rsid w:val="00577FF7"/>
    <w:rsid w:val="00634E22"/>
    <w:rsid w:val="006D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D3B17-73CF-485F-931C-B439DA04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06e11bcc-6c07-45e3-9934-ce08560fb117.html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hyperlink" Target="http://rnla-service.scli.ru:8080/rnla-links/ws/content/act/2900efab-4767-43a3-821c-3cac827332ef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nla-service.scli.ru:8080/rnla-links/ws/content/act/1c177bfd-7ead-4912-a1b9-95be0d159d35.html" TargetMode="External"/><Relationship Id="rId7" Type="http://schemas.openxmlformats.org/officeDocument/2006/relationships/hyperlink" Target="http://rnla-service.scli.ru:8080/rnla-links/ws/content/act/83f69d2a-dd5b-4180-b601-8ce3fe581078.html" TargetMode="External"/><Relationship Id="rId12" Type="http://schemas.openxmlformats.org/officeDocument/2006/relationships/hyperlink" Target="garantF1://12038258.0" TargetMode="External"/><Relationship Id="rId17" Type="http://schemas.openxmlformats.org/officeDocument/2006/relationships/hyperlink" Target="http://rnla-service.scli.ru:8080/rnla-links/ws/content/act/e999dcf9-926b-4fa1-9b51-8fd631c66b00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rnla-service.scli.ru:8080/rnla-links/ws/content/act/988c49ba-0753-4b28-9438-872460649780.html" TargetMode="External"/><Relationship Id="rId20" Type="http://schemas.openxmlformats.org/officeDocument/2006/relationships/hyperlink" Target="http://rnla-service.scli.ru:8080/rnla-links/ws/content/act/e999dcf9-926b-4fa1-9b51-8fd631c66b00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bba0bfb1-06c7-4e50-a8d3-fe1045784bf1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bba0bfb1-06c7-4e50-a8d3-fe1045784bf1.html" TargetMode="External"/><Relationship Id="rId15" Type="http://schemas.openxmlformats.org/officeDocument/2006/relationships/hyperlink" Target="http://rnla-service.scli.ru:8080/rnla-links/ws/content/act/fab97fee-1bf1-4535-b011-2658fbcaf500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1c177bfd-7ead-4912-a1b9-95be0d159d35.html" TargetMode="External"/><Relationship Id="rId19" Type="http://schemas.openxmlformats.org/officeDocument/2006/relationships/hyperlink" Target="http://rnla-service.scli.ru:8080/rnla-links/ws/content/act/83f69d2a-dd5b-4180-b601-8ce3fe581078.html" TargetMode="External"/><Relationship Id="rId4" Type="http://schemas.openxmlformats.org/officeDocument/2006/relationships/hyperlink" Target="http://rnla-service.scli.ru:8080/rnla-links/ws/content/act/1c177bfd-7ead-4912-a1b9-95be0d159d35.html" TargetMode="External"/><Relationship Id="rId9" Type="http://schemas.openxmlformats.org/officeDocument/2006/relationships/hyperlink" Target="http://rnla-service.scli.ru:8080/rnla-links/ws/content/act/1c177bfd-7ead-4912-a1b9-95be0d159d35.html" TargetMode="External"/><Relationship Id="rId14" Type="http://schemas.openxmlformats.org/officeDocument/2006/relationships/hyperlink" Target="http://rnla-service.scli.ru:8080/rnla-links/ws/content/act/bba0bfb1-06c7-4e50-a8d3-fe1045784bf1.html" TargetMode="External"/><Relationship Id="rId22" Type="http://schemas.openxmlformats.org/officeDocument/2006/relationships/hyperlink" Target="http://rnla-service.scli.ru:8080/rnla-links/ws/content/act/1c177bfd-7ead-4912-a1b9-95be0d159d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6224</Words>
  <Characters>35478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Архетектура123</cp:lastModifiedBy>
  <cp:revision>2</cp:revision>
  <dcterms:created xsi:type="dcterms:W3CDTF">2021-01-27T11:39:00Z</dcterms:created>
  <dcterms:modified xsi:type="dcterms:W3CDTF">2021-01-27T11:39:00Z</dcterms:modified>
</cp:coreProperties>
</file>