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2EE" w:rsidRDefault="00A1740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26.01.2021, 18:07, В Госдуму </w:t>
      </w:r>
    </w:p>
    <w:p w:rsidR="000242EE" w:rsidRDefault="00A1740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внесли законопроект, который защитит пенсионеров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Пенсионные накопления</w:t>
      </w:r>
      <w:r w:rsidRPr="00A17402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ликвидируемых</w:t>
      </w:r>
      <w:proofErr w:type="gramEnd"/>
      <w:r>
        <w:rPr>
          <w:rFonts w:ascii="sans-serif" w:hAnsi="sans-serif"/>
          <w:sz w:val="30"/>
        </w:rPr>
        <w:t xml:space="preserve"> негосударственных 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пенсионных фондов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), которые остались после полного расчёта с кредиторами, предложили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направлять в Фонд гарантирования </w:t>
      </w:r>
      <w:r>
        <w:rPr>
          <w:rFonts w:ascii="sans-serif" w:hAnsi="sans-serif"/>
          <w:sz w:val="30"/>
        </w:rPr>
        <w:t>пенсионных накоплений</w:t>
      </w:r>
      <w:r>
        <w:rPr>
          <w:rFonts w:ascii="sans-serif" w:hAnsi="sans-serif"/>
          <w:sz w:val="30"/>
        </w:rPr>
        <w:t>. Соответствующий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законопроект внесён в Госдуму и есть в распоряжении «Парламентской газеты».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настоящее время в законе не прописано, куда должны идти деньги, оставшиеся после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банкротства 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 xml:space="preserve">. Эти </w:t>
      </w:r>
      <w:r>
        <w:rPr>
          <w:rFonts w:ascii="sans-serif" w:hAnsi="sans-serif"/>
          <w:sz w:val="30"/>
        </w:rPr>
        <w:t xml:space="preserve">средства копятся на счетах негосударственных 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енсионных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фондов</w:t>
      </w:r>
      <w:r>
        <w:rPr>
          <w:rFonts w:ascii="sans-serif" w:hAnsi="sans-serif"/>
          <w:sz w:val="30"/>
        </w:rPr>
        <w:t>, открытых в Агентстве по страхованию вкладов (АСВ).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Парламентарии предлагают направлять такие средства в формируемый АСВ Фонд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гарантирования 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(ФГПН). «Предлагается преду</w:t>
      </w:r>
      <w:r>
        <w:rPr>
          <w:rFonts w:ascii="sans-serif" w:hAnsi="sans-serif"/>
          <w:sz w:val="30"/>
        </w:rPr>
        <w:t>смотреть в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законе о банкротстве направление </w:t>
      </w:r>
      <w:proofErr w:type="spellStart"/>
      <w:r>
        <w:rPr>
          <w:rFonts w:ascii="sans-serif" w:hAnsi="sans-serif"/>
          <w:sz w:val="30"/>
        </w:rPr>
        <w:t>профицита</w:t>
      </w:r>
      <w:proofErr w:type="spellEnd"/>
      <w:r>
        <w:rPr>
          <w:rFonts w:ascii="sans-serif" w:hAnsi="sans-serif"/>
          <w:sz w:val="30"/>
        </w:rPr>
        <w:t xml:space="preserve"> средств 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после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окончания расчётов с кредиторами, чьи требования подлежат удовлетворению за счет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указанных средств, в ФГПН», — говорится в пояснении к законопроекту.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Средства ФГПН и</w:t>
      </w:r>
      <w:r>
        <w:rPr>
          <w:rFonts w:ascii="sans-serif" w:hAnsi="sans-serif"/>
          <w:sz w:val="30"/>
        </w:rPr>
        <w:t>дут на выплату гражданам, застрахованным в системе обязательного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страхования</w:t>
      </w:r>
      <w:proofErr w:type="gramStart"/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доверенных негосударственным 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пенсионным фондам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денег.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Авторы инициативы отмечают, что направление в фонд оставшихся пенсионных денег</w:t>
      </w:r>
      <w:r w:rsidRPr="00A1740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будет соответствовать их </w:t>
      </w:r>
      <w:r>
        <w:rPr>
          <w:rFonts w:ascii="sans-serif" w:hAnsi="sans-serif"/>
          <w:sz w:val="30"/>
        </w:rPr>
        <w:t>целевому использованию.</w:t>
      </w:r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Законопроект внесла в Государственную думу группа депутатов во главе </w:t>
      </w:r>
      <w:proofErr w:type="gramStart"/>
      <w:r>
        <w:rPr>
          <w:rFonts w:ascii="sans-serif" w:hAnsi="sans-serif"/>
          <w:sz w:val="30"/>
        </w:rPr>
        <w:t>с</w:t>
      </w:r>
      <w:proofErr w:type="gramEnd"/>
    </w:p>
    <w:p w:rsidR="000242EE" w:rsidRDefault="00A1740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председателем Комитета палаты по финансовому рынку Анатолием Аксаковым и вице-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спикером Совета Федерации Николаем Журавлёвым.</w:t>
      </w:r>
    </w:p>
    <w:p w:rsidR="000242EE" w:rsidRDefault="000242EE"/>
    <w:sectPr w:rsidR="000242EE" w:rsidSect="000242E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9"/>
  <w:characterSpacingControl w:val="doNotCompress"/>
  <w:compat/>
  <w:rsids>
    <w:rsidRoot w:val="000242EE"/>
    <w:rsid w:val="000242EE"/>
    <w:rsid w:val="00A17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242EE"/>
  </w:style>
  <w:style w:type="paragraph" w:styleId="10">
    <w:name w:val="heading 1"/>
    <w:next w:val="a"/>
    <w:link w:val="11"/>
    <w:uiPriority w:val="9"/>
    <w:qFormat/>
    <w:rsid w:val="000242E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242E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242E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242E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242E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242EE"/>
  </w:style>
  <w:style w:type="paragraph" w:styleId="21">
    <w:name w:val="toc 2"/>
    <w:next w:val="a"/>
    <w:link w:val="22"/>
    <w:uiPriority w:val="39"/>
    <w:rsid w:val="000242EE"/>
    <w:pPr>
      <w:ind w:left="200"/>
    </w:pPr>
  </w:style>
  <w:style w:type="character" w:customStyle="1" w:styleId="22">
    <w:name w:val="Оглавление 2 Знак"/>
    <w:link w:val="21"/>
    <w:rsid w:val="000242EE"/>
  </w:style>
  <w:style w:type="paragraph" w:styleId="41">
    <w:name w:val="toc 4"/>
    <w:next w:val="a"/>
    <w:link w:val="42"/>
    <w:uiPriority w:val="39"/>
    <w:rsid w:val="000242EE"/>
    <w:pPr>
      <w:ind w:left="600"/>
    </w:pPr>
  </w:style>
  <w:style w:type="character" w:customStyle="1" w:styleId="42">
    <w:name w:val="Оглавление 4 Знак"/>
    <w:link w:val="41"/>
    <w:rsid w:val="000242EE"/>
  </w:style>
  <w:style w:type="paragraph" w:styleId="6">
    <w:name w:val="toc 6"/>
    <w:next w:val="a"/>
    <w:link w:val="60"/>
    <w:uiPriority w:val="39"/>
    <w:rsid w:val="000242EE"/>
    <w:pPr>
      <w:ind w:left="1000"/>
    </w:pPr>
  </w:style>
  <w:style w:type="character" w:customStyle="1" w:styleId="60">
    <w:name w:val="Оглавление 6 Знак"/>
    <w:link w:val="6"/>
    <w:rsid w:val="000242EE"/>
  </w:style>
  <w:style w:type="paragraph" w:styleId="7">
    <w:name w:val="toc 7"/>
    <w:next w:val="a"/>
    <w:link w:val="70"/>
    <w:uiPriority w:val="39"/>
    <w:rsid w:val="000242EE"/>
    <w:pPr>
      <w:ind w:left="1200"/>
    </w:pPr>
  </w:style>
  <w:style w:type="character" w:customStyle="1" w:styleId="70">
    <w:name w:val="Оглавление 7 Знак"/>
    <w:link w:val="7"/>
    <w:rsid w:val="000242EE"/>
  </w:style>
  <w:style w:type="character" w:customStyle="1" w:styleId="30">
    <w:name w:val="Заголовок 3 Знак"/>
    <w:link w:val="3"/>
    <w:rsid w:val="000242EE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0242E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242EE"/>
  </w:style>
  <w:style w:type="paragraph" w:customStyle="1" w:styleId="Index">
    <w:name w:val="Index"/>
    <w:basedOn w:val="a"/>
    <w:link w:val="Index0"/>
    <w:rsid w:val="000242EE"/>
  </w:style>
  <w:style w:type="character" w:customStyle="1" w:styleId="Index0">
    <w:name w:val="Index"/>
    <w:basedOn w:val="1"/>
    <w:link w:val="Index"/>
    <w:rsid w:val="000242EE"/>
  </w:style>
  <w:style w:type="paragraph" w:customStyle="1" w:styleId="Heading">
    <w:name w:val="Heading"/>
    <w:basedOn w:val="a"/>
    <w:next w:val="Textbody"/>
    <w:link w:val="Heading0"/>
    <w:rsid w:val="000242E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242EE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0242EE"/>
    <w:pPr>
      <w:ind w:left="400"/>
    </w:pPr>
  </w:style>
  <w:style w:type="character" w:customStyle="1" w:styleId="32">
    <w:name w:val="Оглавление 3 Знак"/>
    <w:link w:val="31"/>
    <w:rsid w:val="000242EE"/>
  </w:style>
  <w:style w:type="character" w:customStyle="1" w:styleId="50">
    <w:name w:val="Заголовок 5 Знак"/>
    <w:link w:val="5"/>
    <w:rsid w:val="000242E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242EE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0242E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242EE"/>
    <w:rPr>
      <w:i/>
      <w:sz w:val="24"/>
    </w:rPr>
  </w:style>
  <w:style w:type="paragraph" w:customStyle="1" w:styleId="12">
    <w:name w:val="Гиперссылка1"/>
    <w:link w:val="a3"/>
    <w:rsid w:val="000242EE"/>
    <w:rPr>
      <w:color w:val="0000FF"/>
      <w:u w:val="single"/>
    </w:rPr>
  </w:style>
  <w:style w:type="character" w:styleId="a3">
    <w:name w:val="Hyperlink"/>
    <w:link w:val="12"/>
    <w:rsid w:val="000242EE"/>
    <w:rPr>
      <w:color w:val="0000FF"/>
      <w:u w:val="single"/>
    </w:rPr>
  </w:style>
  <w:style w:type="paragraph" w:customStyle="1" w:styleId="Footnote">
    <w:name w:val="Footnote"/>
    <w:link w:val="Footnote0"/>
    <w:rsid w:val="000242E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242E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242EE"/>
    <w:rPr>
      <w:rFonts w:ascii="XO Thames" w:hAnsi="XO Thames"/>
      <w:b/>
    </w:rPr>
  </w:style>
  <w:style w:type="character" w:customStyle="1" w:styleId="14">
    <w:name w:val="Оглавление 1 Знак"/>
    <w:link w:val="13"/>
    <w:rsid w:val="000242E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242E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242EE"/>
    <w:rPr>
      <w:rFonts w:ascii="XO Thames" w:hAnsi="XO Thames"/>
      <w:sz w:val="20"/>
    </w:rPr>
  </w:style>
  <w:style w:type="paragraph" w:styleId="a4">
    <w:name w:val="List"/>
    <w:basedOn w:val="Textbody"/>
    <w:link w:val="a5"/>
    <w:rsid w:val="000242EE"/>
  </w:style>
  <w:style w:type="character" w:customStyle="1" w:styleId="a5">
    <w:name w:val="Список Знак"/>
    <w:basedOn w:val="Textbody0"/>
    <w:link w:val="a4"/>
    <w:rsid w:val="000242EE"/>
  </w:style>
  <w:style w:type="paragraph" w:styleId="9">
    <w:name w:val="toc 9"/>
    <w:next w:val="a"/>
    <w:link w:val="90"/>
    <w:uiPriority w:val="39"/>
    <w:rsid w:val="000242EE"/>
    <w:pPr>
      <w:ind w:left="1600"/>
    </w:pPr>
  </w:style>
  <w:style w:type="character" w:customStyle="1" w:styleId="90">
    <w:name w:val="Оглавление 9 Знак"/>
    <w:link w:val="9"/>
    <w:rsid w:val="000242EE"/>
  </w:style>
  <w:style w:type="paragraph" w:styleId="8">
    <w:name w:val="toc 8"/>
    <w:next w:val="a"/>
    <w:link w:val="80"/>
    <w:uiPriority w:val="39"/>
    <w:rsid w:val="000242EE"/>
    <w:pPr>
      <w:ind w:left="1400"/>
    </w:pPr>
  </w:style>
  <w:style w:type="character" w:customStyle="1" w:styleId="80">
    <w:name w:val="Оглавление 8 Знак"/>
    <w:link w:val="8"/>
    <w:rsid w:val="000242EE"/>
  </w:style>
  <w:style w:type="paragraph" w:styleId="51">
    <w:name w:val="toc 5"/>
    <w:next w:val="a"/>
    <w:link w:val="52"/>
    <w:uiPriority w:val="39"/>
    <w:rsid w:val="000242EE"/>
    <w:pPr>
      <w:ind w:left="800"/>
    </w:pPr>
  </w:style>
  <w:style w:type="character" w:customStyle="1" w:styleId="52">
    <w:name w:val="Оглавление 5 Знак"/>
    <w:link w:val="51"/>
    <w:rsid w:val="000242EE"/>
  </w:style>
  <w:style w:type="paragraph" w:styleId="a6">
    <w:name w:val="Subtitle"/>
    <w:next w:val="a"/>
    <w:link w:val="a7"/>
    <w:uiPriority w:val="11"/>
    <w:qFormat/>
    <w:rsid w:val="000242E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242E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242EE"/>
    <w:pPr>
      <w:ind w:left="1800"/>
    </w:pPr>
  </w:style>
  <w:style w:type="character" w:customStyle="1" w:styleId="toc100">
    <w:name w:val="toc 10"/>
    <w:link w:val="toc10"/>
    <w:rsid w:val="000242EE"/>
  </w:style>
  <w:style w:type="paragraph" w:styleId="a8">
    <w:name w:val="Title"/>
    <w:next w:val="a"/>
    <w:link w:val="a9"/>
    <w:uiPriority w:val="10"/>
    <w:qFormat/>
    <w:rsid w:val="000242E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242E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242E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242E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2021-01-29T13:27:00Z</dcterms:created>
  <dcterms:modified xsi:type="dcterms:W3CDTF">2021-01-29T13:28:00Z</dcterms:modified>
</cp:coreProperties>
</file>