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242" w:rsidRDefault="00372F1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27.01.2021, 01:27, В </w:t>
      </w:r>
      <w:proofErr w:type="gramStart"/>
      <w:r>
        <w:rPr>
          <w:rFonts w:ascii="sans-serif" w:hAnsi="sans-serif"/>
          <w:sz w:val="39"/>
        </w:rPr>
        <w:t>электронные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F71242" w:rsidRDefault="00372F1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трудовые книжки предложили заносить основания </w:t>
      </w:r>
    </w:p>
    <w:p w:rsidR="00F71242" w:rsidRDefault="00372F1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увольнения</w:t>
      </w:r>
    </w:p>
    <w:p w:rsidR="00F71242" w:rsidRDefault="00372F1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Граждане получат право обратиться в </w:t>
      </w:r>
      <w:r>
        <w:rPr>
          <w:rFonts w:ascii="sans-serif" w:hAnsi="sans-serif"/>
          <w:sz w:val="30"/>
        </w:rPr>
        <w:t>Пенсионный фонд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России, чтобы в электронную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трудовую книжку внесли подробные данные об их трудовой </w:t>
      </w:r>
      <w:r>
        <w:rPr>
          <w:rFonts w:ascii="sans-serif" w:hAnsi="sans-serif"/>
          <w:sz w:val="30"/>
        </w:rPr>
        <w:t>деятельности до 1 января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2020 года. Сейчас там хранится информация только о стаже работы у конкретных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работодателей. Такой законопроект планируют рассмотреть на заседании Комитета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Госдумы по труду, социальной политике и делам ветеранов 27 января.</w:t>
      </w:r>
    </w:p>
    <w:p w:rsidR="00F71242" w:rsidRDefault="00372F1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1 январ</w:t>
      </w:r>
      <w:r>
        <w:rPr>
          <w:rFonts w:ascii="sans-serif" w:hAnsi="sans-serif"/>
          <w:sz w:val="30"/>
        </w:rPr>
        <w:t xml:space="preserve">я 2020 года работодатель обязан предоставлять в 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сведения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 приёме работников, их переводе, получении ими новой квалификации, увольнении.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Таким </w:t>
      </w:r>
      <w:proofErr w:type="gramStart"/>
      <w:r>
        <w:rPr>
          <w:rFonts w:ascii="sans-serif" w:hAnsi="sans-serif"/>
          <w:sz w:val="30"/>
        </w:rPr>
        <w:t>образом</w:t>
      </w:r>
      <w:proofErr w:type="gramEnd"/>
      <w:r>
        <w:rPr>
          <w:rFonts w:ascii="sans-serif" w:hAnsi="sans-serif"/>
          <w:sz w:val="30"/>
        </w:rPr>
        <w:t xml:space="preserve"> в 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формируются электронные трудовые книжки россиян. Сведения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 своём стаже граждане </w:t>
      </w:r>
      <w:r>
        <w:rPr>
          <w:rFonts w:ascii="sans-serif" w:hAnsi="sans-serif"/>
          <w:sz w:val="30"/>
        </w:rPr>
        <w:t xml:space="preserve">могут получить через личный кабинет на сайте 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 на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сайте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, а также в виде выписки у работодателя по последнему месту работы,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управлении 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 МФЦ. Кроме этого, работодатели параллельно продолжают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вести бумажные трудовые книжки работников, </w:t>
      </w:r>
      <w:r>
        <w:rPr>
          <w:rFonts w:ascii="sans-serif" w:hAnsi="sans-serif"/>
          <w:sz w:val="30"/>
        </w:rPr>
        <w:t>которые выбрали такой способ учёта их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стажа.</w:t>
      </w:r>
    </w:p>
    <w:p w:rsidR="00F71242" w:rsidRDefault="00372F1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Данные из электронной трудовой книжки нужны для исчисления трудового стажа и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 пособий по безработице. «Вместе с тем эффективность и оперативность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рассмотрения соответствующих заявлений граждан затруднена </w:t>
      </w:r>
      <w:r>
        <w:rPr>
          <w:rFonts w:ascii="sans-serif" w:hAnsi="sans-serif"/>
          <w:sz w:val="30"/>
        </w:rPr>
        <w:t>н</w:t>
      </w:r>
      <w:r>
        <w:rPr>
          <w:rFonts w:ascii="sans-serif" w:hAnsi="sans-serif"/>
          <w:sz w:val="30"/>
        </w:rPr>
        <w:t>едостаточностью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данных о трудовой деятельности, содержащихся в сведениях о трудовой деятельности,</w:t>
      </w:r>
    </w:p>
    <w:p w:rsidR="00372F11" w:rsidRDefault="00372F11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поскольку указанные данные формируются только за период с 1 января 2020 г.», —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говорится в пояснительной записке.</w:t>
      </w:r>
      <w:r w:rsidRPr="00372F11">
        <w:rPr>
          <w:rFonts w:ascii="sans-serif" w:hAnsi="sans-serif"/>
          <w:sz w:val="30"/>
        </w:rPr>
        <w:t xml:space="preserve"> </w:t>
      </w:r>
    </w:p>
    <w:p w:rsidR="00F71242" w:rsidRDefault="00372F1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есть информация о работодателях, у к</w:t>
      </w:r>
      <w:r>
        <w:rPr>
          <w:rFonts w:ascii="sans-serif" w:hAnsi="sans-serif"/>
          <w:sz w:val="30"/>
        </w:rPr>
        <w:t>оторых граждане работали до 1 января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2020 года, но не достаёт информации о должностях, а также о реквизитах кадровых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документов, на основании которых сотрудников принимали, переводили или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увольняли, поясняют авторы законопроекта.</w:t>
      </w:r>
    </w:p>
    <w:p w:rsidR="00F71242" w:rsidRDefault="00372F1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Поэтому в Правительстве ра</w:t>
      </w:r>
      <w:r>
        <w:rPr>
          <w:rFonts w:ascii="sans-serif" w:hAnsi="sans-serif"/>
          <w:sz w:val="30"/>
        </w:rPr>
        <w:t>зработали законопроект, по которому каждый гражданин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сможет обратиться в </w:t>
      </w: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</w:rPr>
        <w:t>, чтобы в его индивидуальный лицевой счёт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включили сведения о трудовой деятельности из бумажной трудовой книжки за период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работы до 1 января 2020 года. Их добавят в </w:t>
      </w:r>
      <w:r>
        <w:rPr>
          <w:rFonts w:ascii="sans-serif" w:hAnsi="sans-serif"/>
          <w:sz w:val="30"/>
        </w:rPr>
        <w:t xml:space="preserve">соответствии с записями в </w:t>
      </w:r>
      <w:proofErr w:type="gramStart"/>
      <w:r>
        <w:rPr>
          <w:rFonts w:ascii="sans-serif" w:hAnsi="sans-serif"/>
          <w:sz w:val="30"/>
        </w:rPr>
        <w:t>бумажной</w:t>
      </w:r>
      <w:proofErr w:type="gramEnd"/>
    </w:p>
    <w:p w:rsidR="00F71242" w:rsidRDefault="00372F1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трудовой книжке, а если между данными найдут расхождения, их внесут после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проверки.</w:t>
      </w:r>
    </w:p>
    <w:p w:rsidR="00F71242" w:rsidRDefault="00372F1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Если закон примут, работник сможет дополнить свой индивидуальный лицевой счёт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информацией обо всех своих должностях, профессиях, перевода</w:t>
      </w:r>
      <w:r>
        <w:rPr>
          <w:rFonts w:ascii="sans-serif" w:hAnsi="sans-serif"/>
          <w:sz w:val="30"/>
        </w:rPr>
        <w:t>х, соответствующих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приказах, основаниях увольнения. Это обеспечит более высокий уровень сохранности</w:t>
      </w:r>
      <w:r w:rsidRPr="00372F1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данных о трудовой деятельности в сравнении с бумажным документом, упростит </w:t>
      </w:r>
      <w:proofErr w:type="gramStart"/>
      <w:r>
        <w:rPr>
          <w:rFonts w:ascii="sans-serif" w:hAnsi="sans-serif"/>
          <w:sz w:val="30"/>
        </w:rPr>
        <w:t>для</w:t>
      </w:r>
      <w:proofErr w:type="gramEnd"/>
    </w:p>
    <w:p w:rsidR="00F71242" w:rsidRDefault="00372F1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граждан процедуру представления информации о трудовом стаже при трудоустройст</w:t>
      </w:r>
      <w:r>
        <w:rPr>
          <w:rFonts w:ascii="sans-serif" w:hAnsi="sans-serif"/>
          <w:sz w:val="30"/>
        </w:rPr>
        <w:t>ве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и упростит взаимодействие работника и работодателя при дистанционной работе,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считают в Правительстве.</w:t>
      </w:r>
    </w:p>
    <w:p w:rsidR="00F71242" w:rsidRDefault="00F71242">
      <w:pPr>
        <w:rPr>
          <w:rFonts w:ascii="sans-serif" w:hAnsi="sans-serif"/>
          <w:sz w:val="39"/>
        </w:rPr>
      </w:pPr>
    </w:p>
    <w:p w:rsidR="00F71242" w:rsidRDefault="00F71242"/>
    <w:sectPr w:rsidR="00F71242" w:rsidSect="00F7124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9"/>
  <w:characterSpacingControl w:val="doNotCompress"/>
  <w:compat/>
  <w:rsids>
    <w:rsidRoot w:val="00F71242"/>
    <w:rsid w:val="00372F11"/>
    <w:rsid w:val="00F71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71242"/>
  </w:style>
  <w:style w:type="paragraph" w:styleId="10">
    <w:name w:val="heading 1"/>
    <w:next w:val="a"/>
    <w:link w:val="11"/>
    <w:uiPriority w:val="9"/>
    <w:qFormat/>
    <w:rsid w:val="00F71242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71242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71242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71242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71242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71242"/>
  </w:style>
  <w:style w:type="paragraph" w:styleId="21">
    <w:name w:val="toc 2"/>
    <w:next w:val="a"/>
    <w:link w:val="22"/>
    <w:uiPriority w:val="39"/>
    <w:rsid w:val="00F71242"/>
    <w:pPr>
      <w:ind w:left="200"/>
    </w:pPr>
  </w:style>
  <w:style w:type="character" w:customStyle="1" w:styleId="22">
    <w:name w:val="Оглавление 2 Знак"/>
    <w:link w:val="21"/>
    <w:rsid w:val="00F71242"/>
  </w:style>
  <w:style w:type="paragraph" w:styleId="41">
    <w:name w:val="toc 4"/>
    <w:next w:val="a"/>
    <w:link w:val="42"/>
    <w:uiPriority w:val="39"/>
    <w:rsid w:val="00F71242"/>
    <w:pPr>
      <w:ind w:left="600"/>
    </w:pPr>
  </w:style>
  <w:style w:type="character" w:customStyle="1" w:styleId="42">
    <w:name w:val="Оглавление 4 Знак"/>
    <w:link w:val="41"/>
    <w:rsid w:val="00F71242"/>
  </w:style>
  <w:style w:type="paragraph" w:styleId="6">
    <w:name w:val="toc 6"/>
    <w:next w:val="a"/>
    <w:link w:val="60"/>
    <w:uiPriority w:val="39"/>
    <w:rsid w:val="00F71242"/>
    <w:pPr>
      <w:ind w:left="1000"/>
    </w:pPr>
  </w:style>
  <w:style w:type="character" w:customStyle="1" w:styleId="60">
    <w:name w:val="Оглавление 6 Знак"/>
    <w:link w:val="6"/>
    <w:rsid w:val="00F71242"/>
  </w:style>
  <w:style w:type="paragraph" w:styleId="7">
    <w:name w:val="toc 7"/>
    <w:next w:val="a"/>
    <w:link w:val="70"/>
    <w:uiPriority w:val="39"/>
    <w:rsid w:val="00F71242"/>
    <w:pPr>
      <w:ind w:left="1200"/>
    </w:pPr>
  </w:style>
  <w:style w:type="character" w:customStyle="1" w:styleId="70">
    <w:name w:val="Оглавление 7 Знак"/>
    <w:link w:val="7"/>
    <w:rsid w:val="00F71242"/>
  </w:style>
  <w:style w:type="character" w:customStyle="1" w:styleId="30">
    <w:name w:val="Заголовок 3 Знак"/>
    <w:link w:val="3"/>
    <w:rsid w:val="00F71242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F71242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71242"/>
    <w:rPr>
      <w:rFonts w:ascii="Liberation Sans" w:hAnsi="Liberation Sans"/>
      <w:sz w:val="28"/>
    </w:rPr>
  </w:style>
  <w:style w:type="paragraph" w:customStyle="1" w:styleId="Caption">
    <w:name w:val="Caption"/>
    <w:basedOn w:val="a"/>
    <w:link w:val="Caption0"/>
    <w:rsid w:val="00F71242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71242"/>
    <w:rPr>
      <w:i/>
      <w:sz w:val="24"/>
    </w:rPr>
  </w:style>
  <w:style w:type="paragraph" w:customStyle="1" w:styleId="Index">
    <w:name w:val="Index"/>
    <w:basedOn w:val="a"/>
    <w:link w:val="Index0"/>
    <w:rsid w:val="00F71242"/>
  </w:style>
  <w:style w:type="character" w:customStyle="1" w:styleId="Index0">
    <w:name w:val="Index"/>
    <w:basedOn w:val="1"/>
    <w:link w:val="Index"/>
    <w:rsid w:val="00F71242"/>
  </w:style>
  <w:style w:type="paragraph" w:styleId="31">
    <w:name w:val="toc 3"/>
    <w:next w:val="a"/>
    <w:link w:val="32"/>
    <w:uiPriority w:val="39"/>
    <w:rsid w:val="00F71242"/>
    <w:pPr>
      <w:ind w:left="400"/>
    </w:pPr>
  </w:style>
  <w:style w:type="character" w:customStyle="1" w:styleId="32">
    <w:name w:val="Оглавление 3 Знак"/>
    <w:link w:val="31"/>
    <w:rsid w:val="00F71242"/>
  </w:style>
  <w:style w:type="character" w:customStyle="1" w:styleId="50">
    <w:name w:val="Заголовок 5 Знак"/>
    <w:link w:val="5"/>
    <w:rsid w:val="00F71242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71242"/>
    <w:rPr>
      <w:rFonts w:ascii="XO Thames" w:hAnsi="XO Thames"/>
      <w:b/>
      <w:sz w:val="32"/>
    </w:rPr>
  </w:style>
  <w:style w:type="paragraph" w:styleId="a3">
    <w:name w:val="List"/>
    <w:basedOn w:val="Textbody"/>
    <w:link w:val="a4"/>
    <w:rsid w:val="00F71242"/>
  </w:style>
  <w:style w:type="character" w:customStyle="1" w:styleId="a4">
    <w:name w:val="Список Знак"/>
    <w:basedOn w:val="Textbody0"/>
    <w:link w:val="a3"/>
    <w:rsid w:val="00F71242"/>
  </w:style>
  <w:style w:type="paragraph" w:customStyle="1" w:styleId="12">
    <w:name w:val="Гиперссылка1"/>
    <w:link w:val="a5"/>
    <w:rsid w:val="00F71242"/>
    <w:rPr>
      <w:color w:val="0000FF"/>
      <w:u w:val="single"/>
    </w:rPr>
  </w:style>
  <w:style w:type="character" w:styleId="a5">
    <w:name w:val="Hyperlink"/>
    <w:link w:val="12"/>
    <w:rsid w:val="00F71242"/>
    <w:rPr>
      <w:color w:val="0000FF"/>
      <w:u w:val="single"/>
    </w:rPr>
  </w:style>
  <w:style w:type="paragraph" w:customStyle="1" w:styleId="Footnote">
    <w:name w:val="Footnote"/>
    <w:link w:val="Footnote0"/>
    <w:rsid w:val="00F71242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7124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71242"/>
    <w:rPr>
      <w:rFonts w:ascii="XO Thames" w:hAnsi="XO Thames"/>
      <w:b/>
    </w:rPr>
  </w:style>
  <w:style w:type="character" w:customStyle="1" w:styleId="14">
    <w:name w:val="Оглавление 1 Знак"/>
    <w:link w:val="13"/>
    <w:rsid w:val="00F71242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71242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7124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71242"/>
    <w:pPr>
      <w:ind w:left="1600"/>
    </w:pPr>
  </w:style>
  <w:style w:type="character" w:customStyle="1" w:styleId="90">
    <w:name w:val="Оглавление 9 Знак"/>
    <w:link w:val="9"/>
    <w:rsid w:val="00F71242"/>
  </w:style>
  <w:style w:type="paragraph" w:styleId="8">
    <w:name w:val="toc 8"/>
    <w:next w:val="a"/>
    <w:link w:val="80"/>
    <w:uiPriority w:val="39"/>
    <w:rsid w:val="00F71242"/>
    <w:pPr>
      <w:ind w:left="1400"/>
    </w:pPr>
  </w:style>
  <w:style w:type="character" w:customStyle="1" w:styleId="80">
    <w:name w:val="Оглавление 8 Знак"/>
    <w:link w:val="8"/>
    <w:rsid w:val="00F71242"/>
  </w:style>
  <w:style w:type="paragraph" w:styleId="51">
    <w:name w:val="toc 5"/>
    <w:next w:val="a"/>
    <w:link w:val="52"/>
    <w:uiPriority w:val="39"/>
    <w:rsid w:val="00F71242"/>
    <w:pPr>
      <w:ind w:left="800"/>
    </w:pPr>
  </w:style>
  <w:style w:type="character" w:customStyle="1" w:styleId="52">
    <w:name w:val="Оглавление 5 Знак"/>
    <w:link w:val="51"/>
    <w:rsid w:val="00F71242"/>
  </w:style>
  <w:style w:type="paragraph" w:styleId="a6">
    <w:name w:val="Subtitle"/>
    <w:next w:val="a"/>
    <w:link w:val="a7"/>
    <w:uiPriority w:val="11"/>
    <w:qFormat/>
    <w:rsid w:val="00F71242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71242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71242"/>
    <w:pPr>
      <w:ind w:left="1800"/>
    </w:pPr>
  </w:style>
  <w:style w:type="character" w:customStyle="1" w:styleId="toc100">
    <w:name w:val="toc 10"/>
    <w:link w:val="toc10"/>
    <w:rsid w:val="00F71242"/>
  </w:style>
  <w:style w:type="paragraph" w:styleId="a8">
    <w:name w:val="Title"/>
    <w:next w:val="a"/>
    <w:link w:val="a9"/>
    <w:uiPriority w:val="10"/>
    <w:qFormat/>
    <w:rsid w:val="00F71242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71242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71242"/>
    <w:rPr>
      <w:rFonts w:ascii="XO Thames" w:hAnsi="XO Thames"/>
      <w:b/>
      <w:color w:val="595959"/>
      <w:sz w:val="26"/>
    </w:rPr>
  </w:style>
  <w:style w:type="paragraph" w:customStyle="1" w:styleId="Textbody">
    <w:name w:val="Text body"/>
    <w:basedOn w:val="a"/>
    <w:link w:val="Textbody0"/>
    <w:rsid w:val="00F71242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71242"/>
  </w:style>
  <w:style w:type="character" w:customStyle="1" w:styleId="20">
    <w:name w:val="Заголовок 2 Знак"/>
    <w:link w:val="2"/>
    <w:rsid w:val="00F7124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2261</Characters>
  <Application>Microsoft Office Word</Application>
  <DocSecurity>0</DocSecurity>
  <Lines>18</Lines>
  <Paragraphs>5</Paragraphs>
  <ScaleCrop>false</ScaleCrop>
  <Company/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2021-01-29T13:24:00Z</dcterms:created>
  <dcterms:modified xsi:type="dcterms:W3CDTF">2021-01-29T13:25:00Z</dcterms:modified>
</cp:coreProperties>
</file>