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AA7" w:rsidRDefault="00F3716A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РИА Новости, 08.02.2021, 01:37, Юрист рассказал, кому </w:t>
      </w:r>
    </w:p>
    <w:p w:rsidR="00B62AA7" w:rsidRDefault="00F3716A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из пенсионеров прибавят пенсию в феврале</w:t>
      </w:r>
    </w:p>
    <w:p w:rsidR="00F3716A" w:rsidRDefault="00F3716A">
      <w:pPr>
        <w:rPr>
          <w:rFonts w:ascii="sans-serif" w:hAnsi="sans-serif"/>
          <w:sz w:val="30"/>
          <w:lang w:val="en-US"/>
        </w:rPr>
      </w:pPr>
    </w:p>
    <w:p w:rsidR="00B62AA7" w:rsidRDefault="00F3716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феврале инвалидов любых категорий и ветеранов</w:t>
      </w:r>
      <w:r w:rsidRPr="00F3716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боевых действий ждет повышенная </w:t>
      </w:r>
      <w:r>
        <w:rPr>
          <w:rFonts w:ascii="sans-serif" w:hAnsi="sans-serif"/>
          <w:sz w:val="30"/>
        </w:rPr>
        <w:t>пенсия</w:t>
      </w:r>
      <w:r>
        <w:rPr>
          <w:rFonts w:ascii="sans-serif" w:hAnsi="sans-serif"/>
          <w:sz w:val="30"/>
        </w:rPr>
        <w:t>. Индексация выплат составит 3,8%. Кроме</w:t>
      </w:r>
      <w:r w:rsidRPr="00F3716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того, с февраля увеличится </w:t>
      </w:r>
      <w:r>
        <w:rPr>
          <w:rFonts w:ascii="sans-serif" w:hAnsi="sans-serif"/>
          <w:sz w:val="30"/>
        </w:rPr>
        <w:t>пенсия</w:t>
      </w:r>
      <w:r w:rsidRPr="00F3716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 тех, кому в прошлом месяце исполнилось больше</w:t>
      </w:r>
      <w:r w:rsidRPr="00F3716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80 лет, поскольку повышается и размер </w:t>
      </w:r>
      <w:proofErr w:type="gramStart"/>
      <w:r>
        <w:rPr>
          <w:rFonts w:ascii="sans-serif" w:hAnsi="sans-serif"/>
          <w:sz w:val="30"/>
        </w:rPr>
        <w:t>фиксированной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B62AA7" w:rsidRDefault="00F3716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страховой пенсии</w:t>
      </w:r>
      <w:r w:rsidRPr="00F3716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старости</w:t>
      </w:r>
      <w:r w:rsidRPr="00F3716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 6044,48 рубля, рассказал агентству "</w:t>
      </w:r>
      <w:proofErr w:type="spellStart"/>
      <w:r>
        <w:rPr>
          <w:rFonts w:ascii="sans-serif" w:hAnsi="sans-serif"/>
          <w:sz w:val="30"/>
        </w:rPr>
        <w:t>Прайм</w:t>
      </w:r>
      <w:proofErr w:type="spellEnd"/>
      <w:r>
        <w:rPr>
          <w:rFonts w:ascii="sans-serif" w:hAnsi="sans-serif"/>
          <w:sz w:val="30"/>
        </w:rPr>
        <w:t>" управляющий партнёр юридической</w:t>
      </w:r>
      <w:r w:rsidRPr="00F3716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компании "Поз</w:t>
      </w:r>
      <w:r>
        <w:rPr>
          <w:rFonts w:ascii="sans-serif" w:hAnsi="sans-serif"/>
          <w:sz w:val="30"/>
        </w:rPr>
        <w:t>иция Права" Егор Редин</w:t>
      </w:r>
      <w:proofErr w:type="gramStart"/>
      <w:r>
        <w:rPr>
          <w:rFonts w:ascii="sans-serif" w:hAnsi="sans-serif"/>
          <w:sz w:val="30"/>
        </w:rPr>
        <w:t>. "</w:t>
      </w:r>
      <w:proofErr w:type="gramEnd"/>
    </w:p>
    <w:p w:rsidR="00B62AA7" w:rsidRDefault="00F3716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Пенсионеры</w:t>
      </w:r>
      <w:r w:rsidRPr="00F3716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старше 80 лет могут получать</w:t>
      </w:r>
      <w:r w:rsidRPr="00F3716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еще и по 1200 рублей в месяц. Для этого нужно, чтобы кто-то из неработающих</w:t>
      </w:r>
      <w:r w:rsidRPr="00F3716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родственников или знакомых официально оформил уход над ними. Это могут быть</w:t>
      </w:r>
      <w:r w:rsidRPr="00F3716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даже внуки старше 14 лет", — добавил ю</w:t>
      </w:r>
      <w:r>
        <w:rPr>
          <w:rFonts w:ascii="sans-serif" w:hAnsi="sans-serif"/>
          <w:sz w:val="30"/>
        </w:rPr>
        <w:t xml:space="preserve">рист. Размер </w:t>
      </w:r>
      <w:r w:rsidRPr="00F3716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F3716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старости при одном</w:t>
      </w:r>
      <w:r w:rsidRPr="00F3716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иждивенце увеличится на 2 014 рублей в месяц, при двух иждивенцах – на 4 029 рублей</w:t>
      </w:r>
      <w:r w:rsidRPr="00F3716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месяц, при трех иждивенцах – на 6 044 рубля</w:t>
      </w:r>
      <w:proofErr w:type="gramStart"/>
      <w:r>
        <w:rPr>
          <w:rFonts w:ascii="sans-serif" w:hAnsi="sans-serif"/>
          <w:sz w:val="30"/>
        </w:rPr>
        <w:t>. "</w:t>
      </w:r>
      <w:proofErr w:type="gramEnd"/>
    </w:p>
    <w:p w:rsidR="00B62AA7" w:rsidRDefault="00F3716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Пенсии</w:t>
      </w:r>
      <w:r w:rsidRPr="00F3716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работающим </w:t>
      </w:r>
      <w:r w:rsidRPr="00F3716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пенсионерам</w:t>
      </w:r>
      <w:r w:rsidRPr="00F3716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перестали индексироваться с 2016 года, однако каб</w:t>
      </w:r>
      <w:r>
        <w:rPr>
          <w:rFonts w:ascii="sans-serif" w:hAnsi="sans-serif"/>
          <w:sz w:val="30"/>
        </w:rPr>
        <w:t>инету министров было поручено до</w:t>
      </w:r>
      <w:r w:rsidRPr="00F3716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1 февраля 2021 года </w:t>
      </w:r>
      <w:proofErr w:type="gramStart"/>
      <w:r>
        <w:rPr>
          <w:rFonts w:ascii="sans-serif" w:hAnsi="sans-serif"/>
          <w:sz w:val="30"/>
        </w:rPr>
        <w:t>представить</w:t>
      </w:r>
      <w:proofErr w:type="gramEnd"/>
      <w:r>
        <w:rPr>
          <w:rFonts w:ascii="sans-serif" w:hAnsi="sans-serif"/>
          <w:sz w:val="30"/>
        </w:rPr>
        <w:t xml:space="preserve"> предложения по их увеличению. При этом логично</w:t>
      </w:r>
    </w:p>
    <w:p w:rsidR="00B62AA7" w:rsidRDefault="00F3716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предположить, что индексация станет возможной, если бюджет будет достаточно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обеспечен", — резюмировал Редин.</w:t>
      </w:r>
    </w:p>
    <w:p w:rsidR="00B62AA7" w:rsidRDefault="00B62AA7">
      <w:pPr>
        <w:rPr>
          <w:rFonts w:ascii="sans-serif" w:hAnsi="sans-serif"/>
          <w:sz w:val="30"/>
        </w:rPr>
      </w:pPr>
    </w:p>
    <w:p w:rsidR="00B62AA7" w:rsidRDefault="00B62AA7"/>
    <w:sectPr w:rsidR="00B62AA7" w:rsidSect="00B62AA7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9"/>
  <w:characterSpacingControl w:val="doNotCompress"/>
  <w:compat/>
  <w:rsids>
    <w:rsidRoot w:val="00B62AA7"/>
    <w:rsid w:val="00B62AA7"/>
    <w:rsid w:val="00F371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62AA7"/>
  </w:style>
  <w:style w:type="paragraph" w:styleId="10">
    <w:name w:val="heading 1"/>
    <w:next w:val="a"/>
    <w:link w:val="11"/>
    <w:uiPriority w:val="9"/>
    <w:qFormat/>
    <w:rsid w:val="00B62AA7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B62AA7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B62AA7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B62AA7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B62AA7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62AA7"/>
  </w:style>
  <w:style w:type="paragraph" w:styleId="21">
    <w:name w:val="toc 2"/>
    <w:next w:val="a"/>
    <w:link w:val="22"/>
    <w:uiPriority w:val="39"/>
    <w:rsid w:val="00B62AA7"/>
    <w:pPr>
      <w:ind w:left="200"/>
    </w:pPr>
  </w:style>
  <w:style w:type="character" w:customStyle="1" w:styleId="22">
    <w:name w:val="Оглавление 2 Знак"/>
    <w:link w:val="21"/>
    <w:rsid w:val="00B62AA7"/>
  </w:style>
  <w:style w:type="paragraph" w:styleId="41">
    <w:name w:val="toc 4"/>
    <w:next w:val="a"/>
    <w:link w:val="42"/>
    <w:uiPriority w:val="39"/>
    <w:rsid w:val="00B62AA7"/>
    <w:pPr>
      <w:ind w:left="600"/>
    </w:pPr>
  </w:style>
  <w:style w:type="character" w:customStyle="1" w:styleId="42">
    <w:name w:val="Оглавление 4 Знак"/>
    <w:link w:val="41"/>
    <w:rsid w:val="00B62AA7"/>
  </w:style>
  <w:style w:type="paragraph" w:styleId="6">
    <w:name w:val="toc 6"/>
    <w:next w:val="a"/>
    <w:link w:val="60"/>
    <w:uiPriority w:val="39"/>
    <w:rsid w:val="00B62AA7"/>
    <w:pPr>
      <w:ind w:left="1000"/>
    </w:pPr>
  </w:style>
  <w:style w:type="character" w:customStyle="1" w:styleId="60">
    <w:name w:val="Оглавление 6 Знак"/>
    <w:link w:val="6"/>
    <w:rsid w:val="00B62AA7"/>
  </w:style>
  <w:style w:type="paragraph" w:styleId="7">
    <w:name w:val="toc 7"/>
    <w:next w:val="a"/>
    <w:link w:val="70"/>
    <w:uiPriority w:val="39"/>
    <w:rsid w:val="00B62AA7"/>
    <w:pPr>
      <w:ind w:left="1200"/>
    </w:pPr>
  </w:style>
  <w:style w:type="character" w:customStyle="1" w:styleId="70">
    <w:name w:val="Оглавление 7 Знак"/>
    <w:link w:val="7"/>
    <w:rsid w:val="00B62AA7"/>
  </w:style>
  <w:style w:type="paragraph" w:customStyle="1" w:styleId="Heading">
    <w:name w:val="Heading"/>
    <w:basedOn w:val="a"/>
    <w:next w:val="Textbody"/>
    <w:link w:val="Heading0"/>
    <w:rsid w:val="00B62AA7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B62AA7"/>
    <w:rPr>
      <w:rFonts w:ascii="Liberation Sans" w:hAnsi="Liberation Sans"/>
      <w:sz w:val="28"/>
    </w:rPr>
  </w:style>
  <w:style w:type="paragraph" w:customStyle="1" w:styleId="Textbody">
    <w:name w:val="Text body"/>
    <w:basedOn w:val="a"/>
    <w:link w:val="Textbody0"/>
    <w:rsid w:val="00B62AA7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B62AA7"/>
  </w:style>
  <w:style w:type="character" w:customStyle="1" w:styleId="30">
    <w:name w:val="Заголовок 3 Знак"/>
    <w:link w:val="3"/>
    <w:rsid w:val="00B62AA7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B62AA7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B62AA7"/>
    <w:rPr>
      <w:i/>
      <w:sz w:val="24"/>
    </w:rPr>
  </w:style>
  <w:style w:type="paragraph" w:styleId="31">
    <w:name w:val="toc 3"/>
    <w:next w:val="a"/>
    <w:link w:val="32"/>
    <w:uiPriority w:val="39"/>
    <w:rsid w:val="00B62AA7"/>
    <w:pPr>
      <w:ind w:left="400"/>
    </w:pPr>
  </w:style>
  <w:style w:type="character" w:customStyle="1" w:styleId="32">
    <w:name w:val="Оглавление 3 Знак"/>
    <w:link w:val="31"/>
    <w:rsid w:val="00B62AA7"/>
  </w:style>
  <w:style w:type="character" w:customStyle="1" w:styleId="50">
    <w:name w:val="Заголовок 5 Знак"/>
    <w:link w:val="5"/>
    <w:rsid w:val="00B62AA7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B62AA7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B62AA7"/>
    <w:rPr>
      <w:color w:val="0000FF"/>
      <w:u w:val="single"/>
    </w:rPr>
  </w:style>
  <w:style w:type="character" w:styleId="a3">
    <w:name w:val="Hyperlink"/>
    <w:link w:val="12"/>
    <w:rsid w:val="00B62AA7"/>
    <w:rPr>
      <w:color w:val="0000FF"/>
      <w:u w:val="single"/>
    </w:rPr>
  </w:style>
  <w:style w:type="paragraph" w:customStyle="1" w:styleId="Footnote">
    <w:name w:val="Footnote"/>
    <w:link w:val="Footnote0"/>
    <w:rsid w:val="00B62AA7"/>
    <w:rPr>
      <w:rFonts w:ascii="XO Thames" w:hAnsi="XO Thames"/>
      <w:sz w:val="22"/>
    </w:rPr>
  </w:style>
  <w:style w:type="character" w:customStyle="1" w:styleId="Footnote0">
    <w:name w:val="Footnote"/>
    <w:link w:val="Footnote"/>
    <w:rsid w:val="00B62AA7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B62AA7"/>
    <w:rPr>
      <w:rFonts w:ascii="XO Thames" w:hAnsi="XO Thames"/>
      <w:b/>
    </w:rPr>
  </w:style>
  <w:style w:type="character" w:customStyle="1" w:styleId="14">
    <w:name w:val="Оглавление 1 Знак"/>
    <w:link w:val="13"/>
    <w:rsid w:val="00B62AA7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B62AA7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B62AA7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B62AA7"/>
    <w:pPr>
      <w:ind w:left="1600"/>
    </w:pPr>
  </w:style>
  <w:style w:type="character" w:customStyle="1" w:styleId="90">
    <w:name w:val="Оглавление 9 Знак"/>
    <w:link w:val="9"/>
    <w:rsid w:val="00B62AA7"/>
  </w:style>
  <w:style w:type="paragraph" w:styleId="8">
    <w:name w:val="toc 8"/>
    <w:next w:val="a"/>
    <w:link w:val="80"/>
    <w:uiPriority w:val="39"/>
    <w:rsid w:val="00B62AA7"/>
    <w:pPr>
      <w:ind w:left="1400"/>
    </w:pPr>
  </w:style>
  <w:style w:type="character" w:customStyle="1" w:styleId="80">
    <w:name w:val="Оглавление 8 Знак"/>
    <w:link w:val="8"/>
    <w:rsid w:val="00B62AA7"/>
  </w:style>
  <w:style w:type="paragraph" w:styleId="51">
    <w:name w:val="toc 5"/>
    <w:next w:val="a"/>
    <w:link w:val="52"/>
    <w:uiPriority w:val="39"/>
    <w:rsid w:val="00B62AA7"/>
    <w:pPr>
      <w:ind w:left="800"/>
    </w:pPr>
  </w:style>
  <w:style w:type="character" w:customStyle="1" w:styleId="52">
    <w:name w:val="Оглавление 5 Знак"/>
    <w:link w:val="51"/>
    <w:rsid w:val="00B62AA7"/>
  </w:style>
  <w:style w:type="paragraph" w:customStyle="1" w:styleId="Index">
    <w:name w:val="Index"/>
    <w:basedOn w:val="a"/>
    <w:link w:val="Index0"/>
    <w:rsid w:val="00B62AA7"/>
  </w:style>
  <w:style w:type="character" w:customStyle="1" w:styleId="Index0">
    <w:name w:val="Index"/>
    <w:basedOn w:val="1"/>
    <w:link w:val="Index"/>
    <w:rsid w:val="00B62AA7"/>
  </w:style>
  <w:style w:type="paragraph" w:styleId="a4">
    <w:name w:val="Subtitle"/>
    <w:next w:val="a"/>
    <w:link w:val="a5"/>
    <w:uiPriority w:val="11"/>
    <w:qFormat/>
    <w:rsid w:val="00B62AA7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B62AA7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B62AA7"/>
    <w:pPr>
      <w:ind w:left="1800"/>
    </w:pPr>
  </w:style>
  <w:style w:type="character" w:customStyle="1" w:styleId="toc100">
    <w:name w:val="toc 10"/>
    <w:link w:val="toc10"/>
    <w:rsid w:val="00B62AA7"/>
  </w:style>
  <w:style w:type="paragraph" w:styleId="a6">
    <w:name w:val="Title"/>
    <w:next w:val="a"/>
    <w:link w:val="a7"/>
    <w:uiPriority w:val="10"/>
    <w:qFormat/>
    <w:rsid w:val="00B62AA7"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sid w:val="00B62AA7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B62AA7"/>
    <w:rPr>
      <w:rFonts w:ascii="XO Thames" w:hAnsi="XO Thames"/>
      <w:b/>
      <w:color w:val="595959"/>
      <w:sz w:val="26"/>
    </w:rPr>
  </w:style>
  <w:style w:type="paragraph" w:styleId="a8">
    <w:name w:val="List"/>
    <w:basedOn w:val="Textbody"/>
    <w:link w:val="a9"/>
    <w:rsid w:val="00B62AA7"/>
  </w:style>
  <w:style w:type="character" w:customStyle="1" w:styleId="a9">
    <w:name w:val="Список Знак"/>
    <w:basedOn w:val="Textbody0"/>
    <w:link w:val="a8"/>
    <w:rsid w:val="00B62AA7"/>
  </w:style>
  <w:style w:type="character" w:customStyle="1" w:styleId="20">
    <w:name w:val="Заголовок 2 Знак"/>
    <w:link w:val="2"/>
    <w:rsid w:val="00B62AA7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1033</Characters>
  <Application>Microsoft Office Word</Application>
  <DocSecurity>0</DocSecurity>
  <Lines>8</Lines>
  <Paragraphs>2</Paragraphs>
  <ScaleCrop>false</ScaleCrop>
  <Company/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2021-02-11T05:53:00Z</dcterms:created>
  <dcterms:modified xsi:type="dcterms:W3CDTF">2021-02-11T05:53:00Z</dcterms:modified>
</cp:coreProperties>
</file>