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478" w:rsidRDefault="003D5D1B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ТАСС, 09.02.2021, 14:46, Госдума одобрила включение </w:t>
      </w:r>
      <w:proofErr w:type="gramStart"/>
      <w:r>
        <w:rPr>
          <w:rFonts w:ascii="sans-serif" w:hAnsi="sans-serif"/>
          <w:sz w:val="39"/>
        </w:rPr>
        <w:t>в</w:t>
      </w:r>
      <w:proofErr w:type="gramEnd"/>
      <w:r>
        <w:rPr>
          <w:rFonts w:ascii="sans-serif" w:hAnsi="sans-serif"/>
          <w:sz w:val="39"/>
        </w:rPr>
        <w:t xml:space="preserve"> </w:t>
      </w:r>
    </w:p>
    <w:p w:rsidR="00DA3478" w:rsidRDefault="003D5D1B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электронные трудовые книжки стажа до 2020 года</w:t>
      </w:r>
    </w:p>
    <w:p w:rsidR="003D5D1B" w:rsidRDefault="003D5D1B">
      <w:pPr>
        <w:rPr>
          <w:rFonts w:ascii="sans-serif" w:hAnsi="sans-serif"/>
          <w:sz w:val="30"/>
          <w:lang w:val="en-US"/>
        </w:rPr>
      </w:pPr>
    </w:p>
    <w:p w:rsidR="00DA3478" w:rsidRDefault="003D5D1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Госдума на пленарном заседании во вторник приняла </w:t>
      </w:r>
      <w:proofErr w:type="spellStart"/>
      <w:r>
        <w:rPr>
          <w:rFonts w:ascii="sans-serif" w:hAnsi="sans-serif"/>
          <w:sz w:val="30"/>
        </w:rPr>
        <w:t>во</w:t>
      </w:r>
      <w:r>
        <w:rPr>
          <w:rFonts w:ascii="sans-serif" w:hAnsi="sans-serif"/>
          <w:sz w:val="30"/>
        </w:rPr>
        <w:t>втором</w:t>
      </w:r>
      <w:proofErr w:type="spellEnd"/>
      <w:r>
        <w:rPr>
          <w:rFonts w:ascii="sans-serif" w:hAnsi="sans-serif"/>
          <w:sz w:val="30"/>
        </w:rPr>
        <w:t xml:space="preserve"> - основном - чтении правительственный законопроект, </w:t>
      </w:r>
      <w:r>
        <w:rPr>
          <w:rFonts w:ascii="sans-serif" w:hAnsi="sans-serif"/>
          <w:sz w:val="30"/>
        </w:rPr>
        <w:t>предоставляющий</w:t>
      </w:r>
    </w:p>
    <w:p w:rsidR="00DA3478" w:rsidRDefault="003D5D1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возможность включать в электронную трудовую книжку записи о стаже до 2020 года.</w:t>
      </w:r>
    </w:p>
    <w:p w:rsidR="00DA3478" w:rsidRDefault="003D5D1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"Законопроектом предусмотрена возможность для граждан обратиться </w:t>
      </w:r>
      <w:proofErr w:type="gramStart"/>
      <w:r>
        <w:rPr>
          <w:rFonts w:ascii="sans-serif" w:hAnsi="sans-serif"/>
          <w:sz w:val="30"/>
        </w:rPr>
        <w:t>в органы</w:t>
      </w:r>
      <w:r w:rsidRPr="003D5D1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Пенсионного фонда</w:t>
      </w:r>
      <w:r w:rsidRPr="003D5D1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 с заявлением о включении в свой индивидуальный</w:t>
      </w:r>
      <w:r w:rsidRPr="003D5D1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лицевой счет с</w:t>
      </w:r>
      <w:r>
        <w:rPr>
          <w:rFonts w:ascii="sans-serif" w:hAnsi="sans-serif"/>
          <w:sz w:val="30"/>
        </w:rPr>
        <w:t>ведений о трудовой деятельности</w:t>
      </w:r>
      <w:proofErr w:type="gramEnd"/>
      <w:r>
        <w:rPr>
          <w:rFonts w:ascii="sans-serif" w:hAnsi="sans-serif"/>
          <w:sz w:val="30"/>
        </w:rPr>
        <w:t xml:space="preserve"> за периоды работы (профессиональной</w:t>
      </w:r>
      <w:r w:rsidRPr="003D5D1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служебной деятельности) до 1 января 2020 года, записи о которых содержатся в</w:t>
      </w:r>
      <w:r w:rsidRPr="003D5D1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трудовой книжке", - говорится в пояснительной записке.</w:t>
      </w:r>
      <w:r w:rsidRPr="003D5D1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Как отмечают в </w:t>
      </w:r>
      <w:proofErr w:type="spellStart"/>
      <w:r>
        <w:rPr>
          <w:rFonts w:ascii="sans-serif" w:hAnsi="sans-serif"/>
          <w:sz w:val="30"/>
        </w:rPr>
        <w:t>кабмине</w:t>
      </w:r>
      <w:proofErr w:type="spellEnd"/>
      <w:r>
        <w:rPr>
          <w:rFonts w:ascii="sans-serif" w:hAnsi="sans-serif"/>
          <w:sz w:val="30"/>
        </w:rPr>
        <w:t>, при реализации документа произой</w:t>
      </w:r>
      <w:r>
        <w:rPr>
          <w:rFonts w:ascii="sans-serif" w:hAnsi="sans-serif"/>
          <w:sz w:val="30"/>
        </w:rPr>
        <w:t>дет не дублирование</w:t>
      </w:r>
      <w:r w:rsidRPr="003D5D1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данных, а дополнение индивидуального лицевого счета работника в </w:t>
      </w:r>
      <w:r w:rsidRPr="003D5D1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Pr="003D5D1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информацией</w:t>
      </w:r>
    </w:p>
    <w:p w:rsidR="00DA3478" w:rsidRDefault="003D5D1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обо всех должностях (профессиях), по которым он осуществлял </w:t>
      </w:r>
      <w:proofErr w:type="gramStart"/>
      <w:r>
        <w:rPr>
          <w:rFonts w:ascii="sans-serif" w:hAnsi="sans-serif"/>
          <w:sz w:val="30"/>
        </w:rPr>
        <w:t>трудовую</w:t>
      </w:r>
      <w:proofErr w:type="gramEnd"/>
    </w:p>
    <w:p w:rsidR="00DA3478" w:rsidRDefault="003D5D1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деятельность, его </w:t>
      </w:r>
      <w:proofErr w:type="gramStart"/>
      <w:r>
        <w:rPr>
          <w:rFonts w:ascii="sans-serif" w:hAnsi="sans-serif"/>
          <w:sz w:val="30"/>
        </w:rPr>
        <w:t>переводах</w:t>
      </w:r>
      <w:proofErr w:type="gramEnd"/>
      <w:r>
        <w:rPr>
          <w:rFonts w:ascii="sans-serif" w:hAnsi="sans-serif"/>
          <w:sz w:val="30"/>
        </w:rPr>
        <w:t>, соответствующих приказах, основаниях увольнения.</w:t>
      </w:r>
    </w:p>
    <w:p w:rsidR="00DA3478" w:rsidRDefault="003D5D1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"Включен</w:t>
      </w:r>
      <w:r>
        <w:rPr>
          <w:rFonts w:ascii="sans-serif" w:hAnsi="sans-serif"/>
          <w:sz w:val="30"/>
        </w:rPr>
        <w:t>ие в индивидуальный лицевой счет периодов трудового стажа</w:t>
      </w:r>
    </w:p>
    <w:p w:rsidR="00DA3478" w:rsidRDefault="003D5D1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(профессиональной службы) до 1 января 2020 года, записи о которых содержатся в</w:t>
      </w:r>
      <w:r w:rsidRPr="003D5D1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трудовой книжке, предоставит гражданину более высокий уровень сохранности данных</w:t>
      </w:r>
      <w:r w:rsidRPr="003D5D1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 его трудовой деятельности в сравнени</w:t>
      </w:r>
      <w:r>
        <w:rPr>
          <w:rFonts w:ascii="sans-serif" w:hAnsi="sans-serif"/>
          <w:sz w:val="30"/>
        </w:rPr>
        <w:t>и с бумажным документом, упростит для</w:t>
      </w:r>
      <w:r w:rsidRPr="003D5D1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граждан процедуру представления информации о трудовом стаже при трудоустройстве</w:t>
      </w:r>
      <w:r w:rsidRPr="003D5D1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или по месту требования", - считают в правительстве. По мнению </w:t>
      </w:r>
      <w:proofErr w:type="spellStart"/>
      <w:r>
        <w:rPr>
          <w:rFonts w:ascii="sans-serif" w:hAnsi="sans-serif"/>
          <w:sz w:val="30"/>
        </w:rPr>
        <w:t>кабмина</w:t>
      </w:r>
      <w:proofErr w:type="spellEnd"/>
      <w:r>
        <w:rPr>
          <w:rFonts w:ascii="sans-serif" w:hAnsi="sans-serif"/>
          <w:sz w:val="30"/>
        </w:rPr>
        <w:t>, инициатива</w:t>
      </w:r>
    </w:p>
    <w:p w:rsidR="00DA3478" w:rsidRDefault="003D5D1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упрощает взаимодействие работника и работодателя при </w:t>
      </w:r>
      <w:r>
        <w:rPr>
          <w:rFonts w:ascii="sans-serif" w:hAnsi="sans-serif"/>
          <w:sz w:val="30"/>
        </w:rPr>
        <w:t>дистанционной работе.</w:t>
      </w:r>
    </w:p>
    <w:p w:rsidR="00DA3478" w:rsidRDefault="00DA3478"/>
    <w:sectPr w:rsidR="00DA3478" w:rsidSect="00DA347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9"/>
  <w:characterSpacingControl w:val="doNotCompress"/>
  <w:compat/>
  <w:rsids>
    <w:rsidRoot w:val="00DA3478"/>
    <w:rsid w:val="003D5D1B"/>
    <w:rsid w:val="00DA34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DA3478"/>
  </w:style>
  <w:style w:type="paragraph" w:styleId="10">
    <w:name w:val="heading 1"/>
    <w:next w:val="a"/>
    <w:link w:val="11"/>
    <w:uiPriority w:val="9"/>
    <w:qFormat/>
    <w:rsid w:val="00DA3478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DA3478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DA3478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DA3478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DA3478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DA3478"/>
  </w:style>
  <w:style w:type="paragraph" w:styleId="21">
    <w:name w:val="toc 2"/>
    <w:next w:val="a"/>
    <w:link w:val="22"/>
    <w:uiPriority w:val="39"/>
    <w:rsid w:val="00DA3478"/>
    <w:pPr>
      <w:ind w:left="200"/>
    </w:pPr>
  </w:style>
  <w:style w:type="character" w:customStyle="1" w:styleId="22">
    <w:name w:val="Оглавление 2 Знак"/>
    <w:link w:val="21"/>
    <w:rsid w:val="00DA3478"/>
  </w:style>
  <w:style w:type="paragraph" w:styleId="41">
    <w:name w:val="toc 4"/>
    <w:next w:val="a"/>
    <w:link w:val="42"/>
    <w:uiPriority w:val="39"/>
    <w:rsid w:val="00DA3478"/>
    <w:pPr>
      <w:ind w:left="600"/>
    </w:pPr>
  </w:style>
  <w:style w:type="character" w:customStyle="1" w:styleId="42">
    <w:name w:val="Оглавление 4 Знак"/>
    <w:link w:val="41"/>
    <w:rsid w:val="00DA3478"/>
  </w:style>
  <w:style w:type="paragraph" w:styleId="6">
    <w:name w:val="toc 6"/>
    <w:next w:val="a"/>
    <w:link w:val="60"/>
    <w:uiPriority w:val="39"/>
    <w:rsid w:val="00DA3478"/>
    <w:pPr>
      <w:ind w:left="1000"/>
    </w:pPr>
  </w:style>
  <w:style w:type="character" w:customStyle="1" w:styleId="60">
    <w:name w:val="Оглавление 6 Знак"/>
    <w:link w:val="6"/>
    <w:rsid w:val="00DA3478"/>
  </w:style>
  <w:style w:type="paragraph" w:styleId="7">
    <w:name w:val="toc 7"/>
    <w:next w:val="a"/>
    <w:link w:val="70"/>
    <w:uiPriority w:val="39"/>
    <w:rsid w:val="00DA3478"/>
    <w:pPr>
      <w:ind w:left="1200"/>
    </w:pPr>
  </w:style>
  <w:style w:type="character" w:customStyle="1" w:styleId="70">
    <w:name w:val="Оглавление 7 Знак"/>
    <w:link w:val="7"/>
    <w:rsid w:val="00DA3478"/>
  </w:style>
  <w:style w:type="character" w:customStyle="1" w:styleId="30">
    <w:name w:val="Заголовок 3 Знак"/>
    <w:link w:val="3"/>
    <w:rsid w:val="00DA3478"/>
    <w:rPr>
      <w:rFonts w:ascii="XO Thames" w:hAnsi="XO Thames"/>
      <w:b/>
      <w:i/>
      <w:color w:val="000000"/>
    </w:rPr>
  </w:style>
  <w:style w:type="paragraph" w:customStyle="1" w:styleId="Heading">
    <w:name w:val="Heading"/>
    <w:basedOn w:val="a"/>
    <w:next w:val="Textbody"/>
    <w:link w:val="Heading0"/>
    <w:rsid w:val="00DA3478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DA3478"/>
    <w:rPr>
      <w:rFonts w:ascii="Liberation Sans" w:hAnsi="Liberation Sans"/>
      <w:sz w:val="28"/>
    </w:rPr>
  </w:style>
  <w:style w:type="paragraph" w:customStyle="1" w:styleId="Index">
    <w:name w:val="Index"/>
    <w:basedOn w:val="a"/>
    <w:link w:val="Index0"/>
    <w:rsid w:val="00DA3478"/>
  </w:style>
  <w:style w:type="character" w:customStyle="1" w:styleId="Index0">
    <w:name w:val="Index"/>
    <w:basedOn w:val="1"/>
    <w:link w:val="Index"/>
    <w:rsid w:val="00DA3478"/>
  </w:style>
  <w:style w:type="paragraph" w:styleId="31">
    <w:name w:val="toc 3"/>
    <w:next w:val="a"/>
    <w:link w:val="32"/>
    <w:uiPriority w:val="39"/>
    <w:rsid w:val="00DA3478"/>
    <w:pPr>
      <w:ind w:left="400"/>
    </w:pPr>
  </w:style>
  <w:style w:type="character" w:customStyle="1" w:styleId="32">
    <w:name w:val="Оглавление 3 Знак"/>
    <w:link w:val="31"/>
    <w:rsid w:val="00DA3478"/>
  </w:style>
  <w:style w:type="character" w:customStyle="1" w:styleId="50">
    <w:name w:val="Заголовок 5 Знак"/>
    <w:link w:val="5"/>
    <w:rsid w:val="00DA3478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DA3478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DA3478"/>
    <w:rPr>
      <w:color w:val="0000FF"/>
      <w:u w:val="single"/>
    </w:rPr>
  </w:style>
  <w:style w:type="character" w:styleId="a3">
    <w:name w:val="Hyperlink"/>
    <w:link w:val="12"/>
    <w:rsid w:val="00DA3478"/>
    <w:rPr>
      <w:color w:val="0000FF"/>
      <w:u w:val="single"/>
    </w:rPr>
  </w:style>
  <w:style w:type="paragraph" w:customStyle="1" w:styleId="Footnote">
    <w:name w:val="Footnote"/>
    <w:link w:val="Footnote0"/>
    <w:rsid w:val="00DA3478"/>
    <w:rPr>
      <w:rFonts w:ascii="XO Thames" w:hAnsi="XO Thames"/>
      <w:sz w:val="22"/>
    </w:rPr>
  </w:style>
  <w:style w:type="character" w:customStyle="1" w:styleId="Footnote0">
    <w:name w:val="Footnote"/>
    <w:link w:val="Footnote"/>
    <w:rsid w:val="00DA3478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DA3478"/>
    <w:rPr>
      <w:rFonts w:ascii="XO Thames" w:hAnsi="XO Thames"/>
      <w:b/>
    </w:rPr>
  </w:style>
  <w:style w:type="character" w:customStyle="1" w:styleId="14">
    <w:name w:val="Оглавление 1 Знак"/>
    <w:link w:val="13"/>
    <w:rsid w:val="00DA3478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DA3478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DA3478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DA3478"/>
    <w:pPr>
      <w:ind w:left="1600"/>
    </w:pPr>
  </w:style>
  <w:style w:type="character" w:customStyle="1" w:styleId="90">
    <w:name w:val="Оглавление 9 Знак"/>
    <w:link w:val="9"/>
    <w:rsid w:val="00DA3478"/>
  </w:style>
  <w:style w:type="paragraph" w:styleId="8">
    <w:name w:val="toc 8"/>
    <w:next w:val="a"/>
    <w:link w:val="80"/>
    <w:uiPriority w:val="39"/>
    <w:rsid w:val="00DA3478"/>
    <w:pPr>
      <w:ind w:left="1400"/>
    </w:pPr>
  </w:style>
  <w:style w:type="character" w:customStyle="1" w:styleId="80">
    <w:name w:val="Оглавление 8 Знак"/>
    <w:link w:val="8"/>
    <w:rsid w:val="00DA3478"/>
  </w:style>
  <w:style w:type="paragraph" w:styleId="51">
    <w:name w:val="toc 5"/>
    <w:next w:val="a"/>
    <w:link w:val="52"/>
    <w:uiPriority w:val="39"/>
    <w:rsid w:val="00DA3478"/>
    <w:pPr>
      <w:ind w:left="800"/>
    </w:pPr>
  </w:style>
  <w:style w:type="character" w:customStyle="1" w:styleId="52">
    <w:name w:val="Оглавление 5 Знак"/>
    <w:link w:val="51"/>
    <w:rsid w:val="00DA3478"/>
  </w:style>
  <w:style w:type="paragraph" w:styleId="a4">
    <w:name w:val="Subtitle"/>
    <w:next w:val="a"/>
    <w:link w:val="a5"/>
    <w:uiPriority w:val="11"/>
    <w:qFormat/>
    <w:rsid w:val="00DA3478"/>
    <w:rPr>
      <w:rFonts w:ascii="XO Thames" w:hAnsi="XO Thames"/>
      <w:i/>
      <w:color w:val="616161"/>
    </w:rPr>
  </w:style>
  <w:style w:type="character" w:customStyle="1" w:styleId="a5">
    <w:name w:val="Подзаголовок Знак"/>
    <w:link w:val="a4"/>
    <w:rsid w:val="00DA3478"/>
    <w:rPr>
      <w:rFonts w:ascii="XO Thames" w:hAnsi="XO Thames"/>
      <w:i/>
      <w:color w:val="616161"/>
      <w:sz w:val="24"/>
    </w:rPr>
  </w:style>
  <w:style w:type="paragraph" w:customStyle="1" w:styleId="Textbody">
    <w:name w:val="Text body"/>
    <w:basedOn w:val="a"/>
    <w:link w:val="Textbody0"/>
    <w:rsid w:val="00DA3478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DA3478"/>
  </w:style>
  <w:style w:type="paragraph" w:customStyle="1" w:styleId="toc10">
    <w:name w:val="toc 10"/>
    <w:next w:val="a"/>
    <w:link w:val="toc100"/>
    <w:uiPriority w:val="39"/>
    <w:rsid w:val="00DA3478"/>
    <w:pPr>
      <w:ind w:left="1800"/>
    </w:pPr>
  </w:style>
  <w:style w:type="character" w:customStyle="1" w:styleId="toc100">
    <w:name w:val="toc 10"/>
    <w:link w:val="toc10"/>
    <w:rsid w:val="00DA3478"/>
  </w:style>
  <w:style w:type="paragraph" w:styleId="a6">
    <w:name w:val="Title"/>
    <w:next w:val="a"/>
    <w:link w:val="a7"/>
    <w:uiPriority w:val="10"/>
    <w:qFormat/>
    <w:rsid w:val="00DA3478"/>
    <w:rPr>
      <w:rFonts w:ascii="XO Thames" w:hAnsi="XO Thames"/>
      <w:b/>
      <w:sz w:val="52"/>
    </w:rPr>
  </w:style>
  <w:style w:type="character" w:customStyle="1" w:styleId="a7">
    <w:name w:val="Название Знак"/>
    <w:link w:val="a6"/>
    <w:rsid w:val="00DA3478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DA3478"/>
    <w:rPr>
      <w:rFonts w:ascii="XO Thames" w:hAnsi="XO Thames"/>
      <w:b/>
      <w:color w:val="595959"/>
      <w:sz w:val="26"/>
    </w:rPr>
  </w:style>
  <w:style w:type="paragraph" w:styleId="a8">
    <w:name w:val="List"/>
    <w:basedOn w:val="Textbody"/>
    <w:link w:val="a9"/>
    <w:rsid w:val="00DA3478"/>
  </w:style>
  <w:style w:type="character" w:customStyle="1" w:styleId="a9">
    <w:name w:val="Список Знак"/>
    <w:basedOn w:val="Textbody0"/>
    <w:link w:val="a8"/>
    <w:rsid w:val="00DA3478"/>
  </w:style>
  <w:style w:type="character" w:customStyle="1" w:styleId="20">
    <w:name w:val="Заголовок 2 Знак"/>
    <w:link w:val="2"/>
    <w:rsid w:val="00DA3478"/>
    <w:rPr>
      <w:rFonts w:ascii="XO Thames" w:hAnsi="XO Thames"/>
      <w:b/>
      <w:color w:val="00A0FF"/>
      <w:sz w:val="26"/>
    </w:rPr>
  </w:style>
  <w:style w:type="paragraph" w:customStyle="1" w:styleId="Caption">
    <w:name w:val="Caption"/>
    <w:basedOn w:val="a"/>
    <w:link w:val="Caption0"/>
    <w:rsid w:val="00DA3478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DA3478"/>
    <w:rPr>
      <w:i/>
      <w:sz w:val="24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1289</Characters>
  <Application>Microsoft Office Word</Application>
  <DocSecurity>0</DocSecurity>
  <Lines>10</Lines>
  <Paragraphs>3</Paragraphs>
  <ScaleCrop>false</ScaleCrop>
  <Company/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2021-02-11T05:55:00Z</dcterms:created>
  <dcterms:modified xsi:type="dcterms:W3CDTF">2021-02-11T05:55:00Z</dcterms:modified>
</cp:coreProperties>
</file>