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5CF" w:rsidRDefault="00336D16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24.02.2021, 11:46, Путин подписал закон о </w:t>
      </w:r>
    </w:p>
    <w:p w:rsidR="001055CF" w:rsidRDefault="00336D16">
      <w:pPr>
        <w:rPr>
          <w:rFonts w:ascii="sans-serif" w:hAnsi="sans-serif"/>
          <w:sz w:val="39"/>
        </w:rPr>
      </w:pPr>
      <w:proofErr w:type="gramStart"/>
      <w:r>
        <w:rPr>
          <w:rFonts w:ascii="sans-serif" w:hAnsi="sans-serif"/>
          <w:sz w:val="39"/>
        </w:rPr>
        <w:t>включении</w:t>
      </w:r>
      <w:proofErr w:type="gramEnd"/>
      <w:r>
        <w:rPr>
          <w:rFonts w:ascii="sans-serif" w:hAnsi="sans-serif"/>
          <w:sz w:val="39"/>
        </w:rPr>
        <w:t xml:space="preserve"> в электронную трудовую книжку стажа до 2020 </w:t>
      </w:r>
      <w:r>
        <w:rPr>
          <w:rFonts w:ascii="sans-serif" w:hAnsi="sans-serif"/>
          <w:sz w:val="39"/>
        </w:rPr>
        <w:t>года</w:t>
      </w:r>
    </w:p>
    <w:p w:rsidR="001055CF" w:rsidRDefault="00336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ранее отмечали в </w:t>
      </w:r>
      <w:proofErr w:type="spellStart"/>
      <w:r>
        <w:rPr>
          <w:rFonts w:ascii="sans-serif" w:hAnsi="sans-serif"/>
          <w:sz w:val="30"/>
        </w:rPr>
        <w:t>кабмине</w:t>
      </w:r>
      <w:proofErr w:type="spellEnd"/>
      <w:r>
        <w:rPr>
          <w:rFonts w:ascii="sans-serif" w:hAnsi="sans-serif"/>
          <w:sz w:val="30"/>
        </w:rPr>
        <w:t>, речь идет не о дублировании данных, а о дополнении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индивидуального лицевого счета работника в </w:t>
      </w:r>
      <w:r>
        <w:rPr>
          <w:rFonts w:ascii="sans-serif" w:hAnsi="sans-serif"/>
          <w:sz w:val="30"/>
        </w:rPr>
        <w:t>ПФР</w:t>
      </w:r>
    </w:p>
    <w:p w:rsidR="00336D16" w:rsidRPr="00336D16" w:rsidRDefault="00336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информацией обо </w:t>
      </w:r>
      <w:r>
        <w:rPr>
          <w:rFonts w:ascii="sans-serif" w:hAnsi="sans-serif"/>
          <w:sz w:val="30"/>
        </w:rPr>
        <w:t>всех должностях,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переводах, соответствующих приказах, основаниях увольнения</w:t>
      </w:r>
      <w:r w:rsidRPr="00336D16">
        <w:rPr>
          <w:rFonts w:ascii="sans-serif" w:hAnsi="sans-serif"/>
          <w:sz w:val="30"/>
        </w:rPr>
        <w:t xml:space="preserve"> </w:t>
      </w:r>
    </w:p>
    <w:p w:rsidR="001055CF" w:rsidRDefault="00336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России Владимир Путин подписал закон,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предоставляющий возможность включать в электронную трудовую книжку записи о</w:t>
      </w:r>
    </w:p>
    <w:p w:rsidR="001055CF" w:rsidRDefault="00336D16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стаже</w:t>
      </w:r>
      <w:proofErr w:type="gramEnd"/>
      <w:r>
        <w:rPr>
          <w:rFonts w:ascii="sans-serif" w:hAnsi="sans-serif"/>
          <w:sz w:val="30"/>
        </w:rPr>
        <w:t xml:space="preserve"> до 2020 года. Документ</w:t>
      </w:r>
      <w:r>
        <w:rPr>
          <w:rFonts w:ascii="sans-serif" w:hAnsi="sans-serif"/>
          <w:sz w:val="30"/>
        </w:rPr>
        <w:t xml:space="preserve"> опубликован на официальном портале правовой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информации.</w:t>
      </w:r>
    </w:p>
    <w:p w:rsidR="001055CF" w:rsidRDefault="00336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ранее отмечали в </w:t>
      </w:r>
      <w:proofErr w:type="spellStart"/>
      <w:r>
        <w:rPr>
          <w:rFonts w:ascii="sans-serif" w:hAnsi="sans-serif"/>
          <w:sz w:val="30"/>
        </w:rPr>
        <w:t>кабмине</w:t>
      </w:r>
      <w:proofErr w:type="spellEnd"/>
      <w:r>
        <w:rPr>
          <w:rFonts w:ascii="sans-serif" w:hAnsi="sans-serif"/>
          <w:sz w:val="30"/>
        </w:rPr>
        <w:t>, при реализации закона произойдет не дублирование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данных, а дополнение индивидуального лицевого счета работника в </w:t>
      </w:r>
      <w:r>
        <w:rPr>
          <w:rFonts w:ascii="sans-serif" w:hAnsi="sans-serif"/>
          <w:sz w:val="30"/>
        </w:rPr>
        <w:t>ПФР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информацией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обо всех должностях, по которым он осущ</w:t>
      </w:r>
      <w:r>
        <w:rPr>
          <w:rFonts w:ascii="sans-serif" w:hAnsi="sans-serif"/>
          <w:sz w:val="30"/>
        </w:rPr>
        <w:t>ествлял трудовую деятельность, его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переводах, соответствующих приказах, основаниях увольнения.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"Включение в индивидуальный лицевой счет периодов трудового стажа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(профессиональной службы) до 1 января 2020 года, записи о которых содержатся в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трудовой книжке,</w:t>
      </w:r>
      <w:r>
        <w:rPr>
          <w:rFonts w:ascii="sans-serif" w:hAnsi="sans-serif"/>
          <w:sz w:val="30"/>
        </w:rPr>
        <w:t xml:space="preserve"> предоставит гражданину более высокий уровень сохранности данных</w:t>
      </w:r>
    </w:p>
    <w:p w:rsidR="001055CF" w:rsidRDefault="00336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 его трудовой деятельности в сравнении с бумажным документом, упростит для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 процедуру представления информации о трудовом стаже при трудоустройстве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или по месту требования", - указали</w:t>
      </w:r>
      <w:r>
        <w:rPr>
          <w:rFonts w:ascii="sans-serif" w:hAnsi="sans-serif"/>
          <w:sz w:val="30"/>
        </w:rPr>
        <w:t xml:space="preserve"> в правительстве.</w:t>
      </w:r>
    </w:p>
    <w:p w:rsidR="001055CF" w:rsidRDefault="00336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оценке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, инициатива упрощает взаимодействие работника и работодателя</w:t>
      </w:r>
      <w:r w:rsidRPr="00336D1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 дистанционной работе.</w:t>
      </w:r>
    </w:p>
    <w:p w:rsidR="001055CF" w:rsidRDefault="00336D16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Электронные трудовые книжки были введены в России с 1 января 2020 года. С 2021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года для тех, кто впервые вступает в трудовые отношени</w:t>
      </w:r>
      <w:r>
        <w:rPr>
          <w:rFonts w:ascii="sans-serif" w:hAnsi="sans-serif"/>
          <w:sz w:val="30"/>
        </w:rPr>
        <w:t>я, будут вестись трудовые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книжки только в электронном виде.</w:t>
      </w:r>
    </w:p>
    <w:p w:rsidR="001055CF" w:rsidRDefault="001055CF"/>
    <w:sectPr w:rsidR="001055CF" w:rsidSect="001055C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1055CF"/>
    <w:rsid w:val="001055CF"/>
    <w:rsid w:val="00336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1055CF"/>
  </w:style>
  <w:style w:type="paragraph" w:styleId="10">
    <w:name w:val="heading 1"/>
    <w:next w:val="a"/>
    <w:link w:val="11"/>
    <w:uiPriority w:val="9"/>
    <w:qFormat/>
    <w:rsid w:val="001055C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1055C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1055C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1055C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1055C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1055CF"/>
  </w:style>
  <w:style w:type="paragraph" w:styleId="21">
    <w:name w:val="toc 2"/>
    <w:next w:val="a"/>
    <w:link w:val="22"/>
    <w:uiPriority w:val="39"/>
    <w:rsid w:val="001055CF"/>
    <w:pPr>
      <w:ind w:left="200"/>
    </w:pPr>
  </w:style>
  <w:style w:type="character" w:customStyle="1" w:styleId="22">
    <w:name w:val="Оглавление 2 Знак"/>
    <w:link w:val="21"/>
    <w:rsid w:val="001055CF"/>
  </w:style>
  <w:style w:type="paragraph" w:styleId="41">
    <w:name w:val="toc 4"/>
    <w:next w:val="a"/>
    <w:link w:val="42"/>
    <w:uiPriority w:val="39"/>
    <w:rsid w:val="001055CF"/>
    <w:pPr>
      <w:ind w:left="600"/>
    </w:pPr>
  </w:style>
  <w:style w:type="character" w:customStyle="1" w:styleId="42">
    <w:name w:val="Оглавление 4 Знак"/>
    <w:link w:val="41"/>
    <w:rsid w:val="001055CF"/>
  </w:style>
  <w:style w:type="paragraph" w:styleId="6">
    <w:name w:val="toc 6"/>
    <w:next w:val="a"/>
    <w:link w:val="60"/>
    <w:uiPriority w:val="39"/>
    <w:rsid w:val="001055CF"/>
    <w:pPr>
      <w:ind w:left="1000"/>
    </w:pPr>
  </w:style>
  <w:style w:type="character" w:customStyle="1" w:styleId="60">
    <w:name w:val="Оглавление 6 Знак"/>
    <w:link w:val="6"/>
    <w:rsid w:val="001055CF"/>
  </w:style>
  <w:style w:type="paragraph" w:styleId="7">
    <w:name w:val="toc 7"/>
    <w:next w:val="a"/>
    <w:link w:val="70"/>
    <w:uiPriority w:val="39"/>
    <w:rsid w:val="001055CF"/>
    <w:pPr>
      <w:ind w:left="1200"/>
    </w:pPr>
  </w:style>
  <w:style w:type="character" w:customStyle="1" w:styleId="70">
    <w:name w:val="Оглавление 7 Знак"/>
    <w:link w:val="7"/>
    <w:rsid w:val="001055CF"/>
  </w:style>
  <w:style w:type="paragraph" w:customStyle="1" w:styleId="Textbody">
    <w:name w:val="Text body"/>
    <w:basedOn w:val="a"/>
    <w:link w:val="Textbody0"/>
    <w:rsid w:val="001055C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1055CF"/>
  </w:style>
  <w:style w:type="character" w:customStyle="1" w:styleId="30">
    <w:name w:val="Заголовок 3 Знак"/>
    <w:link w:val="3"/>
    <w:rsid w:val="001055CF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1055CF"/>
    <w:pPr>
      <w:ind w:left="400"/>
    </w:pPr>
  </w:style>
  <w:style w:type="character" w:customStyle="1" w:styleId="32">
    <w:name w:val="Оглавление 3 Знак"/>
    <w:link w:val="31"/>
    <w:rsid w:val="001055CF"/>
  </w:style>
  <w:style w:type="paragraph" w:customStyle="1" w:styleId="Heading">
    <w:name w:val="Heading"/>
    <w:basedOn w:val="a"/>
    <w:next w:val="Textbody"/>
    <w:link w:val="Heading0"/>
    <w:rsid w:val="001055C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1055CF"/>
    <w:rPr>
      <w:rFonts w:ascii="Liberation Sans" w:hAnsi="Liberation Sans"/>
      <w:sz w:val="28"/>
    </w:rPr>
  </w:style>
  <w:style w:type="character" w:customStyle="1" w:styleId="50">
    <w:name w:val="Заголовок 5 Знак"/>
    <w:link w:val="5"/>
    <w:rsid w:val="001055CF"/>
    <w:rPr>
      <w:rFonts w:ascii="XO Thames" w:hAnsi="XO Thames"/>
      <w:b/>
      <w:color w:val="000000"/>
      <w:sz w:val="22"/>
    </w:rPr>
  </w:style>
  <w:style w:type="paragraph" w:customStyle="1" w:styleId="Index">
    <w:name w:val="Index"/>
    <w:basedOn w:val="a"/>
    <w:link w:val="Index0"/>
    <w:rsid w:val="001055CF"/>
  </w:style>
  <w:style w:type="character" w:customStyle="1" w:styleId="Index0">
    <w:name w:val="Index"/>
    <w:basedOn w:val="1"/>
    <w:link w:val="Index"/>
    <w:rsid w:val="001055CF"/>
  </w:style>
  <w:style w:type="character" w:customStyle="1" w:styleId="11">
    <w:name w:val="Заголовок 1 Знак"/>
    <w:link w:val="10"/>
    <w:rsid w:val="001055C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1055CF"/>
    <w:rPr>
      <w:color w:val="0000FF"/>
      <w:u w:val="single"/>
    </w:rPr>
  </w:style>
  <w:style w:type="character" w:styleId="a3">
    <w:name w:val="Hyperlink"/>
    <w:link w:val="12"/>
    <w:rsid w:val="001055CF"/>
    <w:rPr>
      <w:color w:val="0000FF"/>
      <w:u w:val="single"/>
    </w:rPr>
  </w:style>
  <w:style w:type="paragraph" w:customStyle="1" w:styleId="Footnote">
    <w:name w:val="Footnote"/>
    <w:link w:val="Footnote0"/>
    <w:rsid w:val="001055C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1055C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1055CF"/>
    <w:rPr>
      <w:rFonts w:ascii="XO Thames" w:hAnsi="XO Thames"/>
      <w:b/>
    </w:rPr>
  </w:style>
  <w:style w:type="character" w:customStyle="1" w:styleId="14">
    <w:name w:val="Оглавление 1 Знак"/>
    <w:link w:val="13"/>
    <w:rsid w:val="001055C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1055C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1055C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1055CF"/>
    <w:pPr>
      <w:ind w:left="1600"/>
    </w:pPr>
  </w:style>
  <w:style w:type="character" w:customStyle="1" w:styleId="90">
    <w:name w:val="Оглавление 9 Знак"/>
    <w:link w:val="9"/>
    <w:rsid w:val="001055CF"/>
  </w:style>
  <w:style w:type="paragraph" w:styleId="a4">
    <w:name w:val="List"/>
    <w:basedOn w:val="Textbody"/>
    <w:link w:val="a5"/>
    <w:rsid w:val="001055CF"/>
  </w:style>
  <w:style w:type="character" w:customStyle="1" w:styleId="a5">
    <w:name w:val="Список Знак"/>
    <w:basedOn w:val="Textbody0"/>
    <w:link w:val="a4"/>
    <w:rsid w:val="001055CF"/>
  </w:style>
  <w:style w:type="paragraph" w:styleId="8">
    <w:name w:val="toc 8"/>
    <w:next w:val="a"/>
    <w:link w:val="80"/>
    <w:uiPriority w:val="39"/>
    <w:rsid w:val="001055CF"/>
    <w:pPr>
      <w:ind w:left="1400"/>
    </w:pPr>
  </w:style>
  <w:style w:type="character" w:customStyle="1" w:styleId="80">
    <w:name w:val="Оглавление 8 Знак"/>
    <w:link w:val="8"/>
    <w:rsid w:val="001055CF"/>
  </w:style>
  <w:style w:type="paragraph" w:customStyle="1" w:styleId="Caption">
    <w:name w:val="Caption"/>
    <w:basedOn w:val="a"/>
    <w:link w:val="Caption0"/>
    <w:rsid w:val="001055C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1055CF"/>
    <w:rPr>
      <w:i/>
      <w:sz w:val="24"/>
    </w:rPr>
  </w:style>
  <w:style w:type="paragraph" w:styleId="51">
    <w:name w:val="toc 5"/>
    <w:next w:val="a"/>
    <w:link w:val="52"/>
    <w:uiPriority w:val="39"/>
    <w:rsid w:val="001055CF"/>
    <w:pPr>
      <w:ind w:left="800"/>
    </w:pPr>
  </w:style>
  <w:style w:type="character" w:customStyle="1" w:styleId="52">
    <w:name w:val="Оглавление 5 Знак"/>
    <w:link w:val="51"/>
    <w:rsid w:val="001055CF"/>
  </w:style>
  <w:style w:type="paragraph" w:styleId="a6">
    <w:name w:val="Subtitle"/>
    <w:next w:val="a"/>
    <w:link w:val="a7"/>
    <w:uiPriority w:val="11"/>
    <w:qFormat/>
    <w:rsid w:val="001055C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1055C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1055CF"/>
    <w:pPr>
      <w:ind w:left="1800"/>
    </w:pPr>
  </w:style>
  <w:style w:type="character" w:customStyle="1" w:styleId="toc100">
    <w:name w:val="toc 10"/>
    <w:link w:val="toc10"/>
    <w:rsid w:val="001055CF"/>
  </w:style>
  <w:style w:type="paragraph" w:styleId="a8">
    <w:name w:val="Title"/>
    <w:next w:val="a"/>
    <w:link w:val="a9"/>
    <w:uiPriority w:val="10"/>
    <w:qFormat/>
    <w:rsid w:val="001055C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1055C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1055C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1055C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2021-02-25T12:47:00Z</dcterms:created>
  <dcterms:modified xsi:type="dcterms:W3CDTF">2021-02-25T12:47:00Z</dcterms:modified>
</cp:coreProperties>
</file>