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84B" w:rsidRDefault="00E939E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РБК, 25.02.2021, 06:03, Большинство россиян захотели </w:t>
      </w:r>
    </w:p>
    <w:p w:rsidR="00DC784B" w:rsidRDefault="00E939E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получать корпоративную пенсию</w:t>
      </w:r>
    </w:p>
    <w:p w:rsidR="00DC784B" w:rsidRDefault="00E939E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 дополнительную </w:t>
      </w:r>
      <w:r>
        <w:rPr>
          <w:rFonts w:ascii="sans-serif" w:hAnsi="sans-serif"/>
          <w:sz w:val="30"/>
        </w:rPr>
        <w:t>пенсию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 работодателя выступили 84% </w:t>
      </w:r>
      <w:proofErr w:type="gramStart"/>
      <w:r>
        <w:rPr>
          <w:rFonts w:ascii="sans-serif" w:hAnsi="sans-serif"/>
          <w:sz w:val="30"/>
        </w:rPr>
        <w:t>опрошенных</w:t>
      </w:r>
      <w:proofErr w:type="gramEnd"/>
      <w:r>
        <w:rPr>
          <w:rFonts w:ascii="sans-serif" w:hAnsi="sans-serif"/>
          <w:sz w:val="30"/>
        </w:rPr>
        <w:t>. Треть из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них желали бы получать не менее 30 тыс. руб. в месяц. Эксперты считают, что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корпоративная 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все сильнее привлекает соискателей на рынке труда</w:t>
      </w:r>
    </w:p>
    <w:p w:rsidR="00DC784B" w:rsidRDefault="00E939E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Подавляющее большинство жителей России хотят получать 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</w:t>
      </w:r>
      <w:r>
        <w:rPr>
          <w:rFonts w:ascii="sans-serif" w:hAnsi="sans-serif"/>
          <w:sz w:val="30"/>
        </w:rPr>
        <w:t xml:space="preserve">орпоративную </w:t>
      </w:r>
      <w:r>
        <w:rPr>
          <w:rFonts w:ascii="sans-serif" w:hAnsi="sans-serif"/>
          <w:sz w:val="30"/>
        </w:rPr>
        <w:t>пенсию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своего работодателя в дополнение </w:t>
      </w:r>
      <w:proofErr w:type="gramStart"/>
      <w:r>
        <w:rPr>
          <w:rFonts w:ascii="sans-serif" w:hAnsi="sans-serif"/>
          <w:sz w:val="30"/>
        </w:rPr>
        <w:t>к</w:t>
      </w:r>
      <w:proofErr w:type="gramEnd"/>
      <w:r>
        <w:rPr>
          <w:rFonts w:ascii="sans-serif" w:hAnsi="sans-serif"/>
          <w:sz w:val="30"/>
        </w:rPr>
        <w:t xml:space="preserve"> государственной. К такому выводу пришли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эксперты сервиса «</w:t>
      </w:r>
      <w:proofErr w:type="spellStart"/>
      <w:r>
        <w:rPr>
          <w:rFonts w:ascii="sans-serif" w:hAnsi="sans-serif"/>
          <w:sz w:val="30"/>
        </w:rPr>
        <w:t>Работа</w:t>
      </w:r>
      <w:proofErr w:type="gramStart"/>
      <w:r>
        <w:rPr>
          <w:rFonts w:ascii="sans-serif" w:hAnsi="sans-serif"/>
          <w:sz w:val="30"/>
        </w:rPr>
        <w:t>.р</w:t>
      </w:r>
      <w:proofErr w:type="gramEnd"/>
      <w:r>
        <w:rPr>
          <w:rFonts w:ascii="sans-serif" w:hAnsi="sans-serif"/>
          <w:sz w:val="30"/>
        </w:rPr>
        <w:t>у</w:t>
      </w:r>
      <w:proofErr w:type="spellEnd"/>
      <w:r>
        <w:rPr>
          <w:rFonts w:ascii="sans-serif" w:hAnsi="sans-serif"/>
          <w:sz w:val="30"/>
        </w:rPr>
        <w:t xml:space="preserve">» и 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Сбербанка</w:t>
      </w:r>
      <w:r>
        <w:rPr>
          <w:rFonts w:ascii="sans-serif" w:hAnsi="sans-serif"/>
          <w:sz w:val="30"/>
        </w:rPr>
        <w:t>, опросив более 3500 человек со всей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страны (результаты опроса есть у РБК).</w:t>
      </w:r>
    </w:p>
    <w:p w:rsidR="00DC784B" w:rsidRDefault="00E939E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 дополнительную </w:t>
      </w:r>
      <w:r>
        <w:rPr>
          <w:rFonts w:ascii="sans-serif" w:hAnsi="sans-serif"/>
          <w:sz w:val="30"/>
        </w:rPr>
        <w:t>пенсию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 работодателя высказались 84% </w:t>
      </w:r>
      <w:proofErr w:type="gramStart"/>
      <w:r>
        <w:rPr>
          <w:rFonts w:ascii="sans-serif" w:hAnsi="sans-serif"/>
          <w:sz w:val="30"/>
        </w:rPr>
        <w:t>опрошенных</w:t>
      </w:r>
      <w:proofErr w:type="gramEnd"/>
      <w:r>
        <w:rPr>
          <w:rFonts w:ascii="sans-serif" w:hAnsi="sans-serif"/>
          <w:sz w:val="30"/>
        </w:rPr>
        <w:t>. За год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доля таких желающих выросла — в феврале 2020-го их было 78%. Более трети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респондентов хотели бы, чтобы </w:t>
      </w:r>
      <w:r>
        <w:rPr>
          <w:rFonts w:ascii="sans-serif" w:hAnsi="sans-serif"/>
          <w:sz w:val="30"/>
        </w:rPr>
        <w:t>им платили не менее 30 тыс. руб. в месяц.</w:t>
      </w:r>
    </w:p>
    <w:p w:rsidR="00DC784B" w:rsidRDefault="00E939E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Наиболее заинтересованы в корпоративных 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пенсиях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люди в возрасте от 36 до 55 лет —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85%. Среди молодежи от 18 до 25 лет хотели бы иметь такую доплату 81%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опрошенных. Наименее доверяют корпоративным пенсионным програ</w:t>
      </w:r>
      <w:r>
        <w:rPr>
          <w:rFonts w:ascii="sans-serif" w:hAnsi="sans-serif"/>
          <w:sz w:val="30"/>
        </w:rPr>
        <w:t>ммам (КПП) в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возрастной группе 56+. Эксперты считают, это связано с тем, что граждане не успеют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сделать накопления до завершения карьеры даже вместе с работодателем.</w:t>
      </w:r>
    </w:p>
    <w:p w:rsidR="00DC784B" w:rsidRDefault="00E939E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КПП — принятая в некоторых компаниях составляющая социального пакета.</w:t>
      </w:r>
    </w:p>
    <w:p w:rsidR="00DC784B" w:rsidRPr="00E939E2" w:rsidRDefault="00E939E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Предполагает </w:t>
      </w:r>
      <w:proofErr w:type="gramStart"/>
      <w:r>
        <w:rPr>
          <w:rFonts w:ascii="sans-serif" w:hAnsi="sans-serif"/>
          <w:sz w:val="30"/>
        </w:rPr>
        <w:t>обязательное</w:t>
      </w:r>
      <w:proofErr w:type="gram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софинансирование</w:t>
      </w:r>
      <w:proofErr w:type="spellEnd"/>
      <w:r>
        <w:rPr>
          <w:rFonts w:ascii="sans-serif" w:hAnsi="sans-serif"/>
          <w:sz w:val="30"/>
        </w:rPr>
        <w:t xml:space="preserve"> корпоративной </w:t>
      </w: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енсии</w:t>
      </w:r>
      <w:r w:rsidRPr="00E939E2">
        <w:rPr>
          <w:rFonts w:ascii="sans-serif" w:hAnsi="sans-serif"/>
          <w:sz w:val="30"/>
        </w:rPr>
        <w:t xml:space="preserve"> </w:t>
      </w:r>
    </w:p>
    <w:p w:rsidR="00E939E2" w:rsidRDefault="00E939E2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со стороны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сотрудника и работодателя — взносы делают оба. Часто эти средства им</w:t>
      </w:r>
      <w:r>
        <w:rPr>
          <w:rFonts w:ascii="sans-serif" w:hAnsi="sans-serif"/>
          <w:sz w:val="30"/>
        </w:rPr>
        <w:t>еют налоговые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преференции.</w:t>
      </w:r>
      <w:r w:rsidRPr="00E939E2">
        <w:rPr>
          <w:rFonts w:ascii="sans-serif" w:hAnsi="sans-serif"/>
          <w:sz w:val="30"/>
        </w:rPr>
        <w:t xml:space="preserve"> </w:t>
      </w:r>
    </w:p>
    <w:p w:rsidR="00DC784B" w:rsidRDefault="00E939E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Среди опрошенных только 3% являются участниками КПП, 16% россиян знают о таких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програ</w:t>
      </w:r>
      <w:r>
        <w:rPr>
          <w:rFonts w:ascii="sans-serif" w:hAnsi="sans-serif"/>
          <w:sz w:val="30"/>
        </w:rPr>
        <w:t>ммах, 18% — о них слышали. Наиболее осведомлены в этом вопросе люди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старше 56 лет, наименее — молодежь 18–25 лет.</w:t>
      </w:r>
    </w:p>
    <w:p w:rsidR="00DC784B" w:rsidRDefault="00E939E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словам коммерческого директора сервиса «</w:t>
      </w:r>
      <w:proofErr w:type="spellStart"/>
      <w:r>
        <w:rPr>
          <w:rFonts w:ascii="sans-serif" w:hAnsi="sans-serif"/>
          <w:sz w:val="30"/>
        </w:rPr>
        <w:t>Работа</w:t>
      </w:r>
      <w:proofErr w:type="gramStart"/>
      <w:r>
        <w:rPr>
          <w:rFonts w:ascii="sans-serif" w:hAnsi="sans-serif"/>
          <w:sz w:val="30"/>
        </w:rPr>
        <w:t>.р</w:t>
      </w:r>
      <w:proofErr w:type="gramEnd"/>
      <w:r>
        <w:rPr>
          <w:rFonts w:ascii="sans-serif" w:hAnsi="sans-serif"/>
          <w:sz w:val="30"/>
        </w:rPr>
        <w:t>у</w:t>
      </w:r>
      <w:proofErr w:type="spellEnd"/>
      <w:r>
        <w:rPr>
          <w:rFonts w:ascii="sans-serif" w:hAnsi="sans-serif"/>
          <w:sz w:val="30"/>
        </w:rPr>
        <w:t xml:space="preserve">» Владимира </w:t>
      </w:r>
      <w:proofErr w:type="spellStart"/>
      <w:r>
        <w:rPr>
          <w:rFonts w:ascii="sans-serif" w:hAnsi="sans-serif"/>
          <w:sz w:val="30"/>
        </w:rPr>
        <w:t>Корицкого</w:t>
      </w:r>
      <w:proofErr w:type="spellEnd"/>
      <w:r>
        <w:rPr>
          <w:rFonts w:ascii="sans-serif" w:hAnsi="sans-serif"/>
          <w:sz w:val="30"/>
        </w:rPr>
        <w:t>,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входящие в </w:t>
      </w:r>
      <w:proofErr w:type="spellStart"/>
      <w:r>
        <w:rPr>
          <w:rFonts w:ascii="sans-serif" w:hAnsi="sans-serif"/>
          <w:sz w:val="30"/>
        </w:rPr>
        <w:t>соцпакет</w:t>
      </w:r>
      <w:proofErr w:type="spellEnd"/>
      <w:r>
        <w:rPr>
          <w:rFonts w:ascii="sans-serif" w:hAnsi="sans-serif"/>
          <w:sz w:val="30"/>
        </w:rPr>
        <w:t xml:space="preserve"> от работодателей корпоративные пенсионные прогр</w:t>
      </w:r>
      <w:r>
        <w:rPr>
          <w:rFonts w:ascii="sans-serif" w:hAnsi="sans-serif"/>
          <w:sz w:val="30"/>
        </w:rPr>
        <w:t>аммы с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каждым годом становятся все более значимыми для соискателей. «Это особенно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заметно в кризисные периоды, так как население начинает больше ценить стабильность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уверенность в завтрашнем дне», — отметил </w:t>
      </w:r>
      <w:proofErr w:type="spellStart"/>
      <w:r>
        <w:rPr>
          <w:rFonts w:ascii="sans-serif" w:hAnsi="sans-serif"/>
          <w:sz w:val="30"/>
        </w:rPr>
        <w:t>Корицкий</w:t>
      </w:r>
      <w:proofErr w:type="spellEnd"/>
      <w:r>
        <w:rPr>
          <w:rFonts w:ascii="sans-serif" w:hAnsi="sans-serif"/>
          <w:sz w:val="30"/>
        </w:rPr>
        <w:t xml:space="preserve">. </w:t>
      </w:r>
    </w:p>
    <w:p w:rsidR="00DC784B" w:rsidRDefault="00E939E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Ранее в феврале правительство направи</w:t>
      </w:r>
      <w:r>
        <w:rPr>
          <w:rFonts w:ascii="sans-serif" w:hAnsi="sans-serif"/>
          <w:sz w:val="30"/>
        </w:rPr>
        <w:t>ло президенту Владимиру Путину предложения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индексации 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работающим 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. Детали не уточнялись, известно, что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r>
        <w:rPr>
          <w:rFonts w:ascii="sans-serif" w:hAnsi="sans-serif"/>
          <w:sz w:val="30"/>
        </w:rPr>
        <w:t xml:space="preserve">озможная индексация коснется более чем 10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человек. Пресс-секретарь президента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Дмитрий Песков объяснил, что повышению </w:t>
      </w:r>
      <w:r>
        <w:rPr>
          <w:rFonts w:ascii="sans-serif" w:hAnsi="sans-serif"/>
          <w:sz w:val="30"/>
        </w:rPr>
        <w:t>пенсий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последние годы мешают</w:t>
      </w:r>
      <w:r w:rsidRPr="00E939E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различные «черные полосы». По его словам, такими неблагоприятными факторами</w:t>
      </w:r>
    </w:p>
    <w:p w:rsidR="00DC784B" w:rsidRDefault="00E939E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являются мировые финансовые кризисы и последствия пандемии.</w:t>
      </w:r>
    </w:p>
    <w:p w:rsidR="00DC784B" w:rsidRDefault="00DC784B"/>
    <w:sectPr w:rsidR="00DC784B" w:rsidSect="00E939E2">
      <w:pgSz w:w="11906" w:h="16838"/>
      <w:pgMar w:top="1134" w:right="1134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DC784B"/>
    <w:rsid w:val="00DC784B"/>
    <w:rsid w:val="00E93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C784B"/>
  </w:style>
  <w:style w:type="paragraph" w:styleId="10">
    <w:name w:val="heading 1"/>
    <w:next w:val="a"/>
    <w:link w:val="11"/>
    <w:uiPriority w:val="9"/>
    <w:qFormat/>
    <w:rsid w:val="00DC784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C784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C784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C784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C784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C784B"/>
  </w:style>
  <w:style w:type="paragraph" w:styleId="21">
    <w:name w:val="toc 2"/>
    <w:next w:val="a"/>
    <w:link w:val="22"/>
    <w:uiPriority w:val="39"/>
    <w:rsid w:val="00DC784B"/>
    <w:pPr>
      <w:ind w:left="200"/>
    </w:pPr>
  </w:style>
  <w:style w:type="character" w:customStyle="1" w:styleId="22">
    <w:name w:val="Оглавление 2 Знак"/>
    <w:link w:val="21"/>
    <w:rsid w:val="00DC784B"/>
  </w:style>
  <w:style w:type="paragraph" w:styleId="41">
    <w:name w:val="toc 4"/>
    <w:next w:val="a"/>
    <w:link w:val="42"/>
    <w:uiPriority w:val="39"/>
    <w:rsid w:val="00DC784B"/>
    <w:pPr>
      <w:ind w:left="600"/>
    </w:pPr>
  </w:style>
  <w:style w:type="character" w:customStyle="1" w:styleId="42">
    <w:name w:val="Оглавление 4 Знак"/>
    <w:link w:val="41"/>
    <w:rsid w:val="00DC784B"/>
  </w:style>
  <w:style w:type="paragraph" w:styleId="6">
    <w:name w:val="toc 6"/>
    <w:next w:val="a"/>
    <w:link w:val="60"/>
    <w:uiPriority w:val="39"/>
    <w:rsid w:val="00DC784B"/>
    <w:pPr>
      <w:ind w:left="1000"/>
    </w:pPr>
  </w:style>
  <w:style w:type="character" w:customStyle="1" w:styleId="60">
    <w:name w:val="Оглавление 6 Знак"/>
    <w:link w:val="6"/>
    <w:rsid w:val="00DC784B"/>
  </w:style>
  <w:style w:type="paragraph" w:styleId="7">
    <w:name w:val="toc 7"/>
    <w:next w:val="a"/>
    <w:link w:val="70"/>
    <w:uiPriority w:val="39"/>
    <w:rsid w:val="00DC784B"/>
    <w:pPr>
      <w:ind w:left="1200"/>
    </w:pPr>
  </w:style>
  <w:style w:type="character" w:customStyle="1" w:styleId="70">
    <w:name w:val="Оглавление 7 Знак"/>
    <w:link w:val="7"/>
    <w:rsid w:val="00DC784B"/>
  </w:style>
  <w:style w:type="character" w:customStyle="1" w:styleId="30">
    <w:name w:val="Заголовок 3 Знак"/>
    <w:link w:val="3"/>
    <w:rsid w:val="00DC784B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DC784B"/>
  </w:style>
  <w:style w:type="character" w:customStyle="1" w:styleId="a4">
    <w:name w:val="Список Знак"/>
    <w:basedOn w:val="Textbody0"/>
    <w:link w:val="a3"/>
    <w:rsid w:val="00DC784B"/>
  </w:style>
  <w:style w:type="paragraph" w:styleId="31">
    <w:name w:val="toc 3"/>
    <w:next w:val="a"/>
    <w:link w:val="32"/>
    <w:uiPriority w:val="39"/>
    <w:rsid w:val="00DC784B"/>
    <w:pPr>
      <w:ind w:left="400"/>
    </w:pPr>
  </w:style>
  <w:style w:type="character" w:customStyle="1" w:styleId="32">
    <w:name w:val="Оглавление 3 Знак"/>
    <w:link w:val="31"/>
    <w:rsid w:val="00DC784B"/>
  </w:style>
  <w:style w:type="paragraph" w:customStyle="1" w:styleId="Textbody">
    <w:name w:val="Text body"/>
    <w:basedOn w:val="a"/>
    <w:link w:val="Textbody0"/>
    <w:rsid w:val="00DC784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C784B"/>
  </w:style>
  <w:style w:type="paragraph" w:customStyle="1" w:styleId="Caption">
    <w:name w:val="Caption"/>
    <w:basedOn w:val="a"/>
    <w:link w:val="Caption0"/>
    <w:rsid w:val="00DC784B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C784B"/>
    <w:rPr>
      <w:i/>
      <w:sz w:val="24"/>
    </w:rPr>
  </w:style>
  <w:style w:type="character" w:customStyle="1" w:styleId="50">
    <w:name w:val="Заголовок 5 Знак"/>
    <w:link w:val="5"/>
    <w:rsid w:val="00DC784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C784B"/>
    <w:rPr>
      <w:rFonts w:ascii="XO Thames" w:hAnsi="XO Thames"/>
      <w:b/>
      <w:sz w:val="32"/>
    </w:rPr>
  </w:style>
  <w:style w:type="paragraph" w:customStyle="1" w:styleId="Heading">
    <w:name w:val="Heading"/>
    <w:basedOn w:val="a"/>
    <w:next w:val="Textbody"/>
    <w:link w:val="Heading0"/>
    <w:rsid w:val="00DC784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C784B"/>
    <w:rPr>
      <w:rFonts w:ascii="Liberation Sans" w:hAnsi="Liberation Sans"/>
      <w:sz w:val="28"/>
    </w:rPr>
  </w:style>
  <w:style w:type="paragraph" w:customStyle="1" w:styleId="12">
    <w:name w:val="Гиперссылка1"/>
    <w:link w:val="a5"/>
    <w:rsid w:val="00DC784B"/>
    <w:rPr>
      <w:color w:val="0000FF"/>
      <w:u w:val="single"/>
    </w:rPr>
  </w:style>
  <w:style w:type="character" w:styleId="a5">
    <w:name w:val="Hyperlink"/>
    <w:link w:val="12"/>
    <w:rsid w:val="00DC784B"/>
    <w:rPr>
      <w:color w:val="0000FF"/>
      <w:u w:val="single"/>
    </w:rPr>
  </w:style>
  <w:style w:type="paragraph" w:customStyle="1" w:styleId="Footnote">
    <w:name w:val="Footnote"/>
    <w:link w:val="Footnote0"/>
    <w:rsid w:val="00DC784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C784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C784B"/>
    <w:rPr>
      <w:rFonts w:ascii="XO Thames" w:hAnsi="XO Thames"/>
      <w:b/>
    </w:rPr>
  </w:style>
  <w:style w:type="character" w:customStyle="1" w:styleId="14">
    <w:name w:val="Оглавление 1 Знак"/>
    <w:link w:val="13"/>
    <w:rsid w:val="00DC784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C784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C784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C784B"/>
    <w:pPr>
      <w:ind w:left="1600"/>
    </w:pPr>
  </w:style>
  <w:style w:type="character" w:customStyle="1" w:styleId="90">
    <w:name w:val="Оглавление 9 Знак"/>
    <w:link w:val="9"/>
    <w:rsid w:val="00DC784B"/>
  </w:style>
  <w:style w:type="paragraph" w:styleId="8">
    <w:name w:val="toc 8"/>
    <w:next w:val="a"/>
    <w:link w:val="80"/>
    <w:uiPriority w:val="39"/>
    <w:rsid w:val="00DC784B"/>
    <w:pPr>
      <w:ind w:left="1400"/>
    </w:pPr>
  </w:style>
  <w:style w:type="character" w:customStyle="1" w:styleId="80">
    <w:name w:val="Оглавление 8 Знак"/>
    <w:link w:val="8"/>
    <w:rsid w:val="00DC784B"/>
  </w:style>
  <w:style w:type="paragraph" w:styleId="51">
    <w:name w:val="toc 5"/>
    <w:next w:val="a"/>
    <w:link w:val="52"/>
    <w:uiPriority w:val="39"/>
    <w:rsid w:val="00DC784B"/>
    <w:pPr>
      <w:ind w:left="800"/>
    </w:pPr>
  </w:style>
  <w:style w:type="character" w:customStyle="1" w:styleId="52">
    <w:name w:val="Оглавление 5 Знак"/>
    <w:link w:val="51"/>
    <w:rsid w:val="00DC784B"/>
  </w:style>
  <w:style w:type="paragraph" w:customStyle="1" w:styleId="Index">
    <w:name w:val="Index"/>
    <w:basedOn w:val="a"/>
    <w:link w:val="Index0"/>
    <w:rsid w:val="00DC784B"/>
  </w:style>
  <w:style w:type="character" w:customStyle="1" w:styleId="Index0">
    <w:name w:val="Index"/>
    <w:basedOn w:val="1"/>
    <w:link w:val="Index"/>
    <w:rsid w:val="00DC784B"/>
  </w:style>
  <w:style w:type="paragraph" w:styleId="a6">
    <w:name w:val="Subtitle"/>
    <w:next w:val="a"/>
    <w:link w:val="a7"/>
    <w:uiPriority w:val="11"/>
    <w:qFormat/>
    <w:rsid w:val="00DC784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C784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C784B"/>
    <w:pPr>
      <w:ind w:left="1800"/>
    </w:pPr>
  </w:style>
  <w:style w:type="character" w:customStyle="1" w:styleId="toc100">
    <w:name w:val="toc 10"/>
    <w:link w:val="toc10"/>
    <w:rsid w:val="00DC784B"/>
  </w:style>
  <w:style w:type="paragraph" w:styleId="a8">
    <w:name w:val="Title"/>
    <w:next w:val="a"/>
    <w:link w:val="a9"/>
    <w:uiPriority w:val="10"/>
    <w:qFormat/>
    <w:rsid w:val="00DC784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C784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C784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C784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2021-03-01T06:44:00Z</dcterms:created>
  <dcterms:modified xsi:type="dcterms:W3CDTF">2021-03-01T06:45:00Z</dcterms:modified>
</cp:coreProperties>
</file>