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00EB" w:rsidRPr="006B00EB" w:rsidRDefault="006B00EB" w:rsidP="006B00EB">
      <w:pPr>
        <w:shd w:val="clear" w:color="auto" w:fill="EAF2FF"/>
        <w:spacing w:line="240" w:lineRule="auto"/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</w:pPr>
      <w:r w:rsidRPr="006B00EB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Обеспечение доступа к закупкам</w:t>
      </w:r>
    </w:p>
    <w:p w:rsidR="006B00EB" w:rsidRPr="006B00EB" w:rsidRDefault="006B00EB" w:rsidP="006B00EB">
      <w:pPr>
        <w:shd w:val="clear" w:color="auto" w:fill="FFFFFF"/>
        <w:spacing w:after="0" w:line="315" w:lineRule="atLeast"/>
        <w:outlineLvl w:val="2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6B00EB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Где предприниматель может узнать о реестре закупок?</w:t>
      </w:r>
    </w:p>
    <w:p w:rsidR="006B00EB" w:rsidRPr="006B00EB" w:rsidRDefault="006B00EB" w:rsidP="006B00EB">
      <w:pPr>
        <w:shd w:val="clear" w:color="auto" w:fill="FFFFFF"/>
        <w:spacing w:before="100" w:beforeAutospacing="1" w:after="450" w:line="378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6B00E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Одной из основных задач Корпорации МСП в соответствии с Федеральным законом от 24 июля 2007 г. №209-ФЗ «О развитии малого и среднего предпринимательства в Российской Федерации» является организация мероприятий, направленных на увеличение доли закупки товаров, работ, услуг заказчиками, определяемыми Правительством Российской Федерации, у субъектов МСП в годовом объеме закупки товаров, работ, услуг, а также инновационной и высокотехнологичной продукции.</w:t>
      </w:r>
      <w:proofErr w:type="gramEnd"/>
    </w:p>
    <w:p w:rsidR="006B00EB" w:rsidRPr="006B00EB" w:rsidRDefault="006B00EB" w:rsidP="006B00EB">
      <w:pPr>
        <w:shd w:val="clear" w:color="auto" w:fill="FFFFFF"/>
        <w:spacing w:before="100" w:beforeAutospacing="1" w:after="450" w:line="378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B00E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целях достижения указанной задачи сформирована двухуровневая система контроля в части обеспечения доступа субъектов МСП к закупкам крупнейших заказчиков, предусматривающая:</w:t>
      </w:r>
    </w:p>
    <w:p w:rsidR="006B00EB" w:rsidRPr="006B00EB" w:rsidRDefault="006B00EB" w:rsidP="006B00EB">
      <w:pPr>
        <w:numPr>
          <w:ilvl w:val="0"/>
          <w:numId w:val="1"/>
        </w:numPr>
        <w:shd w:val="clear" w:color="auto" w:fill="FFFFFF"/>
        <w:spacing w:after="0" w:line="378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B00E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организацию и проведение Корпорацией МСП оценки соответствия в отношении </w:t>
      </w:r>
      <w:hyperlink r:id="rId6" w:history="1">
        <w:r w:rsidRPr="006B00EB">
          <w:rPr>
            <w:rFonts w:ascii="Arial" w:eastAsia="Times New Roman" w:hAnsi="Arial" w:cs="Arial"/>
            <w:color w:val="F3A241"/>
            <w:sz w:val="21"/>
            <w:szCs w:val="21"/>
            <w:lang w:eastAsia="ru-RU"/>
          </w:rPr>
          <w:t>922 конкретных заказчиков федерального уровня</w:t>
        </w:r>
      </w:hyperlink>
      <w:r w:rsidRPr="006B00E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и мониторинга соответствия в отношении </w:t>
      </w:r>
      <w:hyperlink r:id="rId7" w:history="1">
        <w:r w:rsidRPr="006B00EB">
          <w:rPr>
            <w:rFonts w:ascii="Arial" w:eastAsia="Times New Roman" w:hAnsi="Arial" w:cs="Arial"/>
            <w:color w:val="F3A241"/>
            <w:sz w:val="21"/>
            <w:szCs w:val="21"/>
            <w:lang w:eastAsia="ru-RU"/>
          </w:rPr>
          <w:t>478 отдельных заказчиков федерального уровня</w:t>
        </w:r>
      </w:hyperlink>
      <w:r w:rsidRPr="006B00E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;</w:t>
      </w:r>
    </w:p>
    <w:p w:rsidR="006B00EB" w:rsidRPr="006B00EB" w:rsidRDefault="006B00EB" w:rsidP="006B00EB">
      <w:pPr>
        <w:numPr>
          <w:ilvl w:val="0"/>
          <w:numId w:val="1"/>
        </w:numPr>
        <w:shd w:val="clear" w:color="auto" w:fill="FFFFFF"/>
        <w:spacing w:after="0" w:line="378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B00E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проведение уполномоченными органами исполнительной </w:t>
      </w:r>
      <w:proofErr w:type="gramStart"/>
      <w:r w:rsidRPr="006B00E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власти субъектов Российской Федерации оценки соответствия</w:t>
      </w:r>
      <w:proofErr w:type="gramEnd"/>
      <w:r w:rsidRPr="006B00E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в отношении </w:t>
      </w:r>
      <w:hyperlink r:id="rId8" w:history="1">
        <w:r w:rsidRPr="006B00EB">
          <w:rPr>
            <w:rFonts w:ascii="Arial" w:eastAsia="Times New Roman" w:hAnsi="Arial" w:cs="Arial"/>
            <w:color w:val="F3A241"/>
            <w:sz w:val="21"/>
            <w:szCs w:val="21"/>
            <w:lang w:eastAsia="ru-RU"/>
          </w:rPr>
          <w:t>356 региональных заказчиков</w:t>
        </w:r>
      </w:hyperlink>
      <w:r w:rsidRPr="006B00E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</w:p>
    <w:p w:rsidR="006B00EB" w:rsidRPr="006B00EB" w:rsidRDefault="006B00EB" w:rsidP="006B00EB">
      <w:pPr>
        <w:shd w:val="clear" w:color="auto" w:fill="FFFFFF"/>
        <w:spacing w:before="100" w:beforeAutospacing="1" w:after="450" w:line="378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B00E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Номенклатура товаров, работ, услуг, закупка которых планируется у субъектов МСП указанными крупнейшими заказчиками, а также сроки и объемы такой закупки отражены в отдельных разделах планов закупок товаров, работ, услуг крупнейших заказчиков в соответствии с утвержденными такими заказчиками перечнями товаров, работ, услуг, закупка которых осуществляется у субъектов МСП.</w:t>
      </w:r>
    </w:p>
    <w:p w:rsidR="006B00EB" w:rsidRPr="006B00EB" w:rsidRDefault="006B00EB" w:rsidP="006B00EB">
      <w:pPr>
        <w:shd w:val="clear" w:color="auto" w:fill="FFFFFF"/>
        <w:spacing w:before="100" w:beforeAutospacing="1" w:line="378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B00E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Подробнее: </w:t>
      </w:r>
      <w:hyperlink r:id="rId9" w:history="1">
        <w:r w:rsidRPr="006B00EB">
          <w:rPr>
            <w:rFonts w:ascii="Arial" w:eastAsia="Times New Roman" w:hAnsi="Arial" w:cs="Arial"/>
            <w:color w:val="F3A241"/>
            <w:sz w:val="21"/>
            <w:szCs w:val="21"/>
            <w:lang w:eastAsia="ru-RU"/>
          </w:rPr>
          <w:t>https://corpmsp.ru/obespechenie-dostupa-k-goszakupkam/</w:t>
        </w:r>
      </w:hyperlink>
    </w:p>
    <w:p w:rsidR="006B00EB" w:rsidRPr="006B00EB" w:rsidRDefault="006B00EB" w:rsidP="006B00EB">
      <w:pPr>
        <w:shd w:val="clear" w:color="auto" w:fill="FFFFFF"/>
        <w:spacing w:after="0" w:line="315" w:lineRule="atLeast"/>
        <w:outlineLvl w:val="2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6B00EB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Как можно попасть в Реестр производственных субъектов МСП – потенциальных поставщиков крупнейших заказчиков?</w:t>
      </w:r>
    </w:p>
    <w:p w:rsidR="006B00EB" w:rsidRPr="006B00EB" w:rsidRDefault="006B00EB" w:rsidP="006B00EB">
      <w:pPr>
        <w:shd w:val="clear" w:color="auto" w:fill="FFFFFF"/>
        <w:spacing w:before="100" w:beforeAutospacing="1" w:line="378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B00E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 сайте </w:t>
      </w:r>
      <w:hyperlink r:id="rId10" w:history="1">
        <w:r w:rsidRPr="006B00EB">
          <w:rPr>
            <w:rFonts w:ascii="Arial" w:eastAsia="Times New Roman" w:hAnsi="Arial" w:cs="Arial"/>
            <w:color w:val="F3A241"/>
            <w:sz w:val="21"/>
            <w:szCs w:val="21"/>
            <w:lang w:eastAsia="ru-RU"/>
          </w:rPr>
          <w:t>https://monitoring.corpmsp.ru/reestrpp.html</w:t>
        </w:r>
      </w:hyperlink>
      <w:r w:rsidRPr="006B00E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ведется обновляемый Реестр производственных субъектов МСП. Заявку на включение в Реестр можно подать по ссылке: </w:t>
      </w:r>
      <w:hyperlink r:id="rId11" w:anchor="reestrpp/request" w:history="1">
        <w:r w:rsidRPr="006B00EB">
          <w:rPr>
            <w:rFonts w:ascii="Arial" w:eastAsia="Times New Roman" w:hAnsi="Arial" w:cs="Arial"/>
            <w:color w:val="F3A241"/>
            <w:sz w:val="21"/>
            <w:szCs w:val="21"/>
            <w:lang w:eastAsia="ru-RU"/>
          </w:rPr>
          <w:t>https://monitoring.corpmsp.ru/#reestrpp/request</w:t>
        </w:r>
        <w:proofErr w:type="gramStart"/>
      </w:hyperlink>
      <w:r w:rsidRPr="006B00E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Т</w:t>
      </w:r>
      <w:proofErr w:type="gramEnd"/>
      <w:r w:rsidRPr="006B00E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акже вы можете обратиться по телефону технической поддержки </w:t>
      </w:r>
      <w:hyperlink r:id="rId12" w:history="1">
        <w:r w:rsidRPr="006B00EB">
          <w:rPr>
            <w:rFonts w:ascii="Arial" w:eastAsia="Times New Roman" w:hAnsi="Arial" w:cs="Arial"/>
            <w:color w:val="F3A241"/>
            <w:sz w:val="21"/>
            <w:szCs w:val="21"/>
            <w:lang w:eastAsia="ru-RU"/>
          </w:rPr>
          <w:t>8-800-333-92-39</w:t>
        </w:r>
      </w:hyperlink>
      <w:r w:rsidRPr="006B00E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и электронной почте </w:t>
      </w:r>
      <w:hyperlink r:id="rId13" w:history="1">
        <w:r w:rsidRPr="006B00EB">
          <w:rPr>
            <w:rFonts w:ascii="Arial" w:eastAsia="Times New Roman" w:hAnsi="Arial" w:cs="Arial"/>
            <w:color w:val="F3A241"/>
            <w:sz w:val="21"/>
            <w:szCs w:val="21"/>
            <w:lang w:eastAsia="ru-RU"/>
          </w:rPr>
          <w:t>support@monitoring.corpmsp.ru</w:t>
        </w:r>
      </w:hyperlink>
    </w:p>
    <w:p w:rsidR="006B00EB" w:rsidRPr="006B00EB" w:rsidRDefault="006B00EB" w:rsidP="006B00EB">
      <w:pPr>
        <w:shd w:val="clear" w:color="auto" w:fill="FFFFFF"/>
        <w:spacing w:after="0" w:line="315" w:lineRule="atLeast"/>
        <w:outlineLvl w:val="2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6B00EB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Где можно записаться на обучающий семинар Корпорации МСП о закупках?</w:t>
      </w:r>
    </w:p>
    <w:p w:rsidR="006B00EB" w:rsidRPr="006B00EB" w:rsidRDefault="006B00EB" w:rsidP="006B00EB">
      <w:pPr>
        <w:shd w:val="clear" w:color="auto" w:fill="FFFFFF"/>
        <w:spacing w:before="100" w:beforeAutospacing="1" w:after="450" w:line="378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B00EB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В рамках реализации мероприятий по повышению информированности субъектов МСП о закупках крупнейших заказчиков Корпорация совместно с крупнейшими заказчиками и общественными объединениями предпринимателей при содействии органов исполнительной власти субъектов Российской Федерации проводит обучающие семинары по вопросам участия субъектов МСП в закупках и оказания различных форм поддержки субъектам МСП.</w:t>
      </w:r>
    </w:p>
    <w:p w:rsidR="006B00EB" w:rsidRPr="006B00EB" w:rsidRDefault="006B00EB" w:rsidP="006B00EB">
      <w:pPr>
        <w:shd w:val="clear" w:color="auto" w:fill="FFFFFF"/>
        <w:spacing w:before="100" w:beforeAutospacing="1" w:line="378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B00E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График семинаров размещен по ссылке: </w:t>
      </w:r>
      <w:hyperlink r:id="rId14" w:history="1">
        <w:r w:rsidRPr="006B00EB">
          <w:rPr>
            <w:rFonts w:ascii="Arial" w:eastAsia="Times New Roman" w:hAnsi="Arial" w:cs="Arial"/>
            <w:color w:val="F3A241"/>
            <w:sz w:val="21"/>
            <w:szCs w:val="21"/>
            <w:lang w:eastAsia="ru-RU"/>
          </w:rPr>
          <w:t>https://corpmsp.ru/sovmestnye-obuchayushchie-seminary/grafik-provedeniyaseminarov/</w:t>
        </w:r>
      </w:hyperlink>
    </w:p>
    <w:p w:rsidR="00832764" w:rsidRDefault="00832764">
      <w:bookmarkStart w:id="0" w:name="_GoBack"/>
      <w:bookmarkEnd w:id="0"/>
    </w:p>
    <w:sectPr w:rsidR="008327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CB16D7"/>
    <w:multiLevelType w:val="multilevel"/>
    <w:tmpl w:val="D47E8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2047"/>
    <w:rsid w:val="000105A6"/>
    <w:rsid w:val="00037CDD"/>
    <w:rsid w:val="0008192B"/>
    <w:rsid w:val="0014661E"/>
    <w:rsid w:val="00150416"/>
    <w:rsid w:val="001937C2"/>
    <w:rsid w:val="00196C22"/>
    <w:rsid w:val="001C64B3"/>
    <w:rsid w:val="002A309C"/>
    <w:rsid w:val="004B2047"/>
    <w:rsid w:val="005609DF"/>
    <w:rsid w:val="00572931"/>
    <w:rsid w:val="00581DEC"/>
    <w:rsid w:val="006B00EB"/>
    <w:rsid w:val="00832764"/>
    <w:rsid w:val="00986279"/>
    <w:rsid w:val="009B3800"/>
    <w:rsid w:val="00A5771B"/>
    <w:rsid w:val="00AC1C96"/>
    <w:rsid w:val="00B41003"/>
    <w:rsid w:val="00C744F7"/>
    <w:rsid w:val="00C853CD"/>
    <w:rsid w:val="00E14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B00E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B00E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B00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B00E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B00E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B00E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B00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B00E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040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68810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9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079772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464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8755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6935786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00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3556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5621783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73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771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rpmsp.ru/obespechenie-dostupa-k-goszakupkam/years/2020/regional/" TargetMode="External"/><Relationship Id="rId13" Type="http://schemas.openxmlformats.org/officeDocument/2006/relationships/hyperlink" Target="mailto:support@monitoring.corpmsp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corpmsp.ru/obespechenie-dostupa-k-goszakupkam/years/2020/info/?mode=individual" TargetMode="External"/><Relationship Id="rId12" Type="http://schemas.openxmlformats.org/officeDocument/2006/relationships/hyperlink" Target="tel:88003339239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corpmsp.ru/obespechenie-dostupa-k-goszakupkam/years/2020/info/?mode=specific" TargetMode="External"/><Relationship Id="rId11" Type="http://schemas.openxmlformats.org/officeDocument/2006/relationships/hyperlink" Target="https://monitoring.corpmsp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monitoring.corpmsp.ru/reestrpp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corpmsp.ru/obespechenie-dostupa-k-goszakupkam/" TargetMode="External"/><Relationship Id="rId14" Type="http://schemas.openxmlformats.org/officeDocument/2006/relationships/hyperlink" Target="https://corpmsp.ru/sovmestnye-obuchayushchie-seminary/grafik-provedeniyaseminarov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481</Words>
  <Characters>2748</Characters>
  <Application>Microsoft Office Word</Application>
  <DocSecurity>0</DocSecurity>
  <Lines>22</Lines>
  <Paragraphs>6</Paragraphs>
  <ScaleCrop>false</ScaleCrop>
  <Company>SPecialiST RePack</Company>
  <LinksUpToDate>false</LinksUpToDate>
  <CharactersWithSpaces>3223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2</cp:revision>
  <dcterms:created xsi:type="dcterms:W3CDTF">2021-03-15T07:02:00Z</dcterms:created>
  <dcterms:modified xsi:type="dcterms:W3CDTF">2021-03-15T07:02:00Z</dcterms:modified>
</cp:coreProperties>
</file>