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BDE" w:rsidRDefault="00622BDE" w:rsidP="00622BDE">
      <w:pPr>
        <w:ind w:right="-24"/>
        <w:contextualSpacing/>
        <w:outlineLvl w:val="0"/>
      </w:pPr>
    </w:p>
    <w:p w:rsidR="00622BDE" w:rsidRDefault="00622BDE" w:rsidP="00622BDE">
      <w:pPr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622BDE" w:rsidRDefault="00622BDE" w:rsidP="00622BDE">
      <w:pPr>
        <w:contextualSpacing/>
        <w:jc w:val="center"/>
        <w:rPr>
          <w:sz w:val="28"/>
          <w:szCs w:val="28"/>
        </w:rPr>
      </w:pPr>
      <w:r>
        <w:rPr>
          <w:b/>
          <w:sz w:val="28"/>
          <w:szCs w:val="28"/>
        </w:rPr>
        <w:t>ТУРГЕНЕВСКОГО ГОРОДСКОГО  ПОСЕЛЕНИЯ</w:t>
      </w:r>
    </w:p>
    <w:p w:rsidR="00622BDE" w:rsidRDefault="00622BDE" w:rsidP="00622BDE">
      <w:pPr>
        <w:spacing w:line="240" w:lineRule="exact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 РАЙОНА</w:t>
      </w:r>
    </w:p>
    <w:p w:rsidR="00622BDE" w:rsidRDefault="00622BDE" w:rsidP="00622BDE">
      <w:pPr>
        <w:spacing w:line="240" w:lineRule="exact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622BDE" w:rsidRDefault="00622BDE" w:rsidP="00622BDE">
      <w:pPr>
        <w:spacing w:line="240" w:lineRule="exact"/>
        <w:rPr>
          <w:sz w:val="24"/>
          <w:szCs w:val="24"/>
        </w:rPr>
      </w:pPr>
    </w:p>
    <w:p w:rsidR="00622BDE" w:rsidRPr="00622BDE" w:rsidRDefault="00622BDE" w:rsidP="00622BDE">
      <w:pPr>
        <w:rPr>
          <w:sz w:val="28"/>
          <w:szCs w:val="28"/>
        </w:rPr>
      </w:pPr>
      <w:r>
        <w:rPr>
          <w:sz w:val="28"/>
          <w:szCs w:val="28"/>
        </w:rPr>
        <w:t xml:space="preserve">№ 21                                                                                                28 мая 2021 года                     </w:t>
      </w:r>
    </w:p>
    <w:p w:rsidR="00622BDE" w:rsidRDefault="00622BDE" w:rsidP="00622BDE">
      <w:pPr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Является официальным печатным </w:t>
      </w:r>
    </w:p>
    <w:p w:rsidR="00622BDE" w:rsidRDefault="00622BDE" w:rsidP="00622BDE">
      <w:pPr>
        <w:contextualSpacing/>
        <w:rPr>
          <w:sz w:val="28"/>
          <w:szCs w:val="28"/>
        </w:rPr>
      </w:pPr>
      <w:r>
        <w:rPr>
          <w:sz w:val="28"/>
          <w:szCs w:val="28"/>
        </w:rPr>
        <w:t>Изданием Тургеневского городского поселения</w:t>
      </w:r>
    </w:p>
    <w:p w:rsidR="00622BDE" w:rsidRDefault="00622BDE" w:rsidP="00622BDE">
      <w:pPr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622BDE" w:rsidRDefault="00622BDE" w:rsidP="00622BDE">
      <w:pPr>
        <w:contextualSpacing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7F0535" w:rsidRDefault="007F0535" w:rsidP="007F0535">
      <w:pPr>
        <w:spacing w:line="240" w:lineRule="auto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 СОВЕТ ДЕПУТАТОВ</w:t>
      </w:r>
    </w:p>
    <w:p w:rsidR="007F0535" w:rsidRDefault="007F0535" w:rsidP="007F0535">
      <w:pPr>
        <w:spacing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ТУРГЕНЕВСКОГО ГОРОДСКОГО ПОСЕЛЕНИЯ</w:t>
      </w:r>
    </w:p>
    <w:p w:rsidR="007F0535" w:rsidRDefault="007F0535" w:rsidP="007F0535">
      <w:pPr>
        <w:spacing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7F0535" w:rsidRDefault="007F0535" w:rsidP="007F0535">
      <w:pPr>
        <w:spacing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7F0535" w:rsidRDefault="007F0535" w:rsidP="007F0535">
      <w:pPr>
        <w:spacing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ШЕСТОГО СОЗЫВА</w:t>
      </w:r>
    </w:p>
    <w:p w:rsidR="007F0535" w:rsidRDefault="007F0535" w:rsidP="007F0535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            РЕШЕНИЕ</w:t>
      </w:r>
    </w:p>
    <w:p w:rsidR="007F0535" w:rsidRDefault="007F0535" w:rsidP="007F0535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26 МАЯ 2021 ГОДА  № 142</w:t>
      </w:r>
    </w:p>
    <w:p w:rsidR="007F0535" w:rsidRDefault="007F0535" w:rsidP="007F0535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0C0A76" w:rsidRPr="00622BDE" w:rsidRDefault="007F0535" w:rsidP="00622BDE">
      <w:pPr>
        <w:suppressAutoHyphens/>
        <w:jc w:val="center"/>
        <w:rPr>
          <w:rFonts w:ascii="Arial" w:eastAsia="Calibri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 ВНЕСЕНИИ ИЗМЕНЕНИЙ В РЕШЕНИЕ СОВЕТА ДЕПУТАТОВ ТУРГЕНЕВСКОГО ГОРОДСКОГО ПОСЕЛЕНИЯ</w:t>
      </w:r>
      <w:r>
        <w:rPr>
          <w:sz w:val="28"/>
          <w:szCs w:val="28"/>
        </w:rPr>
        <w:t xml:space="preserve"> </w:t>
      </w:r>
      <w:r>
        <w:rPr>
          <w:rFonts w:ascii="Arial" w:hAnsi="Arial" w:cs="Arial"/>
          <w:b/>
          <w:sz w:val="32"/>
          <w:szCs w:val="32"/>
        </w:rPr>
        <w:t>«</w:t>
      </w:r>
      <w:r>
        <w:rPr>
          <w:rFonts w:ascii="Arial" w:eastAsia="Calibri" w:hAnsi="Arial" w:cs="Arial"/>
          <w:b/>
          <w:sz w:val="32"/>
          <w:szCs w:val="32"/>
        </w:rPr>
        <w:t>О БЮДЖЕТЕ ТУРГЕНЕВСКОГО ГОРОДСКОГО ПОСЕЛЕНИЯ АРДАТОВСКОГО МУНИЦИПАЛЬНОГО РАЙОНА РЕСПУБЛИКИ МОРДОВИЯ НА 2021 ГОД И НА ПЛА</w:t>
      </w:r>
      <w:r w:rsidR="00622BDE">
        <w:rPr>
          <w:rFonts w:ascii="Arial" w:eastAsia="Calibri" w:hAnsi="Arial" w:cs="Arial"/>
          <w:b/>
          <w:sz w:val="32"/>
          <w:szCs w:val="32"/>
        </w:rPr>
        <w:t>НОВЫЙ ПЕРИОД 2022 и 2023 ГОДОВ»</w:t>
      </w:r>
    </w:p>
    <w:p w:rsidR="000C0A76" w:rsidRPr="00C54504" w:rsidRDefault="000C0A76" w:rsidP="000C0A76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C54504">
        <w:rPr>
          <w:rFonts w:ascii="Arial" w:hAnsi="Arial" w:cs="Arial"/>
          <w:sz w:val="24"/>
          <w:szCs w:val="24"/>
        </w:rPr>
        <w:t>Совет депутатов решил:</w:t>
      </w:r>
    </w:p>
    <w:p w:rsidR="000C0A76" w:rsidRPr="00C54504" w:rsidRDefault="000C0A76" w:rsidP="000C0A76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</w:p>
    <w:p w:rsidR="009F64C9" w:rsidRPr="00C54504" w:rsidRDefault="009F64C9" w:rsidP="009F64C9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C54504">
        <w:rPr>
          <w:rFonts w:ascii="Arial" w:hAnsi="Arial" w:cs="Arial"/>
          <w:sz w:val="24"/>
          <w:szCs w:val="24"/>
        </w:rPr>
        <w:t>Внести в решение Совета депутатов Тургеневского городского поселения</w:t>
      </w:r>
    </w:p>
    <w:p w:rsidR="009F64C9" w:rsidRPr="00C54504" w:rsidRDefault="009F64C9" w:rsidP="009F64C9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C54504">
        <w:rPr>
          <w:rFonts w:ascii="Arial" w:hAnsi="Arial" w:cs="Arial"/>
          <w:sz w:val="24"/>
          <w:szCs w:val="24"/>
        </w:rPr>
        <w:t>от 2</w:t>
      </w:r>
      <w:r w:rsidR="00931C82" w:rsidRPr="00C54504">
        <w:rPr>
          <w:rFonts w:ascii="Arial" w:hAnsi="Arial" w:cs="Arial"/>
          <w:sz w:val="24"/>
          <w:szCs w:val="24"/>
        </w:rPr>
        <w:t>9.</w:t>
      </w:r>
      <w:r w:rsidRPr="00C54504">
        <w:rPr>
          <w:rFonts w:ascii="Arial" w:hAnsi="Arial" w:cs="Arial"/>
          <w:sz w:val="24"/>
          <w:szCs w:val="24"/>
        </w:rPr>
        <w:t>12.20</w:t>
      </w:r>
      <w:r w:rsidR="00931C82" w:rsidRPr="00C54504">
        <w:rPr>
          <w:rFonts w:ascii="Arial" w:hAnsi="Arial" w:cs="Arial"/>
          <w:sz w:val="24"/>
          <w:szCs w:val="24"/>
        </w:rPr>
        <w:t>20</w:t>
      </w:r>
      <w:r w:rsidRPr="00C54504">
        <w:rPr>
          <w:rFonts w:ascii="Arial" w:hAnsi="Arial" w:cs="Arial"/>
          <w:sz w:val="24"/>
          <w:szCs w:val="24"/>
        </w:rPr>
        <w:t>г. № 1</w:t>
      </w:r>
      <w:r w:rsidR="00931C82" w:rsidRPr="00C54504">
        <w:rPr>
          <w:rFonts w:ascii="Arial" w:hAnsi="Arial" w:cs="Arial"/>
          <w:sz w:val="24"/>
          <w:szCs w:val="24"/>
        </w:rPr>
        <w:t>3</w:t>
      </w:r>
      <w:r w:rsidRPr="00C54504">
        <w:rPr>
          <w:rFonts w:ascii="Arial" w:hAnsi="Arial" w:cs="Arial"/>
          <w:sz w:val="24"/>
          <w:szCs w:val="24"/>
        </w:rPr>
        <w:t xml:space="preserve">3  «О бюджете Тургеневского городского поселения </w:t>
      </w:r>
      <w:proofErr w:type="spellStart"/>
      <w:r w:rsidRPr="00C54504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C54504">
        <w:rPr>
          <w:rFonts w:ascii="Arial" w:hAnsi="Arial" w:cs="Arial"/>
          <w:sz w:val="24"/>
          <w:szCs w:val="24"/>
        </w:rPr>
        <w:t xml:space="preserve"> муниципального района на 202</w:t>
      </w:r>
      <w:r w:rsidR="00931C82" w:rsidRPr="00C54504">
        <w:rPr>
          <w:rFonts w:ascii="Arial" w:hAnsi="Arial" w:cs="Arial"/>
          <w:sz w:val="24"/>
          <w:szCs w:val="24"/>
        </w:rPr>
        <w:t>1</w:t>
      </w:r>
      <w:r w:rsidRPr="00C54504">
        <w:rPr>
          <w:rFonts w:ascii="Arial" w:hAnsi="Arial" w:cs="Arial"/>
          <w:sz w:val="24"/>
          <w:szCs w:val="24"/>
        </w:rPr>
        <w:t xml:space="preserve"> год и на плановый период 202</w:t>
      </w:r>
      <w:r w:rsidR="00931C82" w:rsidRPr="00C54504">
        <w:rPr>
          <w:rFonts w:ascii="Arial" w:hAnsi="Arial" w:cs="Arial"/>
          <w:sz w:val="24"/>
          <w:szCs w:val="24"/>
        </w:rPr>
        <w:t>2</w:t>
      </w:r>
      <w:r w:rsidRPr="00C54504">
        <w:rPr>
          <w:rFonts w:ascii="Arial" w:hAnsi="Arial" w:cs="Arial"/>
          <w:sz w:val="24"/>
          <w:szCs w:val="24"/>
        </w:rPr>
        <w:t xml:space="preserve"> и 202</w:t>
      </w:r>
      <w:r w:rsidR="00931C82" w:rsidRPr="00C54504">
        <w:rPr>
          <w:rFonts w:ascii="Arial" w:hAnsi="Arial" w:cs="Arial"/>
          <w:sz w:val="24"/>
          <w:szCs w:val="24"/>
        </w:rPr>
        <w:t>3</w:t>
      </w:r>
      <w:r w:rsidRPr="00C54504">
        <w:rPr>
          <w:rFonts w:ascii="Arial" w:hAnsi="Arial" w:cs="Arial"/>
          <w:sz w:val="24"/>
          <w:szCs w:val="24"/>
        </w:rPr>
        <w:t xml:space="preserve"> годов» следующие изменения:</w:t>
      </w:r>
    </w:p>
    <w:p w:rsidR="009F64C9" w:rsidRPr="00C54504" w:rsidRDefault="009F64C9" w:rsidP="009F64C9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C54504">
        <w:rPr>
          <w:rFonts w:ascii="Arial" w:hAnsi="Arial" w:cs="Arial"/>
          <w:sz w:val="24"/>
          <w:szCs w:val="24"/>
        </w:rPr>
        <w:t xml:space="preserve">1. Приложения </w:t>
      </w:r>
      <w:r w:rsidR="00AB56A2" w:rsidRPr="00C54504">
        <w:rPr>
          <w:rFonts w:ascii="Arial" w:hAnsi="Arial" w:cs="Arial"/>
          <w:sz w:val="24"/>
          <w:szCs w:val="24"/>
        </w:rPr>
        <w:t xml:space="preserve">№ 5, № 6, № 7 </w:t>
      </w:r>
      <w:r w:rsidRPr="00C54504">
        <w:rPr>
          <w:rFonts w:ascii="Arial" w:hAnsi="Arial" w:cs="Arial"/>
          <w:sz w:val="24"/>
          <w:szCs w:val="24"/>
        </w:rPr>
        <w:t>изложить в новой редакции.</w:t>
      </w:r>
    </w:p>
    <w:p w:rsidR="00950E8B" w:rsidRPr="00C54504" w:rsidRDefault="00950E8B" w:rsidP="00950E8B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</w:p>
    <w:p w:rsidR="00761CD9" w:rsidRPr="00C54504" w:rsidRDefault="00950E8B" w:rsidP="000C0A76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C54504">
        <w:rPr>
          <w:rFonts w:ascii="Arial" w:hAnsi="Arial" w:cs="Arial"/>
          <w:sz w:val="24"/>
          <w:szCs w:val="24"/>
        </w:rPr>
        <w:t>2. Настоящее решение вступает  в  силу  со дня его опубликования в Информационном бюллетене Тур</w:t>
      </w:r>
      <w:r w:rsidR="00622BDE">
        <w:rPr>
          <w:rFonts w:ascii="Arial" w:hAnsi="Arial" w:cs="Arial"/>
          <w:sz w:val="24"/>
          <w:szCs w:val="24"/>
        </w:rPr>
        <w:t>геневского городского поселения</w:t>
      </w:r>
    </w:p>
    <w:p w:rsidR="00761CD9" w:rsidRPr="00C54504" w:rsidRDefault="00761CD9" w:rsidP="000C0A76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</w:p>
    <w:p w:rsidR="00C54504" w:rsidRPr="00622BDE" w:rsidRDefault="007D6922" w:rsidP="000C0A76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C54504">
        <w:rPr>
          <w:rFonts w:ascii="Arial" w:hAnsi="Arial" w:cs="Arial"/>
          <w:sz w:val="24"/>
          <w:szCs w:val="24"/>
        </w:rPr>
        <w:t xml:space="preserve">Глава </w:t>
      </w:r>
      <w:r w:rsidR="00761CD9" w:rsidRPr="00C54504">
        <w:rPr>
          <w:rFonts w:ascii="Arial" w:hAnsi="Arial" w:cs="Arial"/>
          <w:sz w:val="24"/>
          <w:szCs w:val="24"/>
        </w:rPr>
        <w:t xml:space="preserve">Тургеневского городского </w:t>
      </w:r>
      <w:r w:rsidRPr="00C54504">
        <w:rPr>
          <w:rFonts w:ascii="Arial" w:hAnsi="Arial" w:cs="Arial"/>
          <w:sz w:val="24"/>
          <w:szCs w:val="24"/>
        </w:rPr>
        <w:t xml:space="preserve">поселения:                       </w:t>
      </w:r>
      <w:proofErr w:type="spellStart"/>
      <w:r w:rsidR="00622BDE">
        <w:rPr>
          <w:rFonts w:ascii="Arial" w:hAnsi="Arial" w:cs="Arial"/>
          <w:sz w:val="24"/>
          <w:szCs w:val="24"/>
        </w:rPr>
        <w:t>Г.А.Сухар</w:t>
      </w:r>
      <w:proofErr w:type="spellEnd"/>
    </w:p>
    <w:p w:rsidR="00701F5B" w:rsidRDefault="00701F5B" w:rsidP="000C0A7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01F5B" w:rsidRDefault="00701F5B" w:rsidP="000C0A7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266"/>
        <w:gridCol w:w="566"/>
        <w:gridCol w:w="480"/>
        <w:gridCol w:w="1058"/>
        <w:gridCol w:w="444"/>
        <w:gridCol w:w="814"/>
        <w:gridCol w:w="814"/>
        <w:gridCol w:w="885"/>
        <w:gridCol w:w="1279"/>
      </w:tblGrid>
      <w:tr w:rsidR="00701F5B" w:rsidTr="00701F5B">
        <w:trPr>
          <w:trHeight w:val="238"/>
        </w:trPr>
        <w:tc>
          <w:tcPr>
            <w:tcW w:w="5266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0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Приложение 5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01F5B" w:rsidTr="00701F5B">
        <w:trPr>
          <w:trHeight w:val="1282"/>
        </w:trPr>
        <w:tc>
          <w:tcPr>
            <w:tcW w:w="5266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29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к решению Совета депутатов Тургеневского </w:t>
            </w:r>
          </w:p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</w:t>
            </w:r>
            <w:proofErr w:type="spellEnd"/>
          </w:p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района "О бюджете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на 2021 </w:t>
            </w:r>
          </w:p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год и на плановый период 2022 и 2023 годов"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</w:t>
            </w:r>
            <w:proofErr w:type="gramEnd"/>
          </w:p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29.12.20 г. № 133 (в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ред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ешения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Совета депутатов Тургеневского городского поселения от 26.05.2021г. № 142)</w:t>
            </w:r>
          </w:p>
        </w:tc>
      </w:tr>
      <w:tr w:rsidR="00701F5B" w:rsidTr="00701F5B">
        <w:trPr>
          <w:trHeight w:val="794"/>
        </w:trPr>
        <w:tc>
          <w:tcPr>
            <w:tcW w:w="11606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РАСПРЕДЕЛЕНИЕ БЮДЖЕТНЫХ АССИГНОВАНИЙ БЮДЖЕТА  ТУРГЕНЕВСКОГО ГОРОДСКОГО ПОСЕЛЕНИЯ АРДАТОВСКОГО МУНИЦИПАЛЬНОГО РАЙОНА  РЕСПУБЛИКИ  МОРДОВИЯ 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РОССИЙСКОЙ ФЕДЕРАЦИИ НА 2021 год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НА ПЛАНОАЫЙ ПЕРИОД 2022 и 2023 годов</w:t>
            </w:r>
          </w:p>
        </w:tc>
      </w:tr>
      <w:tr w:rsidR="00701F5B">
        <w:trPr>
          <w:trHeight w:val="192"/>
        </w:trPr>
        <w:tc>
          <w:tcPr>
            <w:tcW w:w="5266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01F5B" w:rsidTr="00701F5B">
        <w:trPr>
          <w:trHeight w:val="192"/>
        </w:trPr>
        <w:tc>
          <w:tcPr>
            <w:tcW w:w="5266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уб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</w:tr>
      <w:tr w:rsidR="00701F5B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Цср</w:t>
            </w:r>
            <w:proofErr w:type="spellEnd"/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Вр</w:t>
            </w:r>
            <w:proofErr w:type="spellEnd"/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2021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9855,6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6874,9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7 143,8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2492,4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2375,7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2 385,1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54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2346,5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2355,7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2 365,1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54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Муниципальная программа "Профилактика правонарушений на территории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 на 2020-2022гг."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794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19 0 03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 w:rsidTr="00701F5B">
        <w:trPr>
          <w:trHeight w:val="907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19 0 03 7715 0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19 0 03 7715 0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2345,2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2354,4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2 363,8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Глава местной администрации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65 1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 w:rsidTr="00701F5B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65 1 00 4114 0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65 1 00 4114 0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355,5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355,5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355,5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54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65 1 00 4114 0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107,3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107,3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107,3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Деятельность местной администрации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65 2 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1882,4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1891,6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1 901,0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 w:rsidTr="00701F5B">
        <w:trPr>
          <w:trHeight w:val="329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65 2 00 4111 0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887,6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1359,7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1 359,7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65 2 00 4111 0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572,2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1044,3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1 044,3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54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65 2 00 4111 0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315,4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315,4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315,4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 w:rsidTr="00701F5B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65 2 00 4112 0 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522,7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531,9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541,3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65 2 00 4112 0 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0,8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0,8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65 2 00 4112 0 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393,8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402,3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411,7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65 2 00 4112 0 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125,4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125,4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125,4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65 2 00 4112 0 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3,4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3,4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192"/>
        </w:trPr>
        <w:tc>
          <w:tcPr>
            <w:tcW w:w="52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65 2 00 4112 0 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 w:rsidTr="00701F5B">
        <w:trPr>
          <w:trHeight w:val="54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Субсидии на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65 2 00 4420 5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472,1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65 2 00 4420 5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472,1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 w:rsidTr="00701F5B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89 1 00 4118 0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89 1 00 4118 0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125,9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125,9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125,9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 w:rsidTr="00701F5B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в сфере муниципального управления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89 1 00 4121 0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40,1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89 1 00 4121 0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35,1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89 1 00 4121 0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247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 w:rsidTr="00701F5B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89 1 00 4220 0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89 1 00 4220 0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 w:rsidTr="00701F5B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89 1 00 4237 0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50,8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89 1 00 4237 0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50,8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54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</w:t>
            </w:r>
          </w:p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государственных (муниципальных) нужд в области геодезии</w:t>
            </w:r>
          </w:p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 картографии вне рамок государственного оборонного заказа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89 1 00 4237 0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245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238,0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242,2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256,2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238,0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242,2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256,2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578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Муниципальная программа «Осуществление первичного воинского учета в  Тургеневском городском поселении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 района Республики Мордовия на 2020-2022 годы»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238,0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242,2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256,2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238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17 0 01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238,0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242,2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256,2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 w:rsidTr="00701F5B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17 0 01 5118 0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238,0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242,2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256,2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17 0 01 5118 0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174,5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172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172,0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54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17 0 01 5118 0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51,9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51,9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51,9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17 0 01 5118 0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11,6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18,3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32,3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308,1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272,7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272,7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272,7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89 1 00 4212 0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244,7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89 1 00 4212 0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244,7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 w:rsidTr="00701F5B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89 1 00 8019 0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89 1 00 8019 0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362"/>
        </w:trPr>
        <w:tc>
          <w:tcPr>
            <w:tcW w:w="52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35,4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386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Муниципальная программа «Противодействие терроризму и экстремизму, борьба с преступностью в Тургеневском городском поселении на 2020-2022 годы».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54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31 0 21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 w:rsidTr="00701F5B">
        <w:trPr>
          <w:trHeight w:val="362"/>
        </w:trPr>
        <w:tc>
          <w:tcPr>
            <w:tcW w:w="52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31 0 21 4230 0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31 0 21 4230 0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89 0 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34,9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89 1 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34,9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 w:rsidTr="00701F5B">
        <w:trPr>
          <w:trHeight w:val="362"/>
        </w:trPr>
        <w:tc>
          <w:tcPr>
            <w:tcW w:w="52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89 1 00 4230 0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34,9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89 1 00 4230 0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89 1 00 4230 0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247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33,5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2099,5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2093,4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1 999,0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Водное хозяйство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1199,7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970,9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842,5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1199,7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970,9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842,5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1199,7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970,9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842,5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 w:rsidTr="00701F5B">
        <w:trPr>
          <w:trHeight w:val="226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Прочие мероприятия в области национальной экономики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89 1 00 4259 0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1199,7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970,9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842,5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89 1 00 4259 0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1059,2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970,9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842,5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89 1 00 4259 0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247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140,5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899,8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1122,5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1 156,5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54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Муниципальная программа "Развитие дорожного хозяйства на территории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 на 2020-2022 годы"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899,8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1122,5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1 156,5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13 0 01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241,9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420,0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 w:rsidTr="00701F5B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13 0 01 4250 0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155,1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420,0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13 0 01 4250 0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155,1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420,0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 w:rsidTr="00701F5B">
        <w:trPr>
          <w:trHeight w:val="1814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13 0 01 4410 2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13 0 01 4410 2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13 0 02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647,9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677,3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690,5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 w:rsidTr="00701F5B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13 0 02 4251 0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647,9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677,3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690,5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13 0 02 4251 0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647,9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677,3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690,5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54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"Проектирование и строительство (реконструкция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)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автомобильных дорог местного значения и искусственных сооружений на них в границах Тургеневского городского поселения"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13 0 03 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45,2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 w:rsidTr="00701F5B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Проектирование и строительство (реконструкция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)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автомобильных дорог местного значения и искусственных сооружений на них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13 0 03 4233 0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45,2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13 0 03 4233 0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45,2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54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Основное мероприятие "Межевание, постановка на кадастровый учет, паспортизация, инвентаризация и оформление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права собственности автомобильных дорог общего пользования местного значения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13 0 04 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 w:rsidTr="00701F5B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Оформление дорог общего пользования местного значения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13 0 04 4218 0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13 0 04 4218 0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Жилищно - коммунальное хозяйство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4045,82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1706,1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1 772,6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Жилищное хозяйство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276,1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276,1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276,1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 w:rsidTr="00701F5B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Проектно-изыскательские работы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89 1 00 4257 0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276,1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89 1 00 4257 0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362"/>
        </w:trPr>
        <w:tc>
          <w:tcPr>
            <w:tcW w:w="5266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89 1 00 4257 0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276,10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 w:rsidTr="00701F5B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89 1 00 4202 0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89 1 00 4202 0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54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89 1 00 4202 0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245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238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3769,72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1706,1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1 772,6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54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Муниципальная программа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 "Комплексное развитие сельских территорий"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1154,80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250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22 1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1154,80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"Благоустройство сельских территорий"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22 1 01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1154,80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 w:rsidTr="00701F5B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Благоустройство сельских территорий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 1 01 L576 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1154,80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 1 01 L576 4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1154,8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566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Муниципальная программа "Развитие жилищно-коммунального хозяйства и благоустройства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 на 2020-2022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гг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"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1784,8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1706,1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1 772,6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250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Подпрограмма "Благоустройство"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1784,8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1706,1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1 772,6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250"/>
        </w:trPr>
        <w:tc>
          <w:tcPr>
            <w:tcW w:w="526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"Организация уличного освещения"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27 1 01 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1784,8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1320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1 350,0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 w:rsidTr="00701F5B">
        <w:trPr>
          <w:trHeight w:val="216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27 1 01 4301 0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1501,8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1320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1 350,0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27 1 01 4301 0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51,8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1320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1 350,0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27 1 01 4301 0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247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1450,0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"Содержание и расширение кладбищ"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27 1 03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 w:rsidTr="00701F5B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27 1 03 4303 0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27 1 03 4303 0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362"/>
        </w:trPr>
        <w:tc>
          <w:tcPr>
            <w:tcW w:w="52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27 1 04 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283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386,1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422,6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27 1 04 4304 0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283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386,1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422,6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27 1 04 4304 0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283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386,1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422,6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578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Муниципальная программа "Формирование современной городской среды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на 2018-2024 годы"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830,12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386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Основное мероприятие "Благоустройство дворовых территорий многоквартирных домов"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28 0 F2 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830,12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 w:rsidTr="00701F5B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Благоустройство дворовых территорий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28 0 F2 5555 2 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830,12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386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28 0 F2 5555 2 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830,12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471,00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471,00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471,00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 w:rsidTr="00701F5B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Проектно-изыскательские работы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89 1 00 4257 0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471,00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работ, услуг в целях капитального ремонта государственного (муниципального) имущества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89 1 00 4257 0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243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471,00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110,7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110,7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110,7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110,7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89 1 00 0301 0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110,7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89 1 00 0301 0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110,7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97,4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194,9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292,3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97,4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194,9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97,4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194,9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292,3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89 1 00 4100 0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97,4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194,9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292,3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89 1 00 4124 0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97,4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194,9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292,3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89 1 00 4124 0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97,4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194,9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292,3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 w:rsidTr="00701F5B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15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00 0 00 0000 0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155,8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F5B" w:rsidRDefault="00701F5B" w:rsidP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327,9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1F5B">
        <w:trPr>
          <w:trHeight w:val="192"/>
        </w:trPr>
        <w:tc>
          <w:tcPr>
            <w:tcW w:w="5266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701F5B" w:rsidRDefault="00701F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701F5B" w:rsidRDefault="00701F5B" w:rsidP="000C0A7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01F5B" w:rsidRDefault="00701F5B" w:rsidP="000C0A7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1513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927"/>
        <w:gridCol w:w="461"/>
        <w:gridCol w:w="528"/>
        <w:gridCol w:w="449"/>
        <w:gridCol w:w="943"/>
        <w:gridCol w:w="415"/>
        <w:gridCol w:w="864"/>
        <w:gridCol w:w="799"/>
        <w:gridCol w:w="65"/>
        <w:gridCol w:w="864"/>
        <w:gridCol w:w="1198"/>
      </w:tblGrid>
      <w:tr w:rsidR="000B1B9E" w:rsidTr="000B1B9E">
        <w:trPr>
          <w:trHeight w:val="180"/>
        </w:trPr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Приложение 6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B1B9E" w:rsidTr="000B1B9E">
        <w:trPr>
          <w:trHeight w:val="1219"/>
        </w:trPr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1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к решению Совета депутатов Тургеневского </w:t>
            </w:r>
          </w:p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</w:t>
            </w:r>
            <w:proofErr w:type="spellEnd"/>
          </w:p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района "О бюджете Тургеневского </w:t>
            </w:r>
          </w:p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</w:t>
            </w:r>
            <w:proofErr w:type="spellEnd"/>
          </w:p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района на 2021 год и на плановый период</w:t>
            </w:r>
          </w:p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2022 и 2023 годов"  от 29.12.2020 г. № 133 </w:t>
            </w:r>
          </w:p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(в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ред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ешения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Совета депутатов Тургеневского</w:t>
            </w:r>
          </w:p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городского поселения от 26.05.2021г. № 142)</w:t>
            </w:r>
          </w:p>
        </w:tc>
      </w:tr>
      <w:tr w:rsidR="000B1B9E" w:rsidTr="000B1B9E">
        <w:trPr>
          <w:trHeight w:val="456"/>
        </w:trPr>
        <w:tc>
          <w:tcPr>
            <w:tcW w:w="11513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ВЕДОМСТВЕННАЯ СТРУКТУРА РАСХОДОВ БЮДЖЕТА ТУРГЕНЕВСКОГО ГОРОДСКОГО ПОСЕЛЕНИЯ АРДАТОВСКОГО МУНИЦИПАЛЬНОГО РАЙОНА  РЕСПУБЛИКИ  МОРДОВИЯ НА 2021 ГОД И НА ПЛАНОВЫЙ ПЕРИОД 2022 и 2023 ГОДОВ</w:t>
            </w:r>
          </w:p>
        </w:tc>
      </w:tr>
      <w:tr w:rsidR="000B1B9E" w:rsidTr="000B1B9E">
        <w:trPr>
          <w:trHeight w:val="180"/>
        </w:trPr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B1B9E" w:rsidTr="000B1B9E">
        <w:trPr>
          <w:trHeight w:val="180"/>
        </w:trPr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уб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)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B1B9E" w:rsidTr="000B1B9E">
        <w:trPr>
          <w:trHeight w:val="180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Адм</w:t>
            </w:r>
            <w:proofErr w:type="spellEnd"/>
            <w:proofErr w:type="gramEnd"/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Цср</w:t>
            </w:r>
            <w:proofErr w:type="spellEnd"/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Вр</w:t>
            </w:r>
            <w:proofErr w:type="spellEnd"/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2021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180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180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180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9855,6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6874,9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7 143,8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41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Администрация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9855,6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6874,9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7 143,8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180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2492,40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2375,7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2 385,1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509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2346,5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2355,7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2 365,1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509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Муниципальная программа "Профилактика правонарушений на территории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 на 2020-2022гг."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701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19 0 03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509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19 0 03 7700 0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847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19 0 03 7715 0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41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19 0 03 7715 0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41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19 0 03 7715 0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29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2345,2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2354,4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2 363,8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192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Глава местной администрации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65 1 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29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65 1 00 4114 0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223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65 1 00 4114 0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242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65 1 00 4114 0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355,5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355,5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355,5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509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65 1 00 4114 0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107,3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107,3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107,3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180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Деятельность местной администрации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1882,4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1891,6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1 901,0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41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65 2 00 4111 0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887,6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1359,7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1 359,7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211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65 2 00 4111 0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887,6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1359,7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1 359,7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180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65 2 00 4111 0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572,2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1044,3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1 044,3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509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65 2 00 4111 0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315,4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315,4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315,4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82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65 2 00 4112 0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522,7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531,9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541,3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202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65 2 00 4112 0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0,8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0,8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82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65 2 00 4112 0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0,8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0,8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41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65 2 00 4112 0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393,8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402,3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411,7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41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65 2 00 4112 0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393,8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402,3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411,7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180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65 2 00 4112 0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128,9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128,8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128,8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180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65 2 00 4112 0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125,4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125,4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125,4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180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65 2 00 4112 0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3,4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3,4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3,4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180"/>
        </w:trPr>
        <w:tc>
          <w:tcPr>
            <w:tcW w:w="49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65 2 00 4112 0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509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Субсидии на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65 2 00 4420 5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472,1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180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65 2 00 4420 5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472,1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180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65 2 00 4420 5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472,1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180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41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41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180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89 1 00 4118 0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180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89 1 00 4118 0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180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125,9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41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125,9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41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125,9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180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в сфере муниципального управления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89 1 00 4121 0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40,1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41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89 1 00 4121 0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40,1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41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89 1 00 4121 0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35,1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180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89 1 00 4121 0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247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41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89 1 00 4220 0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41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89 1 00 4220 0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41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89 1 00 4220 0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180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89 1 00 4237 0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41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89 1 00 4237 0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41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89 1 00 4237 0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552"/>
        </w:trPr>
        <w:tc>
          <w:tcPr>
            <w:tcW w:w="492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</w:t>
            </w:r>
          </w:p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государственных (муниципальных) нужд в области геодезии</w:t>
            </w:r>
          </w:p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 картографии вне рамок государственного оборонного заказа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89 1 00 4237 0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245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180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238,0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242,2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256,2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180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238,0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242,2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256,2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530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Муниципальная программа «Осуществление первичного воинского учета в  Тургеневском городском поселении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 района Республики Мордовия на 2020-2022 годы»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238,0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242,2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256,2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202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17 0 01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238,0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242,2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256,2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60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17 0 01 5118 0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238,0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242,2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256,2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180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17 0 01 5118 0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226,4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223,9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223,9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180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17 0 01 5118 0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174,5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172,0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172,0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509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17 0 01 5118 0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51,9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51,9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51,9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41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17 0 01 5118 0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11,6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18,3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32,3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41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17 0 01 5118 0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14,10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18,3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32,3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180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308,1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180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272,7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41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272,7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41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272,7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180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89 1 00 4212 0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244,7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41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89 1 00 4212 0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244,7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41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89 1 00 4212 0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244,7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180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89 1 00 8019 0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41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89 1 00 8019 0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41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89 1 00 8019 0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41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35,4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41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Муниципальная программа «Противодействие терроризму и экстремизму, борьба с преступностью в Тургеневском городском поселении на 2020-2022 годы».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509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31 0 21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41"/>
        </w:trPr>
        <w:tc>
          <w:tcPr>
            <w:tcW w:w="4927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31 0 21 4230 0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41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31 0 21 4230 0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41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31 0 21 4230 0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41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89 0 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34,9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41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89 1 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34,9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41"/>
        </w:trPr>
        <w:tc>
          <w:tcPr>
            <w:tcW w:w="49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89 1 00 4230 0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34,9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41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89 1 00 4230 0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34,9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41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89 1 00 4230 0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180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89 1 00 4230 0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247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33,5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180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2099,5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2093,4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1 999,0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180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Водное хозяйство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1199,7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970,9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842,5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41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1199,7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970,9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842,5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41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1199,7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970,9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842,5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192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Прочие мероприятия в области национальной экономики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89 1 00 4259 0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1199,7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970,9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842,5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41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1199,7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970,9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842,5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41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1059,2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970,9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842,5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180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247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140,5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180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899,8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1122,5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1 156,5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509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Муниципальная программа "Развитие дорожного хозяйства на территории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 на 2020-2022 годы"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899,8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1122,5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1 156,5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60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241,9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60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13 0 01 4250 0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155,1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60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13 0 01 4250 0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155,1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60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13 0 01 4250 0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155,1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1697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13 0 01 4410 2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60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13 0 01 4410 2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60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13 0 01 4410 2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60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13 0 02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647,9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677,3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690,5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50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13 0 02 4251 0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647,9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677,3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690,5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41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13 0 02 4251 0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647,9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677,3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690,5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41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13 0 02 4251 0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647,9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677,3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690,5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509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"Проектирование и строительство (реконструкция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)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автомобильных дорог местного значения и искусственных сооружений на них в границах Тургеневского городского поселения"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13 0 03 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45,2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41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Проектирование и строительство (реконструкция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)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автомобильных дорог местного значения и искусственных сооружений на них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13 0 03 4233 0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45,2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41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13 0 03 4233 0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45,2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41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13 0 03 4233 0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45,2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509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Основное мероприятие "Межевание, постановка на кадастровый учет, паспортизация, инвентаризация и оформление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права собственности автомобильных дорог общего пользования местного значения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13 0 04 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180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Оформление дорог общего пользования местного значения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13 0 04 4218 0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41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13 0 04 4218 0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41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13 0 04 4218 0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180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Жилищно - коммунальное хозяйство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4045,82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1706,1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1 772,6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180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Жилищное хозяйство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276,10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41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276,10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41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276,10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180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Проектно-изыскательские работы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89 1 00 4257 0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276,10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41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89 1 00 4257 0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41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89 1 00 4257 0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41"/>
        </w:trPr>
        <w:tc>
          <w:tcPr>
            <w:tcW w:w="4927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89 1 00 4257 0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276,10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41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89 1 00 4257 0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276,10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180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41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41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180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89 1 00 4202 0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41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89 1 00 4202 0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41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89 1 00 4202 0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509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89 1 00 4202 0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245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180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3769,7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1706,1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1 772,6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509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Муниципальная программа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 "Комплексное развитие сельских территорий"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1154,8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41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22 1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1154,8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180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"Благоустройство сельских территорий"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22 1 01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1154,8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180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Благоустройство сельских территорий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 1 01 L576 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1154,8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41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 1 01 L576 4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1154,8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41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 1 01 L576 4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1154,8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509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Муниципальная программа "Развитие жилищно-коммунального хозяйства и благоустройства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 на 2020-2022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гг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"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1784,8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1706,1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1 772,6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180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Подпрограмма "Благоустройство"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1784,8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1706,1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1 772,6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180"/>
        </w:trPr>
        <w:tc>
          <w:tcPr>
            <w:tcW w:w="4927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"Организация уличного освещения"</w:t>
            </w:r>
          </w:p>
        </w:tc>
        <w:tc>
          <w:tcPr>
            <w:tcW w:w="46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1501,8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1320,0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1 350,0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180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27 1 01 4301 0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1501,8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1320,0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1 350,0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41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27 1 01 4301 0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1501,8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1320,0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1 350,0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41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27 1 01 4301 0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1320,0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1 350,0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211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27 1 01 4301 0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247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1450,0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211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"Содержание и расширение кладбищ"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27 1 03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202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27 1 03 4303 0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41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27 1 03 4303 0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41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27 1 03 4303 0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41"/>
        </w:trPr>
        <w:tc>
          <w:tcPr>
            <w:tcW w:w="4927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27 1 04 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283,0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386,1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422,6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180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27 1 04 4304 0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283,0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386,1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422,6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41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27 1 04 4304 0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283,0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386,1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422,6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41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27 1 04 4304 0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283,0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386,1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422,6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542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Муниципальная программа "Формирование современной городской среды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на 2018-2024 годы"</w:t>
            </w:r>
          </w:p>
        </w:tc>
        <w:tc>
          <w:tcPr>
            <w:tcW w:w="4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830,12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60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Основное мероприятие "Благоустройство дворовых территорий многоквартирных домов"</w:t>
            </w:r>
          </w:p>
        </w:tc>
        <w:tc>
          <w:tcPr>
            <w:tcW w:w="4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28 0 F2 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830,12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180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Благоустройство дворовых территорий </w:t>
            </w:r>
          </w:p>
        </w:tc>
        <w:tc>
          <w:tcPr>
            <w:tcW w:w="4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28 0 F2 5555 2 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830,12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60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28 0 F2 5555 2 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830,12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41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28 0 F2 5555 2 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830,12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180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4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08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471,0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180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4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471,00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41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471,00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41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471,00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180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Проектно-изыскательские работы</w:t>
            </w:r>
          </w:p>
        </w:tc>
        <w:tc>
          <w:tcPr>
            <w:tcW w:w="4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89 1 00 4257 0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471,00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41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89 1 00 4257 0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471,00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41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работ, услуг в целях капитального ремонта государственного (муниципального) имущества</w:t>
            </w:r>
          </w:p>
        </w:tc>
        <w:tc>
          <w:tcPr>
            <w:tcW w:w="4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89 1 00 4257 0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243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471,00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170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110,7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202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110,7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29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110,7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41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110,7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50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89 1 00 0301 0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110,7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192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89 1 00 0301 0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110,7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202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89 1 00 0301 0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110,7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180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97,4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194,9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292,3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41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97,4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194,9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292,3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341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97,4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194,9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292,3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180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89 1 00 4100 0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97,4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194,9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292,3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180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89 1 00 4124 0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97,4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194,9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292,3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180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89 1 00 4124 0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97,4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194,9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292,3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252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89 1 00 4124 0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97,4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194,9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292,3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B1B9E" w:rsidTr="000B1B9E">
        <w:trPr>
          <w:trHeight w:val="180"/>
        </w:trPr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00 0 00 0000 0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155,8</w:t>
            </w:r>
          </w:p>
        </w:tc>
        <w:tc>
          <w:tcPr>
            <w:tcW w:w="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B9E" w:rsidRDefault="000B1B9E" w:rsidP="000B1B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327,9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:rsidR="000B1B9E" w:rsidRDefault="000B1B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:rsidR="00622BDE" w:rsidRDefault="00622BDE" w:rsidP="000C0A7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54504" w:rsidRDefault="00C54504" w:rsidP="000C0A7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266"/>
        <w:gridCol w:w="1046"/>
        <w:gridCol w:w="566"/>
        <w:gridCol w:w="480"/>
        <w:gridCol w:w="492"/>
        <w:gridCol w:w="800"/>
        <w:gridCol w:w="799"/>
        <w:gridCol w:w="799"/>
        <w:gridCol w:w="787"/>
      </w:tblGrid>
      <w:tr w:rsidR="00C54504" w:rsidTr="00C54504">
        <w:trPr>
          <w:trHeight w:val="192"/>
        </w:trPr>
        <w:tc>
          <w:tcPr>
            <w:tcW w:w="5266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Приложение 7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4504" w:rsidTr="00C54504">
        <w:trPr>
          <w:trHeight w:val="1157"/>
        </w:trPr>
        <w:tc>
          <w:tcPr>
            <w:tcW w:w="5266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769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 решению Совета депутатов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"О </w:t>
            </w:r>
          </w:p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бюджете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</w:t>
            </w:r>
            <w:proofErr w:type="spellEnd"/>
          </w:p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кого муниципального района на 2021 год и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плановый </w:t>
            </w:r>
          </w:p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период 2022 и 2023 годов"  от 29.12.20 г. № 133 (в ред.</w:t>
            </w:r>
            <w:proofErr w:type="gramEnd"/>
          </w:p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решения Совета депутатов Тургеневского городского</w:t>
            </w:r>
          </w:p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поселения от 26.05.2021г. № 142)</w:t>
            </w:r>
          </w:p>
        </w:tc>
      </w:tr>
      <w:tr w:rsidR="00C54504">
        <w:trPr>
          <w:trHeight w:val="122"/>
        </w:trPr>
        <w:tc>
          <w:tcPr>
            <w:tcW w:w="5266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4504" w:rsidTr="00C54504">
        <w:trPr>
          <w:trHeight w:val="1042"/>
        </w:trPr>
        <w:tc>
          <w:tcPr>
            <w:tcW w:w="1103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РАСПРЕДЕЛЕНИЕ БЮДЖЕТНЫХ АССИГНОВАНИЙ БЮДЖЕТА ТУРГЕНЕВСКОГО ГОРОДСКОГО ПОСЕЛЕНИЯ АРДАТОВСКОГО МУНИЦИПАЛЬНОГО РАЙОНА  РЕСПУБЛИКИ МОРДОВИЯ ПО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БЮДЖЕТА НА 2021 год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НА ПЛАНОВЫЙ ПЕРИД 2022 и 2023 годов</w:t>
            </w:r>
          </w:p>
        </w:tc>
      </w:tr>
      <w:tr w:rsidR="00C54504">
        <w:trPr>
          <w:trHeight w:val="192"/>
        </w:trPr>
        <w:tc>
          <w:tcPr>
            <w:tcW w:w="5266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4504" w:rsidTr="00C54504">
        <w:trPr>
          <w:trHeight w:val="192"/>
        </w:trPr>
        <w:tc>
          <w:tcPr>
            <w:tcW w:w="5266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уб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</w:tr>
      <w:tr w:rsidR="00C54504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Цср</w:t>
            </w:r>
            <w:proofErr w:type="spellEnd"/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Адм</w:t>
            </w:r>
            <w:proofErr w:type="spellEnd"/>
            <w:proofErr w:type="gramEnd"/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2021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4504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4504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4504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9855,6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6874,9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7 143,8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54504">
        <w:trPr>
          <w:trHeight w:val="54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Муниципальная программа "Развитие дорожного хозяйства на территории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 на 2020-2022 годы"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899,8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1122,5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1 156,5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54504">
        <w:trPr>
          <w:trHeight w:val="350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241,9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420,0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54504">
        <w:trPr>
          <w:trHeight w:val="350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13 0 01 4250 0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155,1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420,0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54504">
        <w:trPr>
          <w:trHeight w:val="1814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13 0 01 4410 2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54504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13 0 02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647,9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677,3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690,5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54504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13 0 02 4251 0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647,9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677,3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690,5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54504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"Проектирование и строительство (реконструкция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)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автомобильных дорог местного значения и искусственных сооружений на них в границах Тургеневского городского поселения"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13 0 03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45,2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54504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Проектирование и строительство (реконструкция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)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автомобильных дорог местного значения и искусственных сооружений на них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13 0 03 4233 0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45,2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54504">
        <w:trPr>
          <w:trHeight w:val="54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Основное мероприятие "Межевание, постановка на кадастровый учет, паспортизация, инвентаризация и оформление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права собственности автомобильных дорог общего пользования местного значения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13 0 04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54504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Оформление дорог общего пользования местного значения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13 0 04 4218 0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54504">
        <w:trPr>
          <w:trHeight w:val="54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Муниципальная программа «Осуществление первичного воинского учета в  Тургеневском городском поселении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 района Республики Мордовия на 2020-2022 годы»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238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242,2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256,2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4504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17 0 01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242,2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256,2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4504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17 0 01 5118 0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242,2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256,2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4504">
        <w:trPr>
          <w:trHeight w:val="54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Муниципальная программа "Профилактика правонарушений на территории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 на 2020-2022гг."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1,3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1,3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1,3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4504">
        <w:trPr>
          <w:trHeight w:val="761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19 0 03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4504">
        <w:trPr>
          <w:trHeight w:val="907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19 2 03 7715 0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4504">
        <w:trPr>
          <w:trHeight w:val="54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Муниципальная программа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 "Комплексное развитие сельских территорий"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22 0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1154,80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4504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22 1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1154,80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4504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"Благоустройство сельских территорий"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22 1 01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1154,80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4504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Благоустройство сельских территорий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 1 01 L576 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1154,80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4504">
        <w:trPr>
          <w:trHeight w:val="54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Муниципальная программа "Развитие жилищно-коммунального хозяйства и благоустройства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 на 2020-2022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гг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1784,8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1706,1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1 772,6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4504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Подпрограмма "Благоустройство"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1784,8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1706,1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1 772,6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4504">
        <w:trPr>
          <w:trHeight w:val="192"/>
        </w:trPr>
        <w:tc>
          <w:tcPr>
            <w:tcW w:w="526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"Организация уличного освещения"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27 1 01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1501,8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1320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1 350,0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4504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27 1 01 4301 0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1501,8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1320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1 350,0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4504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"Содержание и расширение кладбищ"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4504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27 1 03 4303 0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4504">
        <w:trPr>
          <w:trHeight w:val="362"/>
        </w:trPr>
        <w:tc>
          <w:tcPr>
            <w:tcW w:w="526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27 1 04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283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386,1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422,6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4504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27 1 04 4304 0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283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386,1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422,6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4504">
        <w:trPr>
          <w:trHeight w:val="578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Муниципальная программа "Формирование современной городской среды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на 2018-2024 годы"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28 0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830,12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4504">
        <w:trPr>
          <w:trHeight w:val="386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Основное мероприятие "Благоустройство дворовых территорий многоквартирных домов"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28 0 F2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830,12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4504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Благоустройство дворовых территорий 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28 0 F2 5555 2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830,12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4504">
        <w:trPr>
          <w:trHeight w:val="396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Муниципальная программа «Противодействие терроризму и экстремизму, борьба с преступностью в Тургеневском городском поселении на 2020-2022 годы».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4504">
        <w:trPr>
          <w:trHeight w:val="54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31 0 21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4504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31 0 21 4230 0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4504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2345,2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2354,4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2 363,8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4504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Глава местной администрации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4504">
        <w:trPr>
          <w:trHeight w:val="54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и органов местного самоуправления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65 1 00 4100 0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4504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65 1 00 4114 0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4504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Деятельность местной администрации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1882,4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1891,6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1 901,0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4504">
        <w:trPr>
          <w:trHeight w:val="54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и органов местного самоуправления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65 2 00 4100 0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1410,3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1891,6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1 901,0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4504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65 2 00 4111 0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887,6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1359,7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1 359,7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4504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65 2 00 4112 0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522,7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531,9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541,3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4504">
        <w:trPr>
          <w:trHeight w:val="54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Субсидии на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65 2 00 4420 5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472,1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4504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2601,0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1448,4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1 593,4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4504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2601,0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1448,4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1 593,4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4504" w:rsidTr="00C54504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89 1 00 0301 0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4504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89 1 00 0301 0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110,7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4504" w:rsidTr="00C54504">
        <w:trPr>
          <w:trHeight w:val="216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89 1 00 4118 0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4504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89 1 00 4118 0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4504" w:rsidTr="00C54504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в сфере муниципального управления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89 1 00 4121 0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4504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89 1 00 4121 0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40,1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4504" w:rsidTr="00C54504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89 1 00 4124 0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4504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89 1 00 4124 0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97,4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194,9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292,3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4504" w:rsidTr="00C54504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89 1 00 4212 0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4504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89 1 00 4212 0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244,7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4504" w:rsidTr="00C54504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Мероприятия по разработке схем теплоснабжения, водоснабжения и водоотведения муниципальных образований 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89 1 00 4214 0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4504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Другие вопросы в области жилищно-коммунального хозяйства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89 1 00 4214 0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4504" w:rsidTr="00C54504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89 1 00 4202 0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4504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Жилищное хозяйство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89 1 00 4202 0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4504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89 1 00 4202 0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4504" w:rsidTr="00C54504">
        <w:trPr>
          <w:trHeight w:val="350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89 1 00 4220 0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4504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89 1 00 4220 0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4504" w:rsidTr="00C54504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Прочие мероприятия в области национальной экономики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89 1 00 4259 0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4504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Водное хозяйство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89 1 00 4259 0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1199,7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970,9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842,5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4504" w:rsidTr="00C54504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89 1 00 4230 0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4504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89 1 00 4230 0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34,9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4504" w:rsidTr="00C54504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89 1 00 4237 0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4504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89 1 00 4237 0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4504" w:rsidTr="00C54504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Проектно-изыскательские работы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89 1 00 4257 0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4504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Жилищное хозяйство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89 1 00 4257 0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276,1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4504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89 1 00 4257 0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471,0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4504" w:rsidTr="00C54504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89 1 00 8019 0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4504">
        <w:trPr>
          <w:trHeight w:val="36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89 1 00 8019 0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28,0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4504">
        <w:trPr>
          <w:trHeight w:val="192"/>
        </w:trPr>
        <w:tc>
          <w:tcPr>
            <w:tcW w:w="5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00 0 00 0000 0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00 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00 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155,8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504" w:rsidRDefault="00C54504" w:rsidP="00C54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327,9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C54504" w:rsidRDefault="00C545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C54504" w:rsidRDefault="00C54504" w:rsidP="000C0A7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51F02" w:rsidRDefault="00C51F02" w:rsidP="00C51F02">
      <w:pPr>
        <w:spacing w:line="240" w:lineRule="auto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    СОВЕТ ДЕПУТАТОВ</w:t>
      </w:r>
    </w:p>
    <w:p w:rsidR="00C51F02" w:rsidRDefault="00C51F02" w:rsidP="00C51F02">
      <w:pPr>
        <w:spacing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ТУРГЕНЕВСКОГО ГОРОДСКОГО ПОСЕЛЕНИЯ</w:t>
      </w:r>
    </w:p>
    <w:p w:rsidR="00C51F02" w:rsidRDefault="00C51F02" w:rsidP="00C51F02">
      <w:pPr>
        <w:spacing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C51F02" w:rsidRDefault="00C51F02" w:rsidP="00C51F02">
      <w:pPr>
        <w:spacing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C51F02" w:rsidRDefault="00C51F02" w:rsidP="00C51F02">
      <w:pPr>
        <w:spacing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ШЕСТОГО СОЗЫВА</w:t>
      </w:r>
    </w:p>
    <w:p w:rsidR="00C51F02" w:rsidRDefault="00C51F02" w:rsidP="00C51F02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РЕШЕНИЕ</w:t>
      </w:r>
    </w:p>
    <w:p w:rsidR="00C51F02" w:rsidRDefault="00C51F02" w:rsidP="00C51F02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26 МАЯ 2021 ГОДА  №143  </w:t>
      </w:r>
    </w:p>
    <w:p w:rsidR="00C51F02" w:rsidRDefault="00C51F02" w:rsidP="00C51F02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C51F02" w:rsidRDefault="00C51F02" w:rsidP="00C51F02">
      <w:pPr>
        <w:suppressAutoHyphens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ОБ УТВЕРЖДЕНИИ ПОЛОЖЕНИЯ О ПРОВЕДЕНИИ КОНКУРСА НА ЗАМЕЩЕНИЕ ВАКАНТНОЙ ДОЛЖНОСТИ МУНИЦИПАЛЬНОЙ СЛУЖБЫ В АДМИНИСТРАЦИИ ТУРГЕНЕВСКОГО ГОРОДСКОГО ПОСЕЛЕНИЯ АРДАТОВСКОГО МНИЦИПАЛЬНОГО РАЙОНА        РЕСПУБЛИКИ МОРДОВИЯ </w:t>
      </w:r>
    </w:p>
    <w:p w:rsidR="00C51F02" w:rsidRDefault="00C51F02" w:rsidP="00C51F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 целях предоставления гражданам равного доступа к муниципальной службе, в соответствии со </w:t>
      </w:r>
      <w:hyperlink r:id="rId6" w:history="1">
        <w:r>
          <w:rPr>
            <w:rStyle w:val="a6"/>
            <w:rFonts w:ascii="Arial" w:hAnsi="Arial" w:cs="Arial"/>
            <w:color w:val="106BBE"/>
            <w:sz w:val="24"/>
            <w:szCs w:val="24"/>
          </w:rPr>
          <w:t>статьей 17</w:t>
        </w:r>
      </w:hyperlink>
      <w:r>
        <w:rPr>
          <w:rFonts w:ascii="Arial" w:hAnsi="Arial" w:cs="Arial"/>
          <w:sz w:val="24"/>
          <w:szCs w:val="24"/>
        </w:rPr>
        <w:t xml:space="preserve"> Федерального закона от 2 марта 2007 года N 25-ФЗ "О муниципальной службе в Российской Федерации", Совет депутатов Тургеневского городского поселения   </w:t>
      </w:r>
      <w:proofErr w:type="spellStart"/>
      <w:r>
        <w:rPr>
          <w:rFonts w:ascii="Arial" w:hAnsi="Arial" w:cs="Arial"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решил:</w:t>
      </w:r>
    </w:p>
    <w:p w:rsidR="00C51F02" w:rsidRDefault="00C51F02" w:rsidP="00C51F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0" w:name="sub_1"/>
      <w:r>
        <w:rPr>
          <w:rFonts w:ascii="Arial" w:hAnsi="Arial" w:cs="Arial"/>
          <w:sz w:val="24"/>
          <w:szCs w:val="24"/>
        </w:rPr>
        <w:t xml:space="preserve">1. Утвердить прилагаемое </w:t>
      </w:r>
      <w:hyperlink r:id="rId7" w:anchor="sub_1000" w:history="1">
        <w:r>
          <w:rPr>
            <w:rStyle w:val="a6"/>
            <w:rFonts w:ascii="Arial" w:hAnsi="Arial" w:cs="Arial"/>
            <w:color w:val="106BBE"/>
            <w:sz w:val="24"/>
            <w:szCs w:val="24"/>
          </w:rPr>
          <w:t>Положение</w:t>
        </w:r>
      </w:hyperlink>
      <w:r>
        <w:rPr>
          <w:rFonts w:ascii="Arial" w:hAnsi="Arial" w:cs="Arial"/>
          <w:sz w:val="24"/>
          <w:szCs w:val="24"/>
        </w:rPr>
        <w:t xml:space="preserve"> о проведении конкурса на замещение вакантной должности муниципальной службы в администрации Тургеневского городского поселения  </w:t>
      </w:r>
      <w:proofErr w:type="spellStart"/>
      <w:r>
        <w:rPr>
          <w:rFonts w:ascii="Arial" w:hAnsi="Arial" w:cs="Arial"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Мордовия.</w:t>
      </w:r>
    </w:p>
    <w:p w:rsidR="00C51F02" w:rsidRDefault="00C51F02" w:rsidP="00C51F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1" w:name="sub_3"/>
      <w:bookmarkEnd w:id="0"/>
      <w:r>
        <w:rPr>
          <w:rFonts w:ascii="Arial" w:hAnsi="Arial" w:cs="Arial"/>
          <w:sz w:val="24"/>
          <w:szCs w:val="24"/>
        </w:rPr>
        <w:t xml:space="preserve"> 2. Настоящее решение вступает в законную силу после </w:t>
      </w:r>
      <w:hyperlink r:id="rId8" w:history="1">
        <w:r>
          <w:rPr>
            <w:rStyle w:val="a6"/>
            <w:rFonts w:ascii="Arial" w:hAnsi="Arial" w:cs="Arial"/>
            <w:sz w:val="24"/>
            <w:szCs w:val="24"/>
          </w:rPr>
          <w:t>официального опубликования</w:t>
        </w:r>
      </w:hyperlink>
      <w:r>
        <w:rPr>
          <w:rFonts w:ascii="Arial" w:hAnsi="Arial" w:cs="Arial"/>
          <w:sz w:val="24"/>
          <w:szCs w:val="24"/>
        </w:rPr>
        <w:t>.</w:t>
      </w:r>
    </w:p>
    <w:bookmarkEnd w:id="1"/>
    <w:p w:rsidR="00C51F02" w:rsidRDefault="00C51F02" w:rsidP="00C51F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357"/>
        <w:gridCol w:w="4106"/>
      </w:tblGrid>
      <w:tr w:rsidR="00C51F02" w:rsidTr="00C51F02">
        <w:tc>
          <w:tcPr>
            <w:tcW w:w="5670" w:type="dxa"/>
            <w:hideMark/>
          </w:tcPr>
          <w:p w:rsidR="00C51F02" w:rsidRDefault="00C51F0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br/>
              <w:t xml:space="preserve">Глава Тургеневского городского поселения  </w:t>
            </w:r>
          </w:p>
        </w:tc>
        <w:tc>
          <w:tcPr>
            <w:tcW w:w="4329" w:type="dxa"/>
          </w:tcPr>
          <w:p w:rsidR="00C51F02" w:rsidRDefault="00C51F0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C51F02" w:rsidRDefault="00C51F0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Г.А.Сухарев</w:t>
            </w:r>
            <w:proofErr w:type="spellEnd"/>
          </w:p>
        </w:tc>
      </w:tr>
    </w:tbl>
    <w:p w:rsidR="00C51F02" w:rsidRDefault="00C51F02" w:rsidP="00C51F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51F02" w:rsidRDefault="00C51F02" w:rsidP="00C51F0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51F02" w:rsidRDefault="00C51F02" w:rsidP="00C51F02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hAnsi="Arial" w:cs="Arial"/>
          <w:b/>
          <w:bCs/>
          <w:color w:val="26282F"/>
          <w:sz w:val="24"/>
          <w:szCs w:val="24"/>
        </w:rPr>
      </w:pPr>
      <w:r>
        <w:rPr>
          <w:rFonts w:ascii="Arial" w:hAnsi="Arial" w:cs="Arial"/>
          <w:b/>
          <w:bCs/>
          <w:color w:val="26282F"/>
          <w:sz w:val="24"/>
          <w:szCs w:val="24"/>
        </w:rPr>
        <w:t>Приложение</w:t>
      </w:r>
      <w:r>
        <w:rPr>
          <w:rFonts w:ascii="Arial" w:hAnsi="Arial" w:cs="Arial"/>
          <w:b/>
          <w:bCs/>
          <w:color w:val="26282F"/>
          <w:sz w:val="24"/>
          <w:szCs w:val="24"/>
        </w:rPr>
        <w:br/>
        <w:t xml:space="preserve">к </w:t>
      </w:r>
      <w:hyperlink r:id="rId9" w:anchor="sub_0" w:history="1">
        <w:r>
          <w:rPr>
            <w:rStyle w:val="a6"/>
            <w:rFonts w:ascii="Arial" w:hAnsi="Arial" w:cs="Arial"/>
            <w:color w:val="106BBE"/>
            <w:sz w:val="24"/>
            <w:szCs w:val="24"/>
          </w:rPr>
          <w:t>решению</w:t>
        </w:r>
      </w:hyperlink>
      <w:r>
        <w:rPr>
          <w:rFonts w:ascii="Arial" w:hAnsi="Arial" w:cs="Arial"/>
          <w:b/>
          <w:bCs/>
          <w:color w:val="26282F"/>
          <w:sz w:val="24"/>
          <w:szCs w:val="24"/>
        </w:rPr>
        <w:t xml:space="preserve"> Совета депутатов</w:t>
      </w:r>
      <w:r>
        <w:rPr>
          <w:rFonts w:ascii="Arial" w:hAnsi="Arial" w:cs="Arial"/>
          <w:b/>
          <w:bCs/>
          <w:color w:val="26282F"/>
          <w:sz w:val="24"/>
          <w:szCs w:val="24"/>
        </w:rPr>
        <w:br/>
        <w:t xml:space="preserve">Тургеневского городского поселения   </w:t>
      </w:r>
    </w:p>
    <w:p w:rsidR="00C51F02" w:rsidRDefault="00C51F02" w:rsidP="00C51F02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hAnsi="Arial" w:cs="Arial"/>
          <w:b/>
          <w:bCs/>
          <w:color w:val="26282F"/>
          <w:sz w:val="24"/>
          <w:szCs w:val="24"/>
        </w:rPr>
      </w:pPr>
      <w:proofErr w:type="spellStart"/>
      <w:r>
        <w:rPr>
          <w:rFonts w:ascii="Arial" w:hAnsi="Arial" w:cs="Arial"/>
          <w:b/>
          <w:bCs/>
          <w:color w:val="26282F"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b/>
          <w:bCs/>
          <w:color w:val="26282F"/>
          <w:sz w:val="24"/>
          <w:szCs w:val="24"/>
        </w:rPr>
        <w:t xml:space="preserve"> муниципального района</w:t>
      </w:r>
      <w:r>
        <w:rPr>
          <w:rFonts w:ascii="Arial" w:hAnsi="Arial" w:cs="Arial"/>
          <w:b/>
          <w:bCs/>
          <w:color w:val="26282F"/>
          <w:sz w:val="24"/>
          <w:szCs w:val="24"/>
        </w:rPr>
        <w:br/>
        <w:t>Республики Мордовия</w:t>
      </w:r>
      <w:r>
        <w:rPr>
          <w:rFonts w:ascii="Arial" w:hAnsi="Arial" w:cs="Arial"/>
          <w:b/>
          <w:bCs/>
          <w:color w:val="26282F"/>
          <w:sz w:val="24"/>
          <w:szCs w:val="24"/>
        </w:rPr>
        <w:br/>
        <w:t>от 26 мая 2021 г. N 143</w:t>
      </w:r>
    </w:p>
    <w:p w:rsidR="00C51F02" w:rsidRDefault="00C51F02" w:rsidP="00C51F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C51F02" w:rsidRPr="00C51F02" w:rsidRDefault="00C51F02" w:rsidP="00C51F02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bookmarkStart w:id="2" w:name="sub_100"/>
      <w:r>
        <w:rPr>
          <w:rFonts w:ascii="Arial" w:hAnsi="Arial" w:cs="Arial"/>
          <w:b/>
          <w:bCs/>
          <w:color w:val="26282F"/>
          <w:sz w:val="24"/>
          <w:szCs w:val="24"/>
        </w:rPr>
        <w:t>Положение</w:t>
      </w:r>
      <w:r>
        <w:rPr>
          <w:rFonts w:ascii="Arial" w:hAnsi="Arial" w:cs="Arial"/>
          <w:b/>
          <w:bCs/>
          <w:color w:val="26282F"/>
          <w:sz w:val="24"/>
          <w:szCs w:val="24"/>
        </w:rPr>
        <w:br/>
        <w:t xml:space="preserve">о проведении конкурса на замещение вакантной должности муниципальной службы в администрации Тургеневского городского поселения  </w:t>
      </w:r>
      <w:proofErr w:type="spellStart"/>
      <w:r>
        <w:rPr>
          <w:rFonts w:ascii="Arial" w:hAnsi="Arial" w:cs="Arial"/>
          <w:b/>
          <w:bCs/>
          <w:color w:val="26282F"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b/>
          <w:bCs/>
          <w:color w:val="26282F"/>
          <w:sz w:val="24"/>
          <w:szCs w:val="24"/>
        </w:rPr>
        <w:t xml:space="preserve"> муниципального района Республики Мордовия</w:t>
      </w:r>
      <w:bookmarkEnd w:id="2"/>
    </w:p>
    <w:p w:rsidR="00C51F02" w:rsidRPr="00C51F02" w:rsidRDefault="00C51F02" w:rsidP="00C51F02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bookmarkStart w:id="3" w:name="sub_10001"/>
      <w:r>
        <w:rPr>
          <w:rFonts w:ascii="Arial" w:hAnsi="Arial" w:cs="Arial"/>
          <w:b/>
          <w:bCs/>
          <w:color w:val="26282F"/>
          <w:sz w:val="24"/>
          <w:szCs w:val="24"/>
        </w:rPr>
        <w:t>1. Общие положения</w:t>
      </w:r>
      <w:bookmarkEnd w:id="3"/>
    </w:p>
    <w:p w:rsidR="00C51F02" w:rsidRDefault="00C51F02" w:rsidP="00C51F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4" w:name="sub_1001"/>
      <w:r>
        <w:rPr>
          <w:rFonts w:ascii="Arial" w:hAnsi="Arial" w:cs="Arial"/>
          <w:sz w:val="24"/>
          <w:szCs w:val="24"/>
        </w:rPr>
        <w:t xml:space="preserve">1. Настоящее Положение устанавливает порядок проведения конкурса на замещение вакантной должности муниципальной службы в администрации Тургеневского городского поселения  </w:t>
      </w:r>
      <w:proofErr w:type="spellStart"/>
      <w:r>
        <w:rPr>
          <w:rFonts w:ascii="Arial" w:hAnsi="Arial" w:cs="Arial"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 (далее конкурс).</w:t>
      </w:r>
    </w:p>
    <w:p w:rsidR="00C51F02" w:rsidRDefault="00C51F02" w:rsidP="00C51F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5" w:name="sub_1002"/>
      <w:bookmarkEnd w:id="4"/>
      <w:r>
        <w:rPr>
          <w:rFonts w:ascii="Arial" w:hAnsi="Arial" w:cs="Arial"/>
          <w:sz w:val="24"/>
          <w:szCs w:val="24"/>
        </w:rPr>
        <w:t>2. Конкурс проводится с целью совершенствования работы по подбору и расстановке кадров.</w:t>
      </w:r>
    </w:p>
    <w:p w:rsidR="00C51F02" w:rsidRDefault="00C51F02" w:rsidP="00C51F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6" w:name="sub_1003"/>
      <w:bookmarkEnd w:id="5"/>
      <w:r>
        <w:rPr>
          <w:rFonts w:ascii="Arial" w:hAnsi="Arial" w:cs="Arial"/>
          <w:sz w:val="24"/>
          <w:szCs w:val="24"/>
        </w:rPr>
        <w:t xml:space="preserve">3. Решение о проведении конкурса принимается распоряжением администрации Тургеневского городского поселения </w:t>
      </w:r>
      <w:proofErr w:type="spellStart"/>
      <w:r>
        <w:rPr>
          <w:rFonts w:ascii="Arial" w:hAnsi="Arial" w:cs="Arial"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при наличии вакантной должности муниципальной службы.</w:t>
      </w:r>
    </w:p>
    <w:p w:rsidR="00C51F02" w:rsidRDefault="00C51F02" w:rsidP="00C51F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7" w:name="sub_1004"/>
      <w:bookmarkEnd w:id="6"/>
      <w:r>
        <w:rPr>
          <w:rFonts w:ascii="Arial" w:hAnsi="Arial" w:cs="Arial"/>
          <w:sz w:val="24"/>
          <w:szCs w:val="24"/>
        </w:rPr>
        <w:t xml:space="preserve">4. </w:t>
      </w:r>
      <w:proofErr w:type="gramStart"/>
      <w:r>
        <w:rPr>
          <w:rFonts w:ascii="Arial" w:hAnsi="Arial" w:cs="Arial"/>
          <w:sz w:val="24"/>
          <w:szCs w:val="24"/>
        </w:rPr>
        <w:t>Глава администрации Тургеневского городского поселения  может заключить трудовой договор и назначить лицо на вакантную должность муниципальной службы без проведения конкурса, регулируемого настоящим Положением только на должности муниципальной службы, отнесенные к главной и старшей группам должностей.</w:t>
      </w:r>
      <w:proofErr w:type="gramEnd"/>
    </w:p>
    <w:p w:rsidR="00C51F02" w:rsidRDefault="00C51F02" w:rsidP="00C51F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8" w:name="sub_1005"/>
      <w:bookmarkEnd w:id="7"/>
      <w:r>
        <w:rPr>
          <w:rFonts w:ascii="Arial" w:hAnsi="Arial" w:cs="Arial"/>
          <w:sz w:val="24"/>
          <w:szCs w:val="24"/>
        </w:rPr>
        <w:t>5. Конкурс не проводится:</w:t>
      </w:r>
    </w:p>
    <w:bookmarkEnd w:id="8"/>
    <w:p w:rsidR="00C51F02" w:rsidRDefault="00C51F02" w:rsidP="00C51F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1) при заключении срочного трудового договора;</w:t>
      </w:r>
    </w:p>
    <w:p w:rsidR="00C51F02" w:rsidRDefault="00C51F02" w:rsidP="00C51F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2) при назначении муниципального служащего на иную должность муниципальной службы в случаях:</w:t>
      </w:r>
    </w:p>
    <w:p w:rsidR="00C51F02" w:rsidRDefault="00C51F02" w:rsidP="00C51F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а) предоставления должности муниципальной службы соответствующей квалификации муниципального служащего в связи с невозможностью им по состоянию здоровья в соответствии с медицинским заключением исполнять должностные обязанности по замещаемой должности муниципальной службы;</w:t>
      </w:r>
    </w:p>
    <w:p w:rsidR="00C51F02" w:rsidRDefault="00C51F02" w:rsidP="00C51F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б) предоставления муниципальному служащему с учетом уровня его квалификации, профессионального образования и стажа муниципальной </w:t>
      </w:r>
      <w:proofErr w:type="gramStart"/>
      <w:r>
        <w:rPr>
          <w:rFonts w:ascii="Arial" w:hAnsi="Arial" w:cs="Arial"/>
          <w:sz w:val="24"/>
          <w:szCs w:val="24"/>
        </w:rPr>
        <w:t>службы возможности замещения иной должности муниципальной службы</w:t>
      </w:r>
      <w:proofErr w:type="gramEnd"/>
      <w:r>
        <w:rPr>
          <w:rFonts w:ascii="Arial" w:hAnsi="Arial" w:cs="Arial"/>
          <w:sz w:val="24"/>
          <w:szCs w:val="24"/>
        </w:rPr>
        <w:t xml:space="preserve"> в связи с сокращением должности муниципальной службы, замещаемой муниципальным служащим;</w:t>
      </w:r>
    </w:p>
    <w:p w:rsidR="00C51F02" w:rsidRDefault="00C51F02" w:rsidP="00C51F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 Конкурс может не проводиться при назначении на должности муниципальной службы, относящиеся к группам высших должностей муниципальной службы, по решению Главы администрации Тургеневского городского поселения  и оформляется распоряжением администрации Тургеневского городского поселения</w:t>
      </w:r>
      <w:proofErr w:type="gramStart"/>
      <w:r>
        <w:rPr>
          <w:rFonts w:ascii="Arial" w:hAnsi="Arial" w:cs="Arial"/>
          <w:sz w:val="24"/>
          <w:szCs w:val="24"/>
        </w:rPr>
        <w:t xml:space="preserve"> .</w:t>
      </w:r>
      <w:proofErr w:type="gramEnd"/>
    </w:p>
    <w:p w:rsidR="00C51F02" w:rsidRDefault="00C51F02" w:rsidP="00C51F02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bookmarkStart w:id="9" w:name="sub_200"/>
      <w:r>
        <w:rPr>
          <w:rFonts w:ascii="Arial" w:hAnsi="Arial" w:cs="Arial"/>
          <w:b/>
          <w:bCs/>
          <w:color w:val="26282F"/>
          <w:sz w:val="24"/>
          <w:szCs w:val="24"/>
        </w:rPr>
        <w:t>2. Участники конкурса</w:t>
      </w:r>
    </w:p>
    <w:bookmarkEnd w:id="9"/>
    <w:p w:rsidR="00C51F02" w:rsidRDefault="00C51F02" w:rsidP="00C51F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C51F02" w:rsidRDefault="00C51F02" w:rsidP="00C51F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10" w:name="sub_1006"/>
      <w:r>
        <w:rPr>
          <w:rFonts w:ascii="Arial" w:hAnsi="Arial" w:cs="Arial"/>
          <w:sz w:val="24"/>
          <w:szCs w:val="24"/>
        </w:rPr>
        <w:t xml:space="preserve">7. На муниципальную службу вправе поступать граждане, достигшие возраста 18 лет, владеющие государственным языком Российской Федерации и соответствующие квалификационным требованиям, установленным в соответствии с </w:t>
      </w:r>
      <w:hyperlink r:id="rId10" w:history="1">
        <w:r>
          <w:rPr>
            <w:rStyle w:val="a6"/>
            <w:rFonts w:ascii="Arial" w:hAnsi="Arial" w:cs="Arial"/>
            <w:color w:val="106BBE"/>
            <w:sz w:val="24"/>
            <w:szCs w:val="24"/>
          </w:rPr>
          <w:t>Федеральным законом</w:t>
        </w:r>
      </w:hyperlink>
      <w:r>
        <w:rPr>
          <w:rFonts w:ascii="Arial" w:hAnsi="Arial" w:cs="Arial"/>
          <w:sz w:val="24"/>
          <w:szCs w:val="24"/>
        </w:rPr>
        <w:t xml:space="preserve"> от 02.03.2007 года N 25-ФЗ "О муниципальной службе в Российской Федерации".</w:t>
      </w:r>
    </w:p>
    <w:bookmarkEnd w:id="10"/>
    <w:p w:rsidR="00C51F02" w:rsidRDefault="00C51F02" w:rsidP="00C51F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Муниципальный служащий вправе на общих основаниях участвовать в конкурсе независимо от того, какую должность он замещает на период проведения конкурса.</w:t>
      </w:r>
      <w:bookmarkStart w:id="11" w:name="sub_300"/>
    </w:p>
    <w:p w:rsidR="00C51F02" w:rsidRPr="00C51F02" w:rsidRDefault="00C51F02" w:rsidP="00C51F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color w:val="26282F"/>
          <w:sz w:val="24"/>
          <w:szCs w:val="24"/>
        </w:rPr>
        <w:t>3.Порядок проведения конкурса</w:t>
      </w:r>
    </w:p>
    <w:p w:rsidR="00C51F02" w:rsidRDefault="00C51F02" w:rsidP="00C51F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12" w:name="sub_1007"/>
      <w:bookmarkEnd w:id="11"/>
      <w:r>
        <w:rPr>
          <w:rFonts w:ascii="Arial" w:hAnsi="Arial" w:cs="Arial"/>
          <w:sz w:val="24"/>
          <w:szCs w:val="24"/>
        </w:rPr>
        <w:t xml:space="preserve">8. Объявление о дате, месте, форме и времени проведения конкурса, приеме документов для участия в конкурсе размещается в официальном источнике опубликования и на официальном сайте органа местного самоуправления Тургеневского городского поселения  </w:t>
      </w:r>
      <w:proofErr w:type="spellStart"/>
      <w:r>
        <w:rPr>
          <w:rFonts w:ascii="Arial" w:hAnsi="Arial" w:cs="Arial"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не </w:t>
      </w:r>
      <w:proofErr w:type="gramStart"/>
      <w:r>
        <w:rPr>
          <w:rFonts w:ascii="Arial" w:hAnsi="Arial" w:cs="Arial"/>
          <w:sz w:val="24"/>
          <w:szCs w:val="24"/>
        </w:rPr>
        <w:t>позднее</w:t>
      </w:r>
      <w:proofErr w:type="gramEnd"/>
      <w:r>
        <w:rPr>
          <w:rFonts w:ascii="Arial" w:hAnsi="Arial" w:cs="Arial"/>
          <w:sz w:val="24"/>
          <w:szCs w:val="24"/>
        </w:rPr>
        <w:t xml:space="preserve"> чем за 20 дней до проведения конкурса.</w:t>
      </w:r>
    </w:p>
    <w:p w:rsidR="00C51F02" w:rsidRDefault="00C51F02" w:rsidP="00C51F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13" w:name="sub_1008"/>
      <w:bookmarkEnd w:id="12"/>
      <w:r>
        <w:rPr>
          <w:rFonts w:ascii="Arial" w:hAnsi="Arial" w:cs="Arial"/>
          <w:sz w:val="24"/>
          <w:szCs w:val="24"/>
        </w:rPr>
        <w:t>9. В объявлении указываются:</w:t>
      </w:r>
    </w:p>
    <w:bookmarkEnd w:id="13"/>
    <w:p w:rsidR="00C51F02" w:rsidRDefault="00C51F02" w:rsidP="00C51F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наименование должности муниципальной службы;</w:t>
      </w:r>
    </w:p>
    <w:p w:rsidR="00C51F02" w:rsidRDefault="00C51F02" w:rsidP="00C51F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требования (в том числе квалификационные), предъявляемые к претенденту на замещение этой должности;</w:t>
      </w:r>
    </w:p>
    <w:p w:rsidR="00C51F02" w:rsidRDefault="00C51F02" w:rsidP="00C51F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дата, место и время приема документов, указанных в настоящем Положении;</w:t>
      </w:r>
    </w:p>
    <w:p w:rsidR="00C51F02" w:rsidRDefault="00C51F02" w:rsidP="00C51F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срок, до истечения которого принимаются документы;</w:t>
      </w:r>
    </w:p>
    <w:p w:rsidR="00C51F02" w:rsidRDefault="00C51F02" w:rsidP="00C51F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проект трудового договора;</w:t>
      </w:r>
    </w:p>
    <w:p w:rsidR="00C51F02" w:rsidRDefault="00C51F02" w:rsidP="00C51F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условия прохождения муниципальной службы;</w:t>
      </w:r>
    </w:p>
    <w:p w:rsidR="00C51F02" w:rsidRDefault="00C51F02" w:rsidP="00C51F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сведения об источнике подробной информации о конкурсе (телефон, факс, электронная почта ответственного лица).</w:t>
      </w:r>
    </w:p>
    <w:p w:rsidR="00C51F02" w:rsidRDefault="00C51F02" w:rsidP="00C51F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14" w:name="sub_1009"/>
      <w:r>
        <w:rPr>
          <w:rFonts w:ascii="Arial" w:hAnsi="Arial" w:cs="Arial"/>
          <w:sz w:val="24"/>
          <w:szCs w:val="24"/>
        </w:rPr>
        <w:t>10. Гражданин (муниципальный служащий), изъявивший желание участвовать в конкурсе, представляет в конкурсную комиссию:</w:t>
      </w:r>
    </w:p>
    <w:bookmarkEnd w:id="14"/>
    <w:p w:rsidR="00C51F02" w:rsidRDefault="00C51F02" w:rsidP="00C51F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1) заявление с просьбой о поступлении на муниципальную службу и замещении должности муниципальной службы;</w:t>
      </w:r>
    </w:p>
    <w:p w:rsidR="00C51F02" w:rsidRDefault="00C51F02" w:rsidP="00C51F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2) собственноручно заполненную и подписанную анкету по форме, установленной уполномоченным Правительством Российской Федерации федеральным органом исполнительной власти;</w:t>
      </w:r>
    </w:p>
    <w:p w:rsidR="00C51F02" w:rsidRDefault="00C51F02" w:rsidP="00C51F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3) копию паспорта;</w:t>
      </w:r>
    </w:p>
    <w:p w:rsidR="00C51F02" w:rsidRDefault="00C51F02" w:rsidP="00C51F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4) копию трудовой книжки, заверенную кадровой службой по месту работы (службы), или сведения о трудовой деятельности, оформленные в установленном законодательством порядке, за исключением случаев, когда трудовой договор (контракт) заключается впервые;</w:t>
      </w:r>
    </w:p>
    <w:p w:rsidR="00C51F02" w:rsidRDefault="00C51F02" w:rsidP="00C51F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5) копии документов об образовании;</w:t>
      </w:r>
    </w:p>
    <w:p w:rsidR="00C51F02" w:rsidRDefault="00C51F02" w:rsidP="00C51F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6) документ, подтверждающий регистрацию в системе индивидуального (персонифицированного) учета, за исключением случаев, когда трудовой договор (контракт) заключается впервые;</w:t>
      </w:r>
    </w:p>
    <w:p w:rsidR="00C51F02" w:rsidRDefault="00C51F02" w:rsidP="00C51F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7) свидетельство о постановке физического лица на учет в налоговом органе по месту жительства на территории Российской Федерации;</w:t>
      </w:r>
    </w:p>
    <w:p w:rsidR="00C51F02" w:rsidRDefault="00C51F02" w:rsidP="00C51F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8) документы воинского учета - для граждан, пребывающих в запасе, и лиц, подлежащих призыву на военную службу;</w:t>
      </w:r>
    </w:p>
    <w:p w:rsidR="00C51F02" w:rsidRDefault="00C51F02" w:rsidP="00C51F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9) заключение медицинской организации об отсутствии заболевания, препятствующего поступлению на муниципальную службу;</w:t>
      </w:r>
    </w:p>
    <w:p w:rsidR="00C51F02" w:rsidRDefault="00C51F02" w:rsidP="00C51F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10) сведения о доходах за год, предшествующий году поступления на муниципальную службу, об имуществе и обязательствах имущественного характера;</w:t>
      </w:r>
    </w:p>
    <w:p w:rsidR="00C51F02" w:rsidRDefault="00C51F02" w:rsidP="00C51F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11) сведения об адресах сайтов и (или) страниц сайтов в информационно-телекоммуникационной сети "Интернет", на которых гражданин, претендующий на замещение должности муниципальной службы, муниципальный служащий размещали общедоступную информацию, а также данные, позволяющие их идентифицировать, представителю нанимателя;</w:t>
      </w:r>
    </w:p>
    <w:p w:rsidR="00C51F02" w:rsidRDefault="00C51F02" w:rsidP="00C51F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12) сведения о судимости гражданина</w:t>
      </w:r>
    </w:p>
    <w:p w:rsidR="00C51F02" w:rsidRDefault="00C51F02" w:rsidP="00C51F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15" w:name="sub_1010"/>
      <w:r>
        <w:rPr>
          <w:rFonts w:ascii="Arial" w:hAnsi="Arial" w:cs="Arial"/>
          <w:sz w:val="24"/>
          <w:szCs w:val="24"/>
        </w:rPr>
        <w:t>11. Уполномоченное лицо в порядке, установленном законодательством, осуществляет проверку достоверности сведений, представленных гражданином, изъявившим желание участвовать в конкурсе.</w:t>
      </w:r>
    </w:p>
    <w:p w:rsidR="00C51F02" w:rsidRDefault="00C51F02" w:rsidP="00C51F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16" w:name="sub_1011"/>
      <w:bookmarkEnd w:id="15"/>
      <w:r>
        <w:rPr>
          <w:rFonts w:ascii="Arial" w:hAnsi="Arial" w:cs="Arial"/>
          <w:sz w:val="24"/>
          <w:szCs w:val="24"/>
        </w:rPr>
        <w:t xml:space="preserve">12. Гражданин не допускается к участию в конкурсе в случае предоставления неполных и (или) недостоверных сведений, предусмотренных </w:t>
      </w:r>
      <w:hyperlink r:id="rId11" w:anchor="sub_1009" w:history="1">
        <w:r>
          <w:rPr>
            <w:rStyle w:val="a6"/>
            <w:rFonts w:ascii="Arial" w:hAnsi="Arial" w:cs="Arial"/>
            <w:color w:val="106BBE"/>
            <w:sz w:val="24"/>
            <w:szCs w:val="24"/>
          </w:rPr>
          <w:t xml:space="preserve">пунктом </w:t>
        </w:r>
      </w:hyperlink>
      <w:r>
        <w:rPr>
          <w:rFonts w:ascii="Arial" w:hAnsi="Arial" w:cs="Arial"/>
          <w:sz w:val="24"/>
          <w:szCs w:val="24"/>
        </w:rPr>
        <w:t>10 настоящего Положения;</w:t>
      </w:r>
    </w:p>
    <w:p w:rsidR="00C51F02" w:rsidRDefault="00C51F02" w:rsidP="00C51F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17" w:name="sub_1012"/>
      <w:bookmarkEnd w:id="16"/>
      <w:r>
        <w:rPr>
          <w:rFonts w:ascii="Arial" w:hAnsi="Arial" w:cs="Arial"/>
          <w:sz w:val="24"/>
          <w:szCs w:val="24"/>
        </w:rPr>
        <w:t>13. Гражданин, в отношении которого принято решение об отказе в допуске к участию в конкурсе, информируется председателем конкурсной комиссии в письменной форме о причинах отказа в допуске для участия в конкурсе в течение трех календарных дней со дня принятия решения об отказе.</w:t>
      </w:r>
    </w:p>
    <w:p w:rsidR="00C51F02" w:rsidRDefault="00C51F02" w:rsidP="00C51F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18" w:name="sub_1013"/>
      <w:bookmarkEnd w:id="17"/>
      <w:r>
        <w:rPr>
          <w:rFonts w:ascii="Arial" w:hAnsi="Arial" w:cs="Arial"/>
          <w:sz w:val="24"/>
          <w:szCs w:val="24"/>
        </w:rPr>
        <w:t>14. Конкурс проводится конкурсной комиссией и заключается в оценке профессиональных и личностных качеств кандидата.</w:t>
      </w:r>
    </w:p>
    <w:p w:rsidR="00C51F02" w:rsidRDefault="00C51F02" w:rsidP="00C51F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19" w:name="sub_1014"/>
      <w:bookmarkEnd w:id="18"/>
      <w:r>
        <w:rPr>
          <w:rFonts w:ascii="Arial" w:hAnsi="Arial" w:cs="Arial"/>
          <w:sz w:val="24"/>
          <w:szCs w:val="24"/>
        </w:rPr>
        <w:t>15. Оценка профессионального уровня и личностных качеств кандидатов на замещение должности муниципальной службы, их соответствия квалификационным требованиям к этой должности включает в себя собеседование и конкурс документов.</w:t>
      </w:r>
    </w:p>
    <w:p w:rsidR="00C51F02" w:rsidRDefault="00C51F02" w:rsidP="00C51F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20" w:name="sub_1015"/>
      <w:bookmarkEnd w:id="19"/>
      <w:r>
        <w:rPr>
          <w:rFonts w:ascii="Arial" w:hAnsi="Arial" w:cs="Arial"/>
          <w:sz w:val="24"/>
          <w:szCs w:val="24"/>
        </w:rPr>
        <w:t>16. Общее число членов конкурсной комиссии составляет не более пяти человек.</w:t>
      </w:r>
    </w:p>
    <w:p w:rsidR="00C51F02" w:rsidRDefault="00C51F02" w:rsidP="00C51F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21" w:name="sub_1016"/>
      <w:bookmarkEnd w:id="20"/>
      <w:r>
        <w:rPr>
          <w:rFonts w:ascii="Arial" w:hAnsi="Arial" w:cs="Arial"/>
          <w:sz w:val="24"/>
          <w:szCs w:val="24"/>
        </w:rPr>
        <w:t>17. Состав конкурсной комиссии утверждается распоряжением администрации Тургеневского городского поселения.</w:t>
      </w:r>
    </w:p>
    <w:p w:rsidR="00C51F02" w:rsidRDefault="00C51F02" w:rsidP="00C51F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22" w:name="sub_1017"/>
      <w:bookmarkEnd w:id="21"/>
      <w:r>
        <w:rPr>
          <w:rFonts w:ascii="Arial" w:hAnsi="Arial" w:cs="Arial"/>
          <w:sz w:val="24"/>
          <w:szCs w:val="24"/>
        </w:rPr>
        <w:t>18. Конкурсная комиссия состоит из председателя, заместителя председателя, секретаря и членов комиссии.</w:t>
      </w:r>
    </w:p>
    <w:p w:rsidR="00C51F02" w:rsidRDefault="00C51F02" w:rsidP="00C51F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23" w:name="sub_1018"/>
      <w:bookmarkEnd w:id="22"/>
      <w:r>
        <w:rPr>
          <w:rFonts w:ascii="Arial" w:hAnsi="Arial" w:cs="Arial"/>
          <w:sz w:val="24"/>
          <w:szCs w:val="24"/>
        </w:rPr>
        <w:t>19. В состав конкурсной комиссии могут входить:</w:t>
      </w:r>
    </w:p>
    <w:bookmarkEnd w:id="23"/>
    <w:p w:rsidR="00C51F02" w:rsidRDefault="00C51F02" w:rsidP="00C51F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муниципальные служащие администрации  Тургеневского городского поселения</w:t>
      </w:r>
      <w:proofErr w:type="gramStart"/>
      <w:r>
        <w:rPr>
          <w:rFonts w:ascii="Arial" w:hAnsi="Arial" w:cs="Arial"/>
          <w:sz w:val="24"/>
          <w:szCs w:val="24"/>
        </w:rPr>
        <w:t xml:space="preserve"> ;</w:t>
      </w:r>
      <w:proofErr w:type="gramEnd"/>
    </w:p>
    <w:p w:rsidR="00C51F02" w:rsidRDefault="00C51F02" w:rsidP="00C51F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депутаты Совета депутатов Тургеневского городского поселения  </w:t>
      </w:r>
      <w:proofErr w:type="spellStart"/>
      <w:r>
        <w:rPr>
          <w:rFonts w:ascii="Arial" w:hAnsi="Arial" w:cs="Arial"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района;</w:t>
      </w:r>
    </w:p>
    <w:p w:rsidR="00C51F02" w:rsidRDefault="00C51F02" w:rsidP="00C51F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представители научных организаций и образовательных учреждений, приглашаемые по согласованию в качестве независимых экспертов по вопросам, связанным с муниципальной службой.</w:t>
      </w:r>
    </w:p>
    <w:p w:rsidR="00C51F02" w:rsidRDefault="00C51F02" w:rsidP="00C51F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24" w:name="sub_1019"/>
      <w:r>
        <w:rPr>
          <w:rFonts w:ascii="Arial" w:hAnsi="Arial" w:cs="Arial"/>
          <w:sz w:val="24"/>
          <w:szCs w:val="24"/>
        </w:rPr>
        <w:t>20. Заседание конкурсной комиссии считается правомочным, если на нем присутствует не менее двух третей от общего числа ее членов.</w:t>
      </w:r>
    </w:p>
    <w:p w:rsidR="00C51F02" w:rsidRDefault="00C51F02" w:rsidP="00C51F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25" w:name="sub_1020"/>
      <w:bookmarkEnd w:id="24"/>
      <w:r>
        <w:rPr>
          <w:rFonts w:ascii="Arial" w:hAnsi="Arial" w:cs="Arial"/>
          <w:sz w:val="24"/>
          <w:szCs w:val="24"/>
        </w:rPr>
        <w:t>21. Заседание конкурсной комиссии проводится при наличии не менее двух кандидатов на замещение вакантной должности муниципальной службы.</w:t>
      </w:r>
    </w:p>
    <w:p w:rsidR="00C51F02" w:rsidRDefault="00C51F02" w:rsidP="00C51F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26" w:name="sub_1021"/>
      <w:bookmarkEnd w:id="25"/>
      <w:r>
        <w:rPr>
          <w:rFonts w:ascii="Arial" w:hAnsi="Arial" w:cs="Arial"/>
          <w:sz w:val="24"/>
          <w:szCs w:val="24"/>
        </w:rPr>
        <w:t>22. В случае если представили необходимые документы менее двух кандидатов, глава администрации Тургеневского городского поселения принимает решение о переносе даты проведения конкурса, либо о продлении срока представления документов, либо о признании конкурса несостоявшимся.</w:t>
      </w:r>
    </w:p>
    <w:bookmarkEnd w:id="26"/>
    <w:p w:rsidR="00C51F02" w:rsidRDefault="00C51F02" w:rsidP="00C51F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Дата проведения конкурса может быть перенесена на срок не более одного месяца со дня принятия указанного решения.</w:t>
      </w:r>
    </w:p>
    <w:p w:rsidR="00C51F02" w:rsidRDefault="00C51F02" w:rsidP="00C51F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При признании конкурса </w:t>
      </w:r>
      <w:proofErr w:type="gramStart"/>
      <w:r>
        <w:rPr>
          <w:rFonts w:ascii="Arial" w:hAnsi="Arial" w:cs="Arial"/>
          <w:sz w:val="24"/>
          <w:szCs w:val="24"/>
        </w:rPr>
        <w:t>несостоявшимся</w:t>
      </w:r>
      <w:proofErr w:type="gramEnd"/>
      <w:r>
        <w:rPr>
          <w:rFonts w:ascii="Arial" w:hAnsi="Arial" w:cs="Arial"/>
          <w:sz w:val="24"/>
          <w:szCs w:val="24"/>
        </w:rPr>
        <w:t>, назначение на вакантную должность производится без проведения конкурса.</w:t>
      </w:r>
    </w:p>
    <w:p w:rsidR="00C51F02" w:rsidRDefault="00C51F02" w:rsidP="00C51F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27" w:name="sub_1022"/>
      <w:r>
        <w:rPr>
          <w:rFonts w:ascii="Arial" w:hAnsi="Arial" w:cs="Arial"/>
          <w:sz w:val="24"/>
          <w:szCs w:val="24"/>
        </w:rPr>
        <w:t>23. Решения конкурсной комиссии принимаются открытым голосованием, простым большинством голосов ее членов, присутствующих на заседании.</w:t>
      </w:r>
    </w:p>
    <w:p w:rsidR="00C51F02" w:rsidRDefault="00C51F02" w:rsidP="00C51F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28" w:name="sub_1023"/>
      <w:bookmarkEnd w:id="27"/>
      <w:r>
        <w:rPr>
          <w:rFonts w:ascii="Arial" w:hAnsi="Arial" w:cs="Arial"/>
          <w:sz w:val="24"/>
          <w:szCs w:val="24"/>
        </w:rPr>
        <w:t>24. При равенстве голосов членов конкурсной комиссии решающим является голос председателя конкурсной комиссии.</w:t>
      </w:r>
    </w:p>
    <w:p w:rsidR="00C51F02" w:rsidRDefault="00C51F02" w:rsidP="00C51F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29" w:name="sub_1024"/>
      <w:bookmarkEnd w:id="28"/>
      <w:r>
        <w:rPr>
          <w:rFonts w:ascii="Arial" w:hAnsi="Arial" w:cs="Arial"/>
          <w:sz w:val="24"/>
          <w:szCs w:val="24"/>
        </w:rPr>
        <w:t>25. Результаты голосования конкурсной комиссии оформляются протоколом, который подписывается председателем, заместителем председателя, секретарем и членами комиссии, принявшими участие в заседании.</w:t>
      </w:r>
    </w:p>
    <w:bookmarkEnd w:id="29"/>
    <w:p w:rsidR="00C51F02" w:rsidRDefault="00C51F02" w:rsidP="00C51F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 протоколу прилагаются материалы конкурсных испытаний.</w:t>
      </w:r>
    </w:p>
    <w:p w:rsidR="00C51F02" w:rsidRDefault="00C51F02" w:rsidP="00C51F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30" w:name="sub_1025"/>
      <w:r>
        <w:rPr>
          <w:rFonts w:ascii="Arial" w:hAnsi="Arial" w:cs="Arial"/>
          <w:sz w:val="24"/>
          <w:szCs w:val="24"/>
        </w:rPr>
        <w:t>26. Каждый член конкурсной комиссии может проголосовать только за одного кандидата.</w:t>
      </w:r>
    </w:p>
    <w:p w:rsidR="00C51F02" w:rsidRDefault="00C51F02" w:rsidP="00C51F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31" w:name="sub_1026"/>
      <w:bookmarkEnd w:id="30"/>
      <w:r>
        <w:rPr>
          <w:rFonts w:ascii="Arial" w:hAnsi="Arial" w:cs="Arial"/>
          <w:sz w:val="24"/>
          <w:szCs w:val="24"/>
        </w:rPr>
        <w:t>27. Победителем конкурса признается участник, за которого проголосует большинство членов конкурсной комиссии, присутствующих на заседании.</w:t>
      </w:r>
    </w:p>
    <w:p w:rsidR="00C51F02" w:rsidRDefault="00C51F02" w:rsidP="00C51F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32" w:name="sub_1027"/>
      <w:bookmarkEnd w:id="31"/>
      <w:r>
        <w:rPr>
          <w:rFonts w:ascii="Arial" w:hAnsi="Arial" w:cs="Arial"/>
          <w:sz w:val="24"/>
          <w:szCs w:val="24"/>
        </w:rPr>
        <w:t>28. Решение конкурсной комиссии является основанием для назначения победителя конкурса на вакантную должность муниципальной службы.</w:t>
      </w:r>
    </w:p>
    <w:p w:rsidR="00C51F02" w:rsidRDefault="00C51F02" w:rsidP="00C51F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33" w:name="sub_1028"/>
      <w:bookmarkEnd w:id="32"/>
      <w:r>
        <w:rPr>
          <w:rFonts w:ascii="Arial" w:hAnsi="Arial" w:cs="Arial"/>
          <w:sz w:val="24"/>
          <w:szCs w:val="24"/>
        </w:rPr>
        <w:t>29. По итогам конкурса комиссия может принять следующие решения:</w:t>
      </w:r>
    </w:p>
    <w:bookmarkEnd w:id="33"/>
    <w:p w:rsidR="00C51F02" w:rsidRDefault="00C51F02" w:rsidP="00C51F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объявляет победителя конкурса;</w:t>
      </w:r>
    </w:p>
    <w:p w:rsidR="00C51F02" w:rsidRDefault="00C51F02" w:rsidP="00C51F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рекомендует проведение повторного конкурса, если не были выявлены кандидаты, отвечающие квалификационным требованиям к должности муниципальной службы.</w:t>
      </w:r>
    </w:p>
    <w:p w:rsidR="00C51F02" w:rsidRDefault="00C51F02" w:rsidP="00C51F02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bookmarkStart w:id="34" w:name="sub_400"/>
      <w:r>
        <w:rPr>
          <w:rFonts w:ascii="Arial" w:hAnsi="Arial" w:cs="Arial"/>
          <w:b/>
          <w:bCs/>
          <w:color w:val="26282F"/>
          <w:sz w:val="24"/>
          <w:szCs w:val="24"/>
        </w:rPr>
        <w:t>4. Заключительные положения</w:t>
      </w:r>
      <w:bookmarkStart w:id="35" w:name="sub_1029"/>
      <w:bookmarkEnd w:id="34"/>
    </w:p>
    <w:p w:rsidR="00C51F02" w:rsidRPr="00C51F02" w:rsidRDefault="00C51F02" w:rsidP="00C51F02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30. По результатам конкурса заключается трудовой договор с победителем конкурса и издается в установленном порядке распоряжение администрации Тургеневского городского поселения   о назначении победителя конкурса на должность муниципальной службы.</w:t>
      </w:r>
    </w:p>
    <w:p w:rsidR="00C51F02" w:rsidRDefault="00C51F02" w:rsidP="00C51F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36" w:name="sub_1030"/>
      <w:bookmarkEnd w:id="35"/>
      <w:r>
        <w:rPr>
          <w:rFonts w:ascii="Arial" w:hAnsi="Arial" w:cs="Arial"/>
          <w:sz w:val="24"/>
          <w:szCs w:val="24"/>
        </w:rPr>
        <w:t>31. Кандидатам, не прошедшим конкурс на замещение вакантной должности, уполномоченное лицо сообщает о результатах конкурса в письменной форме в течение месяца со дня принятия решения конкурсной комиссией.</w:t>
      </w:r>
    </w:p>
    <w:p w:rsidR="00C51F02" w:rsidRDefault="00C51F02" w:rsidP="00C51F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37" w:name="sub_1031"/>
      <w:bookmarkEnd w:id="36"/>
      <w:r>
        <w:rPr>
          <w:rFonts w:ascii="Arial" w:hAnsi="Arial" w:cs="Arial"/>
          <w:sz w:val="24"/>
          <w:szCs w:val="24"/>
        </w:rPr>
        <w:t>32. Документы граждан, подавших заявление, но не допущенных к участию в конкурсе на замещение вакантной должности муниципальной службы, и кандидатов, участвовавших в конкурсе, могут быть им возвращены по письменному заявлению в течение 14 дней со дня завершения конкурса.</w:t>
      </w:r>
    </w:p>
    <w:bookmarkEnd w:id="37"/>
    <w:p w:rsidR="00C51F02" w:rsidRDefault="00C51F02" w:rsidP="00C51F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До истечения этого срока документы хранятся в администрации Тургеневского городского поселения, после чего подлежат уничтожению.</w:t>
      </w:r>
    </w:p>
    <w:p w:rsidR="00C51F02" w:rsidRDefault="00C51F02" w:rsidP="00C51F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38" w:name="sub_1032"/>
      <w:r>
        <w:rPr>
          <w:rFonts w:ascii="Arial" w:hAnsi="Arial" w:cs="Arial"/>
          <w:sz w:val="24"/>
          <w:szCs w:val="24"/>
        </w:rPr>
        <w:t>33. Кандидат вправе обжаловать решение конкурсной комиссии в соответствии с законодательством.</w:t>
      </w:r>
    </w:p>
    <w:p w:rsidR="00C51F02" w:rsidRDefault="00C51F02" w:rsidP="00C51F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39" w:name="sub_1033"/>
      <w:bookmarkEnd w:id="38"/>
      <w:r>
        <w:rPr>
          <w:rFonts w:ascii="Arial" w:hAnsi="Arial" w:cs="Arial"/>
          <w:sz w:val="24"/>
          <w:szCs w:val="24"/>
        </w:rPr>
        <w:t xml:space="preserve">34. Информация о результатах конкурса публикуется в официальном источнике опубликования и размещается на официальном сайте органа местного самоуправления Тургеневского городского поселения   </w:t>
      </w:r>
      <w:proofErr w:type="spellStart"/>
      <w:r>
        <w:rPr>
          <w:rFonts w:ascii="Arial" w:hAnsi="Arial" w:cs="Arial"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sz w:val="24"/>
          <w:szCs w:val="24"/>
        </w:rPr>
        <w:t xml:space="preserve">  муниципального района в течение 10 дней со дня завершения конкурса.</w:t>
      </w:r>
    </w:p>
    <w:bookmarkEnd w:id="39"/>
    <w:p w:rsidR="00E25731" w:rsidRDefault="00E25731" w:rsidP="00E25731">
      <w:pPr>
        <w:rPr>
          <w:rFonts w:ascii="Arial" w:hAnsi="Arial" w:cs="Arial"/>
        </w:rPr>
      </w:pPr>
    </w:p>
    <w:p w:rsidR="00E25731" w:rsidRPr="00E25731" w:rsidRDefault="00E25731" w:rsidP="00E25731">
      <w:pPr>
        <w:overflowPunct w:val="0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E25731">
        <w:rPr>
          <w:rFonts w:ascii="Times New Roman" w:hAnsi="Times New Roman" w:cs="Times New Roman"/>
          <w:sz w:val="28"/>
          <w:szCs w:val="28"/>
        </w:rPr>
        <w:t xml:space="preserve">Информационный бюллетень Тургеневского городского поселения </w:t>
      </w:r>
      <w:proofErr w:type="spellStart"/>
      <w:r w:rsidRPr="00E25731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E2573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E25731" w:rsidRPr="00E25731" w:rsidRDefault="00E25731" w:rsidP="00E25731">
      <w:pPr>
        <w:overflowPunct w:val="0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E25731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E25731">
        <w:rPr>
          <w:rFonts w:ascii="Times New Roman" w:hAnsi="Times New Roman" w:cs="Times New Roman"/>
          <w:sz w:val="28"/>
          <w:szCs w:val="28"/>
        </w:rPr>
        <w:t xml:space="preserve">  от  </w:t>
      </w:r>
      <w:r>
        <w:rPr>
          <w:rFonts w:ascii="Times New Roman" w:hAnsi="Times New Roman" w:cs="Times New Roman"/>
          <w:sz w:val="28"/>
          <w:szCs w:val="28"/>
        </w:rPr>
        <w:t>28 мая</w:t>
      </w:r>
      <w:bookmarkStart w:id="40" w:name="_GoBack"/>
      <w:bookmarkEnd w:id="40"/>
      <w:r w:rsidRPr="00E25731">
        <w:rPr>
          <w:rFonts w:ascii="Times New Roman" w:hAnsi="Times New Roman" w:cs="Times New Roman"/>
          <w:sz w:val="28"/>
          <w:szCs w:val="28"/>
        </w:rPr>
        <w:t xml:space="preserve">  2021 год</w:t>
      </w:r>
    </w:p>
    <w:p w:rsidR="00E25731" w:rsidRPr="00E25731" w:rsidRDefault="00E25731" w:rsidP="00E25731">
      <w:pPr>
        <w:overflowPunct w:val="0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E25731">
        <w:rPr>
          <w:rFonts w:ascii="Times New Roman" w:hAnsi="Times New Roman" w:cs="Times New Roman"/>
          <w:sz w:val="28"/>
          <w:szCs w:val="28"/>
        </w:rPr>
        <w:t>Учредитель: Совет депутатов Тургеневского городского поселения</w:t>
      </w:r>
    </w:p>
    <w:p w:rsidR="00E25731" w:rsidRPr="00E25731" w:rsidRDefault="00E25731" w:rsidP="00E25731">
      <w:pPr>
        <w:overflowPunct w:val="0"/>
        <w:contextualSpacing/>
        <w:textAlignment w:val="baseline"/>
        <w:rPr>
          <w:rFonts w:ascii="Times New Roman" w:hAnsi="Times New Roman" w:cs="Times New Roman"/>
          <w:sz w:val="28"/>
          <w:szCs w:val="28"/>
        </w:rPr>
      </w:pPr>
      <w:proofErr w:type="spellStart"/>
      <w:r w:rsidRPr="00E25731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E2573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E25731" w:rsidRPr="00E25731" w:rsidRDefault="00E25731" w:rsidP="00E25731">
      <w:pPr>
        <w:overflowPunct w:val="0"/>
        <w:contextualSpacing/>
        <w:textAlignment w:val="baseline"/>
        <w:rPr>
          <w:rFonts w:ascii="Times New Roman" w:eastAsia="Calibri" w:hAnsi="Times New Roman" w:cs="Times New Roman"/>
          <w:b/>
          <w:sz w:val="28"/>
          <w:szCs w:val="28"/>
        </w:rPr>
      </w:pPr>
      <w:r w:rsidRPr="00E25731">
        <w:rPr>
          <w:rFonts w:ascii="Times New Roman" w:hAnsi="Times New Roman" w:cs="Times New Roman"/>
          <w:sz w:val="28"/>
          <w:szCs w:val="28"/>
        </w:rPr>
        <w:t>Тираж: 10 экз.</w:t>
      </w:r>
      <w:r w:rsidRPr="00E25731">
        <w:rPr>
          <w:rFonts w:ascii="Times New Roman" w:hAnsi="Times New Roman" w:cs="Times New Roman"/>
          <w:b/>
        </w:rPr>
        <w:t xml:space="preserve">                     </w:t>
      </w:r>
    </w:p>
    <w:p w:rsidR="00C54504" w:rsidRPr="000C0A76" w:rsidRDefault="00C54504" w:rsidP="000C0A7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C54504" w:rsidRPr="000C0A76" w:rsidSect="00622BD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D064D"/>
    <w:multiLevelType w:val="multilevel"/>
    <w:tmpl w:val="447EFFC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49A50124"/>
    <w:multiLevelType w:val="multilevel"/>
    <w:tmpl w:val="EF564BC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59F"/>
    <w:rsid w:val="0001385D"/>
    <w:rsid w:val="000172F0"/>
    <w:rsid w:val="00020DA0"/>
    <w:rsid w:val="00094D2E"/>
    <w:rsid w:val="000B1B9E"/>
    <w:rsid w:val="000C0A76"/>
    <w:rsid w:val="000E2F4B"/>
    <w:rsid w:val="001376F9"/>
    <w:rsid w:val="00143578"/>
    <w:rsid w:val="001666D9"/>
    <w:rsid w:val="00171730"/>
    <w:rsid w:val="001F7593"/>
    <w:rsid w:val="002907CD"/>
    <w:rsid w:val="00293ACD"/>
    <w:rsid w:val="002978D1"/>
    <w:rsid w:val="002C6AE1"/>
    <w:rsid w:val="002C7841"/>
    <w:rsid w:val="002E5DAF"/>
    <w:rsid w:val="003702ED"/>
    <w:rsid w:val="003C5540"/>
    <w:rsid w:val="003C7070"/>
    <w:rsid w:val="0042559F"/>
    <w:rsid w:val="0043213B"/>
    <w:rsid w:val="004E491C"/>
    <w:rsid w:val="004E6669"/>
    <w:rsid w:val="004F73CF"/>
    <w:rsid w:val="0052170D"/>
    <w:rsid w:val="005848C5"/>
    <w:rsid w:val="005A1D75"/>
    <w:rsid w:val="005F3D37"/>
    <w:rsid w:val="00603FFA"/>
    <w:rsid w:val="00622BDE"/>
    <w:rsid w:val="006B1FB0"/>
    <w:rsid w:val="006E5A51"/>
    <w:rsid w:val="00701F5B"/>
    <w:rsid w:val="00714C4E"/>
    <w:rsid w:val="00717F12"/>
    <w:rsid w:val="00734680"/>
    <w:rsid w:val="00761CD9"/>
    <w:rsid w:val="007D6922"/>
    <w:rsid w:val="007F0535"/>
    <w:rsid w:val="008B7C94"/>
    <w:rsid w:val="008D3C2D"/>
    <w:rsid w:val="008F0CEF"/>
    <w:rsid w:val="008F1FF0"/>
    <w:rsid w:val="00931C82"/>
    <w:rsid w:val="00950E8B"/>
    <w:rsid w:val="0098757E"/>
    <w:rsid w:val="009A1CC8"/>
    <w:rsid w:val="009A617F"/>
    <w:rsid w:val="009F64C9"/>
    <w:rsid w:val="00A03A29"/>
    <w:rsid w:val="00A87863"/>
    <w:rsid w:val="00AB56A2"/>
    <w:rsid w:val="00AD11DF"/>
    <w:rsid w:val="00AE43D2"/>
    <w:rsid w:val="00B151D8"/>
    <w:rsid w:val="00B2157B"/>
    <w:rsid w:val="00B75E1D"/>
    <w:rsid w:val="00B9104B"/>
    <w:rsid w:val="00BC7260"/>
    <w:rsid w:val="00BD3208"/>
    <w:rsid w:val="00C11EA4"/>
    <w:rsid w:val="00C27D13"/>
    <w:rsid w:val="00C51E23"/>
    <w:rsid w:val="00C51F02"/>
    <w:rsid w:val="00C54504"/>
    <w:rsid w:val="00C74F85"/>
    <w:rsid w:val="00CE3894"/>
    <w:rsid w:val="00D20045"/>
    <w:rsid w:val="00D42320"/>
    <w:rsid w:val="00D82C21"/>
    <w:rsid w:val="00DB0618"/>
    <w:rsid w:val="00E25731"/>
    <w:rsid w:val="00E3795A"/>
    <w:rsid w:val="00E56D32"/>
    <w:rsid w:val="00E7024C"/>
    <w:rsid w:val="00EB05C6"/>
    <w:rsid w:val="00F1657C"/>
    <w:rsid w:val="00FD3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32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320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2170D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C51F0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32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320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2170D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C51F0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079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1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8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2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61203.0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file:///D:\&#1056;&#1072;&#1073;&#1086;&#1095;&#1072;&#1103;\&#1052;&#1086;&#1080;%20&#1076;&#1086;&#1082;&#1091;&#1084;&#1077;&#1085;&#1090;&#1099;\&#1043;&#1083;&#1072;&#1074;&#1085;&#1072;&#1103;\&#1053;&#1055;&#1040;\2021%20&#1075;&#1086;&#1076;\57%20&#1089;&#1077;&#1089;&#1089;&#1080;&#1103;%2029.03.2021\&#1088;&#1077;&#1096;&#1077;&#1085;&#1080;&#1077;%20143.docx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52272.17" TargetMode="External"/><Relationship Id="rId11" Type="http://schemas.openxmlformats.org/officeDocument/2006/relationships/hyperlink" Target="file:///D:\&#1056;&#1072;&#1073;&#1086;&#1095;&#1072;&#1103;\&#1052;&#1086;&#1080;%20&#1076;&#1086;&#1082;&#1091;&#1084;&#1077;&#1085;&#1090;&#1099;\&#1043;&#1083;&#1072;&#1074;&#1085;&#1072;&#1103;\&#1053;&#1055;&#1040;\2021%20&#1075;&#1086;&#1076;\57%20&#1089;&#1077;&#1089;&#1089;&#1080;&#1103;%2029.03.2021\&#1088;&#1077;&#1096;&#1077;&#1085;&#1080;&#1077;%20143.docx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garantF1://12052272.0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D:\&#1056;&#1072;&#1073;&#1086;&#1095;&#1072;&#1103;\&#1052;&#1086;&#1080;%20&#1076;&#1086;&#1082;&#1091;&#1084;&#1077;&#1085;&#1090;&#1099;\&#1043;&#1083;&#1072;&#1074;&#1085;&#1072;&#1103;\&#1053;&#1055;&#1040;\2021%20&#1075;&#1086;&#1076;\57%20&#1089;&#1077;&#1089;&#1089;&#1080;&#1103;%2029.03.2021\&#1088;&#1077;&#1096;&#1077;&#1085;&#1080;&#1077;%20143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9769</Words>
  <Characters>55688</Characters>
  <Application>Microsoft Office Word</Application>
  <DocSecurity>0</DocSecurity>
  <Lines>464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91</cp:revision>
  <cp:lastPrinted>2021-06-01T11:19:00Z</cp:lastPrinted>
  <dcterms:created xsi:type="dcterms:W3CDTF">2016-02-11T12:43:00Z</dcterms:created>
  <dcterms:modified xsi:type="dcterms:W3CDTF">2021-06-01T11:43:00Z</dcterms:modified>
</cp:coreProperties>
</file>