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F242E8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F242E8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F242E8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F242E8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F242E8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F242E8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4A0FA7">
      <w:pPr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F242E8" w:rsidP="00F242E8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</w:t>
      </w:r>
      <w:r>
        <w:rPr>
          <w:rFonts w:eastAsia="Lucida Sans Unicode" w:cs="Tahoma"/>
          <w:sz w:val="28"/>
          <w:szCs w:val="28"/>
        </w:rPr>
        <w:t xml:space="preserve">                 </w:t>
      </w:r>
      <w:r w:rsidR="004A0FA7">
        <w:rPr>
          <w:rFonts w:eastAsia="Lucida Sans Unicode" w:cs="Tahoma"/>
          <w:sz w:val="28"/>
          <w:szCs w:val="28"/>
        </w:rPr>
        <w:t xml:space="preserve">                                                                      № </w:t>
      </w:r>
      <w:r>
        <w:rPr>
          <w:rFonts w:eastAsia="Lucida Sans Unicode" w:cs="Tahoma"/>
          <w:sz w:val="28"/>
          <w:szCs w:val="28"/>
        </w:rPr>
        <w:t>87</w:t>
      </w:r>
    </w:p>
    <w:p w:rsidR="004A0FA7" w:rsidRDefault="004A0FA7" w:rsidP="004A0FA7">
      <w:pPr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4A0FA7">
      <w:pPr>
        <w:jc w:val="center"/>
        <w:rPr>
          <w:b/>
          <w:sz w:val="44"/>
          <w:szCs w:val="44"/>
        </w:rPr>
      </w:pPr>
    </w:p>
    <w:p w:rsidR="004A0FA7" w:rsidRDefault="004A0FA7" w:rsidP="004A0FA7">
      <w:pPr>
        <w:ind w:left="-567"/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</w:t>
      </w:r>
      <w:r w:rsidR="00607A31">
        <w:rPr>
          <w:sz w:val="28"/>
          <w:szCs w:val="28"/>
        </w:rPr>
        <w:t>й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F94C02">
        <w:rPr>
          <w:sz w:val="28"/>
          <w:szCs w:val="28"/>
        </w:rPr>
        <w:t>в</w:t>
      </w:r>
      <w:r>
        <w:rPr>
          <w:sz w:val="28"/>
          <w:szCs w:val="28"/>
        </w:rPr>
        <w:t xml:space="preserve">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Ардатовского муниципального района Республики Мордовия </w:t>
      </w:r>
      <w:r w:rsidR="00704894">
        <w:rPr>
          <w:sz w:val="28"/>
          <w:szCs w:val="28"/>
        </w:rPr>
        <w:t xml:space="preserve">от 29.12.2014 г. № 34  </w:t>
      </w:r>
      <w:r w:rsidR="00704894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Pr="004A0FA7">
        <w:rPr>
          <w:rFonts w:ascii="Times New Roman CYR" w:eastAsia="Times New Roman CYR" w:hAnsi="Times New Roman CYR" w:cs="Times New Roman CYR"/>
          <w:bCs/>
          <w:sz w:val="28"/>
          <w:szCs w:val="28"/>
        </w:rPr>
        <w:t>Об утверждении Административного регламента Редкодубского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  <w:r>
        <w:rPr>
          <w:sz w:val="28"/>
          <w:szCs w:val="28"/>
        </w:rPr>
        <w:t>»</w:t>
      </w:r>
      <w:r w:rsidR="00704894">
        <w:rPr>
          <w:sz w:val="28"/>
          <w:szCs w:val="28"/>
        </w:rPr>
        <w:t xml:space="preserve"> </w:t>
      </w:r>
    </w:p>
    <w:p w:rsidR="004A0FA7" w:rsidRPr="005D12A8" w:rsidRDefault="004A0FA7" w:rsidP="004A0FA7">
      <w:pPr>
        <w:ind w:left="-567"/>
        <w:jc w:val="center"/>
        <w:rPr>
          <w:sz w:val="28"/>
          <w:szCs w:val="28"/>
        </w:rPr>
      </w:pPr>
    </w:p>
    <w:p w:rsidR="004A0FA7" w:rsidRPr="004A0FA7" w:rsidRDefault="004A0FA7" w:rsidP="004A0FA7">
      <w:pPr>
        <w:pStyle w:val="a5"/>
        <w:ind w:left="-567" w:right="-284" w:firstLine="567"/>
        <w:jc w:val="both"/>
        <w:rPr>
          <w:rFonts w:eastAsia="Times New Roman CYR"/>
          <w:sz w:val="28"/>
          <w:szCs w:val="28"/>
        </w:rPr>
      </w:pPr>
      <w:r w:rsidRPr="004A0FA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4A0FA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4A0FA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</w:t>
      </w:r>
      <w:r w:rsidRPr="004A0FA7">
        <w:rPr>
          <w:rFonts w:eastAsia="Times New Roman CYR"/>
          <w:sz w:val="28"/>
          <w:szCs w:val="28"/>
        </w:rPr>
        <w:t>Администрация Редкодубского сельского поселения Ардатовского муниципального района постановляет:</w:t>
      </w:r>
    </w:p>
    <w:p w:rsidR="004A0FA7" w:rsidRPr="004A0FA7" w:rsidRDefault="004A0FA7" w:rsidP="004A0FA7">
      <w:pPr>
        <w:pStyle w:val="a5"/>
        <w:ind w:left="-567" w:right="-284" w:firstLine="567"/>
        <w:jc w:val="both"/>
        <w:rPr>
          <w:sz w:val="28"/>
          <w:szCs w:val="28"/>
        </w:rPr>
      </w:pPr>
      <w:r w:rsidRPr="004A0FA7">
        <w:rPr>
          <w:bCs/>
          <w:iCs/>
          <w:sz w:val="28"/>
          <w:szCs w:val="28"/>
        </w:rPr>
        <w:t>1. Внести</w:t>
      </w:r>
      <w:r w:rsidR="00F242E8">
        <w:rPr>
          <w:bCs/>
          <w:iCs/>
          <w:sz w:val="28"/>
          <w:szCs w:val="28"/>
        </w:rPr>
        <w:t xml:space="preserve"> изменения</w:t>
      </w:r>
      <w:r w:rsidRPr="004A0FA7">
        <w:rPr>
          <w:bCs/>
          <w:iCs/>
          <w:sz w:val="28"/>
          <w:szCs w:val="28"/>
        </w:rPr>
        <w:t xml:space="preserve"> в постановление администрации </w:t>
      </w:r>
      <w:r w:rsidR="00E67FAA">
        <w:rPr>
          <w:bCs/>
          <w:iCs/>
          <w:sz w:val="28"/>
          <w:szCs w:val="28"/>
        </w:rPr>
        <w:t xml:space="preserve">Редкодубского </w:t>
      </w:r>
      <w:r w:rsidRPr="004A0FA7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29.12.2014г.</w:t>
      </w:r>
      <w:r w:rsidRPr="004A0FA7">
        <w:rPr>
          <w:bCs/>
          <w:iCs/>
          <w:sz w:val="28"/>
          <w:szCs w:val="28"/>
        </w:rPr>
        <w:t xml:space="preserve"> № 3</w:t>
      </w:r>
      <w:r>
        <w:rPr>
          <w:bCs/>
          <w:iCs/>
          <w:sz w:val="28"/>
          <w:szCs w:val="28"/>
        </w:rPr>
        <w:t>4</w:t>
      </w:r>
      <w:r w:rsidRPr="004A0FA7">
        <w:rPr>
          <w:bCs/>
          <w:iCs/>
          <w:sz w:val="28"/>
          <w:szCs w:val="28"/>
        </w:rPr>
        <w:t xml:space="preserve"> «</w:t>
      </w:r>
      <w:r w:rsidRPr="004A0FA7">
        <w:rPr>
          <w:rFonts w:ascii="Times New Roman CYR" w:eastAsia="Times New Roman CYR" w:hAnsi="Times New Roman CYR" w:cs="Times New Roman CYR"/>
          <w:bCs/>
          <w:sz w:val="28"/>
          <w:szCs w:val="28"/>
        </w:rPr>
        <w:t>Об утверждении Административного регламента Редкодубского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  <w:r w:rsidRPr="004A0FA7">
        <w:rPr>
          <w:sz w:val="28"/>
          <w:szCs w:val="28"/>
        </w:rPr>
        <w:t>» дополнив его пунктом 2</w:t>
      </w:r>
      <w:r w:rsidR="007972CE">
        <w:rPr>
          <w:sz w:val="28"/>
          <w:szCs w:val="28"/>
        </w:rPr>
        <w:t>0.1</w:t>
      </w:r>
      <w:r w:rsidRPr="004A0FA7">
        <w:rPr>
          <w:sz w:val="28"/>
          <w:szCs w:val="28"/>
        </w:rPr>
        <w:t xml:space="preserve"> следующего содержания:</w:t>
      </w:r>
    </w:p>
    <w:p w:rsidR="004A0FA7" w:rsidRPr="004A0FA7" w:rsidRDefault="004A0FA7" w:rsidP="004A0FA7">
      <w:pPr>
        <w:pStyle w:val="a5"/>
        <w:ind w:left="-567" w:right="-284" w:firstLine="567"/>
        <w:jc w:val="both"/>
        <w:rPr>
          <w:bCs/>
          <w:iCs/>
          <w:color w:val="000000"/>
          <w:sz w:val="28"/>
          <w:szCs w:val="28"/>
        </w:rPr>
      </w:pPr>
      <w:r w:rsidRPr="004A0FA7">
        <w:rPr>
          <w:sz w:val="28"/>
          <w:szCs w:val="28"/>
        </w:rPr>
        <w:t xml:space="preserve"> «2</w:t>
      </w:r>
      <w:r w:rsidR="007972CE">
        <w:rPr>
          <w:sz w:val="28"/>
          <w:szCs w:val="28"/>
        </w:rPr>
        <w:t>0.1</w:t>
      </w:r>
      <w:r w:rsidRPr="004A0FA7">
        <w:rPr>
          <w:sz w:val="28"/>
          <w:szCs w:val="28"/>
        </w:rPr>
        <w:t xml:space="preserve"> запрещается требовать  от заявителя </w:t>
      </w:r>
      <w:r w:rsidRPr="004A0FA7">
        <w:rPr>
          <w:bCs/>
          <w:iCs/>
          <w:color w:val="000000"/>
          <w:sz w:val="28"/>
          <w:szCs w:val="28"/>
        </w:rPr>
        <w:t xml:space="preserve">предоставления на </w:t>
      </w:r>
      <w:proofErr w:type="gramStart"/>
      <w:r w:rsidRPr="004A0FA7">
        <w:rPr>
          <w:bCs/>
          <w:iCs/>
          <w:color w:val="000000"/>
          <w:sz w:val="28"/>
          <w:szCs w:val="28"/>
        </w:rPr>
        <w:t>бумажном</w:t>
      </w:r>
      <w:proofErr w:type="gramEnd"/>
      <w:r w:rsidRPr="004A0FA7">
        <w:rPr>
          <w:bCs/>
          <w:iCs/>
          <w:color w:val="000000"/>
          <w:sz w:val="28"/>
          <w:szCs w:val="28"/>
        </w:rPr>
        <w:t xml:space="preserve"> </w:t>
      </w:r>
      <w:proofErr w:type="gramStart"/>
      <w:r w:rsidRPr="004A0FA7">
        <w:rPr>
          <w:bCs/>
          <w:iCs/>
          <w:color w:val="000000"/>
          <w:sz w:val="28"/>
          <w:szCs w:val="28"/>
        </w:rPr>
        <w:t>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4A0FA7" w:rsidRPr="007972CE" w:rsidRDefault="004A0FA7" w:rsidP="008B70EE">
      <w:pPr>
        <w:pStyle w:val="a5"/>
        <w:ind w:left="-567" w:right="-284" w:firstLine="567"/>
        <w:jc w:val="both"/>
        <w:rPr>
          <w:sz w:val="28"/>
          <w:szCs w:val="28"/>
        </w:rPr>
      </w:pPr>
      <w:r w:rsidRPr="007972CE">
        <w:rPr>
          <w:sz w:val="28"/>
          <w:szCs w:val="28"/>
        </w:rPr>
        <w:t xml:space="preserve">2.Настоящее постановление вступает </w:t>
      </w:r>
      <w:r w:rsidR="008B70EE">
        <w:rPr>
          <w:sz w:val="28"/>
          <w:szCs w:val="28"/>
        </w:rPr>
        <w:t xml:space="preserve">в силу  после его  официального </w:t>
      </w:r>
      <w:r w:rsidRPr="007972CE">
        <w:rPr>
          <w:sz w:val="28"/>
          <w:szCs w:val="28"/>
        </w:rPr>
        <w:t>опубликования в информационном бюллетене.</w:t>
      </w:r>
    </w:p>
    <w:p w:rsidR="004A0FA7" w:rsidRPr="007972CE" w:rsidRDefault="004A0FA7" w:rsidP="008B70EE">
      <w:pPr>
        <w:pStyle w:val="a5"/>
        <w:ind w:left="-567" w:right="-284" w:firstLine="567"/>
        <w:rPr>
          <w:sz w:val="28"/>
          <w:szCs w:val="28"/>
        </w:rPr>
      </w:pPr>
    </w:p>
    <w:p w:rsidR="004A0FA7" w:rsidRPr="007972CE" w:rsidRDefault="004A0FA7" w:rsidP="007972CE">
      <w:pPr>
        <w:pStyle w:val="a5"/>
        <w:ind w:left="-567" w:firstLine="567"/>
        <w:rPr>
          <w:sz w:val="28"/>
          <w:szCs w:val="28"/>
        </w:rPr>
      </w:pPr>
      <w:r w:rsidRPr="007972CE">
        <w:rPr>
          <w:sz w:val="28"/>
          <w:szCs w:val="28"/>
        </w:rPr>
        <w:t xml:space="preserve">Глава Редкодубского </w:t>
      </w:r>
    </w:p>
    <w:p w:rsidR="007A50E4" w:rsidRPr="0038597F" w:rsidRDefault="004A0FA7" w:rsidP="0038597F">
      <w:pPr>
        <w:pStyle w:val="a5"/>
        <w:ind w:left="-567" w:firstLine="567"/>
        <w:rPr>
          <w:sz w:val="28"/>
          <w:szCs w:val="28"/>
        </w:rPr>
      </w:pPr>
      <w:r w:rsidRPr="007972CE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7972CE">
        <w:rPr>
          <w:sz w:val="28"/>
          <w:szCs w:val="28"/>
        </w:rPr>
        <w:t>В.В.Адушкин</w:t>
      </w:r>
      <w:proofErr w:type="spellEnd"/>
    </w:p>
    <w:sectPr w:rsidR="007A50E4" w:rsidRPr="0038597F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8597F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07A31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4894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70EE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67FA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2E8"/>
    <w:rsid w:val="00F24D2B"/>
    <w:rsid w:val="00F334C8"/>
    <w:rsid w:val="00F37D15"/>
    <w:rsid w:val="00F43803"/>
    <w:rsid w:val="00F46BEF"/>
    <w:rsid w:val="00F74E80"/>
    <w:rsid w:val="00F94AE1"/>
    <w:rsid w:val="00F94C02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597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5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2021-06-10T11:38:00Z</cp:lastPrinted>
  <dcterms:created xsi:type="dcterms:W3CDTF">2021-06-10T07:15:00Z</dcterms:created>
  <dcterms:modified xsi:type="dcterms:W3CDTF">2021-06-23T08:24:00Z</dcterms:modified>
</cp:coreProperties>
</file>