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576" w:rsidRDefault="006B7F80" w:rsidP="00B34E4E">
      <w:pPr>
        <w:spacing w:after="0" w:line="240" w:lineRule="auto"/>
        <w:rPr>
          <w:rFonts w:ascii="Arial" w:eastAsia="Calibri" w:hAnsi="Arial" w:cs="Arial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B34E4E">
        <w:rPr>
          <w:rFonts w:ascii="Times New Roman" w:hAnsi="Times New Roman" w:cs="Times New Roman"/>
          <w:b/>
          <w:bCs/>
          <w:sz w:val="40"/>
          <w:szCs w:val="40"/>
        </w:rPr>
        <w:t xml:space="preserve">                  </w:t>
      </w:r>
      <w:r w:rsidR="001F071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                 </w:t>
      </w:r>
      <w:r w:rsidR="00523576">
        <w:rPr>
          <w:rFonts w:ascii="Arial" w:eastAsia="Calibri" w:hAnsi="Arial" w:cs="Arial"/>
          <w:b/>
          <w:sz w:val="32"/>
          <w:szCs w:val="32"/>
        </w:rPr>
        <w:t>АДМИНИСТРАЦИЯ</w:t>
      </w:r>
    </w:p>
    <w:p w:rsidR="00523576" w:rsidRDefault="00523576" w:rsidP="00523576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 xml:space="preserve"> ТУРГЕНЕВСКОГО ГОРОДСКОГО ПОСЕЛЕНИЯ</w:t>
      </w:r>
    </w:p>
    <w:p w:rsidR="00523576" w:rsidRDefault="00523576" w:rsidP="00523576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АРДАТОВСКОГО МУНИЦИПАЛЬНОГО РАЙОНА</w:t>
      </w:r>
    </w:p>
    <w:p w:rsidR="00523576" w:rsidRDefault="00523576" w:rsidP="00523576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РЕСПУБЛИКА МОРДОВИЯ</w:t>
      </w:r>
    </w:p>
    <w:p w:rsidR="00523576" w:rsidRDefault="00523576" w:rsidP="00523576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523576" w:rsidRDefault="00523576" w:rsidP="00523576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523576" w:rsidRDefault="00523576" w:rsidP="00523576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ПОСТАНОВЛЕНИЕ</w:t>
      </w:r>
    </w:p>
    <w:p w:rsidR="00523576" w:rsidRDefault="00523576" w:rsidP="00523576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523576" w:rsidRDefault="00523576" w:rsidP="00523576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 xml:space="preserve">ОТ </w:t>
      </w:r>
      <w:r w:rsidR="006B7F80">
        <w:rPr>
          <w:rFonts w:ascii="Arial" w:eastAsia="Calibri" w:hAnsi="Arial" w:cs="Arial"/>
          <w:b/>
          <w:sz w:val="32"/>
          <w:szCs w:val="32"/>
        </w:rPr>
        <w:t>05 ИЮЛЯ 2021</w:t>
      </w:r>
      <w:r>
        <w:rPr>
          <w:rFonts w:ascii="Arial" w:eastAsia="Calibri" w:hAnsi="Arial" w:cs="Arial"/>
          <w:b/>
          <w:sz w:val="32"/>
          <w:szCs w:val="32"/>
        </w:rPr>
        <w:t xml:space="preserve"> ГОДА №</w:t>
      </w:r>
      <w:r w:rsidR="006B7F80">
        <w:rPr>
          <w:rFonts w:ascii="Arial" w:eastAsia="Calibri" w:hAnsi="Arial" w:cs="Arial"/>
          <w:b/>
          <w:sz w:val="32"/>
          <w:szCs w:val="32"/>
        </w:rPr>
        <w:t>63</w:t>
      </w:r>
      <w:r>
        <w:rPr>
          <w:rFonts w:ascii="Arial" w:eastAsia="Calibri" w:hAnsi="Arial" w:cs="Arial"/>
          <w:b/>
          <w:sz w:val="32"/>
          <w:szCs w:val="32"/>
        </w:rPr>
        <w:t xml:space="preserve"> </w:t>
      </w:r>
    </w:p>
    <w:p w:rsidR="00523576" w:rsidRDefault="00523576" w:rsidP="00523576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Р.П. ТУРГЕНЕВО</w:t>
      </w:r>
    </w:p>
    <w:p w:rsidR="00523576" w:rsidRDefault="00523576" w:rsidP="00523576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523576" w:rsidRDefault="00523576" w:rsidP="0052357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</w:rPr>
        <w:t>ОБ УТВЕРЖДЕНИИ  АДМИНИСТРАТИВНОГО РЕГЛАМЕНТА ПРЕДОСТАВЛЕНИЯ МУНИЦИПАЛЬНОЙ УСЛУГИ «ДАЧА ПИСЬМЕННЫХ РАЗЪЯСНЕНИЙ НАЛОГОПЛАТИЛЬЩИКАМ ПО ВОПРОСАМ ПРИМЕНЕНИЯ МУНИЦИПАЛЬНЫХ НОРМАТИВНЫХ ПРАВОВЫХ АКТОВ О МЕСТНЫХ НАЛОГАХ И СБОРАХ»</w:t>
      </w:r>
    </w:p>
    <w:p w:rsidR="007A758F" w:rsidRDefault="007A758F" w:rsidP="007A758F">
      <w:pPr>
        <w:spacing w:after="0"/>
        <w:rPr>
          <w:rFonts w:ascii="Times New Roman" w:hAnsi="Times New Roman" w:cs="Times New Roman"/>
          <w:b/>
          <w:bCs/>
        </w:rPr>
      </w:pPr>
    </w:p>
    <w:p w:rsidR="007A758F" w:rsidRDefault="007A758F" w:rsidP="009049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758F" w:rsidRPr="00B34E4E" w:rsidRDefault="007A758F" w:rsidP="009049C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A758F" w:rsidRPr="00B34E4E" w:rsidRDefault="007A758F" w:rsidP="007A758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В соответствии с Налоговым кодексом Российской Федерации, Федеральным законом от 27.07.2010 № 210-ФЗ «Об организации предоставления государственных и муниципальных услуг»</w:t>
      </w:r>
      <w:r w:rsidR="009C0D1E" w:rsidRPr="00B34E4E">
        <w:rPr>
          <w:rFonts w:ascii="Arial" w:hAnsi="Arial" w:cs="Arial"/>
          <w:sz w:val="24"/>
          <w:szCs w:val="24"/>
        </w:rPr>
        <w:t>,</w:t>
      </w:r>
      <w:r w:rsidRPr="00B34E4E">
        <w:rPr>
          <w:rFonts w:ascii="Arial" w:hAnsi="Arial" w:cs="Arial"/>
          <w:sz w:val="24"/>
          <w:szCs w:val="24"/>
        </w:rPr>
        <w:t xml:space="preserve"> администрация </w:t>
      </w:r>
      <w:r w:rsidR="00523576" w:rsidRPr="00B34E4E">
        <w:rPr>
          <w:rFonts w:ascii="Arial" w:hAnsi="Arial" w:cs="Arial"/>
          <w:sz w:val="24"/>
          <w:szCs w:val="24"/>
        </w:rPr>
        <w:t xml:space="preserve">Тургеневского городского поселения </w:t>
      </w:r>
      <w:r w:rsidRPr="00B34E4E">
        <w:rPr>
          <w:rFonts w:ascii="Arial" w:hAnsi="Arial" w:cs="Arial"/>
          <w:sz w:val="24"/>
          <w:szCs w:val="24"/>
        </w:rPr>
        <w:t>,</w:t>
      </w:r>
    </w:p>
    <w:p w:rsidR="007A758F" w:rsidRPr="00B34E4E" w:rsidRDefault="007A758F" w:rsidP="007A758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ПОСТАНОВЛЯЕТ:</w:t>
      </w:r>
    </w:p>
    <w:p w:rsidR="007A758F" w:rsidRPr="00B34E4E" w:rsidRDefault="007A758F" w:rsidP="007A758F">
      <w:pPr>
        <w:pStyle w:val="1"/>
        <w:numPr>
          <w:ilvl w:val="0"/>
          <w:numId w:val="1"/>
        </w:numPr>
        <w:tabs>
          <w:tab w:val="left" w:pos="709"/>
          <w:tab w:val="left" w:pos="1276"/>
        </w:tabs>
        <w:spacing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Утвердить </w:t>
      </w:r>
      <w:r w:rsidR="009C0D1E" w:rsidRPr="00B34E4E">
        <w:rPr>
          <w:rFonts w:ascii="Arial" w:hAnsi="Arial" w:cs="Arial"/>
          <w:bCs/>
          <w:sz w:val="24"/>
          <w:szCs w:val="24"/>
        </w:rPr>
        <w:t>А</w:t>
      </w:r>
      <w:r w:rsidRPr="00B34E4E">
        <w:rPr>
          <w:rFonts w:ascii="Arial" w:hAnsi="Arial" w:cs="Arial"/>
          <w:bCs/>
          <w:sz w:val="24"/>
          <w:szCs w:val="24"/>
        </w:rPr>
        <w:t>дминистративный регламент предоставления муниципальной услуги</w:t>
      </w:r>
      <w:r w:rsidRPr="00B34E4E">
        <w:rPr>
          <w:rFonts w:ascii="Arial" w:hAnsi="Arial" w:cs="Arial"/>
          <w:sz w:val="24"/>
          <w:szCs w:val="24"/>
        </w:rPr>
        <w:t xml:space="preserve"> «Дача письменных разъяснений налогоплательщикам по вопросам применения муниципальных нормативных правовых актов о местных налогах и сборах» согласно приложению.</w:t>
      </w:r>
    </w:p>
    <w:p w:rsidR="009C0D1E" w:rsidRPr="00B34E4E" w:rsidRDefault="009C0D1E" w:rsidP="007A758F">
      <w:pPr>
        <w:pStyle w:val="1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spacing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Контроль за исполнением н</w:t>
      </w:r>
      <w:r w:rsidR="007A758F" w:rsidRPr="00B34E4E">
        <w:rPr>
          <w:rFonts w:ascii="Arial" w:hAnsi="Arial" w:cs="Arial"/>
          <w:sz w:val="24"/>
          <w:szCs w:val="24"/>
        </w:rPr>
        <w:t>астояще</w:t>
      </w:r>
      <w:r w:rsidRPr="00B34E4E">
        <w:rPr>
          <w:rFonts w:ascii="Arial" w:hAnsi="Arial" w:cs="Arial"/>
          <w:sz w:val="24"/>
          <w:szCs w:val="24"/>
        </w:rPr>
        <w:t>го</w:t>
      </w:r>
      <w:r w:rsidR="007A758F" w:rsidRPr="00B34E4E">
        <w:rPr>
          <w:rFonts w:ascii="Arial" w:hAnsi="Arial" w:cs="Arial"/>
          <w:sz w:val="24"/>
          <w:szCs w:val="24"/>
        </w:rPr>
        <w:t xml:space="preserve"> постановлени</w:t>
      </w:r>
      <w:r w:rsidRPr="00B34E4E">
        <w:rPr>
          <w:rFonts w:ascii="Arial" w:hAnsi="Arial" w:cs="Arial"/>
          <w:sz w:val="24"/>
          <w:szCs w:val="24"/>
        </w:rPr>
        <w:t>я возложить на</w:t>
      </w:r>
      <w:r w:rsidR="00523576" w:rsidRPr="00B34E4E">
        <w:rPr>
          <w:rFonts w:ascii="Arial" w:hAnsi="Arial" w:cs="Arial"/>
          <w:sz w:val="24"/>
          <w:szCs w:val="24"/>
        </w:rPr>
        <w:t xml:space="preserve"> </w:t>
      </w:r>
      <w:r w:rsidRPr="00B34E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3576" w:rsidRPr="00B34E4E">
        <w:rPr>
          <w:rFonts w:ascii="Arial" w:hAnsi="Arial" w:cs="Arial"/>
          <w:sz w:val="24"/>
          <w:szCs w:val="24"/>
        </w:rPr>
        <w:t>Пронькину</w:t>
      </w:r>
      <w:proofErr w:type="spellEnd"/>
      <w:r w:rsidR="00523576" w:rsidRPr="00B34E4E">
        <w:rPr>
          <w:rFonts w:ascii="Arial" w:hAnsi="Arial" w:cs="Arial"/>
          <w:sz w:val="24"/>
          <w:szCs w:val="24"/>
        </w:rPr>
        <w:t xml:space="preserve"> Н.Ю.</w:t>
      </w:r>
      <w:r w:rsidRPr="00B34E4E">
        <w:rPr>
          <w:rFonts w:ascii="Arial" w:hAnsi="Arial" w:cs="Arial"/>
          <w:sz w:val="24"/>
          <w:szCs w:val="24"/>
        </w:rPr>
        <w:t xml:space="preserve"> – </w:t>
      </w:r>
      <w:r w:rsidR="00523576" w:rsidRPr="00B34E4E">
        <w:rPr>
          <w:rFonts w:ascii="Arial" w:hAnsi="Arial" w:cs="Arial"/>
          <w:sz w:val="24"/>
          <w:szCs w:val="24"/>
        </w:rPr>
        <w:t>Главного бухгалтера администрации Тургеневского городского поселения</w:t>
      </w:r>
      <w:r w:rsidRPr="00B34E4E">
        <w:rPr>
          <w:rFonts w:ascii="Arial" w:hAnsi="Arial" w:cs="Arial"/>
          <w:sz w:val="24"/>
          <w:szCs w:val="24"/>
        </w:rPr>
        <w:t>.</w:t>
      </w:r>
    </w:p>
    <w:p w:rsidR="007A758F" w:rsidRPr="00B34E4E" w:rsidRDefault="007A758F" w:rsidP="007A758F">
      <w:pPr>
        <w:pStyle w:val="1"/>
        <w:numPr>
          <w:ilvl w:val="0"/>
          <w:numId w:val="1"/>
        </w:numPr>
        <w:tabs>
          <w:tab w:val="left" w:pos="426"/>
          <w:tab w:val="left" w:pos="709"/>
          <w:tab w:val="left" w:pos="1276"/>
        </w:tabs>
        <w:spacing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Настоящее постановление вступает в силу после официального опубликования.</w:t>
      </w:r>
    </w:p>
    <w:p w:rsidR="007A758F" w:rsidRPr="00B34E4E" w:rsidRDefault="007A758F" w:rsidP="007A758F">
      <w:pPr>
        <w:jc w:val="both"/>
        <w:rPr>
          <w:rFonts w:ascii="Arial" w:hAnsi="Arial" w:cs="Arial"/>
          <w:sz w:val="24"/>
          <w:szCs w:val="24"/>
        </w:rPr>
      </w:pPr>
    </w:p>
    <w:p w:rsidR="00523576" w:rsidRPr="00B34E4E" w:rsidRDefault="007A758F" w:rsidP="007A758F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Глава </w:t>
      </w:r>
      <w:r w:rsidR="00523576" w:rsidRPr="00B34E4E">
        <w:rPr>
          <w:rFonts w:ascii="Arial" w:hAnsi="Arial" w:cs="Arial"/>
          <w:sz w:val="24"/>
          <w:szCs w:val="24"/>
        </w:rPr>
        <w:t>администрации</w:t>
      </w:r>
    </w:p>
    <w:p w:rsidR="007A758F" w:rsidRPr="00B34E4E" w:rsidRDefault="00523576" w:rsidP="007A758F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Тургеневского городского поселения</w:t>
      </w:r>
      <w:r w:rsidR="007A758F" w:rsidRPr="00B34E4E">
        <w:rPr>
          <w:rFonts w:ascii="Arial" w:hAnsi="Arial" w:cs="Arial"/>
          <w:sz w:val="24"/>
          <w:szCs w:val="24"/>
        </w:rPr>
        <w:t xml:space="preserve">                                             </w:t>
      </w:r>
      <w:proofErr w:type="spellStart"/>
      <w:r w:rsidRPr="00B34E4E">
        <w:rPr>
          <w:rFonts w:ascii="Arial" w:hAnsi="Arial" w:cs="Arial"/>
          <w:sz w:val="24"/>
          <w:szCs w:val="24"/>
        </w:rPr>
        <w:t>И.В.Аверьянов</w:t>
      </w:r>
      <w:proofErr w:type="spellEnd"/>
    </w:p>
    <w:p w:rsidR="009049C7" w:rsidRPr="00B34E4E" w:rsidRDefault="009049C7" w:rsidP="007A758F">
      <w:pPr>
        <w:jc w:val="right"/>
        <w:rPr>
          <w:rFonts w:ascii="Arial" w:hAnsi="Arial" w:cs="Arial"/>
          <w:sz w:val="24"/>
          <w:szCs w:val="24"/>
        </w:rPr>
      </w:pPr>
    </w:p>
    <w:p w:rsidR="009C0D1E" w:rsidRPr="00B34E4E" w:rsidRDefault="009C0D1E" w:rsidP="007A758F">
      <w:pPr>
        <w:jc w:val="right"/>
        <w:rPr>
          <w:rFonts w:ascii="Arial" w:hAnsi="Arial" w:cs="Arial"/>
          <w:sz w:val="24"/>
          <w:szCs w:val="24"/>
        </w:rPr>
      </w:pPr>
    </w:p>
    <w:p w:rsidR="009C0D1E" w:rsidRDefault="009C0D1E" w:rsidP="007A758F">
      <w:pPr>
        <w:contextualSpacing/>
        <w:jc w:val="right"/>
        <w:rPr>
          <w:rFonts w:ascii="Arial" w:hAnsi="Arial" w:cs="Arial"/>
          <w:sz w:val="24"/>
          <w:szCs w:val="24"/>
        </w:rPr>
      </w:pPr>
    </w:p>
    <w:p w:rsidR="006B7F80" w:rsidRDefault="006B7F80" w:rsidP="007A758F">
      <w:pPr>
        <w:contextualSpacing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B34E4E" w:rsidRPr="00B34E4E" w:rsidRDefault="00B34E4E" w:rsidP="007A758F">
      <w:pPr>
        <w:contextualSpacing/>
        <w:jc w:val="right"/>
        <w:rPr>
          <w:rFonts w:ascii="Arial" w:hAnsi="Arial" w:cs="Arial"/>
          <w:sz w:val="24"/>
          <w:szCs w:val="24"/>
        </w:rPr>
      </w:pPr>
    </w:p>
    <w:p w:rsidR="007A758F" w:rsidRPr="00B34E4E" w:rsidRDefault="007A758F" w:rsidP="007A758F">
      <w:pPr>
        <w:contextualSpacing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lastRenderedPageBreak/>
        <w:t xml:space="preserve">Приложение </w:t>
      </w:r>
    </w:p>
    <w:p w:rsidR="007A758F" w:rsidRPr="00B34E4E" w:rsidRDefault="007A758F" w:rsidP="007A758F">
      <w:pPr>
        <w:contextualSpacing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523576" w:rsidRPr="00B34E4E" w:rsidRDefault="00523576" w:rsidP="007A758F">
      <w:pPr>
        <w:contextualSpacing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7A758F" w:rsidRPr="00B34E4E" w:rsidRDefault="007A758F" w:rsidP="007A758F">
      <w:pPr>
        <w:contextualSpacing/>
        <w:jc w:val="right"/>
        <w:rPr>
          <w:rFonts w:ascii="Arial" w:hAnsi="Arial" w:cs="Arial"/>
          <w:sz w:val="24"/>
          <w:szCs w:val="24"/>
        </w:rPr>
      </w:pPr>
      <w:proofErr w:type="spellStart"/>
      <w:r w:rsidRPr="00B34E4E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34E4E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9C0D1E" w:rsidRPr="00B34E4E" w:rsidRDefault="009C0D1E" w:rsidP="007A758F">
      <w:pPr>
        <w:contextualSpacing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Республики Мордовия</w:t>
      </w:r>
    </w:p>
    <w:p w:rsidR="007A758F" w:rsidRPr="00B34E4E" w:rsidRDefault="009C0D1E" w:rsidP="007A758F">
      <w:pPr>
        <w:contextualSpacing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о</w:t>
      </w:r>
      <w:r w:rsidR="007A758F" w:rsidRPr="00B34E4E">
        <w:rPr>
          <w:rFonts w:ascii="Arial" w:hAnsi="Arial" w:cs="Arial"/>
          <w:sz w:val="24"/>
          <w:szCs w:val="24"/>
        </w:rPr>
        <w:t>т</w:t>
      </w:r>
      <w:r w:rsidRPr="00B34E4E">
        <w:rPr>
          <w:rFonts w:ascii="Arial" w:hAnsi="Arial" w:cs="Arial"/>
          <w:sz w:val="24"/>
          <w:szCs w:val="24"/>
        </w:rPr>
        <w:t xml:space="preserve"> «</w:t>
      </w:r>
      <w:r w:rsidR="006B7F80">
        <w:rPr>
          <w:rFonts w:ascii="Arial" w:hAnsi="Arial" w:cs="Arial"/>
          <w:sz w:val="24"/>
          <w:szCs w:val="24"/>
        </w:rPr>
        <w:t>05</w:t>
      </w:r>
      <w:r w:rsidRPr="00B34E4E">
        <w:rPr>
          <w:rFonts w:ascii="Arial" w:hAnsi="Arial" w:cs="Arial"/>
          <w:sz w:val="24"/>
          <w:szCs w:val="24"/>
        </w:rPr>
        <w:t>»</w:t>
      </w:r>
      <w:r w:rsidR="007A758F" w:rsidRPr="00B34E4E">
        <w:rPr>
          <w:rFonts w:ascii="Arial" w:hAnsi="Arial" w:cs="Arial"/>
          <w:sz w:val="24"/>
          <w:szCs w:val="24"/>
        </w:rPr>
        <w:t xml:space="preserve"> </w:t>
      </w:r>
      <w:r w:rsidR="006B7F80">
        <w:rPr>
          <w:rFonts w:ascii="Arial" w:hAnsi="Arial" w:cs="Arial"/>
          <w:sz w:val="24"/>
          <w:szCs w:val="24"/>
        </w:rPr>
        <w:t xml:space="preserve">июля </w:t>
      </w:r>
      <w:r w:rsidRPr="00B34E4E">
        <w:rPr>
          <w:rFonts w:ascii="Arial" w:hAnsi="Arial" w:cs="Arial"/>
          <w:sz w:val="24"/>
          <w:szCs w:val="24"/>
        </w:rPr>
        <w:t>2021</w:t>
      </w:r>
      <w:r w:rsidR="007A758F" w:rsidRPr="00B34E4E">
        <w:rPr>
          <w:rFonts w:ascii="Arial" w:hAnsi="Arial" w:cs="Arial"/>
          <w:sz w:val="24"/>
          <w:szCs w:val="24"/>
        </w:rPr>
        <w:t>г.  №</w:t>
      </w:r>
      <w:r w:rsidR="006B7F80">
        <w:rPr>
          <w:rFonts w:ascii="Arial" w:hAnsi="Arial" w:cs="Arial"/>
          <w:sz w:val="24"/>
          <w:szCs w:val="24"/>
        </w:rPr>
        <w:t>63</w:t>
      </w:r>
    </w:p>
    <w:p w:rsidR="007A758F" w:rsidRPr="00B34E4E" w:rsidRDefault="007A758F" w:rsidP="007A758F">
      <w:pPr>
        <w:ind w:firstLine="5580"/>
        <w:rPr>
          <w:rFonts w:ascii="Arial" w:hAnsi="Arial" w:cs="Arial"/>
          <w:b/>
          <w:sz w:val="24"/>
          <w:szCs w:val="24"/>
        </w:rPr>
      </w:pPr>
    </w:p>
    <w:p w:rsidR="007A758F" w:rsidRPr="00B34E4E" w:rsidRDefault="007A758F" w:rsidP="007A758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34E4E">
        <w:rPr>
          <w:rFonts w:ascii="Arial" w:hAnsi="Arial" w:cs="Arial"/>
          <w:b/>
          <w:bCs/>
          <w:sz w:val="24"/>
          <w:szCs w:val="24"/>
        </w:rPr>
        <w:t>АДМИНИСТРАТИВНЫЙ РЕГЛАМЕНТ</w:t>
      </w:r>
    </w:p>
    <w:p w:rsidR="007A758F" w:rsidRPr="00B34E4E" w:rsidRDefault="009C0D1E" w:rsidP="007A758F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B34E4E">
        <w:rPr>
          <w:rFonts w:ascii="Arial" w:hAnsi="Arial" w:cs="Arial"/>
          <w:b/>
          <w:bCs/>
          <w:sz w:val="24"/>
          <w:szCs w:val="24"/>
        </w:rPr>
        <w:t>п</w:t>
      </w:r>
      <w:r w:rsidR="007A758F" w:rsidRPr="00B34E4E">
        <w:rPr>
          <w:rFonts w:ascii="Arial" w:hAnsi="Arial" w:cs="Arial"/>
          <w:b/>
          <w:bCs/>
          <w:sz w:val="24"/>
          <w:szCs w:val="24"/>
        </w:rPr>
        <w:t>редоставления</w:t>
      </w:r>
      <w:r w:rsidRPr="00B34E4E">
        <w:rPr>
          <w:rFonts w:ascii="Arial" w:hAnsi="Arial" w:cs="Arial"/>
          <w:b/>
          <w:bCs/>
          <w:sz w:val="24"/>
          <w:szCs w:val="24"/>
        </w:rPr>
        <w:t xml:space="preserve"> </w:t>
      </w:r>
      <w:r w:rsidR="007A758F" w:rsidRPr="00B34E4E">
        <w:rPr>
          <w:rFonts w:ascii="Arial" w:hAnsi="Arial" w:cs="Arial"/>
          <w:b/>
          <w:bCs/>
          <w:sz w:val="24"/>
          <w:szCs w:val="24"/>
        </w:rPr>
        <w:t xml:space="preserve">муниципальной услуги </w:t>
      </w:r>
      <w:r w:rsidR="007A758F" w:rsidRPr="00B34E4E">
        <w:rPr>
          <w:rFonts w:ascii="Arial" w:hAnsi="Arial" w:cs="Arial"/>
          <w:b/>
          <w:sz w:val="24"/>
          <w:szCs w:val="24"/>
        </w:rPr>
        <w:t>«Дача письменных разъяснений налогоплательщикам по вопросам применения муниципальных нормативных правовых актов о местных налогах и сборах»</w:t>
      </w:r>
    </w:p>
    <w:p w:rsidR="007A758F" w:rsidRPr="00B34E4E" w:rsidRDefault="007A758F" w:rsidP="007A758F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4"/>
          <w:szCs w:val="24"/>
        </w:rPr>
      </w:pPr>
    </w:p>
    <w:p w:rsidR="007A758F" w:rsidRPr="00B34E4E" w:rsidRDefault="007A758F" w:rsidP="007A758F">
      <w:pPr>
        <w:widowControl w:val="0"/>
        <w:autoSpaceDE w:val="0"/>
        <w:autoSpaceDN w:val="0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B34E4E">
        <w:rPr>
          <w:rFonts w:ascii="Arial" w:hAnsi="Arial" w:cs="Arial"/>
          <w:b/>
          <w:sz w:val="24"/>
          <w:szCs w:val="24"/>
        </w:rPr>
        <w:t>1. Общие положения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1.1. Настоящий Административный регламент по предо</w:t>
      </w:r>
      <w:r w:rsidR="00A4276C" w:rsidRPr="00B34E4E">
        <w:rPr>
          <w:rFonts w:ascii="Arial" w:hAnsi="Arial" w:cs="Arial"/>
          <w:sz w:val="24"/>
          <w:szCs w:val="24"/>
        </w:rPr>
        <w:t>ставлению муниципальной услуги «Д</w:t>
      </w:r>
      <w:r w:rsidRPr="00B34E4E">
        <w:rPr>
          <w:rFonts w:ascii="Arial" w:hAnsi="Arial" w:cs="Arial"/>
          <w:sz w:val="24"/>
          <w:szCs w:val="24"/>
        </w:rPr>
        <w:t>ач</w:t>
      </w:r>
      <w:r w:rsidR="00A4276C" w:rsidRPr="00B34E4E">
        <w:rPr>
          <w:rFonts w:ascii="Arial" w:hAnsi="Arial" w:cs="Arial"/>
          <w:sz w:val="24"/>
          <w:szCs w:val="24"/>
        </w:rPr>
        <w:t>а</w:t>
      </w:r>
      <w:r w:rsidRPr="00B34E4E">
        <w:rPr>
          <w:rFonts w:ascii="Arial" w:hAnsi="Arial" w:cs="Arial"/>
          <w:sz w:val="24"/>
          <w:szCs w:val="24"/>
        </w:rPr>
        <w:t xml:space="preserve"> письменных разъяснений налогоплательщикам по вопросам применения муниципальных нормативных правовых актов о налогах и сборах</w:t>
      </w:r>
      <w:r w:rsidR="00A4276C" w:rsidRPr="00B34E4E">
        <w:rPr>
          <w:rFonts w:ascii="Arial" w:hAnsi="Arial" w:cs="Arial"/>
          <w:sz w:val="24"/>
          <w:szCs w:val="24"/>
        </w:rPr>
        <w:t>»</w:t>
      </w:r>
      <w:r w:rsidRPr="00B34E4E">
        <w:rPr>
          <w:rFonts w:ascii="Arial" w:hAnsi="Arial" w:cs="Arial"/>
          <w:sz w:val="24"/>
          <w:szCs w:val="24"/>
        </w:rPr>
        <w:t xml:space="preserve"> (далее - Административный регламент) - определяет стандарт, состав, сроки и последовательность действий (административных процедур) администрацией </w:t>
      </w:r>
      <w:r w:rsidR="00523576" w:rsidRPr="00B34E4E">
        <w:rPr>
          <w:rFonts w:ascii="Arial" w:hAnsi="Arial" w:cs="Arial"/>
          <w:sz w:val="24"/>
          <w:szCs w:val="24"/>
        </w:rPr>
        <w:t xml:space="preserve">Тургеневского городского поселения </w:t>
      </w:r>
      <w:proofErr w:type="spellStart"/>
      <w:r w:rsidRPr="00B34E4E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34E4E">
        <w:rPr>
          <w:rFonts w:ascii="Arial" w:hAnsi="Arial" w:cs="Arial"/>
          <w:sz w:val="24"/>
          <w:szCs w:val="24"/>
        </w:rPr>
        <w:t xml:space="preserve"> муниципального района Республики Мордовия  (далее – администрация) при исполнении муниципальной услуги по рассмотрению и подготовке письменных разъяснений на обращения, поступившие в администрацию</w:t>
      </w:r>
      <w:r w:rsidR="009049C7" w:rsidRPr="00B34E4E">
        <w:rPr>
          <w:rFonts w:ascii="Arial" w:hAnsi="Arial" w:cs="Arial"/>
          <w:sz w:val="24"/>
          <w:szCs w:val="24"/>
        </w:rPr>
        <w:t xml:space="preserve"> </w:t>
      </w:r>
      <w:r w:rsidRPr="00B34E4E">
        <w:rPr>
          <w:rFonts w:ascii="Arial" w:hAnsi="Arial" w:cs="Arial"/>
          <w:sz w:val="24"/>
          <w:szCs w:val="24"/>
        </w:rPr>
        <w:t>по вопросам применения муниципальных нормативных правовых актов о местных налогах и сборах.</w:t>
      </w:r>
    </w:p>
    <w:p w:rsidR="007A758F" w:rsidRPr="00B34E4E" w:rsidRDefault="007A758F" w:rsidP="009049C7">
      <w:pPr>
        <w:widowControl w:val="0"/>
        <w:autoSpaceDE w:val="0"/>
        <w:autoSpaceDN w:val="0"/>
        <w:ind w:firstLine="709"/>
        <w:rPr>
          <w:rFonts w:ascii="Arial" w:hAnsi="Arial" w:cs="Arial"/>
          <w:sz w:val="24"/>
          <w:szCs w:val="24"/>
        </w:rPr>
      </w:pPr>
      <w:bookmarkStart w:id="1" w:name="Par40"/>
      <w:bookmarkEnd w:id="1"/>
      <w:r w:rsidRPr="00B34E4E">
        <w:rPr>
          <w:rFonts w:ascii="Arial" w:hAnsi="Arial" w:cs="Arial"/>
          <w:sz w:val="24"/>
          <w:szCs w:val="24"/>
        </w:rPr>
        <w:t>1.2. Правовые основания предоставления муниципальной услуги:</w:t>
      </w:r>
    </w:p>
    <w:p w:rsidR="00414355" w:rsidRPr="00B34E4E" w:rsidRDefault="007A758F" w:rsidP="0041435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- </w:t>
      </w:r>
      <w:r w:rsidR="00414355" w:rsidRPr="00B34E4E"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="00414355" w:rsidRPr="00B34E4E">
          <w:rPr>
            <w:rStyle w:val="a6"/>
            <w:rFonts w:ascii="Arial" w:hAnsi="Arial" w:cs="Arial"/>
            <w:color w:val="auto"/>
            <w:sz w:val="24"/>
            <w:szCs w:val="24"/>
          </w:rPr>
          <w:t>Конституция</w:t>
        </w:r>
      </w:hyperlink>
      <w:r w:rsidR="00414355" w:rsidRPr="00B34E4E">
        <w:rPr>
          <w:rFonts w:ascii="Arial" w:hAnsi="Arial" w:cs="Arial"/>
          <w:sz w:val="24"/>
          <w:szCs w:val="24"/>
        </w:rPr>
        <w:t xml:space="preserve"> Российской Федерации (принята всенародным голосованием 12.12.1993) (с учетом поправок, внесенных Законами РФ о поправках к Конституции РФ от 30.12.2008 N </w:t>
      </w:r>
      <w:hyperlink r:id="rId7" w:history="1">
        <w:r w:rsidR="00414355" w:rsidRPr="00B34E4E">
          <w:rPr>
            <w:rStyle w:val="a6"/>
            <w:rFonts w:ascii="Arial" w:hAnsi="Arial" w:cs="Arial"/>
            <w:color w:val="auto"/>
            <w:sz w:val="24"/>
            <w:szCs w:val="24"/>
          </w:rPr>
          <w:t>6-ФКЗ</w:t>
        </w:r>
      </w:hyperlink>
      <w:r w:rsidR="00414355" w:rsidRPr="00B34E4E">
        <w:rPr>
          <w:rFonts w:ascii="Arial" w:hAnsi="Arial" w:cs="Arial"/>
          <w:sz w:val="24"/>
          <w:szCs w:val="24"/>
        </w:rPr>
        <w:t>, от 30.12.2008 N </w:t>
      </w:r>
      <w:hyperlink r:id="rId8" w:history="1">
        <w:r w:rsidR="00414355" w:rsidRPr="00B34E4E">
          <w:rPr>
            <w:rStyle w:val="a6"/>
            <w:rFonts w:ascii="Arial" w:hAnsi="Arial" w:cs="Arial"/>
            <w:color w:val="auto"/>
            <w:sz w:val="24"/>
            <w:szCs w:val="24"/>
          </w:rPr>
          <w:t>7-ФКЗ</w:t>
        </w:r>
      </w:hyperlink>
      <w:r w:rsidR="00414355" w:rsidRPr="00B34E4E">
        <w:rPr>
          <w:rFonts w:ascii="Arial" w:hAnsi="Arial" w:cs="Arial"/>
          <w:sz w:val="24"/>
          <w:szCs w:val="24"/>
        </w:rPr>
        <w:t>, от 05.02.2014 N </w:t>
      </w:r>
      <w:hyperlink r:id="rId9" w:history="1">
        <w:r w:rsidR="00414355" w:rsidRPr="00B34E4E">
          <w:rPr>
            <w:rStyle w:val="a6"/>
            <w:rFonts w:ascii="Arial" w:hAnsi="Arial" w:cs="Arial"/>
            <w:color w:val="auto"/>
            <w:sz w:val="24"/>
            <w:szCs w:val="24"/>
          </w:rPr>
          <w:t>2-ФКЗ</w:t>
        </w:r>
      </w:hyperlink>
      <w:r w:rsidR="00414355" w:rsidRPr="00B34E4E">
        <w:rPr>
          <w:rFonts w:ascii="Arial" w:hAnsi="Arial" w:cs="Arial"/>
          <w:sz w:val="24"/>
          <w:szCs w:val="24"/>
        </w:rPr>
        <w:t>, от 21.07.2014 N </w:t>
      </w:r>
      <w:hyperlink r:id="rId10" w:history="1">
        <w:r w:rsidR="00414355" w:rsidRPr="00B34E4E">
          <w:rPr>
            <w:rStyle w:val="a6"/>
            <w:rFonts w:ascii="Arial" w:hAnsi="Arial" w:cs="Arial"/>
            <w:color w:val="auto"/>
            <w:sz w:val="24"/>
            <w:szCs w:val="24"/>
          </w:rPr>
          <w:t>11-ФКЗ</w:t>
        </w:r>
      </w:hyperlink>
      <w:r w:rsidR="00414355" w:rsidRPr="00B34E4E">
        <w:rPr>
          <w:rFonts w:ascii="Arial" w:hAnsi="Arial" w:cs="Arial"/>
          <w:sz w:val="24"/>
          <w:szCs w:val="24"/>
        </w:rPr>
        <w:t>, от 14 марта 2020 г. N </w:t>
      </w:r>
      <w:hyperlink r:id="rId11" w:history="1">
        <w:r w:rsidR="00414355" w:rsidRPr="00B34E4E">
          <w:rPr>
            <w:rStyle w:val="a6"/>
            <w:rFonts w:ascii="Arial" w:hAnsi="Arial" w:cs="Arial"/>
            <w:color w:val="auto"/>
            <w:sz w:val="24"/>
            <w:szCs w:val="24"/>
          </w:rPr>
          <w:t>1-ФКЗ</w:t>
        </w:r>
      </w:hyperlink>
      <w:r w:rsidR="00414355" w:rsidRPr="00B34E4E">
        <w:rPr>
          <w:rFonts w:ascii="Arial" w:hAnsi="Arial" w:cs="Arial"/>
          <w:sz w:val="24"/>
          <w:szCs w:val="24"/>
        </w:rPr>
        <w:t>);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- Налоговый </w:t>
      </w:r>
      <w:hyperlink r:id="rId12" w:history="1">
        <w:r w:rsidRPr="00B34E4E">
          <w:rPr>
            <w:rFonts w:ascii="Arial" w:hAnsi="Arial" w:cs="Arial"/>
            <w:sz w:val="24"/>
            <w:szCs w:val="24"/>
          </w:rPr>
          <w:t>кодекс</w:t>
        </w:r>
      </w:hyperlink>
      <w:r w:rsidRPr="00B34E4E">
        <w:rPr>
          <w:rFonts w:ascii="Arial" w:hAnsi="Arial" w:cs="Arial"/>
          <w:sz w:val="24"/>
          <w:szCs w:val="24"/>
        </w:rPr>
        <w:t xml:space="preserve"> Российской Федерации;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- Федеральный </w:t>
      </w:r>
      <w:hyperlink r:id="rId13" w:history="1">
        <w:r w:rsidRPr="00B34E4E">
          <w:rPr>
            <w:rFonts w:ascii="Arial" w:hAnsi="Arial" w:cs="Arial"/>
            <w:sz w:val="24"/>
            <w:szCs w:val="24"/>
          </w:rPr>
          <w:t>закон</w:t>
        </w:r>
      </w:hyperlink>
      <w:r w:rsidRPr="00B34E4E">
        <w:rPr>
          <w:rFonts w:ascii="Arial" w:hAnsi="Arial" w:cs="Arial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- Федеральный </w:t>
      </w:r>
      <w:hyperlink r:id="rId14" w:history="1">
        <w:r w:rsidRPr="00B34E4E">
          <w:rPr>
            <w:rFonts w:ascii="Arial" w:hAnsi="Arial" w:cs="Arial"/>
            <w:sz w:val="24"/>
            <w:szCs w:val="24"/>
          </w:rPr>
          <w:t>закон</w:t>
        </w:r>
      </w:hyperlink>
      <w:r w:rsidRPr="00B34E4E">
        <w:rPr>
          <w:rFonts w:ascii="Arial" w:hAnsi="Arial" w:cs="Arial"/>
          <w:sz w:val="24"/>
          <w:szCs w:val="24"/>
        </w:rPr>
        <w:t xml:space="preserve"> от 27.07.2010 № 210-ФЗ «Об организации предоставления государственных и муниципальных услуг»</w:t>
      </w:r>
      <w:bookmarkStart w:id="2" w:name="Par53"/>
      <w:bookmarkEnd w:id="2"/>
      <w:r w:rsidRPr="00B34E4E">
        <w:rPr>
          <w:rFonts w:ascii="Arial" w:hAnsi="Arial" w:cs="Arial"/>
          <w:sz w:val="24"/>
          <w:szCs w:val="24"/>
        </w:rPr>
        <w:t xml:space="preserve">. </w:t>
      </w:r>
    </w:p>
    <w:p w:rsidR="007A758F" w:rsidRPr="00B34E4E" w:rsidRDefault="007A758F" w:rsidP="009049C7">
      <w:pPr>
        <w:widowControl w:val="0"/>
        <w:autoSpaceDE w:val="0"/>
        <w:autoSpaceDN w:val="0"/>
        <w:ind w:firstLine="709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1.3. Описание заявителей.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Заявителями при предоставлении муниципальной услуги являются граждане Российской Федерации, юридические лица, индивидуальные предприниматели, иностранные граждане и лица без гражданства, 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самоуправления, а также за исключением случаев, установленных международными договорами Российской Федерации или законодательством Российской Федерации (далее – заявитель).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От имени заявителей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 уполномоченный представитель).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1.4. Порядок информирования о правилах предоставления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Информирование о правилах предоставления муниципальной услуги осуществляется с использованием средств телефонной и почтовой связи, электронной почты, на официальном сайте, информационном стенде администрации.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Заявления о предоставлении муниципальной услуги направляются непосредственно через администрацию, многофункциональные центры предоставления государственных и муниципальных услуг (далее – МФЦ) либо посредством электронной почты.</w:t>
      </w:r>
    </w:p>
    <w:p w:rsidR="007A758F" w:rsidRPr="00B34E4E" w:rsidRDefault="00414355" w:rsidP="007A758F">
      <w:pPr>
        <w:tabs>
          <w:tab w:val="left" w:pos="993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Адрес</w:t>
      </w:r>
      <w:r w:rsidR="00A4276C" w:rsidRPr="00B34E4E">
        <w:rPr>
          <w:rFonts w:ascii="Arial" w:hAnsi="Arial" w:cs="Arial"/>
          <w:sz w:val="24"/>
          <w:szCs w:val="24"/>
        </w:rPr>
        <w:t xml:space="preserve"> администрации</w:t>
      </w:r>
      <w:r w:rsidRPr="00B34E4E">
        <w:rPr>
          <w:rFonts w:ascii="Arial" w:hAnsi="Arial" w:cs="Arial"/>
          <w:sz w:val="24"/>
          <w:szCs w:val="24"/>
        </w:rPr>
        <w:t>: 4318</w:t>
      </w:r>
      <w:r w:rsidR="00523576" w:rsidRPr="00B34E4E">
        <w:rPr>
          <w:rFonts w:ascii="Arial" w:hAnsi="Arial" w:cs="Arial"/>
          <w:sz w:val="24"/>
          <w:szCs w:val="24"/>
        </w:rPr>
        <w:t>91</w:t>
      </w:r>
      <w:r w:rsidRPr="00B34E4E">
        <w:rPr>
          <w:rFonts w:ascii="Arial" w:hAnsi="Arial" w:cs="Arial"/>
          <w:sz w:val="24"/>
          <w:szCs w:val="24"/>
        </w:rPr>
        <w:t xml:space="preserve">, Республика Мордовия, </w:t>
      </w:r>
      <w:proofErr w:type="spellStart"/>
      <w:r w:rsidRPr="00B34E4E">
        <w:rPr>
          <w:rFonts w:ascii="Arial" w:hAnsi="Arial" w:cs="Arial"/>
          <w:sz w:val="24"/>
          <w:szCs w:val="24"/>
        </w:rPr>
        <w:t>Ардатовский</w:t>
      </w:r>
      <w:proofErr w:type="spellEnd"/>
      <w:r w:rsidRPr="00B34E4E">
        <w:rPr>
          <w:rFonts w:ascii="Arial" w:hAnsi="Arial" w:cs="Arial"/>
          <w:sz w:val="24"/>
          <w:szCs w:val="24"/>
        </w:rPr>
        <w:t xml:space="preserve"> муниципальный район, </w:t>
      </w:r>
      <w:proofErr w:type="spellStart"/>
      <w:r w:rsidR="00523576" w:rsidRPr="00B34E4E">
        <w:rPr>
          <w:rFonts w:ascii="Arial" w:hAnsi="Arial" w:cs="Arial"/>
          <w:sz w:val="24"/>
          <w:szCs w:val="24"/>
        </w:rPr>
        <w:t>р.п.Тургенево</w:t>
      </w:r>
      <w:proofErr w:type="spellEnd"/>
      <w:r w:rsidRPr="00B34E4E">
        <w:rPr>
          <w:rFonts w:ascii="Arial" w:hAnsi="Arial" w:cs="Arial"/>
          <w:sz w:val="24"/>
          <w:szCs w:val="24"/>
        </w:rPr>
        <w:t>, ул. </w:t>
      </w:r>
      <w:r w:rsidR="00523576" w:rsidRPr="00B34E4E">
        <w:rPr>
          <w:rFonts w:ascii="Arial" w:hAnsi="Arial" w:cs="Arial"/>
          <w:sz w:val="24"/>
          <w:szCs w:val="24"/>
        </w:rPr>
        <w:t>Ленинская, д.8а</w:t>
      </w:r>
      <w:r w:rsidRPr="00B34E4E">
        <w:rPr>
          <w:rFonts w:ascii="Arial" w:hAnsi="Arial" w:cs="Arial"/>
          <w:sz w:val="24"/>
          <w:szCs w:val="24"/>
        </w:rPr>
        <w:t>.</w:t>
      </w:r>
    </w:p>
    <w:p w:rsidR="007A758F" w:rsidRPr="00B34E4E" w:rsidRDefault="007A758F" w:rsidP="007A758F">
      <w:pPr>
        <w:tabs>
          <w:tab w:val="left" w:pos="993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Режим приема заинтересованных лиц по вопросам предоставления муниципальной услуги специалистами администрации: с понедельника по пятницу с </w:t>
      </w:r>
      <w:r w:rsidR="00414355" w:rsidRPr="00B34E4E">
        <w:rPr>
          <w:rFonts w:ascii="Arial" w:hAnsi="Arial" w:cs="Arial"/>
          <w:sz w:val="24"/>
          <w:szCs w:val="24"/>
        </w:rPr>
        <w:t>8</w:t>
      </w:r>
      <w:r w:rsidRPr="00B34E4E">
        <w:rPr>
          <w:rFonts w:ascii="Arial" w:hAnsi="Arial" w:cs="Arial"/>
          <w:sz w:val="24"/>
          <w:szCs w:val="24"/>
        </w:rPr>
        <w:t>.</w:t>
      </w:r>
      <w:r w:rsidR="00523576" w:rsidRPr="00B34E4E">
        <w:rPr>
          <w:rFonts w:ascii="Arial" w:hAnsi="Arial" w:cs="Arial"/>
          <w:sz w:val="24"/>
          <w:szCs w:val="24"/>
        </w:rPr>
        <w:t>0</w:t>
      </w:r>
      <w:r w:rsidRPr="00B34E4E">
        <w:rPr>
          <w:rFonts w:ascii="Arial" w:hAnsi="Arial" w:cs="Arial"/>
          <w:sz w:val="24"/>
          <w:szCs w:val="24"/>
        </w:rPr>
        <w:t>0 до 17</w:t>
      </w:r>
      <w:r w:rsidR="00414355" w:rsidRPr="00B34E4E">
        <w:rPr>
          <w:rFonts w:ascii="Arial" w:hAnsi="Arial" w:cs="Arial"/>
          <w:sz w:val="24"/>
          <w:szCs w:val="24"/>
        </w:rPr>
        <w:t>.</w:t>
      </w:r>
      <w:r w:rsidR="00523576" w:rsidRPr="00B34E4E">
        <w:rPr>
          <w:rFonts w:ascii="Arial" w:hAnsi="Arial" w:cs="Arial"/>
          <w:sz w:val="24"/>
          <w:szCs w:val="24"/>
        </w:rPr>
        <w:t>0</w:t>
      </w:r>
      <w:r w:rsidRPr="00B34E4E">
        <w:rPr>
          <w:rFonts w:ascii="Arial" w:hAnsi="Arial" w:cs="Arial"/>
          <w:sz w:val="24"/>
          <w:szCs w:val="24"/>
        </w:rPr>
        <w:t>0 часов, перерыв с 13.00 до 14.00 часов.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В рабочий день, непосредственно предшествующий нерабочему праздничному дню, муниципальная услуга предоставляется с </w:t>
      </w:r>
      <w:r w:rsidR="00414355" w:rsidRPr="00B34E4E">
        <w:rPr>
          <w:rFonts w:ascii="Arial" w:hAnsi="Arial" w:cs="Arial"/>
          <w:sz w:val="24"/>
          <w:szCs w:val="24"/>
        </w:rPr>
        <w:t>8.</w:t>
      </w:r>
      <w:r w:rsidR="00523576" w:rsidRPr="00B34E4E">
        <w:rPr>
          <w:rFonts w:ascii="Arial" w:hAnsi="Arial" w:cs="Arial"/>
          <w:sz w:val="24"/>
          <w:szCs w:val="24"/>
        </w:rPr>
        <w:t>0</w:t>
      </w:r>
      <w:r w:rsidRPr="00B34E4E">
        <w:rPr>
          <w:rFonts w:ascii="Arial" w:hAnsi="Arial" w:cs="Arial"/>
          <w:sz w:val="24"/>
          <w:szCs w:val="24"/>
        </w:rPr>
        <w:t xml:space="preserve">0 до </w:t>
      </w:r>
      <w:r w:rsidR="00523576" w:rsidRPr="00B34E4E">
        <w:rPr>
          <w:rFonts w:ascii="Arial" w:hAnsi="Arial" w:cs="Arial"/>
          <w:sz w:val="24"/>
          <w:szCs w:val="24"/>
        </w:rPr>
        <w:t>16</w:t>
      </w:r>
      <w:r w:rsidRPr="00B34E4E">
        <w:rPr>
          <w:rFonts w:ascii="Arial" w:hAnsi="Arial" w:cs="Arial"/>
          <w:sz w:val="24"/>
          <w:szCs w:val="24"/>
        </w:rPr>
        <w:t>.00 часов, перерыв с 13.00 до 14.00 часов.</w:t>
      </w:r>
    </w:p>
    <w:p w:rsidR="007A758F" w:rsidRPr="00B34E4E" w:rsidRDefault="00414355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Телефон</w:t>
      </w:r>
      <w:r w:rsidR="007A758F" w:rsidRPr="00B34E4E">
        <w:rPr>
          <w:rFonts w:ascii="Arial" w:hAnsi="Arial" w:cs="Arial"/>
          <w:sz w:val="24"/>
          <w:szCs w:val="24"/>
        </w:rPr>
        <w:t xml:space="preserve">: </w:t>
      </w:r>
      <w:r w:rsidRPr="00B34E4E">
        <w:rPr>
          <w:rFonts w:ascii="Arial" w:hAnsi="Arial" w:cs="Arial"/>
          <w:sz w:val="24"/>
          <w:szCs w:val="24"/>
        </w:rPr>
        <w:t xml:space="preserve">8 (83431) </w:t>
      </w:r>
      <w:r w:rsidR="00523576" w:rsidRPr="00B34E4E">
        <w:rPr>
          <w:rFonts w:ascii="Arial" w:hAnsi="Arial" w:cs="Arial"/>
          <w:sz w:val="24"/>
          <w:szCs w:val="24"/>
        </w:rPr>
        <w:t>2</w:t>
      </w:r>
      <w:r w:rsidRPr="00B34E4E">
        <w:rPr>
          <w:rFonts w:ascii="Arial" w:hAnsi="Arial" w:cs="Arial"/>
          <w:sz w:val="24"/>
          <w:szCs w:val="24"/>
        </w:rPr>
        <w:t>3-</w:t>
      </w:r>
      <w:r w:rsidR="00523576" w:rsidRPr="00B34E4E">
        <w:rPr>
          <w:rFonts w:ascii="Arial" w:hAnsi="Arial" w:cs="Arial"/>
          <w:sz w:val="24"/>
          <w:szCs w:val="24"/>
        </w:rPr>
        <w:t xml:space="preserve"> 625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Адреса официальных сайтов, содержащих информацию о предоставлении муниципальной услуги:</w:t>
      </w:r>
    </w:p>
    <w:p w:rsidR="007A758F" w:rsidRPr="00B34E4E" w:rsidRDefault="00E36D72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</w:t>
      </w:r>
      <w:r w:rsidR="00414355" w:rsidRPr="00B34E4E">
        <w:rPr>
          <w:rFonts w:ascii="Arial" w:hAnsi="Arial" w:cs="Arial"/>
          <w:sz w:val="24"/>
          <w:szCs w:val="24"/>
        </w:rPr>
        <w:t>https:</w:t>
      </w:r>
      <w:proofErr w:type="spellStart"/>
      <w:r w:rsidRPr="00B34E4E">
        <w:rPr>
          <w:rFonts w:ascii="Arial" w:hAnsi="Arial" w:cs="Arial"/>
          <w:sz w:val="24"/>
          <w:szCs w:val="24"/>
          <w:lang w:val="en-US"/>
        </w:rPr>
        <w:t>gp</w:t>
      </w:r>
      <w:proofErr w:type="spellEnd"/>
      <w:r w:rsidRPr="00B34E4E">
        <w:rPr>
          <w:rFonts w:ascii="Arial" w:hAnsi="Arial" w:cs="Arial"/>
          <w:sz w:val="24"/>
          <w:szCs w:val="24"/>
        </w:rPr>
        <w:t>-</w:t>
      </w:r>
      <w:proofErr w:type="spellStart"/>
      <w:r w:rsidRPr="00B34E4E">
        <w:rPr>
          <w:rFonts w:ascii="Arial" w:hAnsi="Arial" w:cs="Arial"/>
          <w:sz w:val="24"/>
          <w:szCs w:val="24"/>
          <w:lang w:val="en-US"/>
        </w:rPr>
        <w:t>turgenevo</w:t>
      </w:r>
      <w:proofErr w:type="spellEnd"/>
      <w:r w:rsidRPr="00B34E4E">
        <w:rPr>
          <w:rFonts w:ascii="Arial" w:hAnsi="Arial" w:cs="Arial"/>
          <w:sz w:val="24"/>
          <w:szCs w:val="24"/>
        </w:rPr>
        <w:t>.</w:t>
      </w:r>
      <w:r w:rsidR="00414355" w:rsidRPr="00B34E4E">
        <w:rPr>
          <w:rFonts w:ascii="Arial" w:hAnsi="Arial" w:cs="Arial"/>
          <w:sz w:val="24"/>
          <w:szCs w:val="24"/>
        </w:rPr>
        <w:t>ardatov.e-mordovia.ru/</w:t>
      </w:r>
      <w:r w:rsidR="007A758F" w:rsidRPr="00B34E4E">
        <w:rPr>
          <w:rFonts w:ascii="Arial" w:hAnsi="Arial" w:cs="Arial"/>
          <w:sz w:val="24"/>
          <w:szCs w:val="24"/>
        </w:rPr>
        <w:t xml:space="preserve">– официальный сайт </w:t>
      </w:r>
      <w:r w:rsidR="00414355" w:rsidRPr="00B34E4E">
        <w:rPr>
          <w:rFonts w:ascii="Arial" w:hAnsi="Arial" w:cs="Arial"/>
          <w:sz w:val="24"/>
          <w:szCs w:val="24"/>
        </w:rPr>
        <w:t xml:space="preserve">администрации </w:t>
      </w:r>
      <w:r w:rsidR="00523576" w:rsidRPr="00B34E4E">
        <w:rPr>
          <w:rFonts w:ascii="Arial" w:hAnsi="Arial" w:cs="Arial"/>
          <w:sz w:val="24"/>
          <w:szCs w:val="24"/>
        </w:rPr>
        <w:t>Тургеневского городского поселения</w:t>
      </w:r>
      <w:r w:rsidR="007A758F" w:rsidRPr="00B34E4E">
        <w:rPr>
          <w:rFonts w:ascii="Arial" w:hAnsi="Arial" w:cs="Arial"/>
          <w:sz w:val="24"/>
          <w:szCs w:val="24"/>
        </w:rPr>
        <w:t xml:space="preserve">. 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www.gosuslugi.ru – единый Портал государственных и муниципальных услуг (функций) Российской Федерации;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1.5. Порядок получения информации по вопросам предоставления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Информация о процедуре предоставления муниципальной услуги может быть получена: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непосредственно при личном обращении;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с использованием средств почтовой, телефонной связи и электронной почты;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посредством размещения информации на официальном сайте администрации;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с инфор</w:t>
      </w:r>
      <w:r w:rsidR="009C0D1E" w:rsidRPr="00B34E4E">
        <w:rPr>
          <w:rFonts w:ascii="Arial" w:hAnsi="Arial" w:cs="Arial"/>
          <w:sz w:val="24"/>
          <w:szCs w:val="24"/>
        </w:rPr>
        <w:t>мационного стенда администрации</w:t>
      </w:r>
      <w:r w:rsidRPr="00B34E4E">
        <w:rPr>
          <w:rFonts w:ascii="Arial" w:hAnsi="Arial" w:cs="Arial"/>
          <w:sz w:val="24"/>
          <w:szCs w:val="24"/>
        </w:rPr>
        <w:t>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Срок ответа на письменное обращение, в том числе в форме электронного документа, не должен пр</w:t>
      </w:r>
      <w:r w:rsidR="00414355" w:rsidRPr="00B34E4E">
        <w:rPr>
          <w:rFonts w:ascii="Arial" w:hAnsi="Arial" w:cs="Arial"/>
          <w:sz w:val="24"/>
          <w:szCs w:val="24"/>
        </w:rPr>
        <w:t xml:space="preserve">евышать </w:t>
      </w:r>
      <w:r w:rsidR="00A4276C" w:rsidRPr="00B34E4E">
        <w:rPr>
          <w:rFonts w:ascii="Arial" w:hAnsi="Arial" w:cs="Arial"/>
          <w:sz w:val="24"/>
          <w:szCs w:val="24"/>
        </w:rPr>
        <w:t>двух</w:t>
      </w:r>
      <w:r w:rsidR="00414355" w:rsidRPr="00B34E4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месяцев со дня поступления соответствующего запроса</w:t>
      </w:r>
      <w:r w:rsidR="00414355" w:rsidRPr="00B34E4E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При информировании по письменным обращениям, в том числе в форме электронного документа, заинтересованному лицу дается четкий и понятный ответ на поставленные вопросы, указываются фамилия, имя, отчество (последнее – при наличии) и номер телефона специалиста, подготовившего ответ. Письменный ответ на обращение направляется по почте на адрес заинтересованного лица или в адрес электронной почты, указанный в обращении.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При ответах на телефонные звонки должностные лица подробно информируют обратившихся по вопросам предоставления муниципальной услуги. Ответ на телефонный звонок должен начинаться с информации о наименовании местной администрации, в которую позвонил гражданин, фамилии, имени, отчестве (последнее – при наличии) специалиста администрации, принявшего телефонный звонок. В случае невозможности специалиста, принявшего звонок, самостоятельно ответить на поставленные вопросы, телефонный звонок переадресовывается (переводится) другому должностному лицу или же обратившемуся сообщается телефонный номер, по которому можно получить необходимую информацию.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1.5.1. Порядок, форма и место размещения информации по вопросам предоставления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Официальный сайт муниципального образования, информационный стенд местной администрации, региональные государственные информационные системы – портал государственных и муниципальных услуг (функций) содержит следующую информацию: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о месте нахождения и графике работы администрации, а также способах получения указанной информации;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о справочных телефонах специалистов администрации, предоставляющих муниципальную услугу;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об адресе официального сайта администрации в информационно-телекоммуникационной сети «Интернет» и адресе ее электронной почты;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об адресах портала государственных и муниципальных услуг (функций), Единого портала государственных и муниципальных услуг (функций);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о порядке получения информации по предоставлению муниципальной услуги, сведений о ходе предоставления муниципальной услуги, в том числе с использованием портала государственных и муниципальных услуг (функций), Единого портала государственных и муниципальных услуг (функций);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о перечне необходимых для предоставления муниципальной услуги документов, их формы, образца заполнения, способа получения, в том числе в электронной форме;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извлечения из нормативных правовых актов, регулирующих предоставление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B34E4E">
        <w:rPr>
          <w:rFonts w:ascii="Arial" w:hAnsi="Arial" w:cs="Arial"/>
          <w:b/>
          <w:sz w:val="24"/>
          <w:szCs w:val="24"/>
        </w:rPr>
        <w:t>2. Стандарт предоставления муниципальной услуги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2.1. Наименование муниципальной услуги: «Дача письменных разъяснений налогоплательщикам по вопросам применения муниципальных нормативных правовых актов о местных налогах и сборах» (далее - муниципальная услуга).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2.2. Наименование органа, предоставляющего муниципальную услугу: администрация </w:t>
      </w:r>
      <w:r w:rsidR="00523576" w:rsidRPr="00B34E4E">
        <w:rPr>
          <w:rFonts w:ascii="Arial" w:hAnsi="Arial" w:cs="Arial"/>
          <w:sz w:val="24"/>
          <w:szCs w:val="24"/>
        </w:rPr>
        <w:t>Тургеневского городского поселения.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Муниципальную услугу предоставляет специалист администрации </w:t>
      </w:r>
      <w:r w:rsidR="007A44E9" w:rsidRPr="00B34E4E">
        <w:rPr>
          <w:rFonts w:ascii="Arial" w:hAnsi="Arial" w:cs="Arial"/>
          <w:sz w:val="24"/>
          <w:szCs w:val="24"/>
        </w:rPr>
        <w:t xml:space="preserve"> </w:t>
      </w:r>
      <w:r w:rsidR="00523576" w:rsidRPr="00B34E4E">
        <w:rPr>
          <w:rFonts w:ascii="Arial" w:hAnsi="Arial" w:cs="Arial"/>
          <w:sz w:val="24"/>
          <w:szCs w:val="24"/>
        </w:rPr>
        <w:t>Тургеневского городского поселения</w:t>
      </w:r>
      <w:r w:rsidR="007A44E9" w:rsidRPr="00B34E4E">
        <w:rPr>
          <w:rFonts w:ascii="Arial" w:hAnsi="Arial" w:cs="Arial"/>
          <w:sz w:val="24"/>
          <w:szCs w:val="24"/>
        </w:rPr>
        <w:t xml:space="preserve"> </w:t>
      </w:r>
      <w:r w:rsidRPr="00B34E4E">
        <w:rPr>
          <w:rFonts w:ascii="Arial" w:hAnsi="Arial" w:cs="Arial"/>
          <w:sz w:val="24"/>
          <w:szCs w:val="24"/>
        </w:rPr>
        <w:t>(далее - специалист администрации).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2.3. Результат предоставления муниципальной услуги.</w:t>
      </w:r>
    </w:p>
    <w:p w:rsidR="007A758F" w:rsidRPr="00B34E4E" w:rsidRDefault="007A758F" w:rsidP="007A758F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Результатом предоставления муниципальной услуги является письменное разъяснение налогоплательщикам и налоговым агентам по вопросам применения муниципальных правовых актов о налогах и сборах. 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2.4. Срок предоставления муниципальной услуги.</w:t>
      </w:r>
    </w:p>
    <w:p w:rsidR="007A758F" w:rsidRPr="00B34E4E" w:rsidRDefault="007A758F" w:rsidP="007A75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bookmarkStart w:id="3" w:name="P62"/>
      <w:bookmarkEnd w:id="3"/>
      <w:r w:rsidRPr="00B34E4E">
        <w:rPr>
          <w:rFonts w:ascii="Arial" w:hAnsi="Arial" w:cs="Arial"/>
          <w:sz w:val="24"/>
          <w:szCs w:val="24"/>
        </w:rPr>
        <w:t xml:space="preserve">2.4.1. Обращения заявителей по вопросам применения муниципальных правовых актов о налогах и сборах рассматриваются специалистом администрации в пределах своей компетенции в течение </w:t>
      </w:r>
      <w:r w:rsidR="007A44E9" w:rsidRPr="00B34E4E">
        <w:rPr>
          <w:rFonts w:ascii="Arial" w:hAnsi="Arial" w:cs="Arial"/>
          <w:sz w:val="24"/>
          <w:szCs w:val="24"/>
        </w:rPr>
        <w:t xml:space="preserve">2х месяцев </w:t>
      </w:r>
      <w:r w:rsidRPr="00B34E4E">
        <w:rPr>
          <w:rFonts w:ascii="Arial" w:hAnsi="Arial" w:cs="Arial"/>
          <w:sz w:val="24"/>
          <w:szCs w:val="24"/>
        </w:rPr>
        <w:t xml:space="preserve">со дня регистрации соответствующего обращения. По решению </w:t>
      </w:r>
      <w:r w:rsidR="00A4276C" w:rsidRPr="00B34E4E">
        <w:rPr>
          <w:rFonts w:ascii="Arial" w:hAnsi="Arial" w:cs="Arial"/>
          <w:sz w:val="24"/>
          <w:szCs w:val="24"/>
        </w:rPr>
        <w:t>Главы муниципального района</w:t>
      </w:r>
      <w:r w:rsidRPr="00B34E4E">
        <w:rPr>
          <w:rFonts w:ascii="Arial" w:hAnsi="Arial" w:cs="Arial"/>
          <w:sz w:val="24"/>
          <w:szCs w:val="24"/>
        </w:rPr>
        <w:t xml:space="preserve"> указанный срок может быть продлен, но не более чем </w:t>
      </w:r>
      <w:r w:rsidR="007A44E9" w:rsidRPr="00B34E4E">
        <w:rPr>
          <w:rFonts w:ascii="Arial" w:hAnsi="Arial" w:cs="Arial"/>
          <w:sz w:val="24"/>
          <w:szCs w:val="24"/>
        </w:rPr>
        <w:t>1 месяц</w:t>
      </w:r>
      <w:r w:rsidRPr="00B34E4E">
        <w:rPr>
          <w:rFonts w:ascii="Arial" w:hAnsi="Arial" w:cs="Arial"/>
          <w:sz w:val="24"/>
          <w:szCs w:val="24"/>
        </w:rPr>
        <w:t>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2.4.2.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2.4.3.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2.5. Правовые основания для предоставления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Предоставление муниципальной услуги осуществляется на основании нормативных правовых актов, указанных в пункте 1.2 раздела 1 настоящего Административного регламента.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bookmarkStart w:id="4" w:name="P72"/>
      <w:bookmarkEnd w:id="4"/>
      <w:r w:rsidRPr="00B34E4E">
        <w:rPr>
          <w:rFonts w:ascii="Arial" w:hAnsi="Arial" w:cs="Arial"/>
          <w:sz w:val="24"/>
          <w:szCs w:val="24"/>
        </w:rPr>
        <w:t>2.6. Исчерпывающий перечень документов (их копий), требуемых на основании соответствующих правовых актов для предоставления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2.6.1. Для предоставления муниципальной услуги заявитель (юридическое лицо, физическое лицо, индивидуальный предприниматель) направляет в администрацию письменное обращение о даче письменных разъяснений по вопросам применения муниципальных правовых актов о налогах и сборах (далее - обращение).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2.6.2. Перечень документов, необходимых для предоставления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Основанием для предоставления муниципальной услуги является изложенное в свободной форме обращение заявителя, поступившее в администрацию,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2.6.3. Заявитель в своем письменном обращении в обязательном порядке указывает: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наименование организации или фамилия, имя, отчество (при наличии) гражданина, направившего обращение;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полный почтовый адрес заявителя, по которому должен быть направлен ответ;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содержание обращения;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подпись лица;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дата обращения.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2.6.4.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2.6.5. Обращение, поступившее в форме электронного документа, подлежит рассмотрению в порядке, установленном настоящим Административным регламентом. 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При личном приеме ответственным лицом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2.6.6.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bookmarkStart w:id="5" w:name="P88"/>
      <w:bookmarkEnd w:id="5"/>
      <w:r w:rsidRPr="00B34E4E">
        <w:rPr>
          <w:rFonts w:ascii="Arial" w:hAnsi="Arial" w:cs="Arial"/>
          <w:sz w:val="24"/>
          <w:szCs w:val="24"/>
        </w:rPr>
        <w:t>2.7. Исчерпывающий перечень оснований для отказа в приеме документов, необходимых для предоставления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Оснований для отказа в приеме документов, необходимых для предоставления администрацией муниципальной услуги, законодательством Российской Федерации не предусмотрено.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2.8. Исчерпывающий перечень оснований для отказа в предоставлении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В предоставлении муниципальной услуги должно быть отказано в следующих случаях: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bookmarkStart w:id="6" w:name="P92"/>
      <w:bookmarkEnd w:id="6"/>
      <w:r w:rsidRPr="00B34E4E">
        <w:rPr>
          <w:rFonts w:ascii="Arial" w:hAnsi="Arial" w:cs="Arial"/>
          <w:sz w:val="24"/>
          <w:szCs w:val="24"/>
        </w:rPr>
        <w:t>2.8.1.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2.8.2. 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7A758F" w:rsidRPr="00B34E4E" w:rsidRDefault="007A758F" w:rsidP="007A75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2.8.3. 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2.8.4.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2.8.5.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15" w:history="1">
        <w:r w:rsidRPr="00B34E4E">
          <w:rPr>
            <w:rFonts w:ascii="Arial" w:hAnsi="Arial" w:cs="Arial"/>
            <w:sz w:val="24"/>
            <w:szCs w:val="24"/>
          </w:rPr>
          <w:t>тайну</w:t>
        </w:r>
      </w:hyperlink>
      <w:r w:rsidRPr="00B34E4E">
        <w:rPr>
          <w:rFonts w:ascii="Arial" w:hAnsi="Arial" w:cs="Arial"/>
          <w:sz w:val="24"/>
          <w:szCs w:val="24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2.8.6.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2.8.7. Заявитель вправе вновь направить обращение в местную администрацию 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2.9. Размер платы, взимаемой с заявителя при предоставлении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Предоставление муниципальной услуги осуществляется на бесплатной основе.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2.10. Срок регистрации запроса заявителя о предоставлении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Обращение подлежит обязательной регистрации в течение трех дней с момента его поступления в администрацию.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Места, предназначенные для информирования и ознакомления заявителей с информационными материалами, оборудуются информационными стендами, стульями и столами для возможности оформления документов. На информационных стендах, на официальном сайте местной администрации размещаются следующие информационные материалы: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сведения о нормативных правовых актах по вопросам исполнения муниципальной услуги;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образцы заполнения бланков заявлений;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бланки заявлений;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часы приема специалистов администрации.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Места для заполнения заявлений, ожидания и проведения личного приема граждан оборудуются стульями, столами, обеспечиваются образцами заявлений и канцелярскими принадлежностями для написания письменных обращений.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Кабинеты, предназначенные для приема заявителей, должны быть оборудованы стульями, столами, канцелярскими принадлежностями, информационными табличками (вывесками).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Рабочее место должностного лица, предоставляющего муниципальную услугу, оборудуется средствами компьютерной техники и оргтехникой, позволяющими организовать предоставление муниципальной услуги в полном объеме. </w:t>
      </w:r>
    </w:p>
    <w:p w:rsidR="007A758F" w:rsidRPr="00B34E4E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2.13. Показатели доступности и качества муниципальной услуги:</w:t>
      </w:r>
    </w:p>
    <w:p w:rsidR="007A758F" w:rsidRPr="00B34E4E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наличие различных способов получения информации о предоставлении услуги;</w:t>
      </w:r>
    </w:p>
    <w:p w:rsidR="007A758F" w:rsidRPr="00B34E4E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соблюдение требований законодательства и настоящего административного регламента;</w:t>
      </w:r>
    </w:p>
    <w:p w:rsidR="007A758F" w:rsidRPr="00B34E4E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устранение избыточных административных процедур и административных действий;</w:t>
      </w:r>
    </w:p>
    <w:p w:rsidR="007A758F" w:rsidRPr="00B34E4E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сокращение количества документов, представляемых заявителями;</w:t>
      </w:r>
    </w:p>
    <w:p w:rsidR="007A758F" w:rsidRPr="00B34E4E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сокращение срока предоставления муниципальной услуги;</w:t>
      </w:r>
    </w:p>
    <w:p w:rsidR="007A758F" w:rsidRPr="00B34E4E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профессиональная подготовка специалистов администрации, предоставляющих муниципальную услугу.</w:t>
      </w:r>
    </w:p>
    <w:p w:rsidR="007A758F" w:rsidRPr="00B34E4E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внеочередное обслуживание участников ВОВ и инвалидов.</w:t>
      </w:r>
    </w:p>
    <w:p w:rsidR="007A758F" w:rsidRPr="00B34E4E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2.14. Иные требования, в том числе учитывающие особенности предоставления муниципальных услуг в электронной форме и в МФЦ:</w:t>
      </w:r>
    </w:p>
    <w:p w:rsidR="007A758F" w:rsidRPr="00B34E4E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доступность информации о перечне документов, необходимых для получения муниципальной услуги, о режиме работы администрации, контактных телефонах и другой контактной информации для заявителей;</w:t>
      </w:r>
    </w:p>
    <w:p w:rsidR="007A758F" w:rsidRPr="00B34E4E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7A758F" w:rsidRPr="00B34E4E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7A758F" w:rsidRPr="00B34E4E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возможность получения заявителем сведений о ходе выполнения запроса о предоставлении муниципальной услуги в электронной форме;</w:t>
      </w:r>
    </w:p>
    <w:p w:rsidR="007A758F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возможность для заявителя направить запрос в МФЦ.</w:t>
      </w:r>
    </w:p>
    <w:p w:rsidR="00B34E4E" w:rsidRDefault="00B34E4E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B34E4E" w:rsidRPr="00B34E4E" w:rsidRDefault="00B34E4E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7A758F" w:rsidRPr="00B34E4E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7A758F" w:rsidRPr="00B34E4E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B34E4E">
        <w:rPr>
          <w:rFonts w:ascii="Arial" w:hAnsi="Arial" w:cs="Arial"/>
          <w:b/>
          <w:sz w:val="24"/>
          <w:szCs w:val="24"/>
        </w:rPr>
        <w:t>3. Состав, последовательность и сроки выполнения административных процедур по предоставлению муниципальной услуги, требования к порядку их выполнения, в том числе особенности выполнения административных процедур в электронной форме</w:t>
      </w:r>
    </w:p>
    <w:p w:rsidR="007A758F" w:rsidRPr="00B34E4E" w:rsidRDefault="007A758F" w:rsidP="007A758F">
      <w:pPr>
        <w:widowControl w:val="0"/>
        <w:tabs>
          <w:tab w:val="num" w:pos="0"/>
        </w:tabs>
        <w:autoSpaceDE w:val="0"/>
        <w:autoSpaceDN w:val="0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3.1. Последовательность административных процедур.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Последовательность административных процедур исполнения муниципальной услуги включает в себя следующие действия: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прием и регистрация обращения;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рассмотрение обращения;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подготовка и направление ответа на обращение заявителю.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3.1.1. Прием и регистрация обращений.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Обращение подлежит обязательной регистрации в течение трех дней с момента поступления в администрацию.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Ответственность за прием и регистрацию обращения несет специалист, ответственный за прием и регистрацию документов.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Обращения, поступившие по электронной почте, ежедневно распечатываются и оформляются специалистом, ответственным за прием и регистрацию документов, для рассмотрения главой </w:t>
      </w:r>
      <w:proofErr w:type="spellStart"/>
      <w:r w:rsidR="009E7DFB" w:rsidRPr="00B34E4E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9E7DFB" w:rsidRPr="00B34E4E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B34E4E">
        <w:rPr>
          <w:rFonts w:ascii="Arial" w:hAnsi="Arial" w:cs="Arial"/>
          <w:sz w:val="24"/>
          <w:szCs w:val="24"/>
        </w:rPr>
        <w:t xml:space="preserve"> в установленном порядке как обычные письменные обращения.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требованиям, установленным </w:t>
      </w:r>
      <w:hyperlink r:id="rId16" w:anchor="P72#P72" w:history="1">
        <w:r w:rsidRPr="00B34E4E">
          <w:rPr>
            <w:rFonts w:ascii="Arial" w:hAnsi="Arial" w:cs="Arial"/>
            <w:sz w:val="24"/>
            <w:szCs w:val="24"/>
          </w:rPr>
          <w:t>пунктами 2.6</w:t>
        </w:r>
      </w:hyperlink>
      <w:r w:rsidRPr="00B34E4E">
        <w:rPr>
          <w:rFonts w:ascii="Arial" w:hAnsi="Arial" w:cs="Arial"/>
          <w:sz w:val="24"/>
          <w:szCs w:val="24"/>
        </w:rPr>
        <w:t xml:space="preserve"> - </w:t>
      </w:r>
      <w:hyperlink r:id="rId17" w:anchor="P88#P88" w:history="1">
        <w:r w:rsidRPr="00B34E4E">
          <w:rPr>
            <w:rFonts w:ascii="Arial" w:hAnsi="Arial" w:cs="Arial"/>
            <w:sz w:val="24"/>
            <w:szCs w:val="24"/>
          </w:rPr>
          <w:t>2.7</w:t>
        </w:r>
      </w:hyperlink>
      <w:r w:rsidRPr="00B34E4E">
        <w:rPr>
          <w:rFonts w:ascii="Arial" w:hAnsi="Arial" w:cs="Arial"/>
          <w:sz w:val="24"/>
          <w:szCs w:val="24"/>
        </w:rPr>
        <w:t xml:space="preserve"> Административного регламента.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3.1.2. Рассмотрение обращений.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Прошедшие регистрацию письменные обращения передаются специалисту администрации.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Глава </w:t>
      </w:r>
      <w:r w:rsidR="00F47567" w:rsidRPr="00B34E4E">
        <w:rPr>
          <w:rFonts w:ascii="Arial" w:hAnsi="Arial" w:cs="Arial"/>
          <w:sz w:val="24"/>
          <w:szCs w:val="24"/>
        </w:rPr>
        <w:t>администрации Тургеневского городского поселения</w:t>
      </w:r>
      <w:r w:rsidR="009E7DFB" w:rsidRPr="00B34E4E">
        <w:rPr>
          <w:rFonts w:ascii="Arial" w:hAnsi="Arial" w:cs="Arial"/>
          <w:sz w:val="24"/>
          <w:szCs w:val="24"/>
        </w:rPr>
        <w:t xml:space="preserve"> </w:t>
      </w:r>
      <w:r w:rsidRPr="00B34E4E">
        <w:rPr>
          <w:rFonts w:ascii="Arial" w:hAnsi="Arial" w:cs="Arial"/>
          <w:sz w:val="24"/>
          <w:szCs w:val="24"/>
        </w:rPr>
        <w:t>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определяет, относится ли к компетенции администрации рассмотрение поставленных в обращении вопросов;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определяет характер, сроки действий и сроки рассмотрения обращения;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определяет исполнителя поручения;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ставит исполнение поручений и рассмотрение обращения на контроль.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Решением главы </w:t>
      </w:r>
      <w:r w:rsidR="00F47567" w:rsidRPr="00B34E4E">
        <w:rPr>
          <w:rFonts w:ascii="Arial" w:hAnsi="Arial" w:cs="Arial"/>
          <w:sz w:val="24"/>
          <w:szCs w:val="24"/>
        </w:rPr>
        <w:t xml:space="preserve">администрации Тургеневского городского поселения </w:t>
      </w:r>
      <w:r w:rsidRPr="00B34E4E">
        <w:rPr>
          <w:rFonts w:ascii="Arial" w:hAnsi="Arial" w:cs="Arial"/>
          <w:sz w:val="24"/>
          <w:szCs w:val="24"/>
        </w:rPr>
        <w:t xml:space="preserve"> является резолюция о рассмотрении обращения по существу поставленных в нем вопросов, либо о подготовке письма заявителю о невозможности ответа на поставленный вопрос в случае, если рассмотрение поставленного вопроса не входит в компетенцию администрации </w:t>
      </w:r>
      <w:r w:rsidR="00F47567" w:rsidRPr="00B34E4E">
        <w:rPr>
          <w:rFonts w:ascii="Arial" w:hAnsi="Arial" w:cs="Arial"/>
          <w:sz w:val="24"/>
          <w:szCs w:val="24"/>
        </w:rPr>
        <w:t>Тургеневского городского поселения</w:t>
      </w:r>
      <w:r w:rsidRPr="00B34E4E">
        <w:rPr>
          <w:rFonts w:ascii="Arial" w:hAnsi="Arial" w:cs="Arial"/>
          <w:sz w:val="24"/>
          <w:szCs w:val="24"/>
        </w:rPr>
        <w:t>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Специалист, ответственный за прием и регистрацию документов, в течение 1 рабочего дня с момента передачи (поступления) документов от главы </w:t>
      </w:r>
      <w:r w:rsidR="00F47567" w:rsidRPr="00B34E4E">
        <w:rPr>
          <w:rFonts w:ascii="Arial" w:hAnsi="Arial" w:cs="Arial"/>
          <w:sz w:val="24"/>
          <w:szCs w:val="24"/>
        </w:rPr>
        <w:t>администрации Тургеневского городского поселения</w:t>
      </w:r>
      <w:r w:rsidR="009E7DFB" w:rsidRPr="00B34E4E">
        <w:rPr>
          <w:rFonts w:ascii="Arial" w:hAnsi="Arial" w:cs="Arial"/>
          <w:sz w:val="24"/>
          <w:szCs w:val="24"/>
        </w:rPr>
        <w:t xml:space="preserve"> передать</w:t>
      </w:r>
      <w:r w:rsidRPr="00B34E4E">
        <w:rPr>
          <w:rFonts w:ascii="Arial" w:hAnsi="Arial" w:cs="Arial"/>
          <w:sz w:val="24"/>
          <w:szCs w:val="24"/>
        </w:rPr>
        <w:t xml:space="preserve"> обращение для рассмотрения по существу вместе с приложенными документами специалисту администрации.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3.1.3. Подготовка и направление ответов на обращение.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Специалист администрации обеспечивает рассмотрение обращения и подготовку ответа в сроки, установленные </w:t>
      </w:r>
      <w:hyperlink r:id="rId18" w:anchor="P62#P62" w:history="1">
        <w:r w:rsidRPr="00B34E4E">
          <w:rPr>
            <w:rFonts w:ascii="Arial" w:hAnsi="Arial" w:cs="Arial"/>
            <w:sz w:val="24"/>
            <w:szCs w:val="24"/>
          </w:rPr>
          <w:t>п. 2.4.1</w:t>
        </w:r>
      </w:hyperlink>
      <w:r w:rsidRPr="00B34E4E">
        <w:rPr>
          <w:rFonts w:ascii="Arial" w:hAnsi="Arial" w:cs="Arial"/>
          <w:sz w:val="24"/>
          <w:szCs w:val="24"/>
        </w:rPr>
        <w:t xml:space="preserve"> Административного регламента.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Специалист администрации рассматривает поступившее заявление и оформляет письменное разъяснение.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Ответ на вопрос предоставляется в простой, четкой и по</w:t>
      </w:r>
      <w:r w:rsidR="009E7DFB" w:rsidRPr="00B34E4E">
        <w:rPr>
          <w:rFonts w:ascii="Arial" w:hAnsi="Arial" w:cs="Arial"/>
          <w:sz w:val="24"/>
          <w:szCs w:val="24"/>
        </w:rPr>
        <w:t xml:space="preserve">нятной форме за подписью главы </w:t>
      </w:r>
      <w:r w:rsidR="00F47567" w:rsidRPr="00B34E4E">
        <w:rPr>
          <w:rFonts w:ascii="Arial" w:hAnsi="Arial" w:cs="Arial"/>
          <w:sz w:val="24"/>
          <w:szCs w:val="24"/>
        </w:rPr>
        <w:t>администрации Тургеневского городского поселения</w:t>
      </w:r>
      <w:r w:rsidR="009E7DFB" w:rsidRPr="00B34E4E">
        <w:rPr>
          <w:rFonts w:ascii="Arial" w:hAnsi="Arial" w:cs="Arial"/>
          <w:sz w:val="24"/>
          <w:szCs w:val="24"/>
        </w:rPr>
        <w:t xml:space="preserve"> </w:t>
      </w:r>
      <w:r w:rsidRPr="00B34E4E">
        <w:rPr>
          <w:rFonts w:ascii="Arial" w:hAnsi="Arial" w:cs="Arial"/>
          <w:sz w:val="24"/>
          <w:szCs w:val="24"/>
        </w:rPr>
        <w:t>либо лица, его замещающего.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В ответе также указываются и фамилия, имя, отчество (при наличии), номер телефона должностного лица, ответственного за подготовку ответа на обращение.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7A758F" w:rsidRPr="00B34E4E" w:rsidRDefault="007A758F" w:rsidP="007A758F">
      <w:pPr>
        <w:pStyle w:val="ConsPlusNormal0"/>
        <w:ind w:firstLine="709"/>
        <w:jc w:val="both"/>
        <w:rPr>
          <w:rFonts w:cs="Arial"/>
          <w:sz w:val="24"/>
          <w:szCs w:val="24"/>
        </w:rPr>
      </w:pP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B34E4E">
        <w:rPr>
          <w:rFonts w:ascii="Arial" w:hAnsi="Arial" w:cs="Arial"/>
          <w:b/>
          <w:sz w:val="24"/>
          <w:szCs w:val="24"/>
        </w:rPr>
        <w:t>4. Формы контроля за исполнением административного регламента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4.1.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осуществления, а также путем проведения </w:t>
      </w:r>
      <w:r w:rsidR="00F47567" w:rsidRPr="00B34E4E">
        <w:rPr>
          <w:rFonts w:ascii="Arial" w:hAnsi="Arial" w:cs="Arial"/>
          <w:sz w:val="24"/>
          <w:szCs w:val="24"/>
        </w:rPr>
        <w:t>Главой администрации</w:t>
      </w:r>
      <w:r w:rsidRPr="00B34E4E">
        <w:rPr>
          <w:rFonts w:ascii="Arial" w:hAnsi="Arial" w:cs="Arial"/>
          <w:sz w:val="24"/>
          <w:szCs w:val="24"/>
        </w:rPr>
        <w:t xml:space="preserve"> (заместителем </w:t>
      </w:r>
      <w:r w:rsidR="00A4276C" w:rsidRPr="00B34E4E">
        <w:rPr>
          <w:rFonts w:ascii="Arial" w:hAnsi="Arial" w:cs="Arial"/>
          <w:sz w:val="24"/>
          <w:szCs w:val="24"/>
        </w:rPr>
        <w:t>Главы</w:t>
      </w:r>
      <w:r w:rsidRPr="00B34E4E">
        <w:rPr>
          <w:rFonts w:ascii="Arial" w:hAnsi="Arial" w:cs="Arial"/>
          <w:sz w:val="24"/>
          <w:szCs w:val="24"/>
        </w:rPr>
        <w:t>, начальником отдела) проверок исполнения положений настоящего регламента, иных нормативных правовых актов.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4.2. Порядок и периодичность осуществления плановых и внеплановых проверок полноты и качества предоставления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В целях осуществления контроля за полнотой и качеством предоставления муниципальной услуги проводятся плановые и внеплановые проверки.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Плановые проверки предоставления муниципальной услуги проводятся не чаще одного раза в три года в соответствии с планом проведения проверок, утвержденным </w:t>
      </w:r>
      <w:r w:rsidR="00A4276C" w:rsidRPr="00B34E4E">
        <w:rPr>
          <w:rFonts w:ascii="Arial" w:hAnsi="Arial" w:cs="Arial"/>
          <w:sz w:val="24"/>
          <w:szCs w:val="24"/>
        </w:rPr>
        <w:t xml:space="preserve">Главой </w:t>
      </w:r>
      <w:r w:rsidR="00F47567" w:rsidRPr="00B34E4E">
        <w:rPr>
          <w:rFonts w:ascii="Arial" w:hAnsi="Arial" w:cs="Arial"/>
          <w:sz w:val="24"/>
          <w:szCs w:val="24"/>
        </w:rPr>
        <w:t>администрации</w:t>
      </w:r>
      <w:r w:rsidRPr="00B34E4E">
        <w:rPr>
          <w:rFonts w:ascii="Arial" w:hAnsi="Arial" w:cs="Arial"/>
          <w:sz w:val="24"/>
          <w:szCs w:val="24"/>
        </w:rPr>
        <w:t>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Внеплановые проверки предоставления муниципальной услуги проводятся по обращениям физических, юридических лиц и индивидуальных предпринимателей,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внеплановой проверки. Указанные обращения подлежат регистрации в день их поступления в системе электронного документооборота и делопроизводства местной администрации.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О проведении проверки издается правовой акт местной администрации о проведении проверки исполнения административного регламента по предоставлению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По результатам рассмотрения обращений, обратившемуся дается письменный ответ.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Должностные лица, уполномоченные на выполнение административных действий, предусмотренных настоящим регламентом, несут ответственность за соблюдение требований, действующих нормативных правовых актов, в том числе за соблюдение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:rsidR="007A758F" w:rsidRPr="00B34E4E" w:rsidRDefault="00A4276C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Глава </w:t>
      </w:r>
      <w:r w:rsidR="00F47567" w:rsidRPr="00B34E4E">
        <w:rPr>
          <w:rFonts w:ascii="Arial" w:hAnsi="Arial" w:cs="Arial"/>
          <w:sz w:val="24"/>
          <w:szCs w:val="24"/>
        </w:rPr>
        <w:t>администрации</w:t>
      </w:r>
      <w:r w:rsidR="007A758F" w:rsidRPr="00B34E4E">
        <w:rPr>
          <w:rFonts w:ascii="Arial" w:hAnsi="Arial" w:cs="Arial"/>
          <w:sz w:val="24"/>
          <w:szCs w:val="24"/>
        </w:rPr>
        <w:t xml:space="preserve"> несет ответственность за обеспечение предоставления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Работники администрации при предоставлении муниципальной услуги несут ответственность: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за неисполнение или ненадлежащее исполнение административных процедур при предоставлении муниципальной услуги;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РФ.</w:t>
      </w:r>
    </w:p>
    <w:p w:rsidR="007A758F" w:rsidRPr="00B34E4E" w:rsidRDefault="007A758F" w:rsidP="007A758F">
      <w:pPr>
        <w:widowControl w:val="0"/>
        <w:autoSpaceDE w:val="0"/>
        <w:autoSpaceDN w:val="0"/>
        <w:rPr>
          <w:rFonts w:ascii="Arial" w:hAnsi="Arial" w:cs="Arial"/>
          <w:sz w:val="24"/>
          <w:szCs w:val="24"/>
        </w:rPr>
      </w:pP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B34E4E">
        <w:rPr>
          <w:rFonts w:ascii="Arial" w:hAnsi="Arial" w:cs="Arial"/>
          <w:b/>
          <w:sz w:val="24"/>
          <w:szCs w:val="24"/>
        </w:rPr>
        <w:t>5. Досудебный (внесудебный) порядок обжалования решений и действий (бездействия) органа, предоставляющего муниципальную услугу, МФЦ, а также их должностных лиц, муниципальных служащих, работников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center"/>
        <w:outlineLvl w:val="1"/>
        <w:rPr>
          <w:rFonts w:ascii="Arial" w:hAnsi="Arial" w:cs="Arial"/>
          <w:b/>
          <w:sz w:val="24"/>
          <w:szCs w:val="24"/>
        </w:rPr>
      </w:pP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outlineLvl w:val="1"/>
        <w:rPr>
          <w:rFonts w:ascii="Arial" w:hAnsi="Arial" w:cs="Arial"/>
          <w:b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5.1. Заявители либо их представители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5.2. Предметом досудебного (внесудебного) обжалования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являются: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№ 210-ФЗ;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 w:rsidR="009E7DFB" w:rsidRPr="00B34E4E">
        <w:rPr>
          <w:rFonts w:ascii="Arial" w:hAnsi="Arial" w:cs="Arial"/>
          <w:sz w:val="24"/>
          <w:szCs w:val="24"/>
        </w:rPr>
        <w:t>Республики Мордовия</w:t>
      </w:r>
      <w:r w:rsidRPr="00B34E4E">
        <w:rPr>
          <w:rFonts w:ascii="Arial" w:hAnsi="Arial" w:cs="Arial"/>
          <w:sz w:val="24"/>
          <w:szCs w:val="24"/>
        </w:rPr>
        <w:t>, муниципальными правовыми актами для предоставления муниципальной услуги;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 w:rsidR="009E7DFB" w:rsidRPr="00B34E4E">
        <w:rPr>
          <w:rFonts w:ascii="Arial" w:hAnsi="Arial" w:cs="Arial"/>
          <w:sz w:val="24"/>
          <w:szCs w:val="24"/>
        </w:rPr>
        <w:t xml:space="preserve">Республики Мордовия </w:t>
      </w:r>
      <w:r w:rsidRPr="00B34E4E">
        <w:rPr>
          <w:rFonts w:ascii="Arial" w:hAnsi="Arial" w:cs="Arial"/>
          <w:sz w:val="24"/>
          <w:szCs w:val="24"/>
        </w:rPr>
        <w:t>для предоставления муниципальной услуги, у заявителя;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</w:t>
      </w:r>
      <w:r w:rsidR="009E7DFB" w:rsidRPr="00B34E4E">
        <w:rPr>
          <w:rFonts w:ascii="Arial" w:hAnsi="Arial" w:cs="Arial"/>
          <w:sz w:val="24"/>
          <w:szCs w:val="24"/>
        </w:rPr>
        <w:t>Республики Мордовия</w:t>
      </w:r>
      <w:r w:rsidRPr="00B34E4E">
        <w:rPr>
          <w:rFonts w:ascii="Arial" w:hAnsi="Arial" w:cs="Arial"/>
          <w:sz w:val="24"/>
          <w:szCs w:val="24"/>
        </w:rPr>
        <w:t>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9E7DFB" w:rsidRPr="00B34E4E">
        <w:rPr>
          <w:rFonts w:ascii="Arial" w:hAnsi="Arial" w:cs="Arial"/>
          <w:sz w:val="24"/>
          <w:szCs w:val="24"/>
        </w:rPr>
        <w:t>Республики Мордовия</w:t>
      </w:r>
      <w:r w:rsidRPr="00B34E4E">
        <w:rPr>
          <w:rFonts w:ascii="Arial" w:hAnsi="Arial" w:cs="Arial"/>
          <w:sz w:val="24"/>
          <w:szCs w:val="24"/>
        </w:rPr>
        <w:t>, муниципальными правовыми актами;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8) нарушение срока или порядка выдачи документов по результатам предоставления муниципальной услуги;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Ленинградской области,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 210-ФЗ;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9E7DFB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5.3. Жалоба подается в письменной форме на бумажном носителе, в электронной форме в орган, предос</w:t>
      </w:r>
      <w:r w:rsidR="009E7DFB" w:rsidRPr="00B34E4E">
        <w:rPr>
          <w:rFonts w:ascii="Arial" w:hAnsi="Arial" w:cs="Arial"/>
          <w:sz w:val="24"/>
          <w:szCs w:val="24"/>
        </w:rPr>
        <w:t xml:space="preserve">тавляющий муниципальную услугу, ГБУ </w:t>
      </w:r>
      <w:proofErr w:type="spellStart"/>
      <w:r w:rsidR="009E7DFB" w:rsidRPr="00B34E4E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9E7DFB" w:rsidRPr="00B34E4E">
        <w:rPr>
          <w:rFonts w:ascii="Arial" w:hAnsi="Arial" w:cs="Arial"/>
          <w:sz w:val="24"/>
          <w:szCs w:val="24"/>
        </w:rPr>
        <w:t xml:space="preserve"> муниципального района "МФЦ".</w:t>
      </w:r>
      <w:r w:rsidRPr="00B34E4E">
        <w:rPr>
          <w:rFonts w:ascii="Arial" w:hAnsi="Arial" w:cs="Arial"/>
          <w:sz w:val="24"/>
          <w:szCs w:val="24"/>
        </w:rPr>
        <w:t xml:space="preserve"> Жалобы на решения и действия (бездействие) </w:t>
      </w:r>
      <w:r w:rsidR="00A4276C" w:rsidRPr="00B34E4E">
        <w:rPr>
          <w:rFonts w:ascii="Arial" w:hAnsi="Arial" w:cs="Arial"/>
          <w:sz w:val="24"/>
          <w:szCs w:val="24"/>
        </w:rPr>
        <w:t>должностного лица</w:t>
      </w:r>
      <w:r w:rsidRPr="00B34E4E">
        <w:rPr>
          <w:rFonts w:ascii="Arial" w:hAnsi="Arial" w:cs="Arial"/>
          <w:sz w:val="24"/>
          <w:szCs w:val="24"/>
        </w:rPr>
        <w:t xml:space="preserve">, предоставляющего муниципальную услугу, подаются в вышестоящий орган (при его наличии) либо в случае его отсутствия рассматриваются непосредственно </w:t>
      </w:r>
      <w:r w:rsidR="00A4276C" w:rsidRPr="00B34E4E">
        <w:rPr>
          <w:rFonts w:ascii="Arial" w:hAnsi="Arial" w:cs="Arial"/>
          <w:sz w:val="24"/>
          <w:szCs w:val="24"/>
        </w:rPr>
        <w:t xml:space="preserve">Главой </w:t>
      </w:r>
      <w:r w:rsidR="00F47567" w:rsidRPr="00B34E4E">
        <w:rPr>
          <w:rFonts w:ascii="Arial" w:hAnsi="Arial" w:cs="Arial"/>
          <w:sz w:val="24"/>
          <w:szCs w:val="24"/>
        </w:rPr>
        <w:t>администрации</w:t>
      </w:r>
      <w:r w:rsidRPr="00B34E4E">
        <w:rPr>
          <w:rFonts w:ascii="Arial" w:hAnsi="Arial" w:cs="Arial"/>
          <w:sz w:val="24"/>
          <w:szCs w:val="24"/>
        </w:rPr>
        <w:t xml:space="preserve">, предоставляющего муниципальную услугу. Жалобы на решения и действия (бездействие) работника </w:t>
      </w:r>
      <w:r w:rsidR="009E7DFB" w:rsidRPr="00B34E4E">
        <w:rPr>
          <w:rFonts w:ascii="Arial" w:hAnsi="Arial" w:cs="Arial"/>
          <w:sz w:val="24"/>
          <w:szCs w:val="24"/>
        </w:rPr>
        <w:t xml:space="preserve">ГБУ </w:t>
      </w:r>
      <w:proofErr w:type="spellStart"/>
      <w:r w:rsidR="009E7DFB" w:rsidRPr="00B34E4E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9E7DFB" w:rsidRPr="00B34E4E">
        <w:rPr>
          <w:rFonts w:ascii="Arial" w:hAnsi="Arial" w:cs="Arial"/>
          <w:sz w:val="24"/>
          <w:szCs w:val="24"/>
        </w:rPr>
        <w:t xml:space="preserve"> муниципального района "МФЦ" </w:t>
      </w:r>
      <w:r w:rsidRPr="00B34E4E">
        <w:rPr>
          <w:rFonts w:ascii="Arial" w:hAnsi="Arial" w:cs="Arial"/>
          <w:sz w:val="24"/>
          <w:szCs w:val="24"/>
        </w:rPr>
        <w:t xml:space="preserve">подаются руководителю многофункционального центра. 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</w:t>
      </w:r>
      <w:r w:rsidR="00F47567" w:rsidRPr="00B34E4E">
        <w:rPr>
          <w:rFonts w:ascii="Arial" w:hAnsi="Arial" w:cs="Arial"/>
          <w:sz w:val="24"/>
          <w:szCs w:val="24"/>
        </w:rPr>
        <w:t>Главу администрации</w:t>
      </w:r>
      <w:r w:rsidRPr="00B34E4E">
        <w:rPr>
          <w:rFonts w:ascii="Arial" w:hAnsi="Arial" w:cs="Arial"/>
          <w:sz w:val="24"/>
          <w:szCs w:val="24"/>
        </w:rPr>
        <w:t>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«Интернет», официального сайта органа, предоставляющего муниципальную услугу, а также может быть принята при личном приеме заявителя.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«Интернет», официального сай</w:t>
      </w:r>
      <w:r w:rsidR="009E7DFB" w:rsidRPr="00B34E4E">
        <w:rPr>
          <w:rFonts w:ascii="Arial" w:hAnsi="Arial" w:cs="Arial"/>
          <w:sz w:val="24"/>
          <w:szCs w:val="24"/>
        </w:rPr>
        <w:t>та многофункционального центра</w:t>
      </w:r>
      <w:r w:rsidRPr="00B34E4E">
        <w:rPr>
          <w:rFonts w:ascii="Arial" w:hAnsi="Arial" w:cs="Arial"/>
          <w:sz w:val="24"/>
          <w:szCs w:val="24"/>
        </w:rPr>
        <w:t>, а также может быть принята при личном приеме заявителя.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5.4. Основанием для начала процедуры досудебного (внесудебного) обжалования является подача заявителем жалобы, соответствующей требованиям </w:t>
      </w:r>
      <w:hyperlink r:id="rId19" w:history="1">
        <w:r w:rsidRPr="00B34E4E">
          <w:rPr>
            <w:rFonts w:ascii="Arial" w:hAnsi="Arial" w:cs="Arial"/>
            <w:sz w:val="24"/>
            <w:szCs w:val="24"/>
          </w:rPr>
          <w:t>ч. 5 ст. 11.2</w:t>
        </w:r>
      </w:hyperlink>
      <w:r w:rsidRPr="00B34E4E">
        <w:rPr>
          <w:rFonts w:ascii="Arial" w:hAnsi="Arial" w:cs="Arial"/>
          <w:sz w:val="24"/>
          <w:szCs w:val="24"/>
        </w:rPr>
        <w:t xml:space="preserve"> Федерального закона № 210-ФЗ.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В письменной жалобе в обязательном порядке указываются: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- наименование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рабочего места </w:t>
      </w:r>
      <w:r w:rsidR="006832D3" w:rsidRPr="00B34E4E">
        <w:rPr>
          <w:rFonts w:ascii="Arial" w:hAnsi="Arial" w:cs="Arial"/>
          <w:sz w:val="24"/>
          <w:szCs w:val="24"/>
        </w:rPr>
        <w:t xml:space="preserve">ГБУ </w:t>
      </w:r>
      <w:proofErr w:type="spellStart"/>
      <w:r w:rsidR="006832D3" w:rsidRPr="00B34E4E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6832D3" w:rsidRPr="00B34E4E">
        <w:rPr>
          <w:rFonts w:ascii="Arial" w:hAnsi="Arial" w:cs="Arial"/>
          <w:sz w:val="24"/>
          <w:szCs w:val="24"/>
        </w:rPr>
        <w:t xml:space="preserve"> муниципального района "МФЦ" </w:t>
      </w:r>
      <w:r w:rsidRPr="00B34E4E">
        <w:rPr>
          <w:rFonts w:ascii="Arial" w:hAnsi="Arial" w:cs="Arial"/>
          <w:sz w:val="24"/>
          <w:szCs w:val="24"/>
        </w:rPr>
        <w:t>его руководителя и (или) работника, решения и действия (бездействие) которых обжалуются;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- фамилия,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-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рабочего места </w:t>
      </w:r>
      <w:r w:rsidR="006832D3" w:rsidRPr="00B34E4E">
        <w:rPr>
          <w:rFonts w:ascii="Arial" w:hAnsi="Arial" w:cs="Arial"/>
          <w:sz w:val="24"/>
          <w:szCs w:val="24"/>
        </w:rPr>
        <w:t xml:space="preserve">ГБУ </w:t>
      </w:r>
      <w:proofErr w:type="spellStart"/>
      <w:r w:rsidR="006832D3" w:rsidRPr="00B34E4E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6832D3" w:rsidRPr="00B34E4E">
        <w:rPr>
          <w:rFonts w:ascii="Arial" w:hAnsi="Arial" w:cs="Arial"/>
          <w:sz w:val="24"/>
          <w:szCs w:val="24"/>
        </w:rPr>
        <w:t xml:space="preserve"> муниципального района "МФЦ"</w:t>
      </w:r>
      <w:r w:rsidRPr="00B34E4E">
        <w:rPr>
          <w:rFonts w:ascii="Arial" w:hAnsi="Arial" w:cs="Arial"/>
          <w:sz w:val="24"/>
          <w:szCs w:val="24"/>
        </w:rPr>
        <w:t>, его работника;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-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рабочего места </w:t>
      </w:r>
      <w:r w:rsidR="006832D3" w:rsidRPr="00B34E4E">
        <w:rPr>
          <w:rFonts w:ascii="Arial" w:hAnsi="Arial" w:cs="Arial"/>
          <w:sz w:val="24"/>
          <w:szCs w:val="24"/>
        </w:rPr>
        <w:t xml:space="preserve">ГБУ </w:t>
      </w:r>
      <w:proofErr w:type="spellStart"/>
      <w:r w:rsidR="006832D3" w:rsidRPr="00B34E4E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6832D3" w:rsidRPr="00B34E4E">
        <w:rPr>
          <w:rFonts w:ascii="Arial" w:hAnsi="Arial" w:cs="Arial"/>
          <w:sz w:val="24"/>
          <w:szCs w:val="24"/>
        </w:rPr>
        <w:t xml:space="preserve"> муниципального района "МФЦ"  </w:t>
      </w:r>
      <w:r w:rsidRPr="00B34E4E">
        <w:rPr>
          <w:rFonts w:ascii="Arial" w:hAnsi="Arial" w:cs="Arial"/>
          <w:sz w:val="24"/>
          <w:szCs w:val="24"/>
        </w:rPr>
        <w:t>его работника. Заявителем могут быть представлены документы (при наличии), подтверждающие доводы заявителя, либо их копии.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5.5. Заявитель имеет право на получение информации и документов, необходимых для составления и обоснования жалобы, в случаях, установленных </w:t>
      </w:r>
      <w:hyperlink r:id="rId20" w:history="1">
        <w:r w:rsidRPr="00B34E4E">
          <w:rPr>
            <w:rFonts w:ascii="Arial" w:hAnsi="Arial" w:cs="Arial"/>
            <w:sz w:val="24"/>
            <w:szCs w:val="24"/>
          </w:rPr>
          <w:t>ст. 11.1</w:t>
        </w:r>
      </w:hyperlink>
      <w:r w:rsidRPr="00B34E4E">
        <w:rPr>
          <w:rFonts w:ascii="Arial" w:hAnsi="Arial" w:cs="Arial"/>
          <w:sz w:val="24"/>
          <w:szCs w:val="24"/>
        </w:rPr>
        <w:t xml:space="preserve"> Федерального закона № 210-ФЗ, при условии, что это не затрагивает права, свободы и законные интересы других лиц и если указанные информация и документы не содержат сведений, составляющих государственную или иную охраняемую тайну.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5.6. Жалоба, поступившая в орган, предоставляющий муниципальную услугу, </w:t>
      </w:r>
      <w:r w:rsidR="006832D3" w:rsidRPr="00B34E4E">
        <w:rPr>
          <w:rFonts w:ascii="Arial" w:hAnsi="Arial" w:cs="Arial"/>
          <w:sz w:val="24"/>
          <w:szCs w:val="24"/>
        </w:rPr>
        <w:t xml:space="preserve">ГБУ </w:t>
      </w:r>
      <w:proofErr w:type="spellStart"/>
      <w:r w:rsidR="006832D3" w:rsidRPr="00B34E4E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6832D3" w:rsidRPr="00B34E4E">
        <w:rPr>
          <w:rFonts w:ascii="Arial" w:hAnsi="Arial" w:cs="Arial"/>
          <w:sz w:val="24"/>
          <w:szCs w:val="24"/>
        </w:rPr>
        <w:t xml:space="preserve"> муниципального района "МФЦ" </w:t>
      </w:r>
      <w:r w:rsidRPr="00B34E4E">
        <w:rPr>
          <w:rFonts w:ascii="Arial" w:hAnsi="Arial" w:cs="Arial"/>
          <w:sz w:val="24"/>
          <w:szCs w:val="24"/>
        </w:rPr>
        <w:t>учредителю ГБУ ЛО «МФЦ»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ГБУ ЛО «МФЦ»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5.7. По результатам рассмотрения жалобы принимается одно из следующих решений: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Ленинградской области, муниципальными правовыми актами; 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2) в удовлетворении жалобы отказывается.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В случае признания жалобы подлежащей удовлетворению, в ответе заявителю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В случае признания жалобы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7A758F" w:rsidRPr="00B34E4E" w:rsidRDefault="007A758F" w:rsidP="007A758F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  <w:sectPr w:rsidR="007A758F" w:rsidRPr="00B34E4E" w:rsidSect="009C0D1E">
          <w:pgSz w:w="11906" w:h="16838"/>
          <w:pgMar w:top="1134" w:right="850" w:bottom="1134" w:left="1134" w:header="708" w:footer="708" w:gutter="0"/>
          <w:cols w:space="708"/>
          <w:titlePg/>
          <w:docGrid w:linePitch="360"/>
        </w:sectPr>
      </w:pPr>
    </w:p>
    <w:p w:rsidR="007A758F" w:rsidRPr="00B34E4E" w:rsidRDefault="007A758F" w:rsidP="008310EE">
      <w:pPr>
        <w:tabs>
          <w:tab w:val="left" w:pos="7770"/>
          <w:tab w:val="right" w:pos="9915"/>
        </w:tabs>
        <w:autoSpaceDE w:val="0"/>
        <w:autoSpaceDN w:val="0"/>
        <w:adjustRightInd w:val="0"/>
        <w:spacing w:line="240" w:lineRule="auto"/>
        <w:ind w:firstLine="720"/>
        <w:contextualSpacing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      Приложение 1</w:t>
      </w:r>
    </w:p>
    <w:p w:rsidR="007A758F" w:rsidRPr="00B34E4E" w:rsidRDefault="007A758F" w:rsidP="008310EE">
      <w:pPr>
        <w:pStyle w:val="ConsPlusNormal0"/>
        <w:ind w:left="-567" w:firstLine="0"/>
        <w:contextualSpacing/>
        <w:jc w:val="right"/>
        <w:rPr>
          <w:rFonts w:cs="Arial"/>
          <w:sz w:val="24"/>
          <w:szCs w:val="24"/>
        </w:rPr>
      </w:pPr>
      <w:r w:rsidRPr="00B34E4E">
        <w:rPr>
          <w:rFonts w:cs="Arial"/>
          <w:sz w:val="24"/>
          <w:szCs w:val="24"/>
        </w:rPr>
        <w:t xml:space="preserve">к Административному регламенту </w:t>
      </w:r>
    </w:p>
    <w:p w:rsidR="008310EE" w:rsidRPr="00B34E4E" w:rsidRDefault="008310EE" w:rsidP="008310EE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предоставления муниципальной услуги </w:t>
      </w:r>
    </w:p>
    <w:p w:rsidR="008310EE" w:rsidRPr="00B34E4E" w:rsidRDefault="008310EE" w:rsidP="008310EE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по даче письменных разъяснений </w:t>
      </w:r>
    </w:p>
    <w:p w:rsidR="008310EE" w:rsidRPr="00B34E4E" w:rsidRDefault="008310EE" w:rsidP="008310EE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налогоплательщикам по вопросам </w:t>
      </w:r>
    </w:p>
    <w:p w:rsidR="008310EE" w:rsidRPr="00B34E4E" w:rsidRDefault="008310EE" w:rsidP="008310EE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применения муниципальных  нормативных</w:t>
      </w:r>
    </w:p>
    <w:p w:rsidR="008310EE" w:rsidRPr="00B34E4E" w:rsidRDefault="008310EE" w:rsidP="008310EE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 правовых актов о местных налогах и сборах</w:t>
      </w:r>
    </w:p>
    <w:p w:rsidR="008310EE" w:rsidRPr="00B34E4E" w:rsidRDefault="008310EE" w:rsidP="007A758F">
      <w:pPr>
        <w:pStyle w:val="ConsPlusNormal0"/>
        <w:ind w:left="-567" w:firstLine="0"/>
        <w:jc w:val="right"/>
        <w:rPr>
          <w:rFonts w:cs="Arial"/>
          <w:sz w:val="24"/>
          <w:szCs w:val="24"/>
        </w:rPr>
      </w:pPr>
    </w:p>
    <w:p w:rsidR="007A758F" w:rsidRPr="00B34E4E" w:rsidRDefault="007A758F" w:rsidP="007A758F">
      <w:pPr>
        <w:ind w:left="-567"/>
        <w:rPr>
          <w:rFonts w:ascii="Arial" w:hAnsi="Arial" w:cs="Arial"/>
          <w:sz w:val="24"/>
          <w:szCs w:val="24"/>
        </w:rPr>
      </w:pPr>
    </w:p>
    <w:p w:rsidR="007A758F" w:rsidRPr="00B34E4E" w:rsidRDefault="007A758F" w:rsidP="00E909E5">
      <w:pPr>
        <w:ind w:firstLine="284"/>
        <w:jc w:val="center"/>
        <w:rPr>
          <w:rFonts w:ascii="Arial" w:hAnsi="Arial" w:cs="Arial"/>
          <w:b/>
          <w:bCs/>
          <w:sz w:val="24"/>
          <w:szCs w:val="24"/>
        </w:rPr>
      </w:pPr>
      <w:r w:rsidRPr="00B34E4E">
        <w:rPr>
          <w:rFonts w:ascii="Arial" w:hAnsi="Arial" w:cs="Arial"/>
          <w:b/>
          <w:bCs/>
          <w:sz w:val="24"/>
          <w:szCs w:val="24"/>
        </w:rPr>
        <w:t>форма заявления</w:t>
      </w:r>
    </w:p>
    <w:p w:rsidR="007A758F" w:rsidRPr="00B34E4E" w:rsidRDefault="007A758F" w:rsidP="007A758F">
      <w:pPr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ab/>
        <w:t>В___________________________________________</w:t>
      </w:r>
    </w:p>
    <w:p w:rsidR="007A758F" w:rsidRPr="00B34E4E" w:rsidRDefault="007A758F" w:rsidP="007A758F">
      <w:pPr>
        <w:ind w:left="-567"/>
        <w:jc w:val="right"/>
        <w:rPr>
          <w:rFonts w:ascii="Arial" w:hAnsi="Arial" w:cs="Arial"/>
          <w:i/>
          <w:iCs/>
          <w:sz w:val="24"/>
          <w:szCs w:val="24"/>
        </w:rPr>
      </w:pPr>
      <w:r w:rsidRPr="00B34E4E">
        <w:rPr>
          <w:rFonts w:ascii="Arial" w:hAnsi="Arial" w:cs="Arial"/>
          <w:i/>
          <w:iCs/>
          <w:sz w:val="24"/>
          <w:szCs w:val="24"/>
        </w:rPr>
        <w:t>(указать наименование Уполномоченного органа)</w:t>
      </w:r>
    </w:p>
    <w:p w:rsidR="007A758F" w:rsidRPr="00B34E4E" w:rsidRDefault="007A758F" w:rsidP="007A758F">
      <w:pPr>
        <w:ind w:left="-567"/>
        <w:jc w:val="right"/>
        <w:rPr>
          <w:rFonts w:ascii="Arial" w:hAnsi="Arial" w:cs="Arial"/>
          <w:i/>
          <w:iCs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от __________________________________________</w:t>
      </w:r>
    </w:p>
    <w:p w:rsidR="007A758F" w:rsidRPr="00B34E4E" w:rsidRDefault="007A758F" w:rsidP="007A758F">
      <w:pPr>
        <w:pStyle w:val="ConsPlusNonformat"/>
        <w:widowControl/>
        <w:ind w:left="-567"/>
        <w:jc w:val="center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                          (ФИО физического лица)       </w:t>
      </w:r>
    </w:p>
    <w:p w:rsidR="007A758F" w:rsidRPr="00B34E4E" w:rsidRDefault="007A758F" w:rsidP="007A758F">
      <w:pPr>
        <w:pStyle w:val="ConsPlusNonformat"/>
        <w:widowControl/>
        <w:ind w:left="-567"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____________________________________________   </w:t>
      </w:r>
    </w:p>
    <w:p w:rsidR="007A758F" w:rsidRPr="00B34E4E" w:rsidRDefault="007A758F" w:rsidP="007A758F">
      <w:pPr>
        <w:pStyle w:val="ConsPlusNonformat"/>
        <w:widowControl/>
        <w:ind w:left="-567"/>
        <w:jc w:val="center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                                          (ФИО руководителя организации)</w:t>
      </w:r>
    </w:p>
    <w:p w:rsidR="007A758F" w:rsidRPr="00B34E4E" w:rsidRDefault="007A758F" w:rsidP="007A758F">
      <w:pPr>
        <w:pStyle w:val="ConsPlusNonformat"/>
        <w:widowControl/>
        <w:ind w:left="-567"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____________________________________________</w:t>
      </w:r>
    </w:p>
    <w:p w:rsidR="007A758F" w:rsidRPr="00B34E4E" w:rsidRDefault="007A758F" w:rsidP="007A758F">
      <w:pPr>
        <w:pStyle w:val="ConsPlusNonformat"/>
        <w:widowControl/>
        <w:ind w:left="-567"/>
        <w:jc w:val="center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(адрес)</w:t>
      </w:r>
    </w:p>
    <w:p w:rsidR="007A758F" w:rsidRPr="00B34E4E" w:rsidRDefault="007A758F" w:rsidP="007A758F">
      <w:pPr>
        <w:pStyle w:val="ConsPlusNonformat"/>
        <w:widowControl/>
        <w:ind w:left="-567"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____________________________________________</w:t>
      </w:r>
    </w:p>
    <w:p w:rsidR="007A758F" w:rsidRPr="00B34E4E" w:rsidRDefault="007A758F" w:rsidP="007A758F">
      <w:pPr>
        <w:pStyle w:val="ConsPlusNonformat"/>
        <w:widowControl/>
        <w:ind w:left="-567"/>
        <w:jc w:val="center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                  (контактный телефон)</w:t>
      </w:r>
    </w:p>
    <w:p w:rsidR="007A758F" w:rsidRPr="00B34E4E" w:rsidRDefault="007A758F" w:rsidP="007A758F">
      <w:pPr>
        <w:ind w:left="-567"/>
        <w:rPr>
          <w:rFonts w:ascii="Arial" w:hAnsi="Arial" w:cs="Arial"/>
          <w:sz w:val="24"/>
          <w:szCs w:val="24"/>
        </w:rPr>
      </w:pPr>
    </w:p>
    <w:p w:rsidR="007A758F" w:rsidRPr="00B34E4E" w:rsidRDefault="007A758F" w:rsidP="007A758F">
      <w:pPr>
        <w:pStyle w:val="ConsPlusNonformat"/>
        <w:ind w:left="-567"/>
        <w:jc w:val="center"/>
        <w:rPr>
          <w:rFonts w:ascii="Arial" w:hAnsi="Arial" w:cs="Arial"/>
          <w:b/>
          <w:bCs/>
          <w:sz w:val="24"/>
          <w:szCs w:val="24"/>
        </w:rPr>
      </w:pPr>
      <w:r w:rsidRPr="00B34E4E">
        <w:rPr>
          <w:rFonts w:ascii="Arial" w:hAnsi="Arial" w:cs="Arial"/>
          <w:b/>
          <w:bCs/>
          <w:sz w:val="24"/>
          <w:szCs w:val="24"/>
        </w:rPr>
        <w:t>ЗАЯВЛЕНИЕ</w:t>
      </w:r>
    </w:p>
    <w:p w:rsidR="007A758F" w:rsidRPr="00B34E4E" w:rsidRDefault="007A758F" w:rsidP="007A758F">
      <w:pPr>
        <w:pStyle w:val="ConsPlusNonformat"/>
        <w:ind w:left="-567"/>
        <w:jc w:val="center"/>
        <w:rPr>
          <w:rFonts w:ascii="Arial" w:hAnsi="Arial" w:cs="Arial"/>
          <w:b/>
          <w:bCs/>
          <w:color w:val="000000"/>
          <w:spacing w:val="-2"/>
          <w:sz w:val="24"/>
          <w:szCs w:val="24"/>
        </w:rPr>
      </w:pPr>
      <w:r w:rsidRPr="00B34E4E">
        <w:rPr>
          <w:rFonts w:ascii="Arial" w:hAnsi="Arial" w:cs="Arial"/>
          <w:b/>
          <w:bCs/>
          <w:sz w:val="24"/>
          <w:szCs w:val="24"/>
        </w:rPr>
        <w:t>по</w:t>
      </w:r>
      <w:r w:rsidRPr="00B34E4E">
        <w:rPr>
          <w:rFonts w:ascii="Arial" w:hAnsi="Arial" w:cs="Arial"/>
          <w:b/>
          <w:bCs/>
          <w:color w:val="000000"/>
          <w:spacing w:val="8"/>
          <w:sz w:val="24"/>
          <w:szCs w:val="24"/>
        </w:rPr>
        <w:t xml:space="preserve"> даче письменных</w:t>
      </w:r>
      <w:r w:rsidRPr="00B34E4E">
        <w:rPr>
          <w:rStyle w:val="apple-converted-space"/>
          <w:rFonts w:ascii="Arial" w:hAnsi="Arial" w:cs="Arial"/>
          <w:bCs/>
          <w:color w:val="000000"/>
          <w:spacing w:val="8"/>
          <w:sz w:val="24"/>
          <w:szCs w:val="24"/>
        </w:rPr>
        <w:t> </w:t>
      </w:r>
      <w:r w:rsidRPr="00B34E4E">
        <w:rPr>
          <w:rFonts w:ascii="Arial" w:hAnsi="Arial" w:cs="Arial"/>
          <w:b/>
          <w:bCs/>
          <w:color w:val="000000"/>
          <w:spacing w:val="-2"/>
          <w:sz w:val="24"/>
          <w:szCs w:val="24"/>
        </w:rPr>
        <w:t>разъяснений по вопросам применения</w:t>
      </w:r>
    </w:p>
    <w:p w:rsidR="007A758F" w:rsidRPr="00B34E4E" w:rsidRDefault="007A758F" w:rsidP="007A758F">
      <w:pPr>
        <w:pStyle w:val="ConsPlusNonformat"/>
        <w:ind w:left="-567"/>
        <w:jc w:val="center"/>
        <w:rPr>
          <w:rFonts w:ascii="Arial" w:hAnsi="Arial" w:cs="Arial"/>
          <w:b/>
          <w:bCs/>
          <w:color w:val="000000"/>
          <w:spacing w:val="-2"/>
          <w:sz w:val="24"/>
          <w:szCs w:val="24"/>
        </w:rPr>
      </w:pPr>
      <w:r w:rsidRPr="00B34E4E">
        <w:rPr>
          <w:rFonts w:ascii="Arial" w:hAnsi="Arial" w:cs="Arial"/>
          <w:b/>
          <w:bCs/>
          <w:color w:val="000000"/>
          <w:spacing w:val="-2"/>
          <w:sz w:val="24"/>
          <w:szCs w:val="24"/>
        </w:rPr>
        <w:t>муниципальных правовых актов о местных налогах и сборах</w:t>
      </w:r>
    </w:p>
    <w:p w:rsidR="007A758F" w:rsidRPr="00B34E4E" w:rsidRDefault="007A758F" w:rsidP="007A758F">
      <w:pPr>
        <w:pStyle w:val="ConsPlusNonformat"/>
        <w:ind w:left="-567"/>
        <w:jc w:val="center"/>
        <w:rPr>
          <w:rFonts w:ascii="Arial" w:hAnsi="Arial" w:cs="Arial"/>
          <w:sz w:val="24"/>
          <w:szCs w:val="24"/>
        </w:rPr>
      </w:pPr>
    </w:p>
    <w:p w:rsidR="007A758F" w:rsidRPr="00B34E4E" w:rsidRDefault="007A758F" w:rsidP="007A758F">
      <w:pPr>
        <w:pStyle w:val="ConsPlusNonforma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ab/>
        <w:t>Прошу дать разъяснение по вопросу__________________________________</w:t>
      </w:r>
    </w:p>
    <w:p w:rsidR="007A758F" w:rsidRPr="00B34E4E" w:rsidRDefault="007A758F" w:rsidP="007A758F">
      <w:pPr>
        <w:pStyle w:val="ConsPlusNonformat"/>
        <w:ind w:left="-567" w:firstLine="567"/>
        <w:rPr>
          <w:rFonts w:ascii="Arial" w:hAnsi="Arial" w:cs="Arial"/>
          <w:sz w:val="24"/>
          <w:szCs w:val="24"/>
        </w:rPr>
      </w:pPr>
    </w:p>
    <w:p w:rsidR="007A758F" w:rsidRPr="00B34E4E" w:rsidRDefault="007A758F" w:rsidP="007A758F">
      <w:pPr>
        <w:pStyle w:val="ConsPlusNonformat"/>
        <w:ind w:left="-567" w:firstLine="567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:rsidR="007A758F" w:rsidRPr="00B34E4E" w:rsidRDefault="007A758F" w:rsidP="007A758F">
      <w:pPr>
        <w:pStyle w:val="ConsPlusNonformat"/>
        <w:rPr>
          <w:rFonts w:ascii="Arial" w:hAnsi="Arial" w:cs="Arial"/>
          <w:sz w:val="24"/>
          <w:szCs w:val="24"/>
        </w:rPr>
      </w:pPr>
    </w:p>
    <w:p w:rsidR="007A758F" w:rsidRPr="00B34E4E" w:rsidRDefault="007A758F" w:rsidP="007A758F">
      <w:pPr>
        <w:pStyle w:val="ConsPlusNonformat"/>
        <w:ind w:left="-567" w:firstLine="567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:rsidR="007A758F" w:rsidRPr="00B34E4E" w:rsidRDefault="007A758F" w:rsidP="007A758F">
      <w:pPr>
        <w:pStyle w:val="ConsPlusNonformat"/>
        <w:spacing w:line="360" w:lineRule="auto"/>
        <w:ind w:left="-567" w:firstLine="567"/>
        <w:rPr>
          <w:rFonts w:ascii="Arial" w:hAnsi="Arial" w:cs="Arial"/>
          <w:sz w:val="24"/>
          <w:szCs w:val="24"/>
        </w:rPr>
      </w:pPr>
    </w:p>
    <w:p w:rsidR="007A758F" w:rsidRPr="00B34E4E" w:rsidRDefault="007A758F" w:rsidP="007A758F">
      <w:pPr>
        <w:pStyle w:val="ConsPlusNonformat"/>
        <w:spacing w:line="360" w:lineRule="auto"/>
        <w:ind w:left="-567" w:firstLine="567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_______________________________________</w:t>
      </w:r>
      <w:r w:rsidR="00B34E4E">
        <w:rPr>
          <w:rFonts w:ascii="Arial" w:hAnsi="Arial" w:cs="Arial"/>
          <w:sz w:val="24"/>
          <w:szCs w:val="24"/>
        </w:rPr>
        <w:t>_______________________________</w:t>
      </w:r>
    </w:p>
    <w:p w:rsidR="007A758F" w:rsidRPr="00B34E4E" w:rsidRDefault="007A758F" w:rsidP="007A758F">
      <w:pPr>
        <w:pStyle w:val="ConsPlusNonformat"/>
        <w:spacing w:line="360" w:lineRule="auto"/>
        <w:ind w:left="-567" w:firstLine="567"/>
        <w:rPr>
          <w:rFonts w:ascii="Arial" w:hAnsi="Arial" w:cs="Arial"/>
          <w:sz w:val="24"/>
          <w:szCs w:val="24"/>
        </w:rPr>
      </w:pPr>
    </w:p>
    <w:p w:rsidR="007A758F" w:rsidRPr="00B34E4E" w:rsidRDefault="007A758F" w:rsidP="00B34E4E">
      <w:pPr>
        <w:pStyle w:val="ConsPlusNonformat"/>
        <w:spacing w:line="360" w:lineRule="auto"/>
        <w:ind w:left="-567" w:firstLine="567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_____________________________________________________________________</w:t>
      </w:r>
    </w:p>
    <w:p w:rsidR="007A758F" w:rsidRPr="00B34E4E" w:rsidRDefault="007A758F" w:rsidP="007A758F">
      <w:pPr>
        <w:pStyle w:val="ConsPlusNonformat"/>
        <w:ind w:left="-567" w:firstLine="567"/>
        <w:rPr>
          <w:rFonts w:ascii="Arial" w:hAnsi="Arial" w:cs="Arial"/>
          <w:sz w:val="24"/>
          <w:szCs w:val="24"/>
        </w:rPr>
      </w:pPr>
    </w:p>
    <w:p w:rsidR="007A758F" w:rsidRPr="00B34E4E" w:rsidRDefault="007A758F" w:rsidP="007A758F">
      <w:pPr>
        <w:pStyle w:val="ConsPlusNonformat"/>
        <w:ind w:left="-567" w:firstLine="567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Заявитель: _____________________________________                                        </w:t>
      </w:r>
    </w:p>
    <w:p w:rsidR="007A758F" w:rsidRPr="00B34E4E" w:rsidRDefault="007A758F" w:rsidP="007A758F">
      <w:pPr>
        <w:pStyle w:val="ConsPlusNonforma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(Ф.И.О., должность представителя                                                       _____________________(подпись)</w:t>
      </w:r>
    </w:p>
    <w:p w:rsidR="007A758F" w:rsidRPr="00B34E4E" w:rsidRDefault="007A758F" w:rsidP="007A758F">
      <w:pPr>
        <w:pStyle w:val="ConsPlusNonformat"/>
        <w:rPr>
          <w:rFonts w:ascii="Arial" w:hAnsi="Arial" w:cs="Arial"/>
          <w:sz w:val="24"/>
          <w:szCs w:val="24"/>
        </w:rPr>
      </w:pPr>
    </w:p>
    <w:p w:rsidR="007A758F" w:rsidRPr="00B34E4E" w:rsidRDefault="007A758F" w:rsidP="007A758F">
      <w:pPr>
        <w:pStyle w:val="ConsPlusNonformat"/>
        <w:ind w:left="-567" w:firstLine="567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юридического лица; Ф.И.О. гражданина)</w:t>
      </w:r>
    </w:p>
    <w:p w:rsidR="007A758F" w:rsidRPr="00B34E4E" w:rsidRDefault="007A758F" w:rsidP="007A758F">
      <w:pPr>
        <w:pStyle w:val="ConsPlusNonformat"/>
        <w:ind w:left="-567" w:firstLine="567"/>
        <w:rPr>
          <w:rFonts w:ascii="Arial" w:hAnsi="Arial" w:cs="Arial"/>
          <w:sz w:val="24"/>
          <w:szCs w:val="24"/>
        </w:rPr>
      </w:pPr>
    </w:p>
    <w:p w:rsidR="007A758F" w:rsidRPr="00B34E4E" w:rsidRDefault="007A758F" w:rsidP="007A758F">
      <w:pPr>
        <w:pStyle w:val="ConsPlusNonformat"/>
        <w:ind w:left="-567" w:firstLine="567"/>
        <w:rPr>
          <w:rFonts w:ascii="Arial" w:hAnsi="Arial" w:cs="Arial"/>
          <w:sz w:val="24"/>
          <w:szCs w:val="24"/>
        </w:rPr>
      </w:pPr>
    </w:p>
    <w:p w:rsidR="007A758F" w:rsidRPr="00B34E4E" w:rsidRDefault="007A758F" w:rsidP="007A758F">
      <w:pPr>
        <w:pStyle w:val="ConsPlusNonformat"/>
        <w:ind w:left="-567" w:firstLine="567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"__"__________ 20____ г.                                                  М.П.                                               </w:t>
      </w:r>
    </w:p>
    <w:p w:rsidR="00E909E5" w:rsidRPr="00B34E4E" w:rsidRDefault="007A758F" w:rsidP="00B34E4E">
      <w:pPr>
        <w:pStyle w:val="ConsPlusNonformat"/>
        <w:ind w:left="-567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ab/>
        <w:t xml:space="preserve">                  </w:t>
      </w:r>
      <w:r w:rsidR="00B34E4E">
        <w:rPr>
          <w:rFonts w:ascii="Arial" w:hAnsi="Arial" w:cs="Arial"/>
          <w:sz w:val="24"/>
          <w:szCs w:val="24"/>
        </w:rPr>
        <w:t xml:space="preserve">                           </w:t>
      </w:r>
    </w:p>
    <w:p w:rsidR="00E909E5" w:rsidRPr="00B34E4E" w:rsidRDefault="00E909E5" w:rsidP="007A758F">
      <w:pPr>
        <w:pStyle w:val="ConsPlusNonformat"/>
        <w:ind w:left="-567"/>
        <w:jc w:val="right"/>
        <w:rPr>
          <w:rFonts w:ascii="Arial" w:hAnsi="Arial" w:cs="Arial"/>
          <w:sz w:val="24"/>
          <w:szCs w:val="24"/>
        </w:rPr>
      </w:pPr>
    </w:p>
    <w:p w:rsidR="007A758F" w:rsidRDefault="007A758F" w:rsidP="007A758F">
      <w:pPr>
        <w:pStyle w:val="ConsPlusNonformat"/>
        <w:ind w:left="-567"/>
        <w:contextualSpacing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Приложение 2</w:t>
      </w:r>
    </w:p>
    <w:p w:rsidR="00B34E4E" w:rsidRPr="00B34E4E" w:rsidRDefault="00B34E4E" w:rsidP="007A758F">
      <w:pPr>
        <w:pStyle w:val="ConsPlusNonformat"/>
        <w:ind w:left="-567"/>
        <w:contextualSpacing/>
        <w:jc w:val="right"/>
        <w:rPr>
          <w:rFonts w:ascii="Arial" w:hAnsi="Arial" w:cs="Arial"/>
          <w:sz w:val="24"/>
          <w:szCs w:val="24"/>
        </w:rPr>
      </w:pPr>
    </w:p>
    <w:p w:rsidR="007A758F" w:rsidRPr="00B34E4E" w:rsidRDefault="007A758F" w:rsidP="007A758F">
      <w:pPr>
        <w:ind w:left="-567"/>
        <w:contextualSpacing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к Административному регламенту</w:t>
      </w:r>
    </w:p>
    <w:p w:rsidR="008310EE" w:rsidRPr="00B34E4E" w:rsidRDefault="008310EE" w:rsidP="008310EE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предоставления муниципальной услуги </w:t>
      </w:r>
    </w:p>
    <w:p w:rsidR="008310EE" w:rsidRPr="00B34E4E" w:rsidRDefault="008310EE" w:rsidP="008310EE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по даче письменных разъяснений </w:t>
      </w:r>
    </w:p>
    <w:p w:rsidR="008310EE" w:rsidRPr="00B34E4E" w:rsidRDefault="008310EE" w:rsidP="008310EE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налогоплательщикам по вопросам </w:t>
      </w:r>
    </w:p>
    <w:p w:rsidR="008310EE" w:rsidRPr="00B34E4E" w:rsidRDefault="008310EE" w:rsidP="008310EE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>применения муниципальных  нормативных</w:t>
      </w:r>
    </w:p>
    <w:p w:rsidR="008310EE" w:rsidRPr="00B34E4E" w:rsidRDefault="008310EE" w:rsidP="008310EE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B34E4E">
        <w:rPr>
          <w:rFonts w:ascii="Arial" w:hAnsi="Arial" w:cs="Arial"/>
          <w:sz w:val="24"/>
          <w:szCs w:val="24"/>
        </w:rPr>
        <w:t xml:space="preserve"> правовых актов о местных налогах и сборах</w:t>
      </w:r>
    </w:p>
    <w:p w:rsidR="008310EE" w:rsidRPr="00B34E4E" w:rsidRDefault="008310EE" w:rsidP="007A758F">
      <w:pPr>
        <w:ind w:left="-567"/>
        <w:jc w:val="right"/>
        <w:rPr>
          <w:rFonts w:ascii="Arial" w:hAnsi="Arial" w:cs="Arial"/>
          <w:sz w:val="24"/>
          <w:szCs w:val="24"/>
        </w:rPr>
      </w:pPr>
    </w:p>
    <w:p w:rsidR="007A758F" w:rsidRPr="00B34E4E" w:rsidRDefault="007A758F" w:rsidP="007A758F">
      <w:pPr>
        <w:pStyle w:val="ConsPlusTitle"/>
        <w:widowControl/>
        <w:jc w:val="center"/>
        <w:rPr>
          <w:sz w:val="24"/>
          <w:szCs w:val="24"/>
        </w:rPr>
      </w:pPr>
    </w:p>
    <w:p w:rsidR="007A758F" w:rsidRPr="00B34E4E" w:rsidRDefault="007A758F" w:rsidP="007A758F">
      <w:pPr>
        <w:pStyle w:val="ConsPlusTitle"/>
        <w:widowControl/>
        <w:jc w:val="center"/>
        <w:rPr>
          <w:sz w:val="24"/>
          <w:szCs w:val="24"/>
        </w:rPr>
      </w:pPr>
      <w:r w:rsidRPr="00B34E4E">
        <w:rPr>
          <w:sz w:val="24"/>
          <w:szCs w:val="24"/>
        </w:rPr>
        <w:t>БЛОК-СХЕМА  ПРЕДОСТАВЛЕНИЯ МУНИЦИПАЛЬНОЙ УСЛУГИ ПО ДАЧЕ ПИСЬМЕННЫХ РАЗЪЯСНЕНИЙ НАЛОГОПЛПТЕЛЬЩИКАМ И НАЛОГОВЫМ АГЕНТАМ ПО ВОПРОСАМ ПРИМЕНЕНИЯ МУНИЦИПАЛЬНЫХ ПРАВОВЫХ АКТОВ О НАЛОГАХ И СБОРАХ</w:t>
      </w:r>
    </w:p>
    <w:p w:rsidR="007A758F" w:rsidRPr="00B34E4E" w:rsidRDefault="007A758F" w:rsidP="007A758F">
      <w:pPr>
        <w:ind w:left="-567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7938" w:type="dxa"/>
        <w:tblInd w:w="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0A0" w:firstRow="1" w:lastRow="0" w:firstColumn="1" w:lastColumn="0" w:noHBand="0" w:noVBand="0"/>
      </w:tblPr>
      <w:tblGrid>
        <w:gridCol w:w="7938"/>
      </w:tblGrid>
      <w:tr w:rsidR="007A758F" w:rsidRPr="00B34E4E" w:rsidTr="009C0D1E">
        <w:tc>
          <w:tcPr>
            <w:tcW w:w="7938" w:type="dxa"/>
            <w:tcMar>
              <w:left w:w="78" w:type="dxa"/>
            </w:tcMar>
          </w:tcPr>
          <w:p w:rsidR="007A758F" w:rsidRPr="00B34E4E" w:rsidRDefault="007A758F" w:rsidP="009C0D1E">
            <w:pPr>
              <w:ind w:left="-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A758F" w:rsidRPr="00B34E4E" w:rsidRDefault="007A758F" w:rsidP="009C0D1E">
            <w:pPr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4E4E">
              <w:rPr>
                <w:rFonts w:ascii="Arial" w:hAnsi="Arial" w:cs="Arial"/>
                <w:sz w:val="24"/>
                <w:szCs w:val="24"/>
              </w:rPr>
              <w:t>прием и регистрация заявления и приложенных к нему документов</w:t>
            </w:r>
          </w:p>
          <w:p w:rsidR="007A758F" w:rsidRPr="00B34E4E" w:rsidRDefault="007A758F" w:rsidP="009C0D1E">
            <w:pPr>
              <w:widowControl w:val="0"/>
              <w:ind w:left="-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A758F" w:rsidRPr="00B34E4E" w:rsidRDefault="006B7F80" w:rsidP="007A758F">
      <w:pPr>
        <w:ind w:left="-567"/>
        <w:jc w:val="center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AutoShape 5" o:spid="_x0000_s1030" type="#_x0000_t67" style="position:absolute;left:0;text-align:left;margin-left:186.15pt;margin-top:9.25pt;width:7.15pt;height:28.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">
            <v:textbox style="layout-flow:vertical-ideographic"/>
          </v:shape>
        </w:pict>
      </w:r>
    </w:p>
    <w:p w:rsidR="007A758F" w:rsidRPr="00B34E4E" w:rsidRDefault="007A758F" w:rsidP="007A758F">
      <w:pPr>
        <w:ind w:left="-567"/>
        <w:jc w:val="center"/>
        <w:rPr>
          <w:rFonts w:ascii="Arial" w:hAnsi="Arial" w:cs="Arial"/>
          <w:i/>
          <w:iCs/>
          <w:sz w:val="24"/>
          <w:szCs w:val="24"/>
        </w:rPr>
      </w:pPr>
    </w:p>
    <w:p w:rsidR="007A758F" w:rsidRPr="00B34E4E" w:rsidRDefault="007A758F" w:rsidP="007A758F">
      <w:pPr>
        <w:ind w:left="-567"/>
        <w:jc w:val="center"/>
        <w:rPr>
          <w:rFonts w:ascii="Arial" w:hAnsi="Arial" w:cs="Arial"/>
          <w:i/>
          <w:iCs/>
          <w:sz w:val="24"/>
          <w:szCs w:val="24"/>
        </w:rPr>
      </w:pPr>
    </w:p>
    <w:tbl>
      <w:tblPr>
        <w:tblW w:w="7938" w:type="dxa"/>
        <w:tblInd w:w="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0A0" w:firstRow="1" w:lastRow="0" w:firstColumn="1" w:lastColumn="0" w:noHBand="0" w:noVBand="0"/>
      </w:tblPr>
      <w:tblGrid>
        <w:gridCol w:w="7938"/>
      </w:tblGrid>
      <w:tr w:rsidR="007A758F" w:rsidRPr="00B34E4E" w:rsidTr="009C0D1E">
        <w:tc>
          <w:tcPr>
            <w:tcW w:w="7938" w:type="dxa"/>
            <w:tcMar>
              <w:left w:w="78" w:type="dxa"/>
            </w:tcMar>
          </w:tcPr>
          <w:p w:rsidR="007A758F" w:rsidRPr="00B34E4E" w:rsidRDefault="007A758F" w:rsidP="009C0D1E">
            <w:pPr>
              <w:ind w:left="-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A758F" w:rsidRPr="00B34E4E" w:rsidRDefault="007A758F" w:rsidP="009C0D1E">
            <w:pPr>
              <w:pStyle w:val="10"/>
              <w:shd w:val="clear" w:color="auto" w:fill="auto"/>
              <w:tabs>
                <w:tab w:val="left" w:pos="863"/>
              </w:tabs>
              <w:spacing w:after="0"/>
              <w:ind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4E4E">
              <w:rPr>
                <w:rFonts w:ascii="Arial" w:hAnsi="Arial" w:cs="Arial"/>
                <w:sz w:val="24"/>
                <w:szCs w:val="24"/>
              </w:rPr>
              <w:t xml:space="preserve">рассмотрение заявления и документов, принятие решения </w:t>
            </w:r>
          </w:p>
          <w:p w:rsidR="007A758F" w:rsidRPr="00B34E4E" w:rsidRDefault="007A758F" w:rsidP="009C0D1E">
            <w:pPr>
              <w:pStyle w:val="10"/>
              <w:shd w:val="clear" w:color="auto" w:fill="auto"/>
              <w:tabs>
                <w:tab w:val="left" w:pos="863"/>
              </w:tabs>
              <w:spacing w:after="0"/>
              <w:ind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4E4E">
              <w:rPr>
                <w:rFonts w:ascii="Arial" w:hAnsi="Arial" w:cs="Arial"/>
                <w:sz w:val="24"/>
                <w:szCs w:val="24"/>
              </w:rPr>
              <w:t>о даче письменных разъяснений по вопросам применения муниципальных правовых актов о налогах и сборах</w:t>
            </w:r>
          </w:p>
          <w:p w:rsidR="007A758F" w:rsidRPr="00B34E4E" w:rsidRDefault="007A758F" w:rsidP="009C0D1E">
            <w:pPr>
              <w:pStyle w:val="10"/>
              <w:shd w:val="clear" w:color="auto" w:fill="auto"/>
              <w:tabs>
                <w:tab w:val="left" w:pos="863"/>
              </w:tabs>
              <w:spacing w:after="0"/>
              <w:ind w:right="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A758F" w:rsidRPr="00B34E4E" w:rsidRDefault="006B7F80" w:rsidP="007A758F">
      <w:pPr>
        <w:ind w:left="-567"/>
        <w:jc w:val="center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31" type="#_x0000_t67" style="position:absolute;left:0;text-align:left;margin-left:186.15pt;margin-top:7.45pt;width:7.15pt;height:28.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">
            <v:textbox style="layout-flow:vertical-ideographic"/>
          </v:shape>
        </w:pict>
      </w:r>
    </w:p>
    <w:p w:rsidR="007A758F" w:rsidRPr="00B34E4E" w:rsidRDefault="007A758F" w:rsidP="007A758F">
      <w:pPr>
        <w:ind w:left="-567"/>
        <w:jc w:val="center"/>
        <w:rPr>
          <w:rFonts w:ascii="Arial" w:hAnsi="Arial" w:cs="Arial"/>
          <w:i/>
          <w:iCs/>
          <w:sz w:val="24"/>
          <w:szCs w:val="24"/>
        </w:rPr>
      </w:pPr>
    </w:p>
    <w:tbl>
      <w:tblPr>
        <w:tblW w:w="8042" w:type="dxa"/>
        <w:tblInd w:w="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000" w:firstRow="0" w:lastRow="0" w:firstColumn="0" w:lastColumn="0" w:noHBand="0" w:noVBand="0"/>
      </w:tblPr>
      <w:tblGrid>
        <w:gridCol w:w="8042"/>
      </w:tblGrid>
      <w:tr w:rsidR="007A758F" w:rsidRPr="00B34E4E" w:rsidTr="009C0D1E">
        <w:trPr>
          <w:trHeight w:val="883"/>
        </w:trPr>
        <w:tc>
          <w:tcPr>
            <w:tcW w:w="8042" w:type="dxa"/>
            <w:tcMar>
              <w:left w:w="78" w:type="dxa"/>
            </w:tcMar>
          </w:tcPr>
          <w:p w:rsidR="007A758F" w:rsidRPr="00B34E4E" w:rsidRDefault="007A758F" w:rsidP="009C0D1E">
            <w:pPr>
              <w:ind w:left="-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A758F" w:rsidRPr="00B34E4E" w:rsidRDefault="007A758F" w:rsidP="009C0D1E">
            <w:pPr>
              <w:ind w:left="-56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4E4E">
              <w:rPr>
                <w:rFonts w:ascii="Arial" w:hAnsi="Arial" w:cs="Arial"/>
                <w:sz w:val="24"/>
                <w:szCs w:val="24"/>
              </w:rPr>
              <w:t>направление результатов рассмотрения заявления</w:t>
            </w:r>
          </w:p>
        </w:tc>
      </w:tr>
    </w:tbl>
    <w:p w:rsidR="007A758F" w:rsidRPr="008A63C8" w:rsidRDefault="006B7F80" w:rsidP="008A63C8">
      <w:r>
        <w:rPr>
          <w:noProof/>
        </w:rPr>
        <w:pict>
          <v:rect id="Прямоугольник 17" o:spid="_x0000_s1029" style="position:absolute;margin-left:-38.95pt;margin-top:20.6pt;width:253.85pt;height:62.6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" stroked="f" strokecolor="#3465a4" strokeweight=".26mm">
            <v:stroke joinstyle="round"/>
            <v:textbox>
              <w:txbxContent>
                <w:p w:rsidR="009C0D1E" w:rsidRDefault="009C0D1E" w:rsidP="007A758F">
                  <w:pPr>
                    <w:pStyle w:val="a5"/>
                  </w:pPr>
                </w:p>
              </w:txbxContent>
            </v:textbox>
            <w10:wrap type="square"/>
          </v:rect>
        </w:pict>
      </w:r>
    </w:p>
    <w:p w:rsidR="007A758F" w:rsidRDefault="007A758F" w:rsidP="007A758F">
      <w:pPr>
        <w:tabs>
          <w:tab w:val="left" w:pos="993"/>
        </w:tabs>
        <w:jc w:val="both"/>
        <w:rPr>
          <w:sz w:val="28"/>
          <w:szCs w:val="28"/>
        </w:rPr>
      </w:pPr>
    </w:p>
    <w:sectPr w:rsidR="007A758F" w:rsidSect="00B34E4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995C74"/>
    <w:multiLevelType w:val="hybridMultilevel"/>
    <w:tmpl w:val="10CA54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CE7B55"/>
    <w:rsid w:val="00141BC6"/>
    <w:rsid w:val="001B5095"/>
    <w:rsid w:val="001F0719"/>
    <w:rsid w:val="00414355"/>
    <w:rsid w:val="00523576"/>
    <w:rsid w:val="005E4AE0"/>
    <w:rsid w:val="006832D3"/>
    <w:rsid w:val="006A1B7C"/>
    <w:rsid w:val="006B7F80"/>
    <w:rsid w:val="006E1D67"/>
    <w:rsid w:val="00735C27"/>
    <w:rsid w:val="007365BF"/>
    <w:rsid w:val="007A44E9"/>
    <w:rsid w:val="007A758F"/>
    <w:rsid w:val="008310EE"/>
    <w:rsid w:val="008A63C8"/>
    <w:rsid w:val="009049C7"/>
    <w:rsid w:val="009719E9"/>
    <w:rsid w:val="009B26D1"/>
    <w:rsid w:val="009C0D1E"/>
    <w:rsid w:val="009E7DFB"/>
    <w:rsid w:val="00A4276C"/>
    <w:rsid w:val="00B34E4E"/>
    <w:rsid w:val="00C41C8C"/>
    <w:rsid w:val="00CE7B55"/>
    <w:rsid w:val="00E02CA6"/>
    <w:rsid w:val="00E36D72"/>
    <w:rsid w:val="00E909E5"/>
    <w:rsid w:val="00F32104"/>
    <w:rsid w:val="00F4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8F"/>
  </w:style>
  <w:style w:type="paragraph" w:styleId="3">
    <w:name w:val="heading 3"/>
    <w:basedOn w:val="a"/>
    <w:link w:val="30"/>
    <w:uiPriority w:val="9"/>
    <w:qFormat/>
    <w:rsid w:val="00CE7B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E7B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CE7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7B55"/>
    <w:rPr>
      <w:color w:val="0000FF"/>
      <w:u w:val="single"/>
    </w:rPr>
  </w:style>
  <w:style w:type="paragraph" w:customStyle="1" w:styleId="unformattext">
    <w:name w:val="unformattext"/>
    <w:basedOn w:val="a"/>
    <w:rsid w:val="00CE7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CE7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7A758F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7A758F"/>
    <w:rPr>
      <w:rFonts w:ascii="Arial" w:hAnsi="Arial"/>
    </w:rPr>
  </w:style>
  <w:style w:type="character" w:customStyle="1" w:styleId="a4">
    <w:name w:val="Основной текст_"/>
    <w:link w:val="10"/>
    <w:locked/>
    <w:rsid w:val="007A758F"/>
    <w:rPr>
      <w:spacing w:val="1"/>
      <w:sz w:val="27"/>
      <w:shd w:val="clear" w:color="auto" w:fill="FFFFFF"/>
    </w:rPr>
  </w:style>
  <w:style w:type="paragraph" w:customStyle="1" w:styleId="10">
    <w:name w:val="Основной текст1"/>
    <w:basedOn w:val="a"/>
    <w:link w:val="a4"/>
    <w:rsid w:val="007A758F"/>
    <w:pPr>
      <w:widowControl w:val="0"/>
      <w:shd w:val="clear" w:color="auto" w:fill="FFFFFF"/>
      <w:spacing w:after="720" w:line="240" w:lineRule="atLeast"/>
      <w:jc w:val="both"/>
    </w:pPr>
    <w:rPr>
      <w:spacing w:val="1"/>
      <w:sz w:val="27"/>
      <w:shd w:val="clear" w:color="auto" w:fill="FFFFFF"/>
    </w:rPr>
  </w:style>
  <w:style w:type="paragraph" w:customStyle="1" w:styleId="ConsPlusNonformat">
    <w:name w:val="ConsPlusNonformat"/>
    <w:rsid w:val="007A75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7A758F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/>
    </w:rPr>
  </w:style>
  <w:style w:type="paragraph" w:customStyle="1" w:styleId="ConsPlusTitle">
    <w:name w:val="ConsPlusTitle"/>
    <w:rsid w:val="007A75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pple-converted-space">
    <w:name w:val="apple-converted-space"/>
    <w:rsid w:val="007A758F"/>
    <w:rPr>
      <w:rFonts w:ascii="Times New Roman" w:hAnsi="Times New Roman" w:cs="Times New Roman"/>
    </w:rPr>
  </w:style>
  <w:style w:type="paragraph" w:customStyle="1" w:styleId="a5">
    <w:name w:val="Содержимое врезки"/>
    <w:basedOn w:val="a"/>
    <w:rsid w:val="007A758F"/>
    <w:pPr>
      <w:spacing w:after="0" w:line="240" w:lineRule="auto"/>
    </w:pPr>
    <w:rPr>
      <w:rFonts w:ascii="Calibri" w:eastAsia="Times New Roman" w:hAnsi="Calibri" w:cs="Calibri"/>
      <w:color w:val="00000A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414355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6B7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7F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3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36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61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6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9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8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63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32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12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58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10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11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66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02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05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26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03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61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13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07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36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26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452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137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716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8616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608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835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5768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843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2089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865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75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1215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5822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1070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5210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7282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9492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0792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7874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1080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7880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0372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8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4634.0" TargetMode="External"/><Relationship Id="rId13" Type="http://schemas.openxmlformats.org/officeDocument/2006/relationships/hyperlink" Target="consultantplus://offline/ref=88EED7C1C697517D7841349696251A89C77DAFB23D0FA83741BBFC0035i8EBE" TargetMode="External"/><Relationship Id="rId18" Type="http://schemas.openxmlformats.org/officeDocument/2006/relationships/hyperlink" Target="../AppData/admin/AppData/Local/Temp/&#1055;&#1086;&#1089;&#1090;&#1072;&#1085;&#1086;&#1074;&#1083;&#1077;&#1085;&#1080;&#1103;%20&#1086;&#1090;%2009.07.2010%20&#1075;&#1086;&#1076;&#1072;/&#1055;&#1086;&#1089;&#1090;&#1072;&#1085;&#1086;&#1074;&#1083;&#1077;&#1085;&#1080;&#1103;%202020&#1075;/&#8470;14_27.02.2020.rtf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garantF1://94633.0" TargetMode="External"/><Relationship Id="rId12" Type="http://schemas.openxmlformats.org/officeDocument/2006/relationships/hyperlink" Target="consultantplus://offline/ref=88EED7C1C697517D7841349696251A89C77DAEB23C0FA83741BBFC0035i8EBE" TargetMode="External"/><Relationship Id="rId17" Type="http://schemas.openxmlformats.org/officeDocument/2006/relationships/hyperlink" Target="../AppData/admin/AppData/Local/Temp/&#1055;&#1086;&#1089;&#1090;&#1072;&#1085;&#1086;&#1074;&#1083;&#1077;&#1085;&#1080;&#1103;%20&#1086;&#1090;%2009.07.2010%20&#1075;&#1086;&#1076;&#1072;/&#1055;&#1086;&#1089;&#1090;&#1072;&#1085;&#1086;&#1074;&#1083;&#1077;&#1085;&#1080;&#1103;%202020&#1075;/&#8470;14_27.02.2020.rtf" TargetMode="External"/><Relationship Id="rId2" Type="http://schemas.openxmlformats.org/officeDocument/2006/relationships/styles" Target="styles.xml"/><Relationship Id="rId16" Type="http://schemas.openxmlformats.org/officeDocument/2006/relationships/hyperlink" Target="../AppData/admin/AppData/Local/Temp/&#1055;&#1086;&#1089;&#1090;&#1072;&#1085;&#1086;&#1074;&#1083;&#1077;&#1085;&#1080;&#1103;%20&#1086;&#1090;%2009.07.2010%20&#1075;&#1086;&#1076;&#1072;/&#1055;&#1086;&#1089;&#1090;&#1072;&#1085;&#1086;&#1074;&#1083;&#1077;&#1085;&#1080;&#1103;%202020&#1075;/&#8470;14_27.02.2020.rtf" TargetMode="External"/><Relationship Id="rId20" Type="http://schemas.openxmlformats.org/officeDocument/2006/relationships/hyperlink" Target="consultantplus://offline/ref=3779F1DC5F392D8D98A232B55A9D8E21D4EBB0DB57DEFD426D3B6B39D689A354BF45C6E7Z1X4J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0003000.0" TargetMode="External"/><Relationship Id="rId11" Type="http://schemas.openxmlformats.org/officeDocument/2006/relationships/hyperlink" Target="garantF1://73642836.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82BF74CE54FF1690C408C3F6AEEB1B7A452EEAC0F10BC9DD238FAFD1060AA8A0B8301B71EB03E54BB7F3034a4F6B" TargetMode="External"/><Relationship Id="rId10" Type="http://schemas.openxmlformats.org/officeDocument/2006/relationships/hyperlink" Target="garantF1://70599880.1" TargetMode="External"/><Relationship Id="rId19" Type="http://schemas.openxmlformats.org/officeDocument/2006/relationships/hyperlink" Target="consultantplus://offline/ref=3779F1DC5F392D8D98A232B55A9D8E21D4EBB0DB57DEFD426D3B6B39D689A354BF45C6EF1DZ5XAJ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483580.0" TargetMode="External"/><Relationship Id="rId14" Type="http://schemas.openxmlformats.org/officeDocument/2006/relationships/hyperlink" Target="consultantplus://offline/ref=88EED7C1C697517D7841349696251A89C77DABB73B03A83741BBFC00358B66D66D6F5E4DEC2C8CFDi6E8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6267</Words>
  <Characters>35725</Characters>
  <Application>Microsoft Office Word</Application>
  <DocSecurity>0</DocSecurity>
  <Lines>297</Lines>
  <Paragraphs>83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1. Общие положения</vt:lpstr>
      <vt:lpstr>    2. Стандарт предоставления муниципальной услуги</vt:lpstr>
      <vt:lpstr>    5. Досудебный (внесудебный) порядок обжалования решений и действий (бездействия)</vt:lpstr>
      <vt:lpstr>    </vt:lpstr>
      <vt:lpstr>    5.1. Заявители либо их представители имеют право на досудебное (внесудебное) обж</vt:lpstr>
    </vt:vector>
  </TitlesOfParts>
  <Company/>
  <LinksUpToDate>false</LinksUpToDate>
  <CharactersWithSpaces>41909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cp:lastPrinted>2021-07-05T07:36:00Z</cp:lastPrinted>
  <dcterms:created xsi:type="dcterms:W3CDTF">2021-06-04T08:00:00Z</dcterms:created>
  <dcterms:modified xsi:type="dcterms:W3CDTF">2021-07-05T07:37:00Z</dcterms:modified>
</cp:coreProperties>
</file>