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8B8" w:rsidRDefault="0046547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газета, 02.09.2021, 00:10, Более 30 миллионов</w:t>
      </w:r>
    </w:p>
    <w:p w:rsidR="007638B8" w:rsidRDefault="0046547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пенсионеров получат 2 сентября по 10 тысяч рублей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Единовременную выплату в размере 10 тысяч рублей получат 2 сентября на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банковскую карту или счет в кредитной организации 30,7 миллиона российских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 xml:space="preserve">. Ещё 12,7 миллиона человек получат выплату одновременно с </w:t>
      </w:r>
      <w:r>
        <w:rPr>
          <w:rFonts w:ascii="sans-serif" w:hAnsi="sans-serif"/>
          <w:sz w:val="30"/>
        </w:rPr>
        <w:t>пенсией</w:t>
      </w:r>
      <w:r>
        <w:rPr>
          <w:rFonts w:ascii="sans-serif" w:hAnsi="sans-serif"/>
          <w:sz w:val="30"/>
        </w:rPr>
        <w:t>.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Ее на дом доставит почтальон.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что вопрос об единовременной выплате для граждан старшего поколения на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съезде "Единой России" поднял президент России Владимир Путин. </w:t>
      </w:r>
      <w:r>
        <w:rPr>
          <w:rFonts w:ascii="sans-serif" w:hAnsi="sans-serif"/>
          <w:sz w:val="30"/>
        </w:rPr>
        <w:t>Глава государства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поручил обеспечить единовременную выплату в 10 тысяч рублей всем, кто уже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оформил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. Средства получат в том числе работающие и военные </w:t>
      </w: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>.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напомнил в минувший понедельник на совещании с вице-премьерами премьер-</w:t>
      </w:r>
      <w:r>
        <w:rPr>
          <w:rFonts w:ascii="sans-serif" w:hAnsi="sans-serif"/>
          <w:sz w:val="30"/>
        </w:rPr>
        <w:t>минист</w:t>
      </w:r>
      <w:r>
        <w:rPr>
          <w:rFonts w:ascii="sans-serif" w:hAnsi="sans-serif"/>
          <w:sz w:val="30"/>
        </w:rPr>
        <w:t xml:space="preserve">р 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, на эти цели в общей сложности выделяется более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454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рублей.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Процедура перечисления денег полностью автоматизирована. От 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требовалось никаких заявлений и справок. "Единовременная выплата в размере 10 </w:t>
      </w:r>
      <w:proofErr w:type="spellStart"/>
      <w:r>
        <w:rPr>
          <w:rFonts w:ascii="sans-serif" w:hAnsi="sans-serif"/>
          <w:sz w:val="30"/>
        </w:rPr>
        <w:t>тыс</w:t>
      </w:r>
      <w:proofErr w:type="spellEnd"/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рублей п</w:t>
      </w:r>
      <w:r>
        <w:rPr>
          <w:rFonts w:ascii="sans-serif" w:hAnsi="sans-serif"/>
          <w:sz w:val="30"/>
        </w:rPr>
        <w:t>озволит поддержать доходы более 43 миллионов наших граждан. Помощь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 все получатели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как пожилые граждане, так и граждане с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инвалидностью, семьи, которые получают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случаю потери кормильца. Для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граждан, которые получают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>
        <w:rPr>
          <w:rFonts w:ascii="sans-serif" w:hAnsi="sans-serif"/>
          <w:sz w:val="30"/>
        </w:rPr>
        <w:t>банковскую карту, выплата будет зачислена уже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четверг. Выплата единовременной помощи в один день - это уже сложившаяся,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отработанная практика. Важно, что единовременная социальная выплата не будет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учитываться в доходах семьи и не повлияет на предоставлен</w:t>
      </w:r>
      <w:r>
        <w:rPr>
          <w:rFonts w:ascii="sans-serif" w:hAnsi="sans-serif"/>
          <w:sz w:val="30"/>
        </w:rPr>
        <w:t>ие других мер поддержки",</w:t>
      </w:r>
    </w:p>
    <w:p w:rsidR="00465476" w:rsidRDefault="00465476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- подчеркнула вице-премьер Татьяна Голикова.</w:t>
      </w:r>
      <w:r w:rsidRPr="00465476">
        <w:rPr>
          <w:rFonts w:ascii="sans-serif" w:hAnsi="sans-serif"/>
          <w:sz w:val="30"/>
        </w:rPr>
        <w:t xml:space="preserve"> 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Выплату также могут получить родственники, если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скончался.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таком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случае 10 </w:t>
      </w:r>
      <w:proofErr w:type="spellStart"/>
      <w:r>
        <w:rPr>
          <w:rFonts w:ascii="sans-serif" w:hAnsi="sans-serif"/>
          <w:sz w:val="30"/>
        </w:rPr>
        <w:t>тыс</w:t>
      </w:r>
      <w:proofErr w:type="spellEnd"/>
      <w:r>
        <w:rPr>
          <w:rFonts w:ascii="sans-serif" w:hAnsi="sans-serif"/>
          <w:sz w:val="30"/>
        </w:rPr>
        <w:t xml:space="preserve"> рублей предоставляются родственникам вместе с невыплаченной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пенсией</w:t>
      </w:r>
      <w:r>
        <w:rPr>
          <w:rFonts w:ascii="sans-serif" w:hAnsi="sans-serif"/>
          <w:sz w:val="30"/>
        </w:rPr>
        <w:t xml:space="preserve">, которую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</w:t>
      </w:r>
      <w:r>
        <w:rPr>
          <w:rFonts w:ascii="sans-serif" w:hAnsi="sans-serif"/>
          <w:sz w:val="30"/>
        </w:rPr>
        <w:t>успел или не смог получить при жизни, объясняют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специалисты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>.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"Право оформить средства в таком случае имеют родственники, которые проживали с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пенсионером</w:t>
      </w:r>
      <w:r>
        <w:rPr>
          <w:rFonts w:ascii="sans-serif" w:hAnsi="sans-serif"/>
          <w:sz w:val="30"/>
        </w:rPr>
        <w:t xml:space="preserve">. Для этого им нужно обратиться в клиентскую службу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фонда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по ме</w:t>
      </w:r>
      <w:r>
        <w:rPr>
          <w:rFonts w:ascii="sans-serif" w:hAnsi="sans-serif"/>
          <w:sz w:val="30"/>
        </w:rPr>
        <w:t>сту жительства со свидетельством о смерти. Сделать это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необходимо в течение 6 месяцев со дня смерти. При отсутствии таких лиц или при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обращении позже указанного срока выплаты наследуются на общих основаниях. Если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сразу несколько членов семьи </w:t>
      </w:r>
      <w:r>
        <w:rPr>
          <w:rFonts w:ascii="sans-serif" w:hAnsi="sans-serif"/>
          <w:sz w:val="30"/>
        </w:rPr>
        <w:t>пенсионера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обратятся в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выплаты будут разделены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поровну", - уточняют эксперты.</w:t>
      </w:r>
    </w:p>
    <w:p w:rsidR="007638B8" w:rsidRDefault="0046547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вдруг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каким-то причинам не может получить выплату в сентябре,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деньги будут доставлены в следующем месяце или позже.</w:t>
      </w:r>
    </w:p>
    <w:p w:rsidR="007638B8" w:rsidRPr="00465476" w:rsidRDefault="00465476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lastRenderedPageBreak/>
        <w:t>Все будет зависеть от конкретной ситуации. Есл</w:t>
      </w:r>
      <w:r>
        <w:rPr>
          <w:rFonts w:ascii="sans-serif" w:hAnsi="sans-serif"/>
          <w:sz w:val="30"/>
        </w:rPr>
        <w:t>и же деньги вообще не поступят, то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пенсионеру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необходимо подать обращение в 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465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 Например,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можно обратиться в ближайшую клиентскую службу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  <w:lang w:val="en-US"/>
        </w:rPr>
        <w:t>.</w:t>
      </w:r>
    </w:p>
    <w:p w:rsidR="007638B8" w:rsidRDefault="007638B8"/>
    <w:sectPr w:rsidR="007638B8" w:rsidSect="007638B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7638B8"/>
    <w:rsid w:val="00465476"/>
    <w:rsid w:val="00763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638B8"/>
  </w:style>
  <w:style w:type="paragraph" w:styleId="10">
    <w:name w:val="heading 1"/>
    <w:next w:val="a"/>
    <w:link w:val="11"/>
    <w:uiPriority w:val="9"/>
    <w:qFormat/>
    <w:rsid w:val="007638B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638B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638B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638B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638B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638B8"/>
  </w:style>
  <w:style w:type="paragraph" w:styleId="21">
    <w:name w:val="toc 2"/>
    <w:next w:val="a"/>
    <w:link w:val="22"/>
    <w:uiPriority w:val="39"/>
    <w:rsid w:val="007638B8"/>
    <w:pPr>
      <w:ind w:left="200"/>
    </w:pPr>
  </w:style>
  <w:style w:type="character" w:customStyle="1" w:styleId="22">
    <w:name w:val="Оглавление 2 Знак"/>
    <w:link w:val="21"/>
    <w:rsid w:val="007638B8"/>
  </w:style>
  <w:style w:type="paragraph" w:styleId="41">
    <w:name w:val="toc 4"/>
    <w:next w:val="a"/>
    <w:link w:val="42"/>
    <w:uiPriority w:val="39"/>
    <w:rsid w:val="007638B8"/>
    <w:pPr>
      <w:ind w:left="600"/>
    </w:pPr>
  </w:style>
  <w:style w:type="character" w:customStyle="1" w:styleId="42">
    <w:name w:val="Оглавление 4 Знак"/>
    <w:link w:val="41"/>
    <w:rsid w:val="007638B8"/>
  </w:style>
  <w:style w:type="paragraph" w:customStyle="1" w:styleId="Index">
    <w:name w:val="Index"/>
    <w:basedOn w:val="a"/>
    <w:link w:val="Index1"/>
    <w:rsid w:val="007638B8"/>
  </w:style>
  <w:style w:type="character" w:customStyle="1" w:styleId="Index1">
    <w:name w:val="Index1"/>
    <w:basedOn w:val="1"/>
    <w:link w:val="Index"/>
    <w:rsid w:val="007638B8"/>
  </w:style>
  <w:style w:type="paragraph" w:styleId="6">
    <w:name w:val="toc 6"/>
    <w:next w:val="a"/>
    <w:link w:val="60"/>
    <w:uiPriority w:val="39"/>
    <w:rsid w:val="007638B8"/>
    <w:pPr>
      <w:ind w:left="1000"/>
    </w:pPr>
  </w:style>
  <w:style w:type="character" w:customStyle="1" w:styleId="60">
    <w:name w:val="Оглавление 6 Знак"/>
    <w:link w:val="6"/>
    <w:rsid w:val="007638B8"/>
  </w:style>
  <w:style w:type="paragraph" w:styleId="7">
    <w:name w:val="toc 7"/>
    <w:next w:val="a"/>
    <w:link w:val="70"/>
    <w:uiPriority w:val="39"/>
    <w:rsid w:val="007638B8"/>
    <w:pPr>
      <w:ind w:left="1200"/>
    </w:pPr>
  </w:style>
  <w:style w:type="character" w:customStyle="1" w:styleId="70">
    <w:name w:val="Оглавление 7 Знак"/>
    <w:link w:val="7"/>
    <w:rsid w:val="007638B8"/>
  </w:style>
  <w:style w:type="character" w:customStyle="1" w:styleId="30">
    <w:name w:val="Заголовок 3 Знак"/>
    <w:link w:val="3"/>
    <w:rsid w:val="007638B8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7638B8"/>
  </w:style>
  <w:style w:type="character" w:customStyle="1" w:styleId="a4">
    <w:name w:val="Список Знак"/>
    <w:basedOn w:val="Textbody1"/>
    <w:link w:val="a3"/>
    <w:rsid w:val="007638B8"/>
  </w:style>
  <w:style w:type="paragraph" w:customStyle="1" w:styleId="Heading">
    <w:name w:val="Heading"/>
    <w:basedOn w:val="a"/>
    <w:next w:val="Textbody"/>
    <w:link w:val="Heading1"/>
    <w:rsid w:val="007638B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7638B8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1"/>
    <w:rsid w:val="007638B8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7638B8"/>
  </w:style>
  <w:style w:type="paragraph" w:styleId="31">
    <w:name w:val="toc 3"/>
    <w:next w:val="a"/>
    <w:link w:val="32"/>
    <w:uiPriority w:val="39"/>
    <w:rsid w:val="007638B8"/>
    <w:pPr>
      <w:ind w:left="400"/>
    </w:pPr>
  </w:style>
  <w:style w:type="character" w:customStyle="1" w:styleId="32">
    <w:name w:val="Оглавление 3 Знак"/>
    <w:link w:val="31"/>
    <w:rsid w:val="007638B8"/>
  </w:style>
  <w:style w:type="character" w:customStyle="1" w:styleId="50">
    <w:name w:val="Заголовок 5 Знак"/>
    <w:link w:val="5"/>
    <w:rsid w:val="007638B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638B8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1"/>
    <w:rsid w:val="007638B8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7638B8"/>
    <w:rPr>
      <w:i/>
      <w:sz w:val="24"/>
    </w:rPr>
  </w:style>
  <w:style w:type="paragraph" w:customStyle="1" w:styleId="12">
    <w:name w:val="Гиперссылка1"/>
    <w:link w:val="a5"/>
    <w:rsid w:val="007638B8"/>
    <w:rPr>
      <w:color w:val="0000FF"/>
      <w:u w:val="single"/>
    </w:rPr>
  </w:style>
  <w:style w:type="character" w:styleId="a5">
    <w:name w:val="Hyperlink"/>
    <w:link w:val="12"/>
    <w:rsid w:val="007638B8"/>
    <w:rPr>
      <w:color w:val="0000FF"/>
      <w:u w:val="single"/>
    </w:rPr>
  </w:style>
  <w:style w:type="paragraph" w:customStyle="1" w:styleId="Footnote">
    <w:name w:val="Footnote"/>
    <w:link w:val="Footnote1"/>
    <w:rsid w:val="007638B8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7638B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638B8"/>
    <w:rPr>
      <w:rFonts w:ascii="XO Thames" w:hAnsi="XO Thames"/>
      <w:b/>
    </w:rPr>
  </w:style>
  <w:style w:type="character" w:customStyle="1" w:styleId="14">
    <w:name w:val="Оглавление 1 Знак"/>
    <w:link w:val="13"/>
    <w:rsid w:val="007638B8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7638B8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7638B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638B8"/>
    <w:pPr>
      <w:ind w:left="1600"/>
    </w:pPr>
  </w:style>
  <w:style w:type="character" w:customStyle="1" w:styleId="90">
    <w:name w:val="Оглавление 9 Знак"/>
    <w:link w:val="9"/>
    <w:rsid w:val="007638B8"/>
  </w:style>
  <w:style w:type="paragraph" w:styleId="8">
    <w:name w:val="toc 8"/>
    <w:next w:val="a"/>
    <w:link w:val="80"/>
    <w:uiPriority w:val="39"/>
    <w:rsid w:val="007638B8"/>
    <w:pPr>
      <w:ind w:left="1400"/>
    </w:pPr>
  </w:style>
  <w:style w:type="character" w:customStyle="1" w:styleId="80">
    <w:name w:val="Оглавление 8 Знак"/>
    <w:link w:val="8"/>
    <w:rsid w:val="007638B8"/>
  </w:style>
  <w:style w:type="paragraph" w:styleId="51">
    <w:name w:val="toc 5"/>
    <w:next w:val="a"/>
    <w:link w:val="52"/>
    <w:uiPriority w:val="39"/>
    <w:rsid w:val="007638B8"/>
    <w:pPr>
      <w:ind w:left="800"/>
    </w:pPr>
  </w:style>
  <w:style w:type="character" w:customStyle="1" w:styleId="52">
    <w:name w:val="Оглавление 5 Знак"/>
    <w:link w:val="51"/>
    <w:rsid w:val="007638B8"/>
  </w:style>
  <w:style w:type="paragraph" w:styleId="a6">
    <w:name w:val="Subtitle"/>
    <w:next w:val="a"/>
    <w:link w:val="a7"/>
    <w:uiPriority w:val="11"/>
    <w:qFormat/>
    <w:rsid w:val="007638B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638B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7638B8"/>
    <w:pPr>
      <w:ind w:left="1800"/>
    </w:pPr>
  </w:style>
  <w:style w:type="character" w:customStyle="1" w:styleId="toc101">
    <w:name w:val="toc 101"/>
    <w:link w:val="toc10"/>
    <w:rsid w:val="007638B8"/>
  </w:style>
  <w:style w:type="paragraph" w:styleId="a8">
    <w:name w:val="Title"/>
    <w:next w:val="a"/>
    <w:link w:val="a9"/>
    <w:uiPriority w:val="10"/>
    <w:qFormat/>
    <w:rsid w:val="007638B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638B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638B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638B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2021-09-03T08:40:00Z</dcterms:created>
  <dcterms:modified xsi:type="dcterms:W3CDTF">2021-09-03T08:42:00Z</dcterms:modified>
</cp:coreProperties>
</file>