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5CC" w:rsidRDefault="0069600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03.09.2021, 10:33, Размер </w:t>
      </w:r>
      <w:proofErr w:type="spellStart"/>
      <w:r>
        <w:rPr>
          <w:rFonts w:ascii="sans-serif" w:hAnsi="sans-serif"/>
          <w:sz w:val="39"/>
        </w:rPr>
        <w:t>маткапитала</w:t>
      </w:r>
      <w:proofErr w:type="spellEnd"/>
      <w:r>
        <w:rPr>
          <w:rFonts w:ascii="sans-serif" w:hAnsi="sans-serif"/>
          <w:sz w:val="39"/>
        </w:rPr>
        <w:t xml:space="preserve"> на первого </w:t>
      </w:r>
    </w:p>
    <w:p w:rsidR="00D735CC" w:rsidRDefault="00696003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ребенка в 2022 году составит 503 тыс. рублей</w:t>
      </w:r>
    </w:p>
    <w:p w:rsidR="00D735CC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Если родители не получали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за первого ребенка, выплата на второго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составит более 665 тыс. рублей</w:t>
      </w:r>
    </w:p>
    <w:p w:rsidR="00696003" w:rsidRDefault="00696003">
      <w:pPr>
        <w:rPr>
          <w:rFonts w:ascii="sans-serif" w:hAnsi="sans-serif"/>
          <w:sz w:val="30"/>
          <w:lang w:val="en-US"/>
        </w:rPr>
      </w:pP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>Л</w:t>
      </w:r>
      <w:r>
        <w:rPr>
          <w:rFonts w:ascii="sans-serif" w:hAnsi="sans-serif"/>
          <w:sz w:val="30"/>
        </w:rPr>
        <w:t>А</w:t>
      </w:r>
      <w:r>
        <w:rPr>
          <w:rFonts w:ascii="sans-serif" w:hAnsi="sans-serif"/>
          <w:sz w:val="30"/>
        </w:rPr>
        <w:t>Д</w:t>
      </w:r>
      <w:r>
        <w:rPr>
          <w:rFonts w:ascii="sans-serif" w:hAnsi="sans-serif"/>
          <w:sz w:val="30"/>
        </w:rPr>
        <w:t>И</w:t>
      </w:r>
      <w:r>
        <w:rPr>
          <w:rFonts w:ascii="sans-serif" w:hAnsi="sans-serif"/>
          <w:sz w:val="30"/>
        </w:rPr>
        <w:t>В</w:t>
      </w:r>
      <w:r>
        <w:rPr>
          <w:rFonts w:ascii="sans-serif" w:hAnsi="sans-serif"/>
          <w:sz w:val="30"/>
        </w:rPr>
        <w:t>О</w:t>
      </w:r>
      <w:r>
        <w:rPr>
          <w:rFonts w:ascii="sans-serif" w:hAnsi="sans-serif"/>
          <w:sz w:val="30"/>
        </w:rPr>
        <w:t>С</w:t>
      </w:r>
      <w:r>
        <w:rPr>
          <w:rFonts w:ascii="sans-serif" w:hAnsi="sans-serif"/>
          <w:sz w:val="30"/>
        </w:rPr>
        <w:t>Т</w:t>
      </w:r>
      <w:r>
        <w:rPr>
          <w:rFonts w:ascii="sans-serif" w:hAnsi="sans-serif"/>
          <w:sz w:val="30"/>
        </w:rPr>
        <w:t>О</w:t>
      </w:r>
      <w:r>
        <w:rPr>
          <w:rFonts w:ascii="sans-serif" w:hAnsi="sans-serif"/>
          <w:sz w:val="30"/>
        </w:rPr>
        <w:t>К</w:t>
      </w:r>
      <w:r>
        <w:rPr>
          <w:rFonts w:ascii="sans-serif" w:hAnsi="sans-serif"/>
          <w:sz w:val="30"/>
        </w:rPr>
        <w:t>,</w:t>
      </w:r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</w:t>
      </w:r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</w:t>
      </w:r>
      <w:r>
        <w:rPr>
          <w:rFonts w:ascii="sans-serif" w:hAnsi="sans-serif"/>
          <w:sz w:val="30"/>
        </w:rPr>
        <w:t>е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т</w:t>
      </w:r>
      <w:r>
        <w:rPr>
          <w:rFonts w:ascii="sans-serif" w:hAnsi="sans-serif"/>
          <w:sz w:val="30"/>
        </w:rPr>
        <w:t xml:space="preserve">ября. /ТАСС/. </w:t>
      </w:r>
    </w:p>
    <w:p w:rsidR="00D735CC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Размер 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первого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ребенка будет составлять 503 тыс. рублей в 2022 году. Если родители не получали</w:t>
      </w:r>
      <w:r w:rsidRPr="00696003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маткапитал</w:t>
      </w:r>
      <w:proofErr w:type="spellEnd"/>
      <w:r>
        <w:rPr>
          <w:rFonts w:ascii="sans-serif" w:hAnsi="sans-serif"/>
          <w:sz w:val="30"/>
        </w:rPr>
        <w:t xml:space="preserve"> за первого ребенка, выплата на второго составит более 665 тыс. рублей,</w:t>
      </w:r>
    </w:p>
    <w:p w:rsidR="00D735CC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сообщили ТАСС в кулуарах ВЭФ министр труда и социальной защит</w:t>
      </w:r>
      <w:r>
        <w:rPr>
          <w:rFonts w:ascii="sans-serif" w:hAnsi="sans-serif"/>
          <w:sz w:val="30"/>
        </w:rPr>
        <w:t xml:space="preserve">ы Антон </w:t>
      </w:r>
      <w:proofErr w:type="spellStart"/>
      <w:r>
        <w:rPr>
          <w:rFonts w:ascii="sans-serif" w:hAnsi="sans-serif"/>
          <w:sz w:val="30"/>
        </w:rPr>
        <w:t>Котяков</w:t>
      </w:r>
      <w:proofErr w:type="spellEnd"/>
      <w:r>
        <w:rPr>
          <w:rFonts w:ascii="sans-serif" w:hAnsi="sans-serif"/>
          <w:sz w:val="30"/>
        </w:rPr>
        <w:t>.</w:t>
      </w:r>
    </w:p>
    <w:p w:rsidR="00D735CC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"В 2022 году размер </w:t>
      </w:r>
      <w:r>
        <w:rPr>
          <w:rFonts w:ascii="sans-serif" w:hAnsi="sans-serif"/>
          <w:sz w:val="30"/>
        </w:rPr>
        <w:t>материнского капитала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первого ребенка составит более 503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тыс. рублей, на второго ребенка, если родители не получали выплаты на первого, -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более 665 тыс. рублей. Индексация размера </w:t>
      </w:r>
    </w:p>
    <w:p w:rsidR="00D735CC" w:rsidRPr="00696003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материнского капитала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предусмотрен</w:t>
      </w:r>
      <w:r>
        <w:rPr>
          <w:rFonts w:ascii="sans-serif" w:hAnsi="sans-serif"/>
          <w:sz w:val="30"/>
        </w:rPr>
        <w:t>а на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все три года - и на 2022, и на 2023 год, и на 2024", - сказал он.</w:t>
      </w:r>
      <w:r w:rsidRPr="00696003">
        <w:rPr>
          <w:rFonts w:ascii="sans-serif" w:hAnsi="sans-serif"/>
          <w:sz w:val="30"/>
        </w:rPr>
        <w:t xml:space="preserve"> </w:t>
      </w:r>
    </w:p>
    <w:p w:rsidR="00D735CC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Материнский капитал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- мера государственной поддержки российских семей в рамках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национального проекта "Демография". С 2007 года на данную поддержку имеют право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семьи, в которых родился и</w:t>
      </w:r>
      <w:r>
        <w:rPr>
          <w:rFonts w:ascii="sans-serif" w:hAnsi="sans-serif"/>
          <w:sz w:val="30"/>
        </w:rPr>
        <w:t>ли был усыновлен второй ребенок, а также любой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последующий ребенок, если до этого право на 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материнский капитал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не возникало или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 оформлялось. С 1 января 2020 года материнский 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семейный капитал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выдается в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России при рождении первого ребенка. Выдача серти</w:t>
      </w:r>
      <w:r>
        <w:rPr>
          <w:rFonts w:ascii="sans-serif" w:hAnsi="sans-serif"/>
          <w:sz w:val="30"/>
        </w:rPr>
        <w:t>фиката производится в</w:t>
      </w:r>
    </w:p>
    <w:p w:rsidR="00D735CC" w:rsidRDefault="00696003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беззаявительном</w:t>
      </w:r>
      <w:proofErr w:type="spellEnd"/>
      <w:r>
        <w:rPr>
          <w:rFonts w:ascii="sans-serif" w:hAnsi="sans-serif"/>
          <w:sz w:val="30"/>
        </w:rPr>
        <w:t xml:space="preserve"> порядке.</w:t>
      </w:r>
    </w:p>
    <w:p w:rsidR="00D735CC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Размер 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материнского капитала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 1 января 2021 года составляет 483,8 тыс. рублей на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первого ребенка и 639,4 тыс. рублей - на второго.</w:t>
      </w:r>
    </w:p>
    <w:p w:rsidR="00D735CC" w:rsidRDefault="00696003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VI Восточный экономический форум проходит во Владивостоке 2-4 сентября в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гибридном формате, главная тема деловой программы - "Новые возможности Дальнего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Востока в меняющемся мире". Помимо основных мероприятий состоятся Молодежный</w:t>
      </w:r>
      <w:r w:rsidRPr="00696003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ВЭФ и форум "ВЭФ Юниор", а также выставка "Улица Дальнего Востока".</w:t>
      </w:r>
    </w:p>
    <w:p w:rsidR="00D735CC" w:rsidRDefault="00D735CC"/>
    <w:sectPr w:rsidR="00D735CC" w:rsidSect="00D735C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D735CC"/>
    <w:rsid w:val="00696003"/>
    <w:rsid w:val="00D73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735CC"/>
  </w:style>
  <w:style w:type="paragraph" w:styleId="10">
    <w:name w:val="heading 1"/>
    <w:next w:val="a"/>
    <w:link w:val="11"/>
    <w:uiPriority w:val="9"/>
    <w:qFormat/>
    <w:rsid w:val="00D735C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735C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735C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735C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735C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735CC"/>
  </w:style>
  <w:style w:type="paragraph" w:styleId="21">
    <w:name w:val="toc 2"/>
    <w:next w:val="a"/>
    <w:link w:val="22"/>
    <w:uiPriority w:val="39"/>
    <w:rsid w:val="00D735CC"/>
    <w:pPr>
      <w:ind w:left="200"/>
    </w:pPr>
  </w:style>
  <w:style w:type="character" w:customStyle="1" w:styleId="22">
    <w:name w:val="Оглавление 2 Знак"/>
    <w:link w:val="21"/>
    <w:rsid w:val="00D735CC"/>
  </w:style>
  <w:style w:type="paragraph" w:styleId="41">
    <w:name w:val="toc 4"/>
    <w:next w:val="a"/>
    <w:link w:val="42"/>
    <w:uiPriority w:val="39"/>
    <w:rsid w:val="00D735CC"/>
    <w:pPr>
      <w:ind w:left="600"/>
    </w:pPr>
  </w:style>
  <w:style w:type="character" w:customStyle="1" w:styleId="42">
    <w:name w:val="Оглавление 4 Знак"/>
    <w:link w:val="41"/>
    <w:rsid w:val="00D735CC"/>
  </w:style>
  <w:style w:type="paragraph" w:styleId="6">
    <w:name w:val="toc 6"/>
    <w:next w:val="a"/>
    <w:link w:val="60"/>
    <w:uiPriority w:val="39"/>
    <w:rsid w:val="00D735CC"/>
    <w:pPr>
      <w:ind w:left="1000"/>
    </w:pPr>
  </w:style>
  <w:style w:type="character" w:customStyle="1" w:styleId="60">
    <w:name w:val="Оглавление 6 Знак"/>
    <w:link w:val="6"/>
    <w:rsid w:val="00D735CC"/>
  </w:style>
  <w:style w:type="paragraph" w:styleId="7">
    <w:name w:val="toc 7"/>
    <w:next w:val="a"/>
    <w:link w:val="70"/>
    <w:uiPriority w:val="39"/>
    <w:rsid w:val="00D735CC"/>
    <w:pPr>
      <w:ind w:left="1200"/>
    </w:pPr>
  </w:style>
  <w:style w:type="character" w:customStyle="1" w:styleId="70">
    <w:name w:val="Оглавление 7 Знак"/>
    <w:link w:val="7"/>
    <w:rsid w:val="00D735CC"/>
  </w:style>
  <w:style w:type="character" w:customStyle="1" w:styleId="30">
    <w:name w:val="Заголовок 3 Знак"/>
    <w:link w:val="3"/>
    <w:rsid w:val="00D735CC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1"/>
    <w:rsid w:val="00D735CC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D735CC"/>
    <w:rPr>
      <w:i/>
      <w:sz w:val="24"/>
    </w:rPr>
  </w:style>
  <w:style w:type="paragraph" w:styleId="31">
    <w:name w:val="toc 3"/>
    <w:next w:val="a"/>
    <w:link w:val="32"/>
    <w:uiPriority w:val="39"/>
    <w:rsid w:val="00D735CC"/>
    <w:pPr>
      <w:ind w:left="400"/>
    </w:pPr>
  </w:style>
  <w:style w:type="character" w:customStyle="1" w:styleId="32">
    <w:name w:val="Оглавление 3 Знак"/>
    <w:link w:val="31"/>
    <w:rsid w:val="00D735CC"/>
  </w:style>
  <w:style w:type="paragraph" w:customStyle="1" w:styleId="Index">
    <w:name w:val="Index"/>
    <w:basedOn w:val="a"/>
    <w:link w:val="Index1"/>
    <w:rsid w:val="00D735CC"/>
  </w:style>
  <w:style w:type="character" w:customStyle="1" w:styleId="Index1">
    <w:name w:val="Index1"/>
    <w:basedOn w:val="1"/>
    <w:link w:val="Index"/>
    <w:rsid w:val="00D735CC"/>
  </w:style>
  <w:style w:type="paragraph" w:styleId="a3">
    <w:name w:val="List"/>
    <w:basedOn w:val="Textbody"/>
    <w:link w:val="a4"/>
    <w:rsid w:val="00D735CC"/>
  </w:style>
  <w:style w:type="character" w:customStyle="1" w:styleId="a4">
    <w:name w:val="Список Знак"/>
    <w:basedOn w:val="Textbody1"/>
    <w:link w:val="a3"/>
    <w:rsid w:val="00D735CC"/>
  </w:style>
  <w:style w:type="character" w:customStyle="1" w:styleId="50">
    <w:name w:val="Заголовок 5 Знак"/>
    <w:link w:val="5"/>
    <w:rsid w:val="00D735C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735C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735CC"/>
    <w:rPr>
      <w:color w:val="0000FF"/>
      <w:u w:val="single"/>
    </w:rPr>
  </w:style>
  <w:style w:type="character" w:styleId="a5">
    <w:name w:val="Hyperlink"/>
    <w:link w:val="12"/>
    <w:rsid w:val="00D735CC"/>
    <w:rPr>
      <w:color w:val="0000FF"/>
      <w:u w:val="single"/>
    </w:rPr>
  </w:style>
  <w:style w:type="paragraph" w:customStyle="1" w:styleId="Footnote">
    <w:name w:val="Footnote"/>
    <w:link w:val="Footnote1"/>
    <w:rsid w:val="00D735CC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D735C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735CC"/>
    <w:rPr>
      <w:rFonts w:ascii="XO Thames" w:hAnsi="XO Thames"/>
      <w:b/>
    </w:rPr>
  </w:style>
  <w:style w:type="character" w:customStyle="1" w:styleId="14">
    <w:name w:val="Оглавление 1 Знак"/>
    <w:link w:val="13"/>
    <w:rsid w:val="00D735CC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D735CC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D735C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735CC"/>
    <w:pPr>
      <w:ind w:left="1600"/>
    </w:pPr>
  </w:style>
  <w:style w:type="character" w:customStyle="1" w:styleId="90">
    <w:name w:val="Оглавление 9 Знак"/>
    <w:link w:val="9"/>
    <w:rsid w:val="00D735CC"/>
  </w:style>
  <w:style w:type="paragraph" w:customStyle="1" w:styleId="Textbody">
    <w:name w:val="Text body"/>
    <w:basedOn w:val="a"/>
    <w:link w:val="Textbody1"/>
    <w:rsid w:val="00D735CC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D735CC"/>
  </w:style>
  <w:style w:type="paragraph" w:styleId="8">
    <w:name w:val="toc 8"/>
    <w:next w:val="a"/>
    <w:link w:val="80"/>
    <w:uiPriority w:val="39"/>
    <w:rsid w:val="00D735CC"/>
    <w:pPr>
      <w:ind w:left="1400"/>
    </w:pPr>
  </w:style>
  <w:style w:type="character" w:customStyle="1" w:styleId="80">
    <w:name w:val="Оглавление 8 Знак"/>
    <w:link w:val="8"/>
    <w:rsid w:val="00D735CC"/>
  </w:style>
  <w:style w:type="paragraph" w:customStyle="1" w:styleId="Heading">
    <w:name w:val="Heading"/>
    <w:basedOn w:val="a"/>
    <w:next w:val="Textbody"/>
    <w:link w:val="Heading1"/>
    <w:rsid w:val="00D735C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D735CC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D735CC"/>
    <w:pPr>
      <w:ind w:left="800"/>
    </w:pPr>
  </w:style>
  <w:style w:type="character" w:customStyle="1" w:styleId="52">
    <w:name w:val="Оглавление 5 Знак"/>
    <w:link w:val="51"/>
    <w:rsid w:val="00D735CC"/>
  </w:style>
  <w:style w:type="paragraph" w:styleId="a6">
    <w:name w:val="Subtitle"/>
    <w:next w:val="a"/>
    <w:link w:val="a7"/>
    <w:uiPriority w:val="11"/>
    <w:qFormat/>
    <w:rsid w:val="00D735C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735C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D735CC"/>
    <w:pPr>
      <w:ind w:left="1800"/>
    </w:pPr>
  </w:style>
  <w:style w:type="character" w:customStyle="1" w:styleId="toc101">
    <w:name w:val="toc 101"/>
    <w:link w:val="toc10"/>
    <w:rsid w:val="00D735CC"/>
  </w:style>
  <w:style w:type="paragraph" w:styleId="a8">
    <w:name w:val="Title"/>
    <w:next w:val="a"/>
    <w:link w:val="a9"/>
    <w:uiPriority w:val="10"/>
    <w:qFormat/>
    <w:rsid w:val="00D735C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735C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735C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735C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2021-09-07T06:14:00Z</dcterms:created>
  <dcterms:modified xsi:type="dcterms:W3CDTF">2021-09-07T06:15:00Z</dcterms:modified>
</cp:coreProperties>
</file>