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55A" w:rsidRPr="0088655A" w:rsidRDefault="0088655A" w:rsidP="0088655A">
      <w:pPr>
        <w:spacing w:before="161" w:after="161" w:line="240" w:lineRule="auto"/>
        <w:outlineLvl w:val="0"/>
        <w:rPr>
          <w:rFonts w:ascii="Arial" w:eastAsia="Times New Roman" w:hAnsi="Arial" w:cs="Arial"/>
          <w:b/>
          <w:bCs/>
          <w:color w:val="000000"/>
          <w:kern w:val="36"/>
          <w:sz w:val="48"/>
          <w:szCs w:val="48"/>
          <w:lang w:eastAsia="ru-RU"/>
        </w:rPr>
      </w:pPr>
      <w:r w:rsidRPr="0088655A">
        <w:rPr>
          <w:rFonts w:ascii="Arial" w:eastAsia="Times New Roman" w:hAnsi="Arial" w:cs="Arial"/>
          <w:b/>
          <w:bCs/>
          <w:color w:val="000000"/>
          <w:kern w:val="36"/>
          <w:sz w:val="48"/>
          <w:szCs w:val="48"/>
          <w:lang w:eastAsia="ru-RU"/>
        </w:rPr>
        <w:t>Постановление Правительства РФ от 31 августа 2021 г. № 1449 "О внесении изменений в некоторые акты Правительства Российской Федерации"</w:t>
      </w:r>
    </w:p>
    <w:p w:rsidR="0088655A" w:rsidRPr="0088655A" w:rsidRDefault="0088655A" w:rsidP="0088655A">
      <w:pPr>
        <w:spacing w:line="210" w:lineRule="atLeast"/>
        <w:rPr>
          <w:rFonts w:ascii="Arial" w:eastAsia="Times New Roman" w:hAnsi="Arial" w:cs="Arial"/>
          <w:bCs/>
          <w:color w:val="000000"/>
          <w:sz w:val="18"/>
          <w:szCs w:val="18"/>
          <w:lang w:eastAsia="ru-RU"/>
        </w:rPr>
      </w:pPr>
      <w:bookmarkStart w:id="0" w:name="text"/>
      <w:bookmarkEnd w:id="0"/>
      <w:r w:rsidRPr="0088655A">
        <w:rPr>
          <w:rFonts w:ascii="Arial" w:eastAsia="Times New Roman" w:hAnsi="Arial" w:cs="Arial"/>
          <w:bCs/>
          <w:color w:val="000000"/>
          <w:sz w:val="18"/>
          <w:szCs w:val="18"/>
          <w:lang w:eastAsia="ru-RU"/>
        </w:rPr>
        <w:t>7 сентября 2021</w:t>
      </w:r>
    </w:p>
    <w:p w:rsidR="0088655A" w:rsidRPr="0088655A" w:rsidRDefault="0088655A" w:rsidP="0088655A">
      <w:pPr>
        <w:spacing w:after="30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Правительство Российской Федерации постановляет:</w:t>
      </w:r>
    </w:p>
    <w:p w:rsidR="0088655A" w:rsidRPr="0088655A" w:rsidRDefault="0088655A" w:rsidP="0088655A">
      <w:pPr>
        <w:spacing w:after="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1. Утвердить прилагаемые </w:t>
      </w:r>
      <w:hyperlink r:id="rId5" w:anchor="100" w:history="1">
        <w:r w:rsidRPr="00082068">
          <w:rPr>
            <w:rFonts w:ascii="Arial" w:eastAsia="Times New Roman" w:hAnsi="Arial" w:cs="Arial"/>
            <w:bCs/>
            <w:color w:val="3272C0"/>
            <w:sz w:val="24"/>
            <w:szCs w:val="24"/>
            <w:lang w:eastAsia="ru-RU"/>
          </w:rPr>
          <w:t>изменения</w:t>
        </w:r>
      </w:hyperlink>
      <w:r w:rsidRPr="0088655A">
        <w:rPr>
          <w:rFonts w:ascii="Arial" w:eastAsia="Times New Roman" w:hAnsi="Arial" w:cs="Arial"/>
          <w:bCs/>
          <w:color w:val="464C55"/>
          <w:sz w:val="24"/>
          <w:szCs w:val="24"/>
          <w:lang w:eastAsia="ru-RU"/>
        </w:rPr>
        <w:t>, которые вносятся в акты Правительства Российской Федерации.</w:t>
      </w:r>
    </w:p>
    <w:p w:rsidR="0088655A" w:rsidRPr="0088655A" w:rsidRDefault="0088655A" w:rsidP="0088655A">
      <w:pPr>
        <w:spacing w:after="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2. Установить, что настоящее постановление вступает в силу со дня его официального опубликования, за исключением </w:t>
      </w:r>
      <w:hyperlink r:id="rId6" w:anchor="101" w:history="1">
        <w:r w:rsidRPr="00082068">
          <w:rPr>
            <w:rFonts w:ascii="Arial" w:eastAsia="Times New Roman" w:hAnsi="Arial" w:cs="Arial"/>
            <w:bCs/>
            <w:color w:val="3272C0"/>
            <w:sz w:val="24"/>
            <w:szCs w:val="24"/>
            <w:lang w:eastAsia="ru-RU"/>
          </w:rPr>
          <w:t>пункта 1</w:t>
        </w:r>
      </w:hyperlink>
      <w:r w:rsidRPr="0088655A">
        <w:rPr>
          <w:rFonts w:ascii="Arial" w:eastAsia="Times New Roman" w:hAnsi="Arial" w:cs="Arial"/>
          <w:bCs/>
          <w:color w:val="464C55"/>
          <w:sz w:val="24"/>
          <w:szCs w:val="24"/>
          <w:lang w:eastAsia="ru-RU"/>
        </w:rPr>
        <w:t> изменений, утвержденных настоящим постановлением, который вступает в силу через 30 дней со дня его официального опубликования.</w:t>
      </w:r>
    </w:p>
    <w:tbl>
      <w:tblPr>
        <w:tblW w:w="0" w:type="auto"/>
        <w:tblCellMar>
          <w:left w:w="0" w:type="dxa"/>
          <w:right w:w="0" w:type="dxa"/>
        </w:tblCellMar>
        <w:tblLook w:val="04A0" w:firstRow="1" w:lastRow="0" w:firstColumn="1" w:lastColumn="0" w:noHBand="0" w:noVBand="1"/>
      </w:tblPr>
      <w:tblGrid>
        <w:gridCol w:w="2978"/>
        <w:gridCol w:w="2978"/>
      </w:tblGrid>
      <w:tr w:rsidR="0088655A" w:rsidRPr="0088655A" w:rsidTr="0088655A">
        <w:tc>
          <w:tcPr>
            <w:tcW w:w="2500" w:type="pct"/>
            <w:vAlign w:val="center"/>
            <w:hideMark/>
          </w:tcPr>
          <w:p w:rsidR="0088655A" w:rsidRPr="0088655A" w:rsidRDefault="0088655A" w:rsidP="0088655A">
            <w:pPr>
              <w:spacing w:after="0" w:line="240" w:lineRule="auto"/>
              <w:rPr>
                <w:rFonts w:ascii="Times New Roman" w:eastAsia="Times New Roman" w:hAnsi="Times New Roman" w:cs="Times New Roman"/>
                <w:sz w:val="24"/>
                <w:szCs w:val="24"/>
                <w:lang w:eastAsia="ru-RU"/>
              </w:rPr>
            </w:pPr>
            <w:r w:rsidRPr="0088655A">
              <w:rPr>
                <w:rFonts w:ascii="Times New Roman" w:eastAsia="Times New Roman" w:hAnsi="Times New Roman" w:cs="Times New Roman"/>
                <w:sz w:val="24"/>
                <w:szCs w:val="24"/>
                <w:lang w:eastAsia="ru-RU"/>
              </w:rPr>
              <w:t>Председатель Правительства</w:t>
            </w:r>
            <w:r w:rsidRPr="0088655A">
              <w:rPr>
                <w:rFonts w:ascii="Times New Roman" w:eastAsia="Times New Roman" w:hAnsi="Times New Roman" w:cs="Times New Roman"/>
                <w:sz w:val="24"/>
                <w:szCs w:val="24"/>
                <w:lang w:eastAsia="ru-RU"/>
              </w:rPr>
              <w:br/>
              <w:t>Российской Федерации</w:t>
            </w:r>
          </w:p>
        </w:tc>
        <w:tc>
          <w:tcPr>
            <w:tcW w:w="2500" w:type="pct"/>
            <w:vAlign w:val="center"/>
            <w:hideMark/>
          </w:tcPr>
          <w:p w:rsidR="0088655A" w:rsidRPr="0088655A" w:rsidRDefault="0088655A" w:rsidP="0088655A">
            <w:pPr>
              <w:spacing w:after="0" w:line="240" w:lineRule="auto"/>
              <w:rPr>
                <w:rFonts w:ascii="Times New Roman" w:eastAsia="Times New Roman" w:hAnsi="Times New Roman" w:cs="Times New Roman"/>
                <w:sz w:val="24"/>
                <w:szCs w:val="24"/>
                <w:lang w:eastAsia="ru-RU"/>
              </w:rPr>
            </w:pPr>
            <w:r w:rsidRPr="0088655A">
              <w:rPr>
                <w:rFonts w:ascii="Times New Roman" w:eastAsia="Times New Roman" w:hAnsi="Times New Roman" w:cs="Times New Roman"/>
                <w:sz w:val="24"/>
                <w:szCs w:val="24"/>
                <w:lang w:eastAsia="ru-RU"/>
              </w:rPr>
              <w:t>М. </w:t>
            </w:r>
            <w:proofErr w:type="spellStart"/>
            <w:r w:rsidRPr="0088655A">
              <w:rPr>
                <w:rFonts w:ascii="Times New Roman" w:eastAsia="Times New Roman" w:hAnsi="Times New Roman" w:cs="Times New Roman"/>
                <w:sz w:val="24"/>
                <w:szCs w:val="24"/>
                <w:lang w:eastAsia="ru-RU"/>
              </w:rPr>
              <w:t>Мишустин</w:t>
            </w:r>
            <w:proofErr w:type="spellEnd"/>
          </w:p>
        </w:tc>
      </w:tr>
    </w:tbl>
    <w:p w:rsidR="0088655A" w:rsidRPr="0088655A" w:rsidRDefault="0088655A" w:rsidP="0088655A">
      <w:pPr>
        <w:spacing w:after="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УТВЕРЖДЕНЫ</w:t>
      </w:r>
      <w:r w:rsidRPr="0088655A">
        <w:rPr>
          <w:rFonts w:ascii="Arial" w:eastAsia="Times New Roman" w:hAnsi="Arial" w:cs="Arial"/>
          <w:bCs/>
          <w:color w:val="464C55"/>
          <w:sz w:val="24"/>
          <w:szCs w:val="24"/>
          <w:lang w:eastAsia="ru-RU"/>
        </w:rPr>
        <w:br/>
      </w:r>
      <w:hyperlink r:id="rId7" w:anchor="0" w:history="1">
        <w:r w:rsidRPr="00082068">
          <w:rPr>
            <w:rFonts w:ascii="Arial" w:eastAsia="Times New Roman" w:hAnsi="Arial" w:cs="Arial"/>
            <w:bCs/>
            <w:color w:val="3272C0"/>
            <w:sz w:val="24"/>
            <w:szCs w:val="24"/>
            <w:lang w:eastAsia="ru-RU"/>
          </w:rPr>
          <w:t>постановлением</w:t>
        </w:r>
      </w:hyperlink>
      <w:r w:rsidRPr="0088655A">
        <w:rPr>
          <w:rFonts w:ascii="Arial" w:eastAsia="Times New Roman" w:hAnsi="Arial" w:cs="Arial"/>
          <w:bCs/>
          <w:color w:val="464C55"/>
          <w:sz w:val="24"/>
          <w:szCs w:val="24"/>
          <w:lang w:eastAsia="ru-RU"/>
        </w:rPr>
        <w:t> Правительства</w:t>
      </w:r>
      <w:r w:rsidRPr="0088655A">
        <w:rPr>
          <w:rFonts w:ascii="Arial" w:eastAsia="Times New Roman" w:hAnsi="Arial" w:cs="Arial"/>
          <w:bCs/>
          <w:color w:val="464C55"/>
          <w:sz w:val="24"/>
          <w:szCs w:val="24"/>
          <w:lang w:eastAsia="ru-RU"/>
        </w:rPr>
        <w:br/>
        <w:t>Российской Федерации</w:t>
      </w:r>
      <w:r w:rsidRPr="0088655A">
        <w:rPr>
          <w:rFonts w:ascii="Arial" w:eastAsia="Times New Roman" w:hAnsi="Arial" w:cs="Arial"/>
          <w:bCs/>
          <w:color w:val="464C55"/>
          <w:sz w:val="24"/>
          <w:szCs w:val="24"/>
          <w:lang w:eastAsia="ru-RU"/>
        </w:rPr>
        <w:br/>
        <w:t>от 31 августа 2021 г. N 1449</w:t>
      </w:r>
    </w:p>
    <w:p w:rsidR="0088655A" w:rsidRPr="0088655A" w:rsidRDefault="0088655A" w:rsidP="0088655A">
      <w:pPr>
        <w:spacing w:after="0" w:line="240" w:lineRule="auto"/>
        <w:outlineLvl w:val="2"/>
        <w:rPr>
          <w:rFonts w:ascii="Arial" w:eastAsia="Times New Roman" w:hAnsi="Arial" w:cs="Arial"/>
          <w:bCs/>
          <w:color w:val="000000"/>
          <w:sz w:val="27"/>
          <w:szCs w:val="27"/>
          <w:lang w:eastAsia="ru-RU"/>
        </w:rPr>
      </w:pPr>
      <w:r w:rsidRPr="0088655A">
        <w:rPr>
          <w:rFonts w:ascii="Arial" w:eastAsia="Times New Roman" w:hAnsi="Arial" w:cs="Arial"/>
          <w:bCs/>
          <w:color w:val="000000"/>
          <w:sz w:val="27"/>
          <w:szCs w:val="27"/>
          <w:lang w:eastAsia="ru-RU"/>
        </w:rPr>
        <w:t>Изменения,</w:t>
      </w:r>
      <w:r w:rsidRPr="0088655A">
        <w:rPr>
          <w:rFonts w:ascii="Arial" w:eastAsia="Times New Roman" w:hAnsi="Arial" w:cs="Arial"/>
          <w:bCs/>
          <w:color w:val="000000"/>
          <w:sz w:val="27"/>
          <w:szCs w:val="27"/>
          <w:lang w:eastAsia="ru-RU"/>
        </w:rPr>
        <w:br/>
        <w:t>которые вносятся в акты Правительства Российской Федерации</w:t>
      </w:r>
    </w:p>
    <w:p w:rsidR="0088655A" w:rsidRPr="0088655A" w:rsidRDefault="0088655A" w:rsidP="0088655A">
      <w:pPr>
        <w:spacing w:after="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 xml:space="preserve">1. </w:t>
      </w:r>
      <w:proofErr w:type="gramStart"/>
      <w:r w:rsidRPr="0088655A">
        <w:rPr>
          <w:rFonts w:ascii="Arial" w:eastAsia="Times New Roman" w:hAnsi="Arial" w:cs="Arial"/>
          <w:bCs/>
          <w:color w:val="464C55"/>
          <w:sz w:val="24"/>
          <w:szCs w:val="24"/>
          <w:lang w:eastAsia="ru-RU"/>
        </w:rPr>
        <w:t>В пункте 17 приложения N 2 к Правилам ведения статистики взаимной торговли товарами Российской Федерации с государствами - членами Евразийского экономического союза, утвержденным </w:t>
      </w:r>
      <w:hyperlink r:id="rId8" w:history="1">
        <w:r w:rsidRPr="00082068">
          <w:rPr>
            <w:rFonts w:ascii="Arial" w:eastAsia="Times New Roman" w:hAnsi="Arial" w:cs="Arial"/>
            <w:bCs/>
            <w:color w:val="3272C0"/>
            <w:sz w:val="24"/>
            <w:szCs w:val="24"/>
            <w:lang w:eastAsia="ru-RU"/>
          </w:rPr>
          <w:t>постановлением</w:t>
        </w:r>
      </w:hyperlink>
      <w:r w:rsidRPr="0088655A">
        <w:rPr>
          <w:rFonts w:ascii="Arial" w:eastAsia="Times New Roman" w:hAnsi="Arial" w:cs="Arial"/>
          <w:bCs/>
          <w:color w:val="464C55"/>
          <w:sz w:val="24"/>
          <w:szCs w:val="24"/>
          <w:lang w:eastAsia="ru-RU"/>
        </w:rPr>
        <w:t> Правительства Российской Федерации от 19 июня 2020 г. N 891 "О порядке ведения статистики взаимной торговли товарами Российской Федерации с государствами - членами Евразийского экономического союза и признании утратившим силу постановления Правительства Российской Федерации от 7 декабря 2015</w:t>
      </w:r>
      <w:proofErr w:type="gramEnd"/>
      <w:r w:rsidRPr="0088655A">
        <w:rPr>
          <w:rFonts w:ascii="Arial" w:eastAsia="Times New Roman" w:hAnsi="Arial" w:cs="Arial"/>
          <w:bCs/>
          <w:color w:val="464C55"/>
          <w:sz w:val="24"/>
          <w:szCs w:val="24"/>
          <w:lang w:eastAsia="ru-RU"/>
        </w:rPr>
        <w:t> г. N 1329" (Собрание законодательства Российской Федерации, 2020, N 26, ст. 4119):</w:t>
      </w:r>
    </w:p>
    <w:p w:rsidR="0088655A" w:rsidRPr="0088655A" w:rsidRDefault="0088655A" w:rsidP="0088655A">
      <w:pPr>
        <w:spacing w:after="30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а) абзац третий изложить в следующей редакции:</w:t>
      </w:r>
    </w:p>
    <w:p w:rsidR="0088655A" w:rsidRPr="0088655A" w:rsidRDefault="0088655A" w:rsidP="0088655A">
      <w:pPr>
        <w:spacing w:after="30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"Для товаров, подлежащих обязательной маркировке средствами идентификации, указываются коды идентификации товаров, и (или) коды идентификации групповой упаковки, и (или) коды идентификации транспортной упаковки</w:t>
      </w:r>
      <w:proofErr w:type="gramStart"/>
      <w:r w:rsidRPr="0088655A">
        <w:rPr>
          <w:rFonts w:ascii="Arial" w:eastAsia="Times New Roman" w:hAnsi="Arial" w:cs="Arial"/>
          <w:bCs/>
          <w:color w:val="464C55"/>
          <w:sz w:val="24"/>
          <w:szCs w:val="24"/>
          <w:lang w:eastAsia="ru-RU"/>
        </w:rPr>
        <w:t>.";</w:t>
      </w:r>
      <w:proofErr w:type="gramEnd"/>
    </w:p>
    <w:p w:rsidR="0088655A" w:rsidRPr="0088655A" w:rsidRDefault="0088655A" w:rsidP="0088655A">
      <w:pPr>
        <w:spacing w:after="30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б) дополнить абзацем следующего содержания:</w:t>
      </w:r>
    </w:p>
    <w:p w:rsidR="0088655A" w:rsidRPr="0088655A" w:rsidRDefault="0088655A" w:rsidP="0088655A">
      <w:pPr>
        <w:spacing w:after="30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"В отношении молочной продукции до 30 ноября 2023 г. (для молочной продукции со сроком хранения менее 40 суток (включительно) - бессрочно) допускается указание кодов товаров и сведений о количестве потребительских упаковок и объединяющих их групповых упаковок (при наличии)</w:t>
      </w:r>
      <w:proofErr w:type="gramStart"/>
      <w:r w:rsidRPr="0088655A">
        <w:rPr>
          <w:rFonts w:ascii="Arial" w:eastAsia="Times New Roman" w:hAnsi="Arial" w:cs="Arial"/>
          <w:bCs/>
          <w:color w:val="464C55"/>
          <w:sz w:val="24"/>
          <w:szCs w:val="24"/>
          <w:lang w:eastAsia="ru-RU"/>
        </w:rPr>
        <w:t>."</w:t>
      </w:r>
      <w:proofErr w:type="gramEnd"/>
      <w:r w:rsidRPr="0088655A">
        <w:rPr>
          <w:rFonts w:ascii="Arial" w:eastAsia="Times New Roman" w:hAnsi="Arial" w:cs="Arial"/>
          <w:bCs/>
          <w:color w:val="464C55"/>
          <w:sz w:val="24"/>
          <w:szCs w:val="24"/>
          <w:lang w:eastAsia="ru-RU"/>
        </w:rPr>
        <w:t>.</w:t>
      </w:r>
    </w:p>
    <w:p w:rsidR="0088655A" w:rsidRPr="0088655A" w:rsidRDefault="0088655A" w:rsidP="0088655A">
      <w:pPr>
        <w:spacing w:after="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 xml:space="preserve">2. </w:t>
      </w:r>
      <w:proofErr w:type="gramStart"/>
      <w:r w:rsidRPr="0088655A">
        <w:rPr>
          <w:rFonts w:ascii="Arial" w:eastAsia="Times New Roman" w:hAnsi="Arial" w:cs="Arial"/>
          <w:bCs/>
          <w:color w:val="464C55"/>
          <w:sz w:val="24"/>
          <w:szCs w:val="24"/>
          <w:lang w:eastAsia="ru-RU"/>
        </w:rPr>
        <w:t>В Правилах маркировки молочной продукции средствами идентификации, утвержденных </w:t>
      </w:r>
      <w:hyperlink r:id="rId9" w:history="1">
        <w:r w:rsidRPr="00082068">
          <w:rPr>
            <w:rFonts w:ascii="Arial" w:eastAsia="Times New Roman" w:hAnsi="Arial" w:cs="Arial"/>
            <w:bCs/>
            <w:color w:val="3272C0"/>
            <w:sz w:val="24"/>
            <w:szCs w:val="24"/>
            <w:lang w:eastAsia="ru-RU"/>
          </w:rPr>
          <w:t>постановлением</w:t>
        </w:r>
      </w:hyperlink>
      <w:r w:rsidRPr="0088655A">
        <w:rPr>
          <w:rFonts w:ascii="Arial" w:eastAsia="Times New Roman" w:hAnsi="Arial" w:cs="Arial"/>
          <w:bCs/>
          <w:color w:val="464C55"/>
          <w:sz w:val="24"/>
          <w:szCs w:val="24"/>
          <w:lang w:eastAsia="ru-RU"/>
        </w:rPr>
        <w:t xml:space="preserve"> Правительства Российской Федерации от 15 декабря 2020 г. N 2099 "Об утверждении Правил маркировки молочной продукции средствами идентификации и особенностях внедрения государственной информационной системы мониторинга за оборотом товаров, подлежащих </w:t>
      </w:r>
      <w:r w:rsidRPr="0088655A">
        <w:rPr>
          <w:rFonts w:ascii="Arial" w:eastAsia="Times New Roman" w:hAnsi="Arial" w:cs="Arial"/>
          <w:bCs/>
          <w:color w:val="464C55"/>
          <w:sz w:val="24"/>
          <w:szCs w:val="24"/>
          <w:lang w:eastAsia="ru-RU"/>
        </w:rPr>
        <w:lastRenderedPageBreak/>
        <w:t>обязательной маркировке средствами идентификации, в отношении молочной продукции" (Собрание законодательства Российской Федерации, 2020, N 51, ст. 8482;</w:t>
      </w:r>
      <w:proofErr w:type="gramEnd"/>
      <w:r w:rsidRPr="0088655A">
        <w:rPr>
          <w:rFonts w:ascii="Arial" w:eastAsia="Times New Roman" w:hAnsi="Arial" w:cs="Arial"/>
          <w:bCs/>
          <w:color w:val="464C55"/>
          <w:sz w:val="24"/>
          <w:szCs w:val="24"/>
          <w:lang w:eastAsia="ru-RU"/>
        </w:rPr>
        <w:t xml:space="preserve"> </w:t>
      </w:r>
      <w:proofErr w:type="gramStart"/>
      <w:r w:rsidRPr="0088655A">
        <w:rPr>
          <w:rFonts w:ascii="Arial" w:eastAsia="Times New Roman" w:hAnsi="Arial" w:cs="Arial"/>
          <w:bCs/>
          <w:color w:val="464C55"/>
          <w:sz w:val="24"/>
          <w:szCs w:val="24"/>
          <w:lang w:eastAsia="ru-RU"/>
        </w:rPr>
        <w:t>2021, N 23, ст. 4084):</w:t>
      </w:r>
      <w:proofErr w:type="gramEnd"/>
    </w:p>
    <w:p w:rsidR="0088655A" w:rsidRPr="0088655A" w:rsidRDefault="0088655A" w:rsidP="0088655A">
      <w:pPr>
        <w:spacing w:after="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а) дополнить пунктами 4</w:t>
      </w:r>
      <w:r w:rsidRPr="0088655A">
        <w:rPr>
          <w:rFonts w:ascii="Arial" w:eastAsia="Times New Roman" w:hAnsi="Arial" w:cs="Arial"/>
          <w:bCs/>
          <w:color w:val="464C55"/>
          <w:sz w:val="20"/>
          <w:szCs w:val="20"/>
          <w:vertAlign w:val="superscript"/>
          <w:lang w:eastAsia="ru-RU"/>
        </w:rPr>
        <w:t>1</w:t>
      </w:r>
      <w:r w:rsidRPr="0088655A">
        <w:rPr>
          <w:rFonts w:ascii="Arial" w:eastAsia="Times New Roman" w:hAnsi="Arial" w:cs="Arial"/>
          <w:bCs/>
          <w:color w:val="464C55"/>
          <w:sz w:val="24"/>
          <w:szCs w:val="24"/>
          <w:lang w:eastAsia="ru-RU"/>
        </w:rPr>
        <w:t> и 4</w:t>
      </w:r>
      <w:r w:rsidRPr="0088655A">
        <w:rPr>
          <w:rFonts w:ascii="Arial" w:eastAsia="Times New Roman" w:hAnsi="Arial" w:cs="Arial"/>
          <w:bCs/>
          <w:color w:val="464C55"/>
          <w:sz w:val="20"/>
          <w:szCs w:val="20"/>
          <w:vertAlign w:val="superscript"/>
          <w:lang w:eastAsia="ru-RU"/>
        </w:rPr>
        <w:t>2</w:t>
      </w:r>
      <w:r w:rsidRPr="0088655A">
        <w:rPr>
          <w:rFonts w:ascii="Arial" w:eastAsia="Times New Roman" w:hAnsi="Arial" w:cs="Arial"/>
          <w:bCs/>
          <w:color w:val="464C55"/>
          <w:sz w:val="24"/>
          <w:szCs w:val="24"/>
          <w:lang w:eastAsia="ru-RU"/>
        </w:rPr>
        <w:t> следующего содержания:</w:t>
      </w:r>
    </w:p>
    <w:p w:rsidR="0088655A" w:rsidRPr="0088655A" w:rsidRDefault="0088655A" w:rsidP="0088655A">
      <w:pPr>
        <w:spacing w:after="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"4</w:t>
      </w:r>
      <w:r w:rsidRPr="0088655A">
        <w:rPr>
          <w:rFonts w:ascii="Arial" w:eastAsia="Times New Roman" w:hAnsi="Arial" w:cs="Arial"/>
          <w:bCs/>
          <w:color w:val="464C55"/>
          <w:sz w:val="20"/>
          <w:szCs w:val="20"/>
          <w:vertAlign w:val="superscript"/>
          <w:lang w:eastAsia="ru-RU"/>
        </w:rPr>
        <w:t>1</w:t>
      </w:r>
      <w:r w:rsidRPr="0088655A">
        <w:rPr>
          <w:rFonts w:ascii="Arial" w:eastAsia="Times New Roman" w:hAnsi="Arial" w:cs="Arial"/>
          <w:bCs/>
          <w:color w:val="464C55"/>
          <w:sz w:val="24"/>
          <w:szCs w:val="24"/>
          <w:lang w:eastAsia="ru-RU"/>
        </w:rPr>
        <w:t xml:space="preserve">. </w:t>
      </w:r>
      <w:proofErr w:type="gramStart"/>
      <w:r w:rsidRPr="0088655A">
        <w:rPr>
          <w:rFonts w:ascii="Arial" w:eastAsia="Times New Roman" w:hAnsi="Arial" w:cs="Arial"/>
          <w:bCs/>
          <w:color w:val="464C55"/>
          <w:sz w:val="24"/>
          <w:szCs w:val="24"/>
          <w:lang w:eastAsia="ru-RU"/>
        </w:rPr>
        <w:t>В случае введения маркировки молочной продукции средствами идентификации в рамках Евразийского экономического союза в соответствии с Соглашением о маркировке товаров средствами идентификации в Евразийском экономическом союзе от 2 февраля 2018 г. и решением Совета Евразийской экономической комиссии от 23 декабря 2020 г. N 129 "О введении маркировки отдельных видов молочной продукции средствами идентификации" в Российской Федерации обеспечивается признание средств идентификации</w:t>
      </w:r>
      <w:proofErr w:type="gramEnd"/>
      <w:r w:rsidRPr="0088655A">
        <w:rPr>
          <w:rFonts w:ascii="Arial" w:eastAsia="Times New Roman" w:hAnsi="Arial" w:cs="Arial"/>
          <w:bCs/>
          <w:color w:val="464C55"/>
          <w:sz w:val="24"/>
          <w:szCs w:val="24"/>
          <w:lang w:eastAsia="ru-RU"/>
        </w:rPr>
        <w:t xml:space="preserve">, </w:t>
      </w:r>
      <w:proofErr w:type="gramStart"/>
      <w:r w:rsidRPr="0088655A">
        <w:rPr>
          <w:rFonts w:ascii="Arial" w:eastAsia="Times New Roman" w:hAnsi="Arial" w:cs="Arial"/>
          <w:bCs/>
          <w:color w:val="464C55"/>
          <w:sz w:val="24"/>
          <w:szCs w:val="24"/>
          <w:lang w:eastAsia="ru-RU"/>
        </w:rPr>
        <w:t>эмитентом</w:t>
      </w:r>
      <w:proofErr w:type="gramEnd"/>
      <w:r w:rsidRPr="0088655A">
        <w:rPr>
          <w:rFonts w:ascii="Arial" w:eastAsia="Times New Roman" w:hAnsi="Arial" w:cs="Arial"/>
          <w:bCs/>
          <w:color w:val="464C55"/>
          <w:sz w:val="24"/>
          <w:szCs w:val="24"/>
          <w:lang w:eastAsia="ru-RU"/>
        </w:rPr>
        <w:t xml:space="preserve"> которых выступают операторы национальных информационных систем маркировки (далее - средства идентификации Евразийского экономического союза).</w:t>
      </w:r>
    </w:p>
    <w:p w:rsidR="0088655A" w:rsidRPr="0088655A" w:rsidRDefault="0088655A" w:rsidP="0088655A">
      <w:pPr>
        <w:spacing w:after="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В условиях признания средств идентификации Евразийского экономического союза в Российской Федерации к молочной продукции, маркированной средствами идентификации Евразийского экономического союза, настоящие Правила применяются в полном объеме с учетом особенностей, установленных пунктом 4</w:t>
      </w:r>
      <w:r w:rsidRPr="0088655A">
        <w:rPr>
          <w:rFonts w:ascii="Arial" w:eastAsia="Times New Roman" w:hAnsi="Arial" w:cs="Arial"/>
          <w:bCs/>
          <w:color w:val="464C55"/>
          <w:sz w:val="20"/>
          <w:szCs w:val="20"/>
          <w:vertAlign w:val="superscript"/>
          <w:lang w:eastAsia="ru-RU"/>
        </w:rPr>
        <w:t>2</w:t>
      </w:r>
      <w:r w:rsidRPr="0088655A">
        <w:rPr>
          <w:rFonts w:ascii="Arial" w:eastAsia="Times New Roman" w:hAnsi="Arial" w:cs="Arial"/>
          <w:bCs/>
          <w:color w:val="464C55"/>
          <w:sz w:val="24"/>
          <w:szCs w:val="24"/>
          <w:lang w:eastAsia="ru-RU"/>
        </w:rPr>
        <w:t> настоящих Правил.</w:t>
      </w:r>
    </w:p>
    <w:p w:rsidR="0088655A" w:rsidRPr="0088655A" w:rsidRDefault="0088655A" w:rsidP="0088655A">
      <w:pPr>
        <w:spacing w:after="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Обмен сведениями о молочной продукции и нанесенных на нее средствах идентификации осуществляется между операторами национальных информационных систем маркировки государств - членов Евразийского экономического союза в соответствии с Соглашением и решением, указанными в абзаце первом настоящего пункта, с учетом особенностей, установленных пунктом 4</w:t>
      </w:r>
      <w:r w:rsidRPr="0088655A">
        <w:rPr>
          <w:rFonts w:ascii="Arial" w:eastAsia="Times New Roman" w:hAnsi="Arial" w:cs="Arial"/>
          <w:bCs/>
          <w:color w:val="464C55"/>
          <w:sz w:val="20"/>
          <w:szCs w:val="20"/>
          <w:vertAlign w:val="superscript"/>
          <w:lang w:eastAsia="ru-RU"/>
        </w:rPr>
        <w:t>2</w:t>
      </w:r>
      <w:r w:rsidRPr="0088655A">
        <w:rPr>
          <w:rFonts w:ascii="Arial" w:eastAsia="Times New Roman" w:hAnsi="Arial" w:cs="Arial"/>
          <w:bCs/>
          <w:color w:val="464C55"/>
          <w:sz w:val="24"/>
          <w:szCs w:val="24"/>
          <w:lang w:eastAsia="ru-RU"/>
        </w:rPr>
        <w:t> настоящих Правил.</w:t>
      </w:r>
    </w:p>
    <w:p w:rsidR="0088655A" w:rsidRPr="0088655A" w:rsidRDefault="0088655A" w:rsidP="0088655A">
      <w:pPr>
        <w:spacing w:after="300" w:line="240" w:lineRule="auto"/>
        <w:rPr>
          <w:rFonts w:ascii="Arial" w:eastAsia="Times New Roman" w:hAnsi="Arial" w:cs="Arial"/>
          <w:bCs/>
          <w:color w:val="464C55"/>
          <w:sz w:val="24"/>
          <w:szCs w:val="24"/>
          <w:lang w:eastAsia="ru-RU"/>
        </w:rPr>
      </w:pPr>
      <w:proofErr w:type="gramStart"/>
      <w:r w:rsidRPr="0088655A">
        <w:rPr>
          <w:rFonts w:ascii="Arial" w:eastAsia="Times New Roman" w:hAnsi="Arial" w:cs="Arial"/>
          <w:bCs/>
          <w:color w:val="464C55"/>
          <w:sz w:val="24"/>
          <w:szCs w:val="24"/>
          <w:lang w:eastAsia="ru-RU"/>
        </w:rPr>
        <w:t>До 30 ноября 2023 г. (включительно) (для молочной продукции со сроком хранения до 40 суток (включительно) - бессрочно) молочная продукция, на которую нанесены средства идентификации Евразийского экономического союза, подлинность которых может быть подтверждена путем запроса о подтверждении подлинности средства идентификации, и достоверные сведения о которой и нанесенном на нее средстве идентификации Евразийского экономического союза содержатся в национальном компоненте информационной системы маркировки</w:t>
      </w:r>
      <w:proofErr w:type="gramEnd"/>
      <w:r w:rsidRPr="0088655A">
        <w:rPr>
          <w:rFonts w:ascii="Arial" w:eastAsia="Times New Roman" w:hAnsi="Arial" w:cs="Arial"/>
          <w:bCs/>
          <w:color w:val="464C55"/>
          <w:sz w:val="24"/>
          <w:szCs w:val="24"/>
          <w:lang w:eastAsia="ru-RU"/>
        </w:rPr>
        <w:t xml:space="preserve"> товаров страны эмитента средства идентификации, считается маркированной молочной продукцией в соответствии с пунктом 2 настоящих Правил.</w:t>
      </w:r>
    </w:p>
    <w:p w:rsidR="0088655A" w:rsidRPr="0088655A" w:rsidRDefault="0088655A" w:rsidP="0088655A">
      <w:pPr>
        <w:spacing w:after="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4</w:t>
      </w:r>
      <w:r w:rsidRPr="0088655A">
        <w:rPr>
          <w:rFonts w:ascii="Arial" w:eastAsia="Times New Roman" w:hAnsi="Arial" w:cs="Arial"/>
          <w:bCs/>
          <w:color w:val="464C55"/>
          <w:sz w:val="20"/>
          <w:szCs w:val="20"/>
          <w:vertAlign w:val="superscript"/>
          <w:lang w:eastAsia="ru-RU"/>
        </w:rPr>
        <w:t>2</w:t>
      </w:r>
      <w:r w:rsidRPr="0088655A">
        <w:rPr>
          <w:rFonts w:ascii="Arial" w:eastAsia="Times New Roman" w:hAnsi="Arial" w:cs="Arial"/>
          <w:bCs/>
          <w:color w:val="464C55"/>
          <w:sz w:val="24"/>
          <w:szCs w:val="24"/>
          <w:lang w:eastAsia="ru-RU"/>
        </w:rPr>
        <w:t>. Процессы, предусмотренные настоящими Правилами, применяются к молочной продукции, маркированной средствами идентификации Евразийского экономического союза, со следующими особенностями:</w:t>
      </w:r>
    </w:p>
    <w:p w:rsidR="0088655A" w:rsidRPr="0088655A" w:rsidRDefault="0088655A" w:rsidP="0088655A">
      <w:pPr>
        <w:spacing w:after="0" w:line="240" w:lineRule="auto"/>
        <w:rPr>
          <w:rFonts w:ascii="Arial" w:eastAsia="Times New Roman" w:hAnsi="Arial" w:cs="Arial"/>
          <w:bCs/>
          <w:color w:val="464C55"/>
          <w:sz w:val="24"/>
          <w:szCs w:val="24"/>
          <w:lang w:eastAsia="ru-RU"/>
        </w:rPr>
      </w:pPr>
      <w:proofErr w:type="gramStart"/>
      <w:r w:rsidRPr="0088655A">
        <w:rPr>
          <w:rFonts w:ascii="Arial" w:eastAsia="Times New Roman" w:hAnsi="Arial" w:cs="Arial"/>
          <w:bCs/>
          <w:color w:val="464C55"/>
          <w:sz w:val="24"/>
          <w:szCs w:val="24"/>
          <w:lang w:eastAsia="ru-RU"/>
        </w:rPr>
        <w:t>а) регистрация молочной продукции, маркированной средствами идентификации Евразийского экономического союза, в подсистеме национального каталога маркированных товаров осуществляется до пересечения границы Российской Федерации на основании сведений, предусмотренных пунктом 34 настоящих Правил, требованиями к формату, составу и структуре сведений о маркированных товарах, передаваемых между компетентными (уполномоченными) органами государств - членов Евразийского экономического союза и между компетентными (уполномоченными) органами государств-членов и Евразийской экономической комиссией</w:t>
      </w:r>
      <w:proofErr w:type="gramEnd"/>
      <w:r w:rsidRPr="0088655A">
        <w:rPr>
          <w:rFonts w:ascii="Arial" w:eastAsia="Times New Roman" w:hAnsi="Arial" w:cs="Arial"/>
          <w:bCs/>
          <w:color w:val="464C55"/>
          <w:sz w:val="24"/>
          <w:szCs w:val="24"/>
          <w:lang w:eastAsia="ru-RU"/>
        </w:rPr>
        <w:t xml:space="preserve">, </w:t>
      </w:r>
      <w:proofErr w:type="gramStart"/>
      <w:r w:rsidRPr="0088655A">
        <w:rPr>
          <w:rFonts w:ascii="Arial" w:eastAsia="Times New Roman" w:hAnsi="Arial" w:cs="Arial"/>
          <w:bCs/>
          <w:color w:val="464C55"/>
          <w:sz w:val="24"/>
          <w:szCs w:val="24"/>
          <w:lang w:eastAsia="ru-RU"/>
        </w:rPr>
        <w:t>а также сроками передачи таких сведений и минимальным составом сведений о маркированном товаре, содержащихся в информационной системе маркировки товаров, доступ к которым предоставляется потребителям и иным (юридическим и физическим) заинтересованным лицам, в том числе посредством информационных сервисов в составе национальных компонентов и интеграционного компонента информационной системы маркировки товаров, утвержденных решением, указанным в абзаце первом пункта 4</w:t>
      </w:r>
      <w:r w:rsidRPr="0088655A">
        <w:rPr>
          <w:rFonts w:ascii="Arial" w:eastAsia="Times New Roman" w:hAnsi="Arial" w:cs="Arial"/>
          <w:bCs/>
          <w:color w:val="464C55"/>
          <w:sz w:val="20"/>
          <w:szCs w:val="20"/>
          <w:vertAlign w:val="superscript"/>
          <w:lang w:eastAsia="ru-RU"/>
        </w:rPr>
        <w:t>1</w:t>
      </w:r>
      <w:r w:rsidRPr="0088655A">
        <w:rPr>
          <w:rFonts w:ascii="Arial" w:eastAsia="Times New Roman" w:hAnsi="Arial" w:cs="Arial"/>
          <w:bCs/>
          <w:color w:val="464C55"/>
          <w:sz w:val="24"/>
          <w:szCs w:val="24"/>
          <w:lang w:eastAsia="ru-RU"/>
        </w:rPr>
        <w:t> настоящих Правил, полученных информационной</w:t>
      </w:r>
      <w:proofErr w:type="gramEnd"/>
      <w:r w:rsidRPr="0088655A">
        <w:rPr>
          <w:rFonts w:ascii="Arial" w:eastAsia="Times New Roman" w:hAnsi="Arial" w:cs="Arial"/>
          <w:bCs/>
          <w:color w:val="464C55"/>
          <w:sz w:val="24"/>
          <w:szCs w:val="24"/>
          <w:lang w:eastAsia="ru-RU"/>
        </w:rPr>
        <w:t xml:space="preserve"> системой мониторинга в рамках информационного взаимодействия;</w:t>
      </w:r>
    </w:p>
    <w:p w:rsidR="0088655A" w:rsidRPr="0088655A" w:rsidRDefault="0088655A" w:rsidP="0088655A">
      <w:pPr>
        <w:spacing w:after="300" w:line="240" w:lineRule="auto"/>
        <w:rPr>
          <w:rFonts w:ascii="Arial" w:eastAsia="Times New Roman" w:hAnsi="Arial" w:cs="Arial"/>
          <w:bCs/>
          <w:color w:val="464C55"/>
          <w:sz w:val="24"/>
          <w:szCs w:val="24"/>
          <w:lang w:eastAsia="ru-RU"/>
        </w:rPr>
      </w:pPr>
      <w:proofErr w:type="gramStart"/>
      <w:r w:rsidRPr="0088655A">
        <w:rPr>
          <w:rFonts w:ascii="Arial" w:eastAsia="Times New Roman" w:hAnsi="Arial" w:cs="Arial"/>
          <w:bCs/>
          <w:color w:val="464C55"/>
          <w:sz w:val="24"/>
          <w:szCs w:val="24"/>
          <w:lang w:eastAsia="ru-RU"/>
        </w:rPr>
        <w:lastRenderedPageBreak/>
        <w:t>б) ввод молочной продукции, маркированной средствами идентификации Евразийского экономического союза, в оборот осуществляется при пересечении границы Российской Федерации до ее выставления в месте реализации (продажи), демонстрации ее образцов (за исключением представления сведений о ней при продаже молочной продукции дистанционным способом) при условии получения сведений, предусмотренных пунктом 76 настоящих Правил, информационной системой мониторинга, в том числе в рамках информационного взаимодействия.</w:t>
      </w:r>
      <w:proofErr w:type="gramEnd"/>
      <w:r w:rsidRPr="0088655A">
        <w:rPr>
          <w:rFonts w:ascii="Arial" w:eastAsia="Times New Roman" w:hAnsi="Arial" w:cs="Arial"/>
          <w:bCs/>
          <w:color w:val="464C55"/>
          <w:sz w:val="24"/>
          <w:szCs w:val="24"/>
          <w:lang w:eastAsia="ru-RU"/>
        </w:rPr>
        <w:t xml:space="preserve"> </w:t>
      </w:r>
      <w:proofErr w:type="gramStart"/>
      <w:r w:rsidRPr="0088655A">
        <w:rPr>
          <w:rFonts w:ascii="Arial" w:eastAsia="Times New Roman" w:hAnsi="Arial" w:cs="Arial"/>
          <w:bCs/>
          <w:color w:val="464C55"/>
          <w:sz w:val="24"/>
          <w:szCs w:val="24"/>
          <w:lang w:eastAsia="ru-RU"/>
        </w:rPr>
        <w:t>При этом передача сведений, предусмотренных подпунктом "в" пункта 76 настоящих Правил, осуществляется в следующих объеме и порядке:</w:t>
      </w:r>
      <w:proofErr w:type="gramEnd"/>
    </w:p>
    <w:p w:rsidR="0088655A" w:rsidRPr="0088655A" w:rsidRDefault="0088655A" w:rsidP="0088655A">
      <w:pPr>
        <w:spacing w:after="30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до 30 ноября 2023 г. (включительно) передаче подлежат сведения о коде товара, количестве потребительских упаковок и объединяющих их групповых упаковок (при наличии) ввозимой молочной продукции. Для молочной продукции со сроком хранения до 40 суток (включительно) такие сведения представляются бессрочно;</w:t>
      </w:r>
    </w:p>
    <w:p w:rsidR="0088655A" w:rsidRPr="0088655A" w:rsidRDefault="0088655A" w:rsidP="0088655A">
      <w:pPr>
        <w:spacing w:after="300" w:line="240" w:lineRule="auto"/>
        <w:rPr>
          <w:rFonts w:ascii="Arial" w:eastAsia="Times New Roman" w:hAnsi="Arial" w:cs="Arial"/>
          <w:bCs/>
          <w:color w:val="464C55"/>
          <w:sz w:val="24"/>
          <w:szCs w:val="24"/>
          <w:lang w:eastAsia="ru-RU"/>
        </w:rPr>
      </w:pPr>
      <w:proofErr w:type="gramStart"/>
      <w:r w:rsidRPr="0088655A">
        <w:rPr>
          <w:rFonts w:ascii="Arial" w:eastAsia="Times New Roman" w:hAnsi="Arial" w:cs="Arial"/>
          <w:bCs/>
          <w:color w:val="464C55"/>
          <w:sz w:val="24"/>
          <w:szCs w:val="24"/>
          <w:lang w:eastAsia="ru-RU"/>
        </w:rPr>
        <w:t>с 1 декабря 2023 г. передаче подлежат сведения о кодах идентификации, и (или) кодах идентификации групповых упаковок, и (или) кодах транспортных упаковок меньшего уровня вложенности, входящих в транспортную упаковку (за исключением сведений о кодах идентификации, и (или) кодах идентификации групповых упаковок, и (или) кодах транспортных упаковок меньшего уровня вложенности, входящих в транспортную упаковку, молочной продукции со сроком хранения до 40</w:t>
      </w:r>
      <w:proofErr w:type="gramEnd"/>
      <w:r w:rsidRPr="0088655A">
        <w:rPr>
          <w:rFonts w:ascii="Arial" w:eastAsia="Times New Roman" w:hAnsi="Arial" w:cs="Arial"/>
          <w:bCs/>
          <w:color w:val="464C55"/>
          <w:sz w:val="24"/>
          <w:szCs w:val="24"/>
          <w:lang w:eastAsia="ru-RU"/>
        </w:rPr>
        <w:t xml:space="preserve"> суток включительно)</w:t>
      </w:r>
      <w:proofErr w:type="gramStart"/>
      <w:r w:rsidRPr="0088655A">
        <w:rPr>
          <w:rFonts w:ascii="Arial" w:eastAsia="Times New Roman" w:hAnsi="Arial" w:cs="Arial"/>
          <w:bCs/>
          <w:color w:val="464C55"/>
          <w:sz w:val="24"/>
          <w:szCs w:val="24"/>
          <w:lang w:eastAsia="ru-RU"/>
        </w:rPr>
        <w:t>."</w:t>
      </w:r>
      <w:proofErr w:type="gramEnd"/>
      <w:r w:rsidRPr="0088655A">
        <w:rPr>
          <w:rFonts w:ascii="Arial" w:eastAsia="Times New Roman" w:hAnsi="Arial" w:cs="Arial"/>
          <w:bCs/>
          <w:color w:val="464C55"/>
          <w:sz w:val="24"/>
          <w:szCs w:val="24"/>
          <w:lang w:eastAsia="ru-RU"/>
        </w:rPr>
        <w:t>;</w:t>
      </w:r>
    </w:p>
    <w:p w:rsidR="0088655A" w:rsidRPr="0088655A" w:rsidRDefault="0088655A" w:rsidP="0088655A">
      <w:pPr>
        <w:spacing w:after="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б) дополнить пунктом 87</w:t>
      </w:r>
      <w:r w:rsidRPr="0088655A">
        <w:rPr>
          <w:rFonts w:ascii="Arial" w:eastAsia="Times New Roman" w:hAnsi="Arial" w:cs="Arial"/>
          <w:bCs/>
          <w:color w:val="464C55"/>
          <w:sz w:val="20"/>
          <w:szCs w:val="20"/>
          <w:vertAlign w:val="superscript"/>
          <w:lang w:eastAsia="ru-RU"/>
        </w:rPr>
        <w:t>1</w:t>
      </w:r>
      <w:r w:rsidRPr="0088655A">
        <w:rPr>
          <w:rFonts w:ascii="Arial" w:eastAsia="Times New Roman" w:hAnsi="Arial" w:cs="Arial"/>
          <w:bCs/>
          <w:color w:val="464C55"/>
          <w:sz w:val="24"/>
          <w:szCs w:val="24"/>
          <w:lang w:eastAsia="ru-RU"/>
        </w:rPr>
        <w:t> следующего содержания:</w:t>
      </w:r>
    </w:p>
    <w:p w:rsidR="0088655A" w:rsidRPr="0088655A" w:rsidRDefault="0088655A" w:rsidP="0088655A">
      <w:pPr>
        <w:spacing w:after="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"87</w:t>
      </w:r>
      <w:r w:rsidRPr="0088655A">
        <w:rPr>
          <w:rFonts w:ascii="Arial" w:eastAsia="Times New Roman" w:hAnsi="Arial" w:cs="Arial"/>
          <w:bCs/>
          <w:color w:val="464C55"/>
          <w:sz w:val="20"/>
          <w:szCs w:val="20"/>
          <w:vertAlign w:val="superscript"/>
          <w:lang w:eastAsia="ru-RU"/>
        </w:rPr>
        <w:t>1</w:t>
      </w:r>
      <w:r w:rsidRPr="0088655A">
        <w:rPr>
          <w:rFonts w:ascii="Arial" w:eastAsia="Times New Roman" w:hAnsi="Arial" w:cs="Arial"/>
          <w:bCs/>
          <w:color w:val="464C55"/>
          <w:sz w:val="24"/>
          <w:szCs w:val="24"/>
          <w:lang w:eastAsia="ru-RU"/>
        </w:rPr>
        <w:t xml:space="preserve">. В отношении молочной продукции, маркированной средствами идентификации государства - члена Евразийского экономического союза, средства идентификации которого признаются в Российской Федерации, до 30 ноября 2023 г. (включительно) (для молочной продукции со сроком хранения менее 40 суток (включительно) - бессрочно) информационная система мониторинга передает в Единую автоматизированную информационную систему таможенных </w:t>
      </w:r>
      <w:proofErr w:type="gramStart"/>
      <w:r w:rsidRPr="0088655A">
        <w:rPr>
          <w:rFonts w:ascii="Arial" w:eastAsia="Times New Roman" w:hAnsi="Arial" w:cs="Arial"/>
          <w:bCs/>
          <w:color w:val="464C55"/>
          <w:sz w:val="24"/>
          <w:szCs w:val="24"/>
          <w:lang w:eastAsia="ru-RU"/>
        </w:rPr>
        <w:t>органов</w:t>
      </w:r>
      <w:proofErr w:type="gramEnd"/>
      <w:r w:rsidRPr="0088655A">
        <w:rPr>
          <w:rFonts w:ascii="Arial" w:eastAsia="Times New Roman" w:hAnsi="Arial" w:cs="Arial"/>
          <w:bCs/>
          <w:color w:val="464C55"/>
          <w:sz w:val="24"/>
          <w:szCs w:val="24"/>
          <w:lang w:eastAsia="ru-RU"/>
        </w:rPr>
        <w:t xml:space="preserve"> по запросу следующую информацию:</w:t>
      </w:r>
    </w:p>
    <w:p w:rsidR="0088655A" w:rsidRPr="0088655A" w:rsidRDefault="0088655A" w:rsidP="0088655A">
      <w:pPr>
        <w:spacing w:after="30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а) статус кода идентификации, или статус кода идентификации набора товаров, или статус кода идентификации групповой упаковки;</w:t>
      </w:r>
    </w:p>
    <w:p w:rsidR="0088655A" w:rsidRPr="0088655A" w:rsidRDefault="0088655A" w:rsidP="0088655A">
      <w:pPr>
        <w:spacing w:after="30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б) 10-значный код товарной номенклатуры</w:t>
      </w:r>
      <w:proofErr w:type="gramStart"/>
      <w:r w:rsidRPr="0088655A">
        <w:rPr>
          <w:rFonts w:ascii="Arial" w:eastAsia="Times New Roman" w:hAnsi="Arial" w:cs="Arial"/>
          <w:bCs/>
          <w:color w:val="464C55"/>
          <w:sz w:val="24"/>
          <w:szCs w:val="24"/>
          <w:lang w:eastAsia="ru-RU"/>
        </w:rPr>
        <w:t>.";</w:t>
      </w:r>
      <w:proofErr w:type="gramEnd"/>
    </w:p>
    <w:p w:rsidR="0088655A" w:rsidRPr="0088655A" w:rsidRDefault="0088655A" w:rsidP="0088655A">
      <w:pPr>
        <w:spacing w:after="30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 xml:space="preserve">в) пункт 104 после слов "по причине ее вывоза в государства - члены Евразийского экономического союза" дополнить словами ", </w:t>
      </w:r>
      <w:proofErr w:type="gramStart"/>
      <w:r w:rsidRPr="0088655A">
        <w:rPr>
          <w:rFonts w:ascii="Arial" w:eastAsia="Times New Roman" w:hAnsi="Arial" w:cs="Arial"/>
          <w:bCs/>
          <w:color w:val="464C55"/>
          <w:sz w:val="24"/>
          <w:szCs w:val="24"/>
          <w:lang w:eastAsia="ru-RU"/>
        </w:rPr>
        <w:t>средства</w:t>
      </w:r>
      <w:proofErr w:type="gramEnd"/>
      <w:r w:rsidRPr="0088655A">
        <w:rPr>
          <w:rFonts w:ascii="Arial" w:eastAsia="Times New Roman" w:hAnsi="Arial" w:cs="Arial"/>
          <w:bCs/>
          <w:color w:val="464C55"/>
          <w:sz w:val="24"/>
          <w:szCs w:val="24"/>
          <w:lang w:eastAsia="ru-RU"/>
        </w:rPr>
        <w:t xml:space="preserve"> идентификации которых не признаются в Российской Федерации,";</w:t>
      </w:r>
    </w:p>
    <w:p w:rsidR="0088655A" w:rsidRPr="0088655A" w:rsidRDefault="0088655A" w:rsidP="0088655A">
      <w:pPr>
        <w:spacing w:after="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г) дополнить пунктами 104</w:t>
      </w:r>
      <w:r w:rsidRPr="0088655A">
        <w:rPr>
          <w:rFonts w:ascii="Arial" w:eastAsia="Times New Roman" w:hAnsi="Arial" w:cs="Arial"/>
          <w:bCs/>
          <w:color w:val="464C55"/>
          <w:sz w:val="20"/>
          <w:szCs w:val="20"/>
          <w:vertAlign w:val="superscript"/>
          <w:lang w:eastAsia="ru-RU"/>
        </w:rPr>
        <w:t>1</w:t>
      </w:r>
      <w:r w:rsidRPr="0088655A">
        <w:rPr>
          <w:rFonts w:ascii="Arial" w:eastAsia="Times New Roman" w:hAnsi="Arial" w:cs="Arial"/>
          <w:bCs/>
          <w:color w:val="464C55"/>
          <w:sz w:val="24"/>
          <w:szCs w:val="24"/>
          <w:lang w:eastAsia="ru-RU"/>
        </w:rPr>
        <w:t> и 104</w:t>
      </w:r>
      <w:r w:rsidRPr="0088655A">
        <w:rPr>
          <w:rFonts w:ascii="Arial" w:eastAsia="Times New Roman" w:hAnsi="Arial" w:cs="Arial"/>
          <w:bCs/>
          <w:color w:val="464C55"/>
          <w:sz w:val="20"/>
          <w:szCs w:val="20"/>
          <w:vertAlign w:val="superscript"/>
          <w:lang w:eastAsia="ru-RU"/>
        </w:rPr>
        <w:t>2</w:t>
      </w:r>
      <w:r w:rsidRPr="0088655A">
        <w:rPr>
          <w:rFonts w:ascii="Arial" w:eastAsia="Times New Roman" w:hAnsi="Arial" w:cs="Arial"/>
          <w:bCs/>
          <w:color w:val="464C55"/>
          <w:sz w:val="24"/>
          <w:szCs w:val="24"/>
          <w:lang w:eastAsia="ru-RU"/>
        </w:rPr>
        <w:t> следующего содержания:</w:t>
      </w:r>
    </w:p>
    <w:p w:rsidR="0088655A" w:rsidRPr="0088655A" w:rsidRDefault="0088655A" w:rsidP="0088655A">
      <w:pPr>
        <w:spacing w:after="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"104</w:t>
      </w:r>
      <w:r w:rsidRPr="0088655A">
        <w:rPr>
          <w:rFonts w:ascii="Arial" w:eastAsia="Times New Roman" w:hAnsi="Arial" w:cs="Arial"/>
          <w:bCs/>
          <w:color w:val="464C55"/>
          <w:sz w:val="20"/>
          <w:szCs w:val="20"/>
          <w:vertAlign w:val="superscript"/>
          <w:lang w:eastAsia="ru-RU"/>
        </w:rPr>
        <w:t>1</w:t>
      </w:r>
      <w:r w:rsidRPr="0088655A">
        <w:rPr>
          <w:rFonts w:ascii="Arial" w:eastAsia="Times New Roman" w:hAnsi="Arial" w:cs="Arial"/>
          <w:bCs/>
          <w:color w:val="464C55"/>
          <w:sz w:val="24"/>
          <w:szCs w:val="24"/>
          <w:lang w:eastAsia="ru-RU"/>
        </w:rPr>
        <w:t xml:space="preserve">. При вывозе молочной продукции в государство - член Евразийского экономического союза, </w:t>
      </w:r>
      <w:proofErr w:type="gramStart"/>
      <w:r w:rsidRPr="0088655A">
        <w:rPr>
          <w:rFonts w:ascii="Arial" w:eastAsia="Times New Roman" w:hAnsi="Arial" w:cs="Arial"/>
          <w:bCs/>
          <w:color w:val="464C55"/>
          <w:sz w:val="24"/>
          <w:szCs w:val="24"/>
          <w:lang w:eastAsia="ru-RU"/>
        </w:rPr>
        <w:t>средства</w:t>
      </w:r>
      <w:proofErr w:type="gramEnd"/>
      <w:r w:rsidRPr="0088655A">
        <w:rPr>
          <w:rFonts w:ascii="Arial" w:eastAsia="Times New Roman" w:hAnsi="Arial" w:cs="Arial"/>
          <w:bCs/>
          <w:color w:val="464C55"/>
          <w:sz w:val="24"/>
          <w:szCs w:val="24"/>
          <w:lang w:eastAsia="ru-RU"/>
        </w:rPr>
        <w:t xml:space="preserve"> идентификации которого признаются в Российской Федерации, в рамках трансграничной торговли на таможенной территории Евразийского экономического союза участник оборота молочной продукции, осуществляющий отгрузку этой молочной продукции, представляет оператору информационной системы мониторинга до 30 ноября 2023 г. (включительно) (для молочной продукции со сроком хранения до 40 суток (включительно) - на постоянной основе) следующие сведения:</w:t>
      </w:r>
    </w:p>
    <w:p w:rsidR="0088655A" w:rsidRPr="0088655A" w:rsidRDefault="0088655A" w:rsidP="0088655A">
      <w:pPr>
        <w:spacing w:after="30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а) идентификационный номер налогоплательщика участника оборота молочной продукции, продающего (реализующего) молочную продукцию;</w:t>
      </w:r>
    </w:p>
    <w:p w:rsidR="0088655A" w:rsidRPr="0088655A" w:rsidRDefault="0088655A" w:rsidP="0088655A">
      <w:pPr>
        <w:spacing w:after="30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б) код товара и сведения о количестве вывозимых потребительских упаковок молочной продукции и объединяющих их групповых упаковок (при наличии);</w:t>
      </w:r>
    </w:p>
    <w:p w:rsidR="0088655A" w:rsidRPr="0088655A" w:rsidRDefault="0088655A" w:rsidP="0088655A">
      <w:pPr>
        <w:spacing w:after="30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lastRenderedPageBreak/>
        <w:t>в) наименование государства - члена Евразийского экономического союза, на территорию которого осуществляется вывоз молочной продукции (в соответствии с Общероссийским классификатором стран мира);</w:t>
      </w:r>
    </w:p>
    <w:p w:rsidR="0088655A" w:rsidRPr="0088655A" w:rsidRDefault="0088655A" w:rsidP="0088655A">
      <w:pPr>
        <w:spacing w:after="30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г) реквизиты товаросопроводительного документа, подтверждающего вывоз молочной продукции из Российской Федерации на территорию другого государства - члена Евразийского экономического союза;</w:t>
      </w:r>
    </w:p>
    <w:p w:rsidR="0088655A" w:rsidRPr="0088655A" w:rsidRDefault="0088655A" w:rsidP="0088655A">
      <w:pPr>
        <w:spacing w:after="30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д) наименование организации - получателя товаров в государстве - члене Евразийского экономического союза;</w:t>
      </w:r>
    </w:p>
    <w:p w:rsidR="0088655A" w:rsidRPr="0088655A" w:rsidRDefault="0088655A" w:rsidP="0088655A">
      <w:pPr>
        <w:spacing w:after="30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е) идентификационный номер налогоплательщика организации-получателя товаров (или его аналог в стране организации - получателя молочной продукции);</w:t>
      </w:r>
    </w:p>
    <w:p w:rsidR="0088655A" w:rsidRPr="0088655A" w:rsidRDefault="0088655A" w:rsidP="0088655A">
      <w:pPr>
        <w:spacing w:after="30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ж) стоимость маркированной молочной продукции (с учетом налога на добавленную стоимость, если сделка облагается таким налогом) в соответствии с первичными документами;</w:t>
      </w:r>
    </w:p>
    <w:p w:rsidR="0088655A" w:rsidRPr="0088655A" w:rsidRDefault="0088655A" w:rsidP="0088655A">
      <w:pPr>
        <w:spacing w:after="30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з) документ, подтверждающий соответствие товара обязательным требованиям (свидетельство о государственной регистрации или декларация о соответствии), номер и дата документа (при наличии требований о подтверждении соответствия товара).</w:t>
      </w:r>
    </w:p>
    <w:p w:rsidR="0088655A" w:rsidRPr="0088655A" w:rsidRDefault="0088655A" w:rsidP="0088655A">
      <w:pPr>
        <w:spacing w:after="0" w:line="240" w:lineRule="auto"/>
        <w:rPr>
          <w:rFonts w:ascii="Arial" w:eastAsia="Times New Roman" w:hAnsi="Arial" w:cs="Arial"/>
          <w:bCs/>
          <w:color w:val="464C55"/>
          <w:sz w:val="24"/>
          <w:szCs w:val="24"/>
          <w:lang w:eastAsia="ru-RU"/>
        </w:rPr>
      </w:pPr>
      <w:r w:rsidRPr="0088655A">
        <w:rPr>
          <w:rFonts w:ascii="Arial" w:eastAsia="Times New Roman" w:hAnsi="Arial" w:cs="Arial"/>
          <w:bCs/>
          <w:color w:val="464C55"/>
          <w:sz w:val="24"/>
          <w:szCs w:val="24"/>
          <w:lang w:eastAsia="ru-RU"/>
        </w:rPr>
        <w:t>104</w:t>
      </w:r>
      <w:r w:rsidRPr="0088655A">
        <w:rPr>
          <w:rFonts w:ascii="Arial" w:eastAsia="Times New Roman" w:hAnsi="Arial" w:cs="Arial"/>
          <w:bCs/>
          <w:color w:val="464C55"/>
          <w:sz w:val="20"/>
          <w:szCs w:val="20"/>
          <w:vertAlign w:val="superscript"/>
          <w:lang w:eastAsia="ru-RU"/>
        </w:rPr>
        <w:t>2</w:t>
      </w:r>
      <w:r w:rsidRPr="0088655A">
        <w:rPr>
          <w:rFonts w:ascii="Arial" w:eastAsia="Times New Roman" w:hAnsi="Arial" w:cs="Arial"/>
          <w:bCs/>
          <w:color w:val="464C55"/>
          <w:sz w:val="24"/>
          <w:szCs w:val="24"/>
          <w:lang w:eastAsia="ru-RU"/>
        </w:rPr>
        <w:t xml:space="preserve">. С 1 декабря 2023 г. участники оборота молочной продукции при выводе маркированной молочной продукции из оборота по причине ее вывоза из Российской Федерации (за исключением молочной продукции со сроком хранения до 40 суток (включительно) в государство - член Евразийского экономического союза, </w:t>
      </w:r>
      <w:proofErr w:type="gramStart"/>
      <w:r w:rsidRPr="0088655A">
        <w:rPr>
          <w:rFonts w:ascii="Arial" w:eastAsia="Times New Roman" w:hAnsi="Arial" w:cs="Arial"/>
          <w:bCs/>
          <w:color w:val="464C55"/>
          <w:sz w:val="24"/>
          <w:szCs w:val="24"/>
          <w:lang w:eastAsia="ru-RU"/>
        </w:rPr>
        <w:t>средства</w:t>
      </w:r>
      <w:proofErr w:type="gramEnd"/>
      <w:r w:rsidRPr="0088655A">
        <w:rPr>
          <w:rFonts w:ascii="Arial" w:eastAsia="Times New Roman" w:hAnsi="Arial" w:cs="Arial"/>
          <w:bCs/>
          <w:color w:val="464C55"/>
          <w:sz w:val="24"/>
          <w:szCs w:val="24"/>
          <w:lang w:eastAsia="ru-RU"/>
        </w:rPr>
        <w:t xml:space="preserve"> идентификации которого признаются в Российской Федерации, представляют оператору информационной системы мониторинга сведения, предусмотренные подпунктом "б" пункта 104 настоящих Правил и подпунктами "а" и "в" - "з" пункта 104</w:t>
      </w:r>
      <w:r w:rsidRPr="0088655A">
        <w:rPr>
          <w:rFonts w:ascii="Arial" w:eastAsia="Times New Roman" w:hAnsi="Arial" w:cs="Arial"/>
          <w:bCs/>
          <w:color w:val="464C55"/>
          <w:sz w:val="20"/>
          <w:szCs w:val="20"/>
          <w:vertAlign w:val="superscript"/>
          <w:lang w:eastAsia="ru-RU"/>
        </w:rPr>
        <w:t>1</w:t>
      </w:r>
      <w:r w:rsidRPr="0088655A">
        <w:rPr>
          <w:rFonts w:ascii="Arial" w:eastAsia="Times New Roman" w:hAnsi="Arial" w:cs="Arial"/>
          <w:bCs/>
          <w:color w:val="464C55"/>
          <w:sz w:val="24"/>
          <w:szCs w:val="24"/>
          <w:lang w:eastAsia="ru-RU"/>
        </w:rPr>
        <w:t> настоящих Правил</w:t>
      </w:r>
      <w:proofErr w:type="gramStart"/>
      <w:r w:rsidRPr="0088655A">
        <w:rPr>
          <w:rFonts w:ascii="Arial" w:eastAsia="Times New Roman" w:hAnsi="Arial" w:cs="Arial"/>
          <w:bCs/>
          <w:color w:val="464C55"/>
          <w:sz w:val="24"/>
          <w:szCs w:val="24"/>
          <w:lang w:eastAsia="ru-RU"/>
        </w:rPr>
        <w:t>.".</w:t>
      </w:r>
      <w:proofErr w:type="gramEnd"/>
    </w:p>
    <w:p w:rsidR="00832764" w:rsidRDefault="0088655A" w:rsidP="0088655A">
      <w:pPr>
        <w:rPr>
          <w:rFonts w:ascii="Arial" w:eastAsia="Times New Roman" w:hAnsi="Arial" w:cs="Arial"/>
          <w:b/>
          <w:bCs/>
          <w:color w:val="000000"/>
          <w:sz w:val="18"/>
          <w:szCs w:val="18"/>
          <w:lang w:eastAsia="ru-RU"/>
        </w:rPr>
      </w:pPr>
      <w:r w:rsidRPr="0088655A">
        <w:rPr>
          <w:rFonts w:ascii="Arial" w:eastAsia="Times New Roman" w:hAnsi="Arial" w:cs="Arial"/>
          <w:b/>
          <w:bCs/>
          <w:color w:val="000000"/>
          <w:sz w:val="18"/>
          <w:szCs w:val="18"/>
          <w:lang w:eastAsia="ru-RU"/>
        </w:rPr>
        <w:br/>
      </w:r>
      <w:r w:rsidRPr="0088655A">
        <w:rPr>
          <w:rFonts w:ascii="Arial" w:eastAsia="Times New Roman" w:hAnsi="Arial" w:cs="Arial"/>
          <w:b/>
          <w:bCs/>
          <w:color w:val="000000"/>
          <w:sz w:val="18"/>
          <w:szCs w:val="18"/>
          <w:lang w:eastAsia="ru-RU"/>
        </w:rPr>
        <w:br/>
        <w:t>Система ГАРАНТ: </w:t>
      </w:r>
      <w:hyperlink r:id="rId10" w:anchor="ixzz75mbsZOx3" w:history="1">
        <w:r w:rsidRPr="0088655A">
          <w:rPr>
            <w:rFonts w:ascii="Arial" w:eastAsia="Times New Roman" w:hAnsi="Arial" w:cs="Arial"/>
            <w:b/>
            <w:bCs/>
            <w:color w:val="003399"/>
            <w:sz w:val="18"/>
            <w:szCs w:val="18"/>
            <w:lang w:eastAsia="ru-RU"/>
          </w:rPr>
          <w:t>http://base.garant.ru/402689151/#ixzz75mbsZOx3</w:t>
        </w:r>
      </w:hyperlink>
    </w:p>
    <w:tbl>
      <w:tblPr>
        <w:tblW w:w="5000" w:type="pct"/>
        <w:shd w:val="clear" w:color="auto" w:fill="FFFFFF"/>
        <w:tblCellMar>
          <w:left w:w="0" w:type="dxa"/>
          <w:right w:w="0" w:type="dxa"/>
        </w:tblCellMar>
        <w:tblLook w:val="04A0" w:firstRow="1" w:lastRow="0" w:firstColumn="1" w:lastColumn="0" w:noHBand="0" w:noVBand="1"/>
      </w:tblPr>
      <w:tblGrid>
        <w:gridCol w:w="9626"/>
        <w:gridCol w:w="284"/>
      </w:tblGrid>
      <w:tr w:rsidR="00082068" w:rsidRPr="00082068" w:rsidTr="00082068">
        <w:tc>
          <w:tcPr>
            <w:tcW w:w="0" w:type="auto"/>
            <w:tcBorders>
              <w:top w:val="single" w:sz="6" w:space="0" w:color="DDDEE0"/>
            </w:tcBorders>
            <w:shd w:val="clear" w:color="auto" w:fill="FFFFFF"/>
            <w:tcMar>
              <w:top w:w="330" w:type="dxa"/>
              <w:left w:w="375" w:type="dxa"/>
              <w:bottom w:w="0" w:type="dxa"/>
              <w:right w:w="180" w:type="dxa"/>
            </w:tcMar>
            <w:vAlign w:val="center"/>
            <w:hideMark/>
          </w:tcPr>
          <w:p w:rsidR="00082068" w:rsidRPr="00082068" w:rsidRDefault="00082068" w:rsidP="00082068">
            <w:pPr>
              <w:spacing w:after="0" w:line="480" w:lineRule="atLeast"/>
              <w:outlineLvl w:val="0"/>
              <w:rPr>
                <w:rFonts w:ascii="Arial" w:eastAsia="Times New Roman" w:hAnsi="Arial" w:cs="Arial"/>
                <w:b/>
                <w:bCs/>
                <w:color w:val="000000"/>
                <w:kern w:val="36"/>
                <w:sz w:val="27"/>
                <w:szCs w:val="27"/>
                <w:lang w:eastAsia="ru-RU"/>
              </w:rPr>
            </w:pPr>
            <w:bookmarkStart w:id="1" w:name="mailruanchor_a8"/>
            <w:proofErr w:type="spellStart"/>
            <w:r w:rsidRPr="00082068">
              <w:rPr>
                <w:rFonts w:ascii="Arial" w:eastAsia="Times New Roman" w:hAnsi="Arial" w:cs="Arial"/>
                <w:b/>
                <w:bCs/>
                <w:color w:val="005BD1"/>
                <w:kern w:val="36"/>
                <w:sz w:val="27"/>
                <w:szCs w:val="27"/>
                <w:u w:val="single"/>
                <w:lang w:eastAsia="ru-RU"/>
              </w:rPr>
              <w:t>Кабмин</w:t>
            </w:r>
            <w:proofErr w:type="spellEnd"/>
            <w:r w:rsidRPr="00082068">
              <w:rPr>
                <w:rFonts w:ascii="Arial" w:eastAsia="Times New Roman" w:hAnsi="Arial" w:cs="Arial"/>
                <w:b/>
                <w:bCs/>
                <w:color w:val="005BD1"/>
                <w:kern w:val="36"/>
                <w:sz w:val="27"/>
                <w:szCs w:val="27"/>
                <w:u w:val="single"/>
                <w:lang w:eastAsia="ru-RU"/>
              </w:rPr>
              <w:t xml:space="preserve"> уточнил некоторые вопросы маркировки молочной продукции</w:t>
            </w:r>
            <w:bookmarkEnd w:id="1"/>
          </w:p>
        </w:tc>
        <w:tc>
          <w:tcPr>
            <w:tcW w:w="0" w:type="auto"/>
            <w:tcBorders>
              <w:top w:val="single" w:sz="6" w:space="0" w:color="DDDEE0"/>
            </w:tcBorders>
            <w:shd w:val="clear" w:color="auto" w:fill="FFFFFF"/>
            <w:tcMar>
              <w:top w:w="330" w:type="dxa"/>
              <w:left w:w="0" w:type="dxa"/>
              <w:bottom w:w="0" w:type="dxa"/>
              <w:right w:w="180" w:type="dxa"/>
            </w:tcMar>
            <w:vAlign w:val="center"/>
            <w:hideMark/>
          </w:tcPr>
          <w:p w:rsidR="00082068" w:rsidRPr="00082068" w:rsidRDefault="00082068" w:rsidP="00082068">
            <w:pPr>
              <w:spacing w:after="0" w:line="240" w:lineRule="auto"/>
              <w:jc w:val="right"/>
              <w:rPr>
                <w:rFonts w:ascii="Arial" w:eastAsia="Times New Roman" w:hAnsi="Arial" w:cs="Arial"/>
                <w:color w:val="333333"/>
                <w:sz w:val="23"/>
                <w:szCs w:val="23"/>
                <w:lang w:eastAsia="ru-RU"/>
              </w:rPr>
            </w:pPr>
          </w:p>
        </w:tc>
      </w:tr>
      <w:tr w:rsidR="00082068" w:rsidRPr="00082068" w:rsidTr="00082068">
        <w:tc>
          <w:tcPr>
            <w:tcW w:w="0" w:type="auto"/>
            <w:gridSpan w:val="2"/>
            <w:shd w:val="clear" w:color="auto" w:fill="FFFFFF"/>
            <w:tcMar>
              <w:top w:w="225" w:type="dxa"/>
              <w:left w:w="375" w:type="dxa"/>
              <w:bottom w:w="0" w:type="dxa"/>
              <w:right w:w="180" w:type="dxa"/>
            </w:tcMar>
            <w:vAlign w:val="center"/>
            <w:hideMark/>
          </w:tcPr>
          <w:p w:rsidR="00082068" w:rsidRPr="00082068" w:rsidRDefault="00082068" w:rsidP="00082068">
            <w:pPr>
              <w:spacing w:after="225" w:line="240" w:lineRule="auto"/>
              <w:rPr>
                <w:rFonts w:ascii="Arial" w:eastAsia="Times New Roman" w:hAnsi="Arial" w:cs="Arial"/>
                <w:color w:val="333333"/>
                <w:sz w:val="21"/>
                <w:szCs w:val="21"/>
                <w:lang w:eastAsia="ru-RU"/>
              </w:rPr>
            </w:pPr>
            <w:hyperlink r:id="rId11" w:tgtFrame="_blank" w:history="1">
              <w:r w:rsidRPr="00082068">
                <w:rPr>
                  <w:rFonts w:ascii="Arial" w:eastAsia="Times New Roman" w:hAnsi="Arial" w:cs="Arial"/>
                  <w:color w:val="004FD3"/>
                  <w:sz w:val="21"/>
                  <w:szCs w:val="21"/>
                  <w:lang w:eastAsia="ru-RU"/>
                </w:rPr>
                <w:t>Постановление Правительства РФ от 31 августа 2021 г. № 1449 "О внесении изменений в некоторые акты Правительства Российской Федерации"</w:t>
              </w:r>
            </w:hyperlink>
          </w:p>
          <w:p w:rsidR="00082068" w:rsidRPr="00082068" w:rsidRDefault="00082068" w:rsidP="00082068">
            <w:pPr>
              <w:spacing w:before="225" w:after="360" w:line="240" w:lineRule="auto"/>
              <w:rPr>
                <w:rFonts w:ascii="Arial" w:eastAsia="Times New Roman" w:hAnsi="Arial" w:cs="Arial"/>
                <w:color w:val="000000"/>
                <w:sz w:val="21"/>
                <w:szCs w:val="21"/>
                <w:lang w:eastAsia="ru-RU"/>
              </w:rPr>
            </w:pPr>
            <w:r w:rsidRPr="00082068">
              <w:rPr>
                <w:rFonts w:ascii="Arial" w:eastAsia="Times New Roman" w:hAnsi="Arial" w:cs="Arial"/>
                <w:color w:val="000000"/>
                <w:sz w:val="21"/>
                <w:szCs w:val="21"/>
                <w:lang w:eastAsia="ru-RU"/>
              </w:rPr>
              <w:t>Правительство РФ уточнило правила маркировки молочной продукции.</w:t>
            </w:r>
            <w:r w:rsidRPr="00082068">
              <w:rPr>
                <w:rFonts w:ascii="Arial" w:eastAsia="Times New Roman" w:hAnsi="Arial" w:cs="Arial"/>
                <w:color w:val="000000"/>
                <w:sz w:val="21"/>
                <w:szCs w:val="21"/>
                <w:lang w:eastAsia="ru-RU"/>
              </w:rPr>
              <w:br/>
              <w:t>Так, установлено, что в случае введения маркировки молочной продукции в России обеспечивается признание средств идентификации, эмитентом которых выступают операторы национальных ИС маркировки.</w:t>
            </w:r>
            <w:r w:rsidRPr="00082068">
              <w:rPr>
                <w:rFonts w:ascii="Arial" w:eastAsia="Times New Roman" w:hAnsi="Arial" w:cs="Arial"/>
                <w:color w:val="000000"/>
                <w:sz w:val="21"/>
                <w:szCs w:val="21"/>
                <w:lang w:eastAsia="ru-RU"/>
              </w:rPr>
              <w:br/>
            </w:r>
            <w:proofErr w:type="gramStart"/>
            <w:r w:rsidRPr="00082068">
              <w:rPr>
                <w:rFonts w:ascii="Arial" w:eastAsia="Times New Roman" w:hAnsi="Arial" w:cs="Arial"/>
                <w:color w:val="000000"/>
                <w:sz w:val="21"/>
                <w:szCs w:val="21"/>
                <w:lang w:eastAsia="ru-RU"/>
              </w:rPr>
              <w:t>До 30 ноября 2023 г. включительно (для молочной продукции со сроком хранения до 40 суток включительно - бессрочно) молочная продукция, на которую нанесены средства идентификации ЕАЭС, подлинность которых может быть подтверждена путем запроса о подтверждении подлинности средства идентификации, и достоверные сведения о которой и нанесенном на нее средстве идентификации Союза содержатся в национальном компоненте ИС маркировки, считается маркированной молочной продукцией.</w:t>
            </w:r>
            <w:proofErr w:type="gramEnd"/>
            <w:r w:rsidRPr="00082068">
              <w:rPr>
                <w:rFonts w:ascii="Arial" w:eastAsia="Times New Roman" w:hAnsi="Arial" w:cs="Arial"/>
                <w:color w:val="000000"/>
                <w:sz w:val="21"/>
                <w:szCs w:val="21"/>
                <w:lang w:eastAsia="ru-RU"/>
              </w:rPr>
              <w:br/>
              <w:t>Скорректированы условия оборота товаров, предоставления информации о маркировке.</w:t>
            </w:r>
            <w:r w:rsidRPr="00082068">
              <w:rPr>
                <w:rFonts w:ascii="Arial" w:eastAsia="Times New Roman" w:hAnsi="Arial" w:cs="Arial"/>
                <w:color w:val="000000"/>
                <w:sz w:val="21"/>
                <w:szCs w:val="21"/>
                <w:lang w:eastAsia="ru-RU"/>
              </w:rPr>
              <w:br/>
              <w:t>Постановление вступает в силу со дня опубликования, за исключением отдельных положений, для которых предусмотрен иной срок.</w:t>
            </w:r>
            <w:bookmarkStart w:id="2" w:name="_GoBack"/>
            <w:bookmarkEnd w:id="2"/>
          </w:p>
        </w:tc>
      </w:tr>
    </w:tbl>
    <w:p w:rsidR="00313F6B" w:rsidRPr="00082068" w:rsidRDefault="00313F6B" w:rsidP="00082068"/>
    <w:sectPr w:rsidR="00313F6B" w:rsidRPr="00082068" w:rsidSect="00313F6B">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EFF"/>
    <w:rsid w:val="000105A6"/>
    <w:rsid w:val="00037CDD"/>
    <w:rsid w:val="0008192B"/>
    <w:rsid w:val="00082068"/>
    <w:rsid w:val="001040BF"/>
    <w:rsid w:val="0014661E"/>
    <w:rsid w:val="00150416"/>
    <w:rsid w:val="001937C2"/>
    <w:rsid w:val="00196C22"/>
    <w:rsid w:val="001C64B3"/>
    <w:rsid w:val="002A309C"/>
    <w:rsid w:val="00313F6B"/>
    <w:rsid w:val="005609DF"/>
    <w:rsid w:val="00572931"/>
    <w:rsid w:val="00581DEC"/>
    <w:rsid w:val="005B6EFF"/>
    <w:rsid w:val="005C0E41"/>
    <w:rsid w:val="006A5CF6"/>
    <w:rsid w:val="00832764"/>
    <w:rsid w:val="0088655A"/>
    <w:rsid w:val="00986279"/>
    <w:rsid w:val="009B2FA5"/>
    <w:rsid w:val="009B3800"/>
    <w:rsid w:val="009D7CCB"/>
    <w:rsid w:val="00A5771B"/>
    <w:rsid w:val="00AC1C96"/>
    <w:rsid w:val="00B41003"/>
    <w:rsid w:val="00C744F7"/>
    <w:rsid w:val="00C853CD"/>
    <w:rsid w:val="00DB3CAF"/>
    <w:rsid w:val="00E146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88655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88655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8655A"/>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88655A"/>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8865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8655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88655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88655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8655A"/>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88655A"/>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8865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8655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512223">
      <w:bodyDiv w:val="1"/>
      <w:marLeft w:val="0"/>
      <w:marRight w:val="0"/>
      <w:marTop w:val="0"/>
      <w:marBottom w:val="0"/>
      <w:divBdr>
        <w:top w:val="none" w:sz="0" w:space="0" w:color="auto"/>
        <w:left w:val="none" w:sz="0" w:space="0" w:color="auto"/>
        <w:bottom w:val="none" w:sz="0" w:space="0" w:color="auto"/>
        <w:right w:val="none" w:sz="0" w:space="0" w:color="auto"/>
      </w:divBdr>
      <w:divsChild>
        <w:div w:id="1207379177">
          <w:marLeft w:val="0"/>
          <w:marRight w:val="0"/>
          <w:marTop w:val="0"/>
          <w:marBottom w:val="0"/>
          <w:divBdr>
            <w:top w:val="none" w:sz="0" w:space="0" w:color="auto"/>
            <w:left w:val="none" w:sz="0" w:space="0" w:color="auto"/>
            <w:bottom w:val="none" w:sz="0" w:space="0" w:color="auto"/>
            <w:right w:val="none" w:sz="0" w:space="0" w:color="auto"/>
          </w:divBdr>
          <w:divsChild>
            <w:div w:id="798569834">
              <w:marLeft w:val="0"/>
              <w:marRight w:val="0"/>
              <w:marTop w:val="0"/>
              <w:marBottom w:val="255"/>
              <w:divBdr>
                <w:top w:val="none" w:sz="0" w:space="0" w:color="auto"/>
                <w:left w:val="none" w:sz="0" w:space="0" w:color="auto"/>
                <w:bottom w:val="none" w:sz="0" w:space="0" w:color="auto"/>
                <w:right w:val="none" w:sz="0" w:space="0" w:color="auto"/>
              </w:divBdr>
            </w:div>
            <w:div w:id="87446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90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garant.ru/7429276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base.garant.ru/402689151/"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base.garant.ru/402689151/" TargetMode="External"/><Relationship Id="rId11" Type="http://schemas.openxmlformats.org/officeDocument/2006/relationships/hyperlink" Target="http://service.garant.ru/prime/open/209814836/402589151/13-70289" TargetMode="External"/><Relationship Id="rId5" Type="http://schemas.openxmlformats.org/officeDocument/2006/relationships/hyperlink" Target="http://base.garant.ru/402689151/" TargetMode="External"/><Relationship Id="rId10" Type="http://schemas.openxmlformats.org/officeDocument/2006/relationships/hyperlink" Target="http://base.garant.ru/402689151/" TargetMode="External"/><Relationship Id="rId4" Type="http://schemas.openxmlformats.org/officeDocument/2006/relationships/webSettings" Target="webSettings.xml"/><Relationship Id="rId9" Type="http://schemas.openxmlformats.org/officeDocument/2006/relationships/hyperlink" Target="http://base.garant.ru/7508315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1825</Words>
  <Characters>10403</Characters>
  <Application>Microsoft Office Word</Application>
  <DocSecurity>0</DocSecurity>
  <Lines>86</Lines>
  <Paragraphs>24</Paragraphs>
  <ScaleCrop>false</ScaleCrop>
  <Company>SPecialiST RePack</Company>
  <LinksUpToDate>false</LinksUpToDate>
  <CharactersWithSpaces>12204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4</cp:revision>
  <dcterms:created xsi:type="dcterms:W3CDTF">2021-09-07T12:50:00Z</dcterms:created>
  <dcterms:modified xsi:type="dcterms:W3CDTF">2021-09-07T12:52:00Z</dcterms:modified>
</cp:coreProperties>
</file>