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22F" w:rsidRDefault="0046252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09.09.2021, 14:07, Россиян будут </w:t>
      </w:r>
    </w:p>
    <w:p w:rsidR="00A5722F" w:rsidRDefault="0046252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больше информировать о положенных льготах и выплатах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Уже 14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граждан подали заявления на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о получении </w:t>
      </w:r>
      <w:proofErr w:type="spellStart"/>
      <w:r>
        <w:rPr>
          <w:rFonts w:ascii="sans-serif" w:hAnsi="sans-serif"/>
          <w:sz w:val="30"/>
        </w:rPr>
        <w:t>проактивных</w:t>
      </w:r>
      <w:proofErr w:type="spellEnd"/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уведомлений о положенных им выплатах, пособиях и льготах от </w:t>
      </w:r>
      <w:r>
        <w:rPr>
          <w:rFonts w:ascii="sans-serif" w:hAnsi="sans-serif"/>
          <w:sz w:val="30"/>
        </w:rPr>
        <w:t>государства в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определённых жизненных ситуациях. В ближайшей перспективе перечень жизненных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ситуаций, при которых возможно такое </w:t>
      </w:r>
      <w:proofErr w:type="spellStart"/>
      <w:r>
        <w:rPr>
          <w:rFonts w:ascii="sans-serif" w:hAnsi="sans-serif"/>
          <w:sz w:val="30"/>
        </w:rPr>
        <w:t>проактивное</w:t>
      </w:r>
      <w:proofErr w:type="spellEnd"/>
      <w:r>
        <w:rPr>
          <w:rFonts w:ascii="sans-serif" w:hAnsi="sans-serif"/>
          <w:sz w:val="30"/>
        </w:rPr>
        <w:t xml:space="preserve"> информирование, будет расширен.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 этом сообщил министр труда и соцзащиты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на пленарном заседании</w:t>
      </w:r>
      <w:r w:rsidRPr="00462527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IV Фо</w:t>
      </w:r>
      <w:r>
        <w:rPr>
          <w:rFonts w:ascii="sans-serif" w:hAnsi="sans-serif"/>
          <w:sz w:val="30"/>
        </w:rPr>
        <w:t>рума социальных инноваций «Социальная сфера: вызовы третьего десятилетия».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«Трансформация социальной сферы должна двигаться дальше. Она не должна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останавливаться на уже принятых, казалось бы, современных решениях», — сказал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министр.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напомнил, что благод</w:t>
      </w:r>
      <w:r>
        <w:rPr>
          <w:rFonts w:ascii="sans-serif" w:hAnsi="sans-serif"/>
          <w:sz w:val="30"/>
        </w:rPr>
        <w:t xml:space="preserve">аря принятому закону есть возможность </w:t>
      </w:r>
      <w:proofErr w:type="spellStart"/>
      <w:r>
        <w:rPr>
          <w:rFonts w:ascii="sans-serif" w:hAnsi="sans-serif"/>
          <w:sz w:val="30"/>
        </w:rPr>
        <w:t>проактивного</w:t>
      </w:r>
      <w:proofErr w:type="spellEnd"/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информирования граждан об их правах на </w:t>
      </w:r>
      <w:proofErr w:type="spellStart"/>
      <w:r>
        <w:rPr>
          <w:rFonts w:ascii="sans-serif" w:hAnsi="sans-serif"/>
          <w:sz w:val="30"/>
        </w:rPr>
        <w:t>соцподдержку</w:t>
      </w:r>
      <w:proofErr w:type="spellEnd"/>
      <w:r>
        <w:rPr>
          <w:rFonts w:ascii="sans-serif" w:hAnsi="sans-serif"/>
          <w:sz w:val="30"/>
        </w:rPr>
        <w:t>. «С конца прош</w:t>
      </w:r>
      <w:r>
        <w:rPr>
          <w:rFonts w:ascii="sans-serif" w:hAnsi="sans-serif"/>
          <w:sz w:val="30"/>
        </w:rPr>
        <w:t>л</w:t>
      </w:r>
      <w:r>
        <w:rPr>
          <w:rFonts w:ascii="sans-serif" w:hAnsi="sans-serif"/>
          <w:sz w:val="30"/>
        </w:rPr>
        <w:t>ого года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граждане имеют возможность через единый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подать заявление, что они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готовы при наступлении определённой жизненной с</w:t>
      </w:r>
      <w:r>
        <w:rPr>
          <w:rFonts w:ascii="sans-serif" w:hAnsi="sans-serif"/>
          <w:sz w:val="30"/>
        </w:rPr>
        <w:t>итуации получить от государства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всю информацию, на что они могут рассчитывать, какие меры поддержки могут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получить, как им обратиться, какие формы заявления», — напомнил министр.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сегодняшний день на </w:t>
      </w:r>
      <w:proofErr w:type="spellStart"/>
      <w:r>
        <w:rPr>
          <w:rFonts w:ascii="sans-serif" w:hAnsi="sans-serif"/>
          <w:sz w:val="30"/>
        </w:rPr>
        <w:t>проактивное</w:t>
      </w:r>
      <w:proofErr w:type="spellEnd"/>
      <w:r>
        <w:rPr>
          <w:rFonts w:ascii="sans-serif" w:hAnsi="sans-serif"/>
          <w:sz w:val="30"/>
        </w:rPr>
        <w:t xml:space="preserve"> информирование можно рассчиты</w:t>
      </w:r>
      <w:r>
        <w:rPr>
          <w:rFonts w:ascii="sans-serif" w:hAnsi="sans-serif"/>
          <w:sz w:val="30"/>
        </w:rPr>
        <w:t>вать в трёх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</w:t>
      </w:r>
      <w:r>
        <w:rPr>
          <w:rFonts w:ascii="sans-serif" w:hAnsi="sans-serif"/>
          <w:sz w:val="30"/>
        </w:rPr>
        <w:t>изненных ситуациях — при рождении ребёнка, установлении инвалидности или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наступлении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. «У нас уже 14 миллионов граждан подали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заявления, чтобы их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 xml:space="preserve"> информировали. В перспективе мы будем расширять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перечень жизненных ситуаций»,</w:t>
      </w:r>
      <w:r>
        <w:rPr>
          <w:rFonts w:ascii="sans-serif" w:hAnsi="sans-serif"/>
          <w:sz w:val="30"/>
        </w:rPr>
        <w:t xml:space="preserve"> — рассказал министр.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2022 году, по его словам, в этот перечень добавят наступление беременности и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определённого возраста ребёнка. А начиная с 2022 года информирование о правах на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меры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 xml:space="preserve"> будет сопровождать семьи на всех этапах жизни ребёнка. Т</w:t>
      </w:r>
      <w:r>
        <w:rPr>
          <w:rFonts w:ascii="sans-serif" w:hAnsi="sans-serif"/>
          <w:sz w:val="30"/>
        </w:rPr>
        <w:t>акже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министр напомнил, что в 2022 году все мужчины старше 45 лет, а женщины старше 40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смогут раз в три года провести сверку с 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Пенсионным фондом</w:t>
      </w:r>
      <w:r w:rsidRPr="0046252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всех накопленных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пенсионных прав, которые у них есть. А заявление о назначении 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можно будет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подать, </w:t>
      </w:r>
      <w:r>
        <w:rPr>
          <w:rFonts w:ascii="sans-serif" w:hAnsi="sans-serif"/>
          <w:sz w:val="30"/>
        </w:rPr>
        <w:t xml:space="preserve">воспользовавшись порталом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и выплаты будут назначаться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автоматически по данным, которые есть в </w:t>
      </w:r>
    </w:p>
    <w:p w:rsidR="00A5722F" w:rsidRDefault="0046252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Пенсионном фонде</w:t>
      </w:r>
    </w:p>
    <w:p w:rsidR="00A5722F" w:rsidRDefault="00A5722F"/>
    <w:sectPr w:rsidR="00A5722F" w:rsidSect="00A5722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A5722F"/>
    <w:rsid w:val="00462527"/>
    <w:rsid w:val="00A57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5722F"/>
  </w:style>
  <w:style w:type="paragraph" w:styleId="10">
    <w:name w:val="heading 1"/>
    <w:next w:val="a"/>
    <w:link w:val="11"/>
    <w:uiPriority w:val="9"/>
    <w:qFormat/>
    <w:rsid w:val="00A5722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5722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5722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5722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5722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5722F"/>
  </w:style>
  <w:style w:type="paragraph" w:styleId="21">
    <w:name w:val="toc 2"/>
    <w:next w:val="a"/>
    <w:link w:val="22"/>
    <w:uiPriority w:val="39"/>
    <w:rsid w:val="00A5722F"/>
    <w:pPr>
      <w:ind w:left="200"/>
    </w:pPr>
  </w:style>
  <w:style w:type="character" w:customStyle="1" w:styleId="22">
    <w:name w:val="Оглавление 2 Знак"/>
    <w:link w:val="21"/>
    <w:rsid w:val="00A5722F"/>
  </w:style>
  <w:style w:type="paragraph" w:styleId="41">
    <w:name w:val="toc 4"/>
    <w:next w:val="a"/>
    <w:link w:val="42"/>
    <w:uiPriority w:val="39"/>
    <w:rsid w:val="00A5722F"/>
    <w:pPr>
      <w:ind w:left="600"/>
    </w:pPr>
  </w:style>
  <w:style w:type="character" w:customStyle="1" w:styleId="42">
    <w:name w:val="Оглавление 4 Знак"/>
    <w:link w:val="41"/>
    <w:rsid w:val="00A5722F"/>
  </w:style>
  <w:style w:type="paragraph" w:styleId="6">
    <w:name w:val="toc 6"/>
    <w:next w:val="a"/>
    <w:link w:val="60"/>
    <w:uiPriority w:val="39"/>
    <w:rsid w:val="00A5722F"/>
    <w:pPr>
      <w:ind w:left="1000"/>
    </w:pPr>
  </w:style>
  <w:style w:type="character" w:customStyle="1" w:styleId="60">
    <w:name w:val="Оглавление 6 Знак"/>
    <w:link w:val="6"/>
    <w:rsid w:val="00A5722F"/>
  </w:style>
  <w:style w:type="paragraph" w:styleId="7">
    <w:name w:val="toc 7"/>
    <w:next w:val="a"/>
    <w:link w:val="70"/>
    <w:uiPriority w:val="39"/>
    <w:rsid w:val="00A5722F"/>
    <w:pPr>
      <w:ind w:left="1200"/>
    </w:pPr>
  </w:style>
  <w:style w:type="character" w:customStyle="1" w:styleId="70">
    <w:name w:val="Оглавление 7 Знак"/>
    <w:link w:val="7"/>
    <w:rsid w:val="00A5722F"/>
  </w:style>
  <w:style w:type="character" w:customStyle="1" w:styleId="30">
    <w:name w:val="Заголовок 3 Знак"/>
    <w:link w:val="3"/>
    <w:rsid w:val="00A5722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5722F"/>
    <w:pPr>
      <w:ind w:left="400"/>
    </w:pPr>
  </w:style>
  <w:style w:type="character" w:customStyle="1" w:styleId="32">
    <w:name w:val="Оглавление 3 Знак"/>
    <w:link w:val="31"/>
    <w:rsid w:val="00A5722F"/>
  </w:style>
  <w:style w:type="character" w:customStyle="1" w:styleId="50">
    <w:name w:val="Заголовок 5 Знак"/>
    <w:link w:val="5"/>
    <w:rsid w:val="00A5722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5722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5722F"/>
    <w:rPr>
      <w:color w:val="0000FF"/>
      <w:u w:val="single"/>
    </w:rPr>
  </w:style>
  <w:style w:type="character" w:styleId="a3">
    <w:name w:val="Hyperlink"/>
    <w:link w:val="12"/>
    <w:rsid w:val="00A5722F"/>
    <w:rPr>
      <w:color w:val="0000FF"/>
      <w:u w:val="single"/>
    </w:rPr>
  </w:style>
  <w:style w:type="paragraph" w:customStyle="1" w:styleId="Footnote">
    <w:name w:val="Footnote"/>
    <w:link w:val="Footnote1"/>
    <w:rsid w:val="00A5722F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A5722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5722F"/>
    <w:rPr>
      <w:rFonts w:ascii="XO Thames" w:hAnsi="XO Thames"/>
      <w:b/>
    </w:rPr>
  </w:style>
  <w:style w:type="character" w:customStyle="1" w:styleId="14">
    <w:name w:val="Оглавление 1 Знак"/>
    <w:link w:val="13"/>
    <w:rsid w:val="00A572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A5722F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A5722F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1"/>
    <w:rsid w:val="00A5722F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A5722F"/>
  </w:style>
  <w:style w:type="paragraph" w:styleId="9">
    <w:name w:val="toc 9"/>
    <w:next w:val="a"/>
    <w:link w:val="90"/>
    <w:uiPriority w:val="39"/>
    <w:rsid w:val="00A5722F"/>
    <w:pPr>
      <w:ind w:left="1600"/>
    </w:pPr>
  </w:style>
  <w:style w:type="character" w:customStyle="1" w:styleId="90">
    <w:name w:val="Оглавление 9 Знак"/>
    <w:link w:val="9"/>
    <w:rsid w:val="00A5722F"/>
  </w:style>
  <w:style w:type="paragraph" w:customStyle="1" w:styleId="Heading">
    <w:name w:val="Heading"/>
    <w:basedOn w:val="a"/>
    <w:next w:val="Textbody"/>
    <w:link w:val="Heading1"/>
    <w:rsid w:val="00A5722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A5722F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A5722F"/>
    <w:pPr>
      <w:ind w:left="1400"/>
    </w:pPr>
  </w:style>
  <w:style w:type="character" w:customStyle="1" w:styleId="80">
    <w:name w:val="Оглавление 8 Знак"/>
    <w:link w:val="8"/>
    <w:rsid w:val="00A5722F"/>
  </w:style>
  <w:style w:type="paragraph" w:styleId="51">
    <w:name w:val="toc 5"/>
    <w:next w:val="a"/>
    <w:link w:val="52"/>
    <w:uiPriority w:val="39"/>
    <w:rsid w:val="00A5722F"/>
    <w:pPr>
      <w:ind w:left="800"/>
    </w:pPr>
  </w:style>
  <w:style w:type="character" w:customStyle="1" w:styleId="52">
    <w:name w:val="Оглавление 5 Знак"/>
    <w:link w:val="51"/>
    <w:rsid w:val="00A5722F"/>
  </w:style>
  <w:style w:type="paragraph" w:styleId="a4">
    <w:name w:val="List"/>
    <w:basedOn w:val="Textbody"/>
    <w:link w:val="a5"/>
    <w:rsid w:val="00A5722F"/>
  </w:style>
  <w:style w:type="character" w:customStyle="1" w:styleId="a5">
    <w:name w:val="Список Знак"/>
    <w:basedOn w:val="Textbody1"/>
    <w:link w:val="a4"/>
    <w:rsid w:val="00A5722F"/>
  </w:style>
  <w:style w:type="paragraph" w:customStyle="1" w:styleId="Caption">
    <w:name w:val="Caption"/>
    <w:basedOn w:val="a"/>
    <w:link w:val="Caption1"/>
    <w:rsid w:val="00A5722F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A5722F"/>
    <w:rPr>
      <w:i/>
      <w:sz w:val="24"/>
    </w:rPr>
  </w:style>
  <w:style w:type="paragraph" w:customStyle="1" w:styleId="Index">
    <w:name w:val="Index"/>
    <w:basedOn w:val="a"/>
    <w:link w:val="Index1"/>
    <w:rsid w:val="00A5722F"/>
  </w:style>
  <w:style w:type="character" w:customStyle="1" w:styleId="Index1">
    <w:name w:val="Index1"/>
    <w:basedOn w:val="1"/>
    <w:link w:val="Index"/>
    <w:rsid w:val="00A5722F"/>
  </w:style>
  <w:style w:type="paragraph" w:styleId="a6">
    <w:name w:val="Subtitle"/>
    <w:next w:val="a"/>
    <w:link w:val="a7"/>
    <w:uiPriority w:val="11"/>
    <w:qFormat/>
    <w:rsid w:val="00A5722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5722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A5722F"/>
    <w:pPr>
      <w:ind w:left="1800"/>
    </w:pPr>
  </w:style>
  <w:style w:type="character" w:customStyle="1" w:styleId="toc101">
    <w:name w:val="toc 101"/>
    <w:link w:val="toc10"/>
    <w:rsid w:val="00A5722F"/>
  </w:style>
  <w:style w:type="paragraph" w:styleId="a8">
    <w:name w:val="Title"/>
    <w:next w:val="a"/>
    <w:link w:val="a9"/>
    <w:uiPriority w:val="10"/>
    <w:qFormat/>
    <w:rsid w:val="00A5722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5722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5722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5722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2021-09-10T11:22:00Z</dcterms:created>
  <dcterms:modified xsi:type="dcterms:W3CDTF">2021-09-10T11:23:00Z</dcterms:modified>
</cp:coreProperties>
</file>