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5C7" w:rsidRDefault="001135C7" w:rsidP="001135C7">
      <w:pPr>
        <w:spacing w:after="160" w:line="256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СОВЕТ ДЕПУТАТОВ </w:t>
      </w:r>
    </w:p>
    <w:p w:rsidR="001135C7" w:rsidRDefault="001135C7" w:rsidP="001135C7">
      <w:pPr>
        <w:spacing w:after="160" w:line="256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ТУРГЕНЕВСКОГО ГОРОДСКОГО ПОСЕЛЕНИЯ</w:t>
      </w:r>
    </w:p>
    <w:p w:rsidR="001135C7" w:rsidRDefault="001135C7" w:rsidP="001135C7">
      <w:pPr>
        <w:spacing w:after="160" w:line="256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АРДАТОВСКОГО МУНИЦИПАЛЬНОГО РАЙОНА</w:t>
      </w:r>
    </w:p>
    <w:p w:rsidR="001135C7" w:rsidRDefault="001135C7" w:rsidP="001135C7">
      <w:pPr>
        <w:spacing w:after="160" w:line="256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1135C7" w:rsidRDefault="001135C7" w:rsidP="001135C7">
      <w:pPr>
        <w:spacing w:after="160" w:line="256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СЕДЬМОГО СОЗЫВА</w:t>
      </w:r>
    </w:p>
    <w:p w:rsidR="001135C7" w:rsidRDefault="001135C7" w:rsidP="001135C7">
      <w:pPr>
        <w:ind w:firstLine="720"/>
        <w:jc w:val="center"/>
        <w:rPr>
          <w:bCs/>
          <w:sz w:val="28"/>
          <w:szCs w:val="28"/>
        </w:rPr>
      </w:pPr>
    </w:p>
    <w:p w:rsidR="001135C7" w:rsidRDefault="001135C7" w:rsidP="001135C7">
      <w:pPr>
        <w:ind w:firstLine="720"/>
        <w:rPr>
          <w:bCs/>
          <w:sz w:val="28"/>
          <w:szCs w:val="28"/>
        </w:rPr>
      </w:pPr>
    </w:p>
    <w:p w:rsidR="001135C7" w:rsidRDefault="001135C7" w:rsidP="001135C7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РЕШЕНИЕ</w:t>
      </w:r>
    </w:p>
    <w:p w:rsidR="001135C7" w:rsidRDefault="001135C7" w:rsidP="001135C7">
      <w:pPr>
        <w:jc w:val="center"/>
        <w:rPr>
          <w:bCs/>
          <w:sz w:val="28"/>
          <w:szCs w:val="28"/>
        </w:rPr>
      </w:pPr>
    </w:p>
    <w:p w:rsidR="001135C7" w:rsidRDefault="001135C7" w:rsidP="001135C7">
      <w:pPr>
        <w:jc w:val="center"/>
        <w:rPr>
          <w:bCs/>
          <w:sz w:val="28"/>
          <w:szCs w:val="28"/>
        </w:rPr>
      </w:pPr>
    </w:p>
    <w:p w:rsidR="001135C7" w:rsidRDefault="001135C7" w:rsidP="001135C7">
      <w:pPr>
        <w:spacing w:after="160" w:line="256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ОТ 08 ОКТЯБРЯ 2021 ГОДА № 7</w:t>
      </w:r>
    </w:p>
    <w:p w:rsidR="001135C7" w:rsidRDefault="001135C7" w:rsidP="001135C7">
      <w:pPr>
        <w:spacing w:after="160" w:line="256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Р. П. ТУРГЕНЕВО</w:t>
      </w:r>
    </w:p>
    <w:p w:rsidR="001135C7" w:rsidRDefault="001135C7" w:rsidP="001135C7">
      <w:pPr>
        <w:spacing w:after="160" w:line="256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1135C7" w:rsidRDefault="001135C7" w:rsidP="001135C7">
      <w:pPr>
        <w:spacing w:after="160" w:line="256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О ПРЕКРАЩЕНИИ ПОЛНОМОЧИЙ</w:t>
      </w:r>
      <w:r>
        <w:rPr>
          <w:rFonts w:ascii="Arial" w:hAnsi="Arial" w:cs="Arial"/>
          <w:b/>
          <w:bCs/>
          <w:sz w:val="32"/>
          <w:szCs w:val="32"/>
        </w:rPr>
        <w:t xml:space="preserve"> ГЛАВЫ </w:t>
      </w:r>
      <w:r>
        <w:rPr>
          <w:rFonts w:ascii="Arial" w:hAnsi="Arial" w:cs="Arial"/>
          <w:b/>
          <w:bCs/>
          <w:sz w:val="32"/>
          <w:szCs w:val="32"/>
        </w:rPr>
        <w:t xml:space="preserve">АДМИНИСТРАЦИИ </w:t>
      </w:r>
      <w:r>
        <w:rPr>
          <w:rFonts w:ascii="Arial" w:hAnsi="Arial" w:cs="Arial"/>
          <w:b/>
          <w:bCs/>
          <w:sz w:val="32"/>
          <w:szCs w:val="32"/>
        </w:rPr>
        <w:t>ТУРГЕНЕВСКОГО ГОРОДСКОГО ПОСЕЛЕНИЯ АРДАТОВСКОГО МУНИЦИПАЛЬНОГО РАЙОНА</w:t>
      </w:r>
      <w:r>
        <w:rPr>
          <w:rFonts w:ascii="Arial" w:hAnsi="Arial" w:cs="Arial"/>
          <w:b/>
          <w:bCs/>
          <w:sz w:val="32"/>
          <w:szCs w:val="32"/>
        </w:rPr>
        <w:t xml:space="preserve"> РЕСПУБЛИКИ МОРДОВИЯ</w:t>
      </w:r>
    </w:p>
    <w:p w:rsidR="00153CFC" w:rsidRPr="00686D74" w:rsidRDefault="00153CFC" w:rsidP="00153CFC">
      <w:pPr>
        <w:jc w:val="center"/>
        <w:rPr>
          <w:b/>
          <w:color w:val="000000"/>
          <w:sz w:val="28"/>
          <w:szCs w:val="28"/>
        </w:rPr>
      </w:pPr>
    </w:p>
    <w:p w:rsidR="00153CFC" w:rsidRPr="00686D74" w:rsidRDefault="00153CFC" w:rsidP="00153CFC">
      <w:pPr>
        <w:rPr>
          <w:b/>
          <w:sz w:val="28"/>
          <w:szCs w:val="28"/>
        </w:rPr>
      </w:pPr>
    </w:p>
    <w:p w:rsidR="00153CFC" w:rsidRPr="001135C7" w:rsidRDefault="00153CFC" w:rsidP="00153CFC">
      <w:pPr>
        <w:shd w:val="clear" w:color="auto" w:fill="FFFFFF"/>
        <w:overflowPunct/>
        <w:autoSpaceDE/>
        <w:autoSpaceDN/>
        <w:adjustRightInd/>
        <w:ind w:firstLine="36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1135C7">
        <w:rPr>
          <w:rFonts w:ascii="Arial" w:hAnsi="Arial" w:cs="Arial"/>
          <w:sz w:val="24"/>
          <w:szCs w:val="24"/>
        </w:rPr>
        <w:t>В соответствии с абзацем вторым части 3 ст</w:t>
      </w:r>
      <w:r w:rsidR="001135C7">
        <w:rPr>
          <w:rFonts w:ascii="Arial" w:hAnsi="Arial" w:cs="Arial"/>
          <w:sz w:val="24"/>
          <w:szCs w:val="24"/>
        </w:rPr>
        <w:t xml:space="preserve">атьи 40 Федерального закона от </w:t>
      </w:r>
      <w:r w:rsidRPr="001135C7">
        <w:rPr>
          <w:rFonts w:ascii="Arial" w:hAnsi="Arial" w:cs="Arial"/>
          <w:sz w:val="24"/>
          <w:szCs w:val="24"/>
        </w:rPr>
        <w:t>6 октября 2003 г. № 131-ФЗ «Об общих принципах организации местного самоуправления в Российской Федерации»,</w:t>
      </w:r>
      <w:r w:rsidRPr="001135C7">
        <w:rPr>
          <w:rFonts w:ascii="Arial" w:hAnsi="Arial" w:cs="Arial"/>
          <w:bCs/>
          <w:color w:val="000000"/>
          <w:sz w:val="24"/>
          <w:szCs w:val="24"/>
        </w:rPr>
        <w:t xml:space="preserve"> Уставом Тургеневского городского поселения Ардатовского муниципального района Республики Мордовия, Совет депутатов Тургеневского городского поселения Ардатовского муниципального района Республики Мордовия</w:t>
      </w:r>
      <w:r w:rsidRPr="001135C7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1135C7">
        <w:rPr>
          <w:rFonts w:ascii="Arial" w:hAnsi="Arial" w:cs="Arial"/>
          <w:bCs/>
          <w:color w:val="000000"/>
          <w:sz w:val="24"/>
          <w:szCs w:val="24"/>
        </w:rPr>
        <w:t>решил:</w:t>
      </w:r>
    </w:p>
    <w:p w:rsidR="00153CFC" w:rsidRPr="001135C7" w:rsidRDefault="00153CFC" w:rsidP="00153CFC">
      <w:pPr>
        <w:numPr>
          <w:ilvl w:val="0"/>
          <w:numId w:val="1"/>
        </w:numPr>
        <w:shd w:val="clear" w:color="auto" w:fill="FFFFFF"/>
        <w:overflowPunct/>
        <w:autoSpaceDE/>
        <w:autoSpaceDN/>
        <w:adjustRightInd/>
        <w:ind w:left="0" w:firstLine="709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1135C7">
        <w:rPr>
          <w:rFonts w:ascii="Arial" w:hAnsi="Arial" w:cs="Arial"/>
          <w:sz w:val="24"/>
          <w:szCs w:val="24"/>
        </w:rPr>
        <w:t xml:space="preserve">Прекратить полномочия главы администрации Тургеневского городского поселения </w:t>
      </w:r>
      <w:r w:rsidRPr="001135C7">
        <w:rPr>
          <w:rFonts w:ascii="Arial" w:hAnsi="Arial" w:cs="Arial"/>
          <w:bCs/>
          <w:color w:val="000000"/>
          <w:sz w:val="24"/>
          <w:szCs w:val="24"/>
        </w:rPr>
        <w:t>Ардатовского муниципального района Республики Мордовия</w:t>
      </w:r>
      <w:r w:rsidRPr="001135C7">
        <w:rPr>
          <w:rFonts w:ascii="Arial" w:hAnsi="Arial" w:cs="Arial"/>
          <w:sz w:val="24"/>
          <w:szCs w:val="24"/>
        </w:rPr>
        <w:t xml:space="preserve"> Ивана Васильевича Аверьянова в день вступления в должность вновь избранного главы администрации Тургеневского городского поселения </w:t>
      </w:r>
      <w:r w:rsidRPr="001135C7">
        <w:rPr>
          <w:rFonts w:ascii="Arial" w:hAnsi="Arial" w:cs="Arial"/>
          <w:bCs/>
          <w:color w:val="000000"/>
          <w:sz w:val="24"/>
          <w:szCs w:val="24"/>
        </w:rPr>
        <w:t>Ардатовского муниципального района Республики Мордовия.</w:t>
      </w:r>
    </w:p>
    <w:p w:rsidR="00153CFC" w:rsidRPr="001135C7" w:rsidRDefault="00153CFC" w:rsidP="00153CFC">
      <w:pPr>
        <w:numPr>
          <w:ilvl w:val="0"/>
          <w:numId w:val="1"/>
        </w:numPr>
        <w:shd w:val="clear" w:color="auto" w:fill="FFFFFF"/>
        <w:overflowPunct/>
        <w:autoSpaceDE/>
        <w:autoSpaceDN/>
        <w:adjustRightInd/>
        <w:ind w:left="0" w:firstLine="709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1135C7">
        <w:rPr>
          <w:rFonts w:ascii="Arial" w:hAnsi="Arial" w:cs="Arial"/>
          <w:bCs/>
          <w:color w:val="000000"/>
          <w:sz w:val="24"/>
          <w:szCs w:val="24"/>
        </w:rPr>
        <w:t>Опубликовать настоящее решение в Информационном бюллетене Тургеневского городского поселения Ардатовского муниципального района Республики Мордовия и разместить на официальном сайте органов местного самоуправления Тургеневского городского поселения Ардатовского муниципального района Республики Мордовия.</w:t>
      </w:r>
    </w:p>
    <w:p w:rsidR="00153CFC" w:rsidRPr="001135C7" w:rsidRDefault="00153CFC" w:rsidP="00153CFC">
      <w:pPr>
        <w:numPr>
          <w:ilvl w:val="0"/>
          <w:numId w:val="1"/>
        </w:numPr>
        <w:shd w:val="clear" w:color="auto" w:fill="FFFFFF"/>
        <w:overflowPunct/>
        <w:autoSpaceDE/>
        <w:autoSpaceDN/>
        <w:adjustRightInd/>
        <w:ind w:left="0" w:firstLine="709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1135C7">
        <w:rPr>
          <w:rFonts w:ascii="Arial" w:hAnsi="Arial" w:cs="Arial"/>
          <w:sz w:val="24"/>
          <w:szCs w:val="24"/>
        </w:rPr>
        <w:t>Настоящее решение вступает в силу после его подписания.</w:t>
      </w:r>
    </w:p>
    <w:p w:rsidR="00153CFC" w:rsidRPr="001135C7" w:rsidRDefault="00153CFC" w:rsidP="00153CFC">
      <w:pPr>
        <w:jc w:val="both"/>
        <w:rPr>
          <w:rFonts w:ascii="Arial" w:hAnsi="Arial" w:cs="Arial"/>
          <w:sz w:val="24"/>
          <w:szCs w:val="24"/>
        </w:rPr>
      </w:pPr>
    </w:p>
    <w:p w:rsidR="00153CFC" w:rsidRPr="001135C7" w:rsidRDefault="00153CFC" w:rsidP="00153CFC">
      <w:pPr>
        <w:ind w:firstLine="698"/>
        <w:jc w:val="both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153CFC" w:rsidRPr="001135C7" w:rsidRDefault="00153CFC" w:rsidP="00153CFC">
      <w:pPr>
        <w:ind w:firstLine="698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153CFC" w:rsidRPr="001135C7" w:rsidRDefault="00153CFC" w:rsidP="00153CFC">
      <w:pPr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153CFC" w:rsidRPr="001135C7" w:rsidRDefault="00153CFC" w:rsidP="00153CFC">
      <w:pPr>
        <w:jc w:val="both"/>
        <w:rPr>
          <w:rFonts w:ascii="Arial" w:hAnsi="Arial" w:cs="Arial"/>
          <w:bCs/>
          <w:sz w:val="24"/>
          <w:szCs w:val="24"/>
        </w:rPr>
      </w:pPr>
      <w:r w:rsidRPr="001135C7">
        <w:rPr>
          <w:rFonts w:ascii="Arial" w:hAnsi="Arial" w:cs="Arial"/>
          <w:bCs/>
          <w:sz w:val="24"/>
          <w:szCs w:val="24"/>
        </w:rPr>
        <w:t xml:space="preserve">Глава Тургеневского городского поселения                          </w:t>
      </w:r>
      <w:r w:rsidR="001135C7">
        <w:rPr>
          <w:rFonts w:ascii="Arial" w:hAnsi="Arial" w:cs="Arial"/>
          <w:bCs/>
          <w:sz w:val="24"/>
          <w:szCs w:val="24"/>
        </w:rPr>
        <w:t xml:space="preserve">              </w:t>
      </w:r>
      <w:bookmarkStart w:id="0" w:name="_GoBack"/>
      <w:bookmarkEnd w:id="0"/>
      <w:r w:rsidRPr="001135C7">
        <w:rPr>
          <w:rFonts w:ascii="Arial" w:hAnsi="Arial" w:cs="Arial"/>
          <w:bCs/>
          <w:sz w:val="24"/>
          <w:szCs w:val="24"/>
        </w:rPr>
        <w:t xml:space="preserve">  С.Б.</w:t>
      </w:r>
      <w:r w:rsidR="001135C7">
        <w:rPr>
          <w:rFonts w:ascii="Arial" w:hAnsi="Arial" w:cs="Arial"/>
          <w:bCs/>
          <w:sz w:val="24"/>
          <w:szCs w:val="24"/>
        </w:rPr>
        <w:t xml:space="preserve"> </w:t>
      </w:r>
      <w:r w:rsidRPr="001135C7">
        <w:rPr>
          <w:rFonts w:ascii="Arial" w:hAnsi="Arial" w:cs="Arial"/>
          <w:bCs/>
          <w:sz w:val="24"/>
          <w:szCs w:val="24"/>
        </w:rPr>
        <w:t>Дубровин</w:t>
      </w:r>
    </w:p>
    <w:p w:rsidR="00153CFC" w:rsidRPr="001135C7" w:rsidRDefault="00153CFC" w:rsidP="00153CFC">
      <w:pPr>
        <w:jc w:val="both"/>
        <w:rPr>
          <w:rFonts w:ascii="Arial" w:hAnsi="Arial" w:cs="Arial"/>
          <w:bCs/>
          <w:sz w:val="24"/>
          <w:szCs w:val="24"/>
        </w:rPr>
      </w:pPr>
    </w:p>
    <w:p w:rsidR="00A331D9" w:rsidRDefault="00A331D9"/>
    <w:sectPr w:rsidR="00A331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CD4F8A"/>
    <w:multiLevelType w:val="hybridMultilevel"/>
    <w:tmpl w:val="3B7C9770"/>
    <w:lvl w:ilvl="0" w:tplc="2F9CFC0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E51"/>
    <w:rsid w:val="001135C7"/>
    <w:rsid w:val="00153CFC"/>
    <w:rsid w:val="00681E51"/>
    <w:rsid w:val="00A331D9"/>
    <w:rsid w:val="00B37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7F141"/>
  <w15:chartTrackingRefBased/>
  <w15:docId w15:val="{69004B86-5432-452E-B887-61925C273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3CFC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53CF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3CFC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a3">
    <w:basedOn w:val="a"/>
    <w:next w:val="a4"/>
    <w:link w:val="a5"/>
    <w:uiPriority w:val="10"/>
    <w:qFormat/>
    <w:rsid w:val="00153CFC"/>
    <w:pPr>
      <w:overflowPunct/>
      <w:autoSpaceDE/>
      <w:autoSpaceDN/>
      <w:adjustRightInd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a5">
    <w:name w:val="Название Знак"/>
    <w:link w:val="a3"/>
    <w:uiPriority w:val="10"/>
    <w:rsid w:val="00153CFC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4">
    <w:name w:val="Title"/>
    <w:basedOn w:val="a"/>
    <w:next w:val="a"/>
    <w:link w:val="a6"/>
    <w:uiPriority w:val="10"/>
    <w:qFormat/>
    <w:rsid w:val="00153CF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Заголовок Знак"/>
    <w:basedOn w:val="a0"/>
    <w:link w:val="a4"/>
    <w:uiPriority w:val="10"/>
    <w:rsid w:val="00153CFC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691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2021-10-15T07:18:00Z</dcterms:created>
  <dcterms:modified xsi:type="dcterms:W3CDTF">2021-10-15T07:40:00Z</dcterms:modified>
</cp:coreProperties>
</file>