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414_207802565"/>
      <w:r>
        <w:rPr/>
        <w:t>Мама ребенка-инвалида может выйти на пенсию досрочно</w:t>
      </w:r>
      <w:bookmarkEnd w:id="0"/>
      <w:r>
        <w:rPr/>
        <w:t xml:space="preserve">, по достижении возраста 50 лет при наличии страхового стажа не менее 15 лет. </w:t>
      </w:r>
    </w:p>
    <w:p>
      <w:pPr>
        <w:pStyle w:val="Normal"/>
        <w:jc w:val="both"/>
        <w:rPr/>
      </w:pPr>
      <w:r>
        <w:rPr/>
        <w:t xml:space="preserve">Обязательным условием является воспитание ребенка-инвалида до достижения 8-летнего возраста. </w:t>
      </w:r>
    </w:p>
    <w:p>
      <w:pPr>
        <w:pStyle w:val="Normal"/>
        <w:jc w:val="both"/>
        <w:rPr/>
      </w:pPr>
      <w:r>
        <w:rPr/>
        <w:t xml:space="preserve">При наличии у ребенка-инвалида обоих родителей, право на досрочную страховую пенсию в связи с его воспитанием до восьми лет будет иметь только один из родителей.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2021-09-16T09:33:39Z</dcterms:created>
  <dc:language>ru-RU</dc:language>
  <dcterms:modified xsi:type="dcterms:W3CDTF">2021-09-16T09:35:10Z</dcterms:modified>
  <cp:revision>1</cp:revision>
</cp:coreProperties>
</file>