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36" w:rsidRDefault="00220936" w:rsidP="00220936">
      <w:pPr>
        <w:pStyle w:val="a4"/>
        <w:ind w:firstLine="709"/>
        <w:jc w:val="center"/>
        <w:rPr>
          <w:rFonts w:ascii="Arial" w:hAnsi="Arial" w:cs="Arial"/>
          <w:b/>
          <w:sz w:val="32"/>
          <w:szCs w:val="32"/>
        </w:rPr>
      </w:pPr>
      <w:r>
        <w:rPr>
          <w:b/>
          <w:bCs/>
          <w:sz w:val="32"/>
          <w:szCs w:val="32"/>
        </w:rPr>
        <w:t xml:space="preserve"> </w:t>
      </w:r>
      <w:r>
        <w:rPr>
          <w:rFonts w:ascii="Arial" w:hAnsi="Arial" w:cs="Arial"/>
          <w:b/>
          <w:sz w:val="32"/>
          <w:szCs w:val="32"/>
        </w:rPr>
        <w:t>АДМИНИСТРАЦИЯ</w:t>
      </w:r>
    </w:p>
    <w:p w:rsidR="00220936" w:rsidRDefault="00220936" w:rsidP="00220936">
      <w:pPr>
        <w:pStyle w:val="a4"/>
        <w:ind w:firstLine="709"/>
        <w:jc w:val="center"/>
        <w:rPr>
          <w:rFonts w:ascii="Arial" w:hAnsi="Arial" w:cs="Arial"/>
          <w:b/>
          <w:sz w:val="32"/>
          <w:szCs w:val="32"/>
        </w:rPr>
      </w:pPr>
      <w:r>
        <w:rPr>
          <w:rFonts w:ascii="Arial" w:hAnsi="Arial" w:cs="Arial"/>
          <w:b/>
          <w:sz w:val="32"/>
          <w:szCs w:val="32"/>
        </w:rPr>
        <w:t>ТУРГЕНЕВСКОГО ГОРОДСКОГО ПОСЕЛЕНИЯ</w:t>
      </w:r>
    </w:p>
    <w:p w:rsidR="00220936" w:rsidRDefault="00220936" w:rsidP="00220936">
      <w:pPr>
        <w:pStyle w:val="a4"/>
        <w:ind w:firstLine="709"/>
        <w:jc w:val="center"/>
        <w:rPr>
          <w:rFonts w:ascii="Arial" w:hAnsi="Arial" w:cs="Arial"/>
          <w:b/>
          <w:sz w:val="32"/>
          <w:szCs w:val="32"/>
        </w:rPr>
      </w:pPr>
      <w:r>
        <w:rPr>
          <w:rFonts w:ascii="Arial" w:hAnsi="Arial" w:cs="Arial"/>
          <w:b/>
          <w:sz w:val="32"/>
          <w:szCs w:val="32"/>
        </w:rPr>
        <w:t>АРДАТОВСКОГО МУНИЦИПАЛЬНОГО РАЙОНА</w:t>
      </w:r>
    </w:p>
    <w:p w:rsidR="00220936" w:rsidRDefault="00220936" w:rsidP="00220936">
      <w:pPr>
        <w:pStyle w:val="a4"/>
        <w:ind w:firstLine="709"/>
        <w:jc w:val="center"/>
        <w:rPr>
          <w:rFonts w:ascii="Arial" w:hAnsi="Arial" w:cs="Arial"/>
          <w:b/>
          <w:sz w:val="32"/>
          <w:szCs w:val="32"/>
        </w:rPr>
      </w:pPr>
      <w:r>
        <w:rPr>
          <w:rFonts w:ascii="Arial" w:hAnsi="Arial" w:cs="Arial"/>
          <w:b/>
          <w:sz w:val="32"/>
          <w:szCs w:val="32"/>
        </w:rPr>
        <w:t>РЕСПУБЛИКА МОРДОВИЯ</w:t>
      </w:r>
    </w:p>
    <w:p w:rsidR="00220936" w:rsidRDefault="00220936" w:rsidP="00220936">
      <w:pPr>
        <w:ind w:firstLine="709"/>
        <w:jc w:val="center"/>
        <w:rPr>
          <w:rFonts w:ascii="Arial" w:hAnsi="Arial" w:cs="Arial"/>
          <w:b/>
          <w:sz w:val="32"/>
          <w:szCs w:val="32"/>
        </w:rPr>
      </w:pPr>
    </w:p>
    <w:p w:rsidR="00220936" w:rsidRDefault="00C518DE" w:rsidP="00C518DE">
      <w:pPr>
        <w:ind w:firstLine="709"/>
        <w:jc w:val="center"/>
        <w:rPr>
          <w:rFonts w:ascii="Arial" w:hAnsi="Arial" w:cs="Arial"/>
          <w:b/>
          <w:sz w:val="32"/>
          <w:szCs w:val="32"/>
        </w:rPr>
      </w:pPr>
      <w:r>
        <w:rPr>
          <w:rFonts w:ascii="Arial" w:hAnsi="Arial" w:cs="Arial"/>
          <w:b/>
          <w:sz w:val="32"/>
          <w:szCs w:val="32"/>
        </w:rPr>
        <w:t>ПОСТАНОВЛЕНИЕ</w:t>
      </w:r>
    </w:p>
    <w:p w:rsidR="00220936" w:rsidRDefault="00220936" w:rsidP="00220936">
      <w:pPr>
        <w:ind w:firstLine="709"/>
        <w:jc w:val="center"/>
        <w:rPr>
          <w:rFonts w:ascii="Arial" w:hAnsi="Arial" w:cs="Arial"/>
          <w:b/>
          <w:sz w:val="32"/>
          <w:szCs w:val="32"/>
        </w:rPr>
      </w:pPr>
      <w:r>
        <w:rPr>
          <w:rFonts w:ascii="Arial" w:hAnsi="Arial" w:cs="Arial"/>
          <w:b/>
          <w:sz w:val="32"/>
          <w:szCs w:val="32"/>
        </w:rPr>
        <w:t>ОТ 21 ДЕКАБРЯ 2021  ГОДА   №102</w:t>
      </w:r>
    </w:p>
    <w:p w:rsidR="00220936" w:rsidRDefault="00220936" w:rsidP="00C518DE">
      <w:pPr>
        <w:ind w:firstLine="709"/>
        <w:jc w:val="center"/>
        <w:rPr>
          <w:rFonts w:ascii="Arial" w:hAnsi="Arial" w:cs="Arial"/>
          <w:b/>
          <w:sz w:val="32"/>
          <w:szCs w:val="32"/>
        </w:rPr>
      </w:pPr>
      <w:r>
        <w:rPr>
          <w:rFonts w:ascii="Arial" w:hAnsi="Arial" w:cs="Arial"/>
          <w:b/>
          <w:sz w:val="32"/>
          <w:szCs w:val="32"/>
        </w:rPr>
        <w:t>Р.П. ТУРГЕНЕВО</w:t>
      </w:r>
    </w:p>
    <w:p w:rsidR="00931A22" w:rsidRPr="00C518DE" w:rsidRDefault="00C518DE" w:rsidP="00C518DE">
      <w:pPr>
        <w:ind w:firstLine="709"/>
        <w:jc w:val="center"/>
        <w:rPr>
          <w:rFonts w:ascii="Arial" w:hAnsi="Arial" w:cs="Arial"/>
          <w:b/>
          <w:sz w:val="32"/>
          <w:szCs w:val="32"/>
        </w:rPr>
      </w:pPr>
      <w:r>
        <w:rPr>
          <w:rFonts w:ascii="Arial" w:hAnsi="Arial" w:cs="Arial"/>
          <w:b/>
          <w:sz w:val="32"/>
          <w:szCs w:val="32"/>
        </w:rPr>
        <w:t xml:space="preserve"> ОБ УТВЕРЖДЕНИИ ПОРЯДКА САНКЦИОНИРОВАНИЯ ОПЛАТЫ ДЕНЕЖНЫХ ОБЯЗАТЕЛЬСТВ ПОЛУЧАТЕЛЕЙ СРЕДСТВ БЮДЖЕТА ТУРГЕНЕВСКОГО ГОРОДСКОГО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РЕСПУБЛИКИ МОРДОВИЯ</w:t>
      </w:r>
      <w:r>
        <w:rPr>
          <w:rFonts w:ascii="Times New Roman" w:hAnsi="Times New Roman"/>
          <w:color w:val="000000"/>
          <w:sz w:val="28"/>
          <w:szCs w:val="28"/>
        </w:rPr>
        <w:t xml:space="preserve"> </w:t>
      </w:r>
    </w:p>
    <w:p w:rsidR="00480C66" w:rsidRPr="00C518DE" w:rsidRDefault="00480C66" w:rsidP="00480C66">
      <w:pPr>
        <w:autoSpaceDE w:val="0"/>
        <w:autoSpaceDN w:val="0"/>
        <w:adjustRightInd w:val="0"/>
        <w:spacing w:after="0" w:line="240" w:lineRule="auto"/>
        <w:jc w:val="center"/>
        <w:rPr>
          <w:rFonts w:ascii="Arial" w:hAnsi="Arial" w:cs="Arial"/>
          <w:sz w:val="24"/>
          <w:szCs w:val="24"/>
        </w:rPr>
      </w:pPr>
    </w:p>
    <w:p w:rsidR="00480C66" w:rsidRPr="00C518DE" w:rsidRDefault="00ED2547" w:rsidP="001A40D5">
      <w:pPr>
        <w:autoSpaceDE w:val="0"/>
        <w:autoSpaceDN w:val="0"/>
        <w:adjustRightInd w:val="0"/>
        <w:spacing w:after="0" w:line="240" w:lineRule="auto"/>
        <w:ind w:firstLine="540"/>
        <w:jc w:val="both"/>
        <w:rPr>
          <w:rFonts w:ascii="Arial" w:hAnsi="Arial" w:cs="Arial"/>
          <w:sz w:val="24"/>
          <w:szCs w:val="24"/>
        </w:rPr>
      </w:pPr>
      <w:r w:rsidRPr="00C518DE">
        <w:rPr>
          <w:rFonts w:ascii="Arial" w:hAnsi="Arial" w:cs="Arial"/>
          <w:sz w:val="24"/>
          <w:szCs w:val="24"/>
        </w:rPr>
        <w:t>Руководствуясь статьями</w:t>
      </w:r>
      <w:r w:rsidR="00480C66" w:rsidRPr="00C518DE">
        <w:rPr>
          <w:rFonts w:ascii="Arial" w:hAnsi="Arial" w:cs="Arial"/>
          <w:sz w:val="24"/>
          <w:szCs w:val="24"/>
        </w:rPr>
        <w:t xml:space="preserve"> 219</w:t>
      </w:r>
      <w:r w:rsidRPr="00C518DE">
        <w:rPr>
          <w:rFonts w:ascii="Arial" w:hAnsi="Arial" w:cs="Arial"/>
          <w:sz w:val="24"/>
          <w:szCs w:val="24"/>
        </w:rPr>
        <w:t xml:space="preserve"> и 219.2 </w:t>
      </w:r>
      <w:r w:rsidR="00480C66" w:rsidRPr="00C518DE">
        <w:rPr>
          <w:rFonts w:ascii="Arial" w:hAnsi="Arial" w:cs="Arial"/>
          <w:sz w:val="24"/>
          <w:szCs w:val="24"/>
        </w:rPr>
        <w:t xml:space="preserve">Бюджетного кодекса Российской Федерации, </w:t>
      </w:r>
      <w:r w:rsidR="00237AF0" w:rsidRPr="00C518DE">
        <w:rPr>
          <w:rFonts w:ascii="Arial" w:hAnsi="Arial" w:cs="Arial"/>
          <w:sz w:val="24"/>
          <w:szCs w:val="24"/>
        </w:rPr>
        <w:t>администрация Тургеневского городского поселения</w:t>
      </w:r>
      <w:r w:rsidR="00C518DE">
        <w:rPr>
          <w:rFonts w:ascii="Arial" w:hAnsi="Arial" w:cs="Arial"/>
          <w:sz w:val="24"/>
          <w:szCs w:val="24"/>
        </w:rPr>
        <w:t>, постановляет</w:t>
      </w:r>
    </w:p>
    <w:p w:rsidR="00237AF0" w:rsidRPr="00C518DE" w:rsidRDefault="00237AF0" w:rsidP="001A40D5">
      <w:pPr>
        <w:autoSpaceDE w:val="0"/>
        <w:autoSpaceDN w:val="0"/>
        <w:adjustRightInd w:val="0"/>
        <w:spacing w:after="0" w:line="240" w:lineRule="auto"/>
        <w:ind w:firstLine="540"/>
        <w:jc w:val="both"/>
        <w:rPr>
          <w:rFonts w:ascii="Arial" w:hAnsi="Arial" w:cs="Arial"/>
          <w:sz w:val="24"/>
          <w:szCs w:val="24"/>
        </w:rPr>
      </w:pPr>
    </w:p>
    <w:p w:rsidR="00237AF0" w:rsidRPr="00C518DE" w:rsidRDefault="00C518DE" w:rsidP="00C518D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 </w:t>
      </w:r>
    </w:p>
    <w:p w:rsidR="00480C66" w:rsidRPr="00C518DE" w:rsidRDefault="00480C66" w:rsidP="001A40D5">
      <w:pPr>
        <w:autoSpaceDE w:val="0"/>
        <w:autoSpaceDN w:val="0"/>
        <w:adjustRightInd w:val="0"/>
        <w:spacing w:after="0" w:line="240" w:lineRule="auto"/>
        <w:ind w:firstLine="540"/>
        <w:jc w:val="both"/>
        <w:rPr>
          <w:rFonts w:ascii="Arial" w:hAnsi="Arial" w:cs="Arial"/>
          <w:sz w:val="24"/>
          <w:szCs w:val="24"/>
        </w:rPr>
      </w:pPr>
      <w:r w:rsidRPr="00C518DE">
        <w:rPr>
          <w:rFonts w:ascii="Arial" w:hAnsi="Arial" w:cs="Arial"/>
          <w:sz w:val="24"/>
          <w:szCs w:val="24"/>
        </w:rPr>
        <w:t>1. Утвердить</w:t>
      </w:r>
      <w:r w:rsidRPr="00C518DE">
        <w:rPr>
          <w:rFonts w:ascii="Arial" w:hAnsi="Arial" w:cs="Arial"/>
          <w:b/>
          <w:i/>
          <w:sz w:val="24"/>
          <w:szCs w:val="24"/>
        </w:rPr>
        <w:t xml:space="preserve"> </w:t>
      </w:r>
      <w:r w:rsidRPr="00C518DE">
        <w:rPr>
          <w:rFonts w:ascii="Arial" w:hAnsi="Arial" w:cs="Arial"/>
          <w:sz w:val="24"/>
          <w:szCs w:val="24"/>
        </w:rPr>
        <w:t xml:space="preserve">прилагаемый Порядок </w:t>
      </w:r>
      <w:r w:rsidR="00ED2547" w:rsidRPr="00C518DE">
        <w:rPr>
          <w:rFonts w:ascii="Arial" w:hAnsi="Arial" w:cs="Arial"/>
          <w:sz w:val="24"/>
          <w:szCs w:val="24"/>
        </w:rPr>
        <w:t xml:space="preserve">санкционирования оплаты денежных обязательств получателей </w:t>
      </w:r>
      <w:proofErr w:type="gramStart"/>
      <w:r w:rsidR="00ED2547" w:rsidRPr="00C518DE">
        <w:rPr>
          <w:rFonts w:ascii="Arial" w:hAnsi="Arial" w:cs="Arial"/>
          <w:sz w:val="24"/>
          <w:szCs w:val="24"/>
        </w:rPr>
        <w:t>средств  бюджета</w:t>
      </w:r>
      <w:proofErr w:type="gramEnd"/>
      <w:r w:rsidR="00ED2547" w:rsidRPr="00C518DE">
        <w:rPr>
          <w:rFonts w:ascii="Arial" w:hAnsi="Arial" w:cs="Arial"/>
          <w:sz w:val="24"/>
          <w:szCs w:val="24"/>
        </w:rPr>
        <w:t xml:space="preserve"> </w:t>
      </w:r>
      <w:r w:rsidR="003F0382" w:rsidRPr="00C518DE">
        <w:rPr>
          <w:rFonts w:ascii="Arial" w:hAnsi="Arial" w:cs="Arial"/>
          <w:sz w:val="24"/>
          <w:szCs w:val="24"/>
        </w:rPr>
        <w:t>Тургеневского городского</w:t>
      </w:r>
      <w:r w:rsidR="00CF506D" w:rsidRPr="00C518DE">
        <w:rPr>
          <w:rFonts w:ascii="Arial" w:hAnsi="Arial" w:cs="Arial"/>
          <w:sz w:val="24"/>
          <w:szCs w:val="24"/>
        </w:rPr>
        <w:t xml:space="preserve"> </w:t>
      </w:r>
      <w:r w:rsidR="00ED2547" w:rsidRPr="00C518DE">
        <w:rPr>
          <w:rFonts w:ascii="Arial" w:hAnsi="Arial" w:cs="Arial"/>
          <w:sz w:val="24"/>
          <w:szCs w:val="24"/>
        </w:rPr>
        <w:t xml:space="preserve">Ардатовского муниципального района Республики Мордовия и администраторов источников финансирования дефицита бюджета </w:t>
      </w:r>
      <w:r w:rsidR="003F0382" w:rsidRPr="00C518DE">
        <w:rPr>
          <w:rFonts w:ascii="Arial" w:hAnsi="Arial" w:cs="Arial"/>
          <w:sz w:val="24"/>
          <w:szCs w:val="24"/>
        </w:rPr>
        <w:t xml:space="preserve">Тургеневского городского </w:t>
      </w:r>
      <w:r w:rsidR="00ED2547" w:rsidRPr="00C518DE">
        <w:rPr>
          <w:rFonts w:ascii="Arial" w:hAnsi="Arial" w:cs="Arial"/>
          <w:sz w:val="24"/>
          <w:szCs w:val="24"/>
        </w:rPr>
        <w:t>Ардатовского муниципального района Республики Мордовия</w:t>
      </w:r>
      <w:r w:rsidRPr="00C518DE">
        <w:rPr>
          <w:rFonts w:ascii="Arial" w:hAnsi="Arial" w:cs="Arial"/>
          <w:sz w:val="24"/>
          <w:szCs w:val="24"/>
        </w:rPr>
        <w:t>.</w:t>
      </w:r>
    </w:p>
    <w:p w:rsidR="00931A22" w:rsidRPr="00C518DE" w:rsidRDefault="00931A22" w:rsidP="001A40D5">
      <w:pPr>
        <w:autoSpaceDE w:val="0"/>
        <w:autoSpaceDN w:val="0"/>
        <w:adjustRightInd w:val="0"/>
        <w:spacing w:after="0" w:line="240" w:lineRule="auto"/>
        <w:ind w:firstLine="540"/>
        <w:jc w:val="both"/>
        <w:rPr>
          <w:rFonts w:ascii="Arial" w:hAnsi="Arial" w:cs="Arial"/>
          <w:sz w:val="24"/>
          <w:szCs w:val="24"/>
        </w:rPr>
      </w:pPr>
      <w:r w:rsidRPr="00C518DE">
        <w:rPr>
          <w:rFonts w:ascii="Arial" w:hAnsi="Arial" w:cs="Arial"/>
          <w:sz w:val="24"/>
          <w:szCs w:val="24"/>
        </w:rPr>
        <w:t xml:space="preserve">2. Признать утратившим силу Постановление Администрации </w:t>
      </w:r>
      <w:r w:rsidR="003F0382" w:rsidRPr="00C518DE">
        <w:rPr>
          <w:rFonts w:ascii="Arial" w:hAnsi="Arial" w:cs="Arial"/>
          <w:sz w:val="24"/>
          <w:szCs w:val="24"/>
        </w:rPr>
        <w:t xml:space="preserve">Тургеневского городского </w:t>
      </w:r>
      <w:r w:rsidRPr="00C518DE">
        <w:rPr>
          <w:rFonts w:ascii="Arial" w:hAnsi="Arial" w:cs="Arial"/>
          <w:sz w:val="24"/>
          <w:szCs w:val="24"/>
        </w:rPr>
        <w:t xml:space="preserve">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w:t>
      </w:r>
      <w:r w:rsidR="003F0382" w:rsidRPr="00C518DE">
        <w:rPr>
          <w:rFonts w:ascii="Arial" w:hAnsi="Arial" w:cs="Arial"/>
          <w:sz w:val="24"/>
          <w:szCs w:val="24"/>
        </w:rPr>
        <w:t xml:space="preserve">Тургеневского городского </w:t>
      </w:r>
      <w:r w:rsidRPr="00C518DE">
        <w:rPr>
          <w:rFonts w:ascii="Arial" w:hAnsi="Arial" w:cs="Arial"/>
          <w:sz w:val="24"/>
          <w:szCs w:val="24"/>
        </w:rPr>
        <w:t xml:space="preserve">поселения Ардатовского муниципального района Республики Мордовия и администраторов источников финансирования дефицита бюджета  </w:t>
      </w:r>
      <w:r w:rsidR="003F0382" w:rsidRPr="00C518DE">
        <w:rPr>
          <w:rFonts w:ascii="Arial" w:hAnsi="Arial" w:cs="Arial"/>
          <w:sz w:val="24"/>
          <w:szCs w:val="24"/>
        </w:rPr>
        <w:t xml:space="preserve">Тургеневского городского </w:t>
      </w:r>
      <w:r w:rsidRPr="00C518DE">
        <w:rPr>
          <w:rFonts w:ascii="Arial" w:hAnsi="Arial" w:cs="Arial"/>
          <w:sz w:val="24"/>
          <w:szCs w:val="24"/>
        </w:rPr>
        <w:t xml:space="preserve">поселения Ардатовского муниципального района Республики Мордовия от 17 августа 2018 г № </w:t>
      </w:r>
      <w:r w:rsidR="003F0382" w:rsidRPr="00C518DE">
        <w:rPr>
          <w:rFonts w:ascii="Arial" w:hAnsi="Arial" w:cs="Arial"/>
          <w:sz w:val="24"/>
          <w:szCs w:val="24"/>
        </w:rPr>
        <w:t>71</w:t>
      </w:r>
      <w:r w:rsidRPr="00C518DE">
        <w:rPr>
          <w:rFonts w:ascii="Arial" w:hAnsi="Arial" w:cs="Arial"/>
          <w:sz w:val="24"/>
          <w:szCs w:val="24"/>
        </w:rPr>
        <w:t xml:space="preserve"> (с изменениями и дополнениями).</w:t>
      </w:r>
    </w:p>
    <w:p w:rsidR="00480C66" w:rsidRPr="00C518DE" w:rsidRDefault="001A40D5" w:rsidP="001A40D5">
      <w:pPr>
        <w:autoSpaceDE w:val="0"/>
        <w:autoSpaceDN w:val="0"/>
        <w:adjustRightInd w:val="0"/>
        <w:spacing w:after="0" w:line="240" w:lineRule="auto"/>
        <w:ind w:firstLine="709"/>
        <w:jc w:val="both"/>
        <w:rPr>
          <w:rFonts w:ascii="Arial" w:hAnsi="Arial" w:cs="Arial"/>
          <w:sz w:val="24"/>
          <w:szCs w:val="24"/>
        </w:rPr>
      </w:pPr>
      <w:r w:rsidRPr="00C518DE">
        <w:rPr>
          <w:rFonts w:ascii="Arial" w:hAnsi="Arial" w:cs="Arial"/>
          <w:sz w:val="24"/>
          <w:szCs w:val="24"/>
        </w:rPr>
        <w:t>3</w:t>
      </w:r>
      <w:r w:rsidR="00480C66" w:rsidRPr="00C518DE">
        <w:rPr>
          <w:rFonts w:ascii="Arial" w:hAnsi="Arial" w:cs="Arial"/>
          <w:sz w:val="24"/>
          <w:szCs w:val="24"/>
        </w:rPr>
        <w:t>. Настоящий приказ вступает в силу со дня его подписания.</w:t>
      </w:r>
    </w:p>
    <w:p w:rsidR="00480C66" w:rsidRPr="00C518DE" w:rsidRDefault="00480C66" w:rsidP="00480C66">
      <w:pPr>
        <w:autoSpaceDE w:val="0"/>
        <w:autoSpaceDN w:val="0"/>
        <w:adjustRightInd w:val="0"/>
        <w:spacing w:after="0" w:line="240" w:lineRule="auto"/>
        <w:jc w:val="both"/>
        <w:rPr>
          <w:rFonts w:ascii="Arial" w:hAnsi="Arial" w:cs="Arial"/>
          <w:sz w:val="24"/>
          <w:szCs w:val="24"/>
        </w:rPr>
      </w:pPr>
    </w:p>
    <w:p w:rsidR="00CF506D" w:rsidRPr="00C518DE" w:rsidRDefault="00CF506D" w:rsidP="00CF506D">
      <w:pPr>
        <w:autoSpaceDE w:val="0"/>
        <w:autoSpaceDN w:val="0"/>
        <w:adjustRightInd w:val="0"/>
        <w:spacing w:after="0" w:line="240" w:lineRule="auto"/>
        <w:jc w:val="both"/>
        <w:rPr>
          <w:rFonts w:ascii="Arial" w:hAnsi="Arial" w:cs="Arial"/>
          <w:sz w:val="24"/>
          <w:szCs w:val="24"/>
        </w:rPr>
      </w:pPr>
      <w:r w:rsidRPr="00C518DE">
        <w:rPr>
          <w:rFonts w:ascii="Arial" w:hAnsi="Arial" w:cs="Arial"/>
          <w:sz w:val="24"/>
          <w:szCs w:val="24"/>
        </w:rPr>
        <w:t xml:space="preserve">Глава </w:t>
      </w:r>
      <w:r w:rsidR="003F0382" w:rsidRPr="00C518DE">
        <w:rPr>
          <w:rFonts w:ascii="Arial" w:hAnsi="Arial" w:cs="Arial"/>
          <w:sz w:val="24"/>
          <w:szCs w:val="24"/>
        </w:rPr>
        <w:t>администрации</w:t>
      </w:r>
    </w:p>
    <w:p w:rsidR="00D1592B" w:rsidRDefault="003F0382" w:rsidP="003F0382">
      <w:pPr>
        <w:autoSpaceDE w:val="0"/>
        <w:autoSpaceDN w:val="0"/>
        <w:adjustRightInd w:val="0"/>
        <w:spacing w:after="0" w:line="240" w:lineRule="auto"/>
        <w:jc w:val="both"/>
        <w:rPr>
          <w:rFonts w:ascii="Arial" w:hAnsi="Arial" w:cs="Arial"/>
          <w:sz w:val="24"/>
          <w:szCs w:val="24"/>
        </w:rPr>
      </w:pPr>
      <w:r w:rsidRPr="00C518DE">
        <w:rPr>
          <w:rFonts w:ascii="Arial" w:hAnsi="Arial" w:cs="Arial"/>
          <w:sz w:val="24"/>
          <w:szCs w:val="24"/>
        </w:rPr>
        <w:t>Тургеневского городского пос</w:t>
      </w:r>
      <w:r w:rsidR="00CF506D" w:rsidRPr="00C518DE">
        <w:rPr>
          <w:rFonts w:ascii="Arial" w:hAnsi="Arial" w:cs="Arial"/>
          <w:sz w:val="24"/>
          <w:szCs w:val="24"/>
        </w:rPr>
        <w:t xml:space="preserve">еления                                       </w:t>
      </w:r>
      <w:r w:rsidRPr="00C518DE">
        <w:rPr>
          <w:rFonts w:ascii="Arial" w:hAnsi="Arial" w:cs="Arial"/>
          <w:sz w:val="24"/>
          <w:szCs w:val="24"/>
        </w:rPr>
        <w:t>И.В. Аверьянов</w:t>
      </w:r>
    </w:p>
    <w:p w:rsidR="00A02E5F" w:rsidRDefault="00A02E5F" w:rsidP="003F0382">
      <w:pPr>
        <w:autoSpaceDE w:val="0"/>
        <w:autoSpaceDN w:val="0"/>
        <w:adjustRightInd w:val="0"/>
        <w:spacing w:after="0" w:line="240" w:lineRule="auto"/>
        <w:jc w:val="both"/>
        <w:rPr>
          <w:rFonts w:ascii="Arial" w:hAnsi="Arial" w:cs="Arial"/>
          <w:sz w:val="24"/>
          <w:szCs w:val="24"/>
        </w:rPr>
      </w:pP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lastRenderedPageBreak/>
        <w:t>Утвержден</w:t>
      </w: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t>постановлением Администрации</w:t>
      </w: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t xml:space="preserve">Тургеневского городского поселения  </w:t>
      </w: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t xml:space="preserve">Ардатовского муниципального района </w:t>
      </w: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t>Республики Мордовия</w:t>
      </w:r>
    </w:p>
    <w:p w:rsidR="00A02E5F" w:rsidRPr="009E381C" w:rsidRDefault="00A02E5F" w:rsidP="00A02E5F">
      <w:pPr>
        <w:widowControl w:val="0"/>
        <w:autoSpaceDE w:val="0"/>
        <w:autoSpaceDN w:val="0"/>
        <w:adjustRightInd w:val="0"/>
        <w:spacing w:after="0" w:line="240" w:lineRule="auto"/>
        <w:jc w:val="right"/>
        <w:rPr>
          <w:rFonts w:ascii="Arial" w:hAnsi="Arial" w:cs="Arial"/>
          <w:sz w:val="24"/>
          <w:szCs w:val="24"/>
        </w:rPr>
      </w:pPr>
      <w:r w:rsidRPr="009E381C">
        <w:rPr>
          <w:rFonts w:ascii="Arial" w:hAnsi="Arial" w:cs="Arial"/>
          <w:sz w:val="24"/>
          <w:szCs w:val="24"/>
        </w:rPr>
        <w:t>от 21 декабря 2021 г. N 102</w:t>
      </w:r>
    </w:p>
    <w:p w:rsidR="00A02E5F" w:rsidRPr="009E381C" w:rsidRDefault="00A02E5F" w:rsidP="00A02E5F">
      <w:pPr>
        <w:autoSpaceDE w:val="0"/>
        <w:autoSpaceDN w:val="0"/>
        <w:adjustRightInd w:val="0"/>
        <w:spacing w:after="0" w:line="240" w:lineRule="auto"/>
        <w:jc w:val="center"/>
        <w:outlineLvl w:val="1"/>
        <w:rPr>
          <w:rFonts w:ascii="Arial" w:hAnsi="Arial" w:cs="Arial"/>
          <w:sz w:val="24"/>
          <w:szCs w:val="24"/>
        </w:rPr>
      </w:pPr>
      <w:bookmarkStart w:id="0" w:name="Par30"/>
      <w:bookmarkEnd w:id="0"/>
    </w:p>
    <w:p w:rsidR="00A02E5F" w:rsidRPr="009E381C" w:rsidRDefault="00A02E5F" w:rsidP="00A02E5F">
      <w:pPr>
        <w:autoSpaceDE w:val="0"/>
        <w:autoSpaceDN w:val="0"/>
        <w:adjustRightInd w:val="0"/>
        <w:spacing w:after="0" w:line="240" w:lineRule="auto"/>
        <w:jc w:val="center"/>
        <w:outlineLvl w:val="1"/>
        <w:rPr>
          <w:rFonts w:ascii="Arial" w:hAnsi="Arial" w:cs="Arial"/>
          <w:b/>
          <w:sz w:val="24"/>
          <w:szCs w:val="24"/>
        </w:rPr>
      </w:pPr>
      <w:r w:rsidRPr="009E381C">
        <w:rPr>
          <w:rFonts w:ascii="Arial" w:hAnsi="Arial" w:cs="Arial"/>
          <w:b/>
          <w:sz w:val="24"/>
          <w:szCs w:val="24"/>
        </w:rPr>
        <w:t>Порядок</w:t>
      </w:r>
    </w:p>
    <w:p w:rsidR="00A02E5F" w:rsidRPr="009E381C" w:rsidRDefault="00A02E5F" w:rsidP="00A02E5F">
      <w:pPr>
        <w:autoSpaceDE w:val="0"/>
        <w:autoSpaceDN w:val="0"/>
        <w:adjustRightInd w:val="0"/>
        <w:spacing w:after="0" w:line="240" w:lineRule="auto"/>
        <w:jc w:val="center"/>
        <w:outlineLvl w:val="1"/>
        <w:rPr>
          <w:rFonts w:ascii="Arial" w:hAnsi="Arial" w:cs="Arial"/>
          <w:b/>
          <w:sz w:val="24"/>
          <w:szCs w:val="24"/>
        </w:rPr>
      </w:pPr>
      <w:r w:rsidRPr="009E381C">
        <w:rPr>
          <w:rFonts w:ascii="Arial" w:hAnsi="Arial" w:cs="Arial"/>
          <w:b/>
          <w:sz w:val="24"/>
          <w:szCs w:val="24"/>
        </w:rPr>
        <w:t>санкционирования оплаты денежных обязательств получателей средств бюджета Тургеневского городского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 Ардатовского муниципального района Республики Мордовия</w:t>
      </w:r>
    </w:p>
    <w:p w:rsidR="00A02E5F" w:rsidRPr="009E381C" w:rsidRDefault="00A02E5F" w:rsidP="00A02E5F">
      <w:pPr>
        <w:autoSpaceDE w:val="0"/>
        <w:autoSpaceDN w:val="0"/>
        <w:adjustRightInd w:val="0"/>
        <w:spacing w:after="0" w:line="240" w:lineRule="auto"/>
        <w:jc w:val="center"/>
        <w:outlineLvl w:val="1"/>
        <w:rPr>
          <w:rFonts w:ascii="Arial" w:hAnsi="Arial" w:cs="Arial"/>
          <w:sz w:val="24"/>
          <w:szCs w:val="24"/>
        </w:rPr>
      </w:pPr>
    </w:p>
    <w:p w:rsidR="00A02E5F" w:rsidRPr="009E381C" w:rsidRDefault="00A02E5F" w:rsidP="00A02E5F">
      <w:pPr>
        <w:autoSpaceDE w:val="0"/>
        <w:autoSpaceDN w:val="0"/>
        <w:adjustRightInd w:val="0"/>
        <w:spacing w:after="0" w:line="240" w:lineRule="auto"/>
        <w:jc w:val="center"/>
        <w:outlineLvl w:val="1"/>
        <w:rPr>
          <w:rFonts w:ascii="Arial" w:hAnsi="Arial" w:cs="Arial"/>
          <w:sz w:val="24"/>
          <w:szCs w:val="24"/>
        </w:rPr>
      </w:pP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Тургеневского городского поселения Ардатовского муниципального района Республики Мордовия (далее - бюджет Тургеневского городского поселения) денежных обязательств получателей средств бюджета Тургеневского городского поселения и оплаты денежных обязательств, подлежащих исполнению за счет бюджетных ассигнований по источникам финансирования дефицита бюджета Тургеневского городского поселения.</w:t>
      </w:r>
    </w:p>
    <w:p w:rsidR="00A02E5F" w:rsidRPr="009E381C" w:rsidRDefault="00A02E5F" w:rsidP="00A02E5F">
      <w:pPr>
        <w:autoSpaceDE w:val="0"/>
        <w:autoSpaceDN w:val="0"/>
        <w:adjustRightInd w:val="0"/>
        <w:spacing w:after="0" w:line="240" w:lineRule="auto"/>
        <w:ind w:firstLine="709"/>
        <w:jc w:val="both"/>
        <w:outlineLvl w:val="1"/>
        <w:rPr>
          <w:rFonts w:ascii="Arial" w:hAnsi="Arial" w:cs="Arial"/>
          <w:sz w:val="24"/>
          <w:szCs w:val="24"/>
        </w:rPr>
      </w:pPr>
      <w:r w:rsidRPr="009E381C">
        <w:rPr>
          <w:rFonts w:ascii="Arial" w:hAnsi="Arial" w:cs="Arial"/>
          <w:sz w:val="24"/>
          <w:szCs w:val="24"/>
        </w:rPr>
        <w:t>2. Для оплаты денежных обязательств получатель средств бюджета Тургеневского городского поселения (администратор источников финансирования дефицита бюджета Тургеневского городского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Тургеневского городского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w:t>
      </w:r>
      <w:proofErr w:type="gramStart"/>
      <w:r w:rsidRPr="009E381C">
        <w:rPr>
          <w:rFonts w:ascii="Arial" w:hAnsi="Arial" w:cs="Arial"/>
          <w:sz w:val="24"/>
          <w:szCs w:val="24"/>
        </w:rPr>
        <w:t>8  настоящего</w:t>
      </w:r>
      <w:proofErr w:type="gramEnd"/>
      <w:r w:rsidRPr="009E381C">
        <w:rPr>
          <w:rFonts w:ascii="Arial" w:hAnsi="Arial" w:cs="Arial"/>
          <w:sz w:val="24"/>
          <w:szCs w:val="24"/>
        </w:rPr>
        <w:t xml:space="preserve"> Порядка: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не позднее рабочего дня, следующего за днем представления получателем средств бюджета Тургеневского городского поселения (администратором источников финансирования дефицита бюджета Тургеневского городского поселения) Распоряжения в орган Федерального казначейства;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A02E5F" w:rsidRPr="009E381C" w:rsidRDefault="00A02E5F" w:rsidP="00A02E5F">
      <w:pPr>
        <w:autoSpaceDE w:val="0"/>
        <w:autoSpaceDN w:val="0"/>
        <w:adjustRightInd w:val="0"/>
        <w:spacing w:after="0" w:line="240" w:lineRule="auto"/>
        <w:ind w:firstLine="709"/>
        <w:jc w:val="both"/>
        <w:outlineLvl w:val="1"/>
        <w:rPr>
          <w:rFonts w:ascii="Arial" w:hAnsi="Arial" w:cs="Arial"/>
          <w:sz w:val="24"/>
          <w:szCs w:val="24"/>
        </w:rPr>
      </w:pPr>
      <w:r w:rsidRPr="009E381C">
        <w:rPr>
          <w:rFonts w:ascii="Arial" w:hAnsi="Arial" w:cs="Arial"/>
          <w:sz w:val="24"/>
          <w:szCs w:val="24"/>
        </w:rPr>
        <w:t>4. Распоряжение проверяется на наличие в нем следующих реквизитов и показателей:</w:t>
      </w:r>
    </w:p>
    <w:p w:rsidR="00A02E5F" w:rsidRPr="009E381C" w:rsidRDefault="00A02E5F" w:rsidP="00A02E5F">
      <w:pPr>
        <w:autoSpaceDE w:val="0"/>
        <w:autoSpaceDN w:val="0"/>
        <w:adjustRightInd w:val="0"/>
        <w:spacing w:after="0" w:line="240" w:lineRule="auto"/>
        <w:ind w:firstLine="709"/>
        <w:jc w:val="both"/>
        <w:outlineLvl w:val="1"/>
        <w:rPr>
          <w:rFonts w:ascii="Arial" w:hAnsi="Arial" w:cs="Arial"/>
          <w:sz w:val="24"/>
          <w:szCs w:val="24"/>
        </w:rPr>
      </w:pPr>
      <w:r w:rsidRPr="009E381C">
        <w:rPr>
          <w:rFonts w:ascii="Arial" w:hAnsi="Arial" w:cs="Arial"/>
          <w:sz w:val="24"/>
          <w:szCs w:val="24"/>
        </w:rPr>
        <w:t xml:space="preserve">1) подписей, соответствующих имеющимся образцам, представленным получателем средств бюджета Тургеневского городского поселения (администратором источников финансирования дефицита бюджета Тургеневского городского поселения) </w:t>
      </w:r>
      <w:r w:rsidRPr="009E381C">
        <w:rPr>
          <w:rFonts w:ascii="Arial" w:hAnsi="Arial" w:cs="Arial"/>
          <w:sz w:val="24"/>
          <w:szCs w:val="24"/>
        </w:rPr>
        <w:lastRenderedPageBreak/>
        <w:t>для открытия соответствующего лицевого счета в порядке, установленным Федеральным казначейством;</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2) уникального кода получателя средств бюджета Тургеневского городского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w:t>
      </w:r>
      <w:proofErr w:type="gramStart"/>
      <w:r w:rsidRPr="009E381C">
        <w:rPr>
          <w:rFonts w:ascii="Arial" w:hAnsi="Arial" w:cs="Arial"/>
          <w:sz w:val="24"/>
          <w:szCs w:val="24"/>
        </w:rPr>
        <w:t>Федерации  (</w:t>
      </w:r>
      <w:proofErr w:type="gramEnd"/>
      <w:r w:rsidRPr="009E381C">
        <w:rPr>
          <w:rFonts w:ascii="Arial" w:hAnsi="Arial" w:cs="Arial"/>
          <w:sz w:val="24"/>
          <w:szCs w:val="24"/>
        </w:rPr>
        <w:t>далее - код участника бюджетного процесса по Сводному реестру), и номера соответствующего лицевого счета;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3) кодов классификации расходов бюджета Тургеневского городского поселения (классификации источников финансирования дефицитов бюджета Тургеневского городского поселения), по которым необходимо произвести перечисление, а также текстового назначения платежа;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4) суммы перечисления и кода валюты в соответствии с Общероссийским классификатором валют, в которой он должен быть произведен;</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5) суммы перечисления в валюте Российской Федерации, в рублевом эквиваленте, исчисленном на дату оформления Распоряжения;</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6) вида средств;</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8) номера учтенного в органе Федерального казначейства бюджетного обязательства и номера денежного обязательства получателя средств бюджета Тургеневского городского поселения (при наличии);</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9) номера и серии чека;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10) срока действия чека;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11) фамилии, имени и отчества получателя средств по чеку;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12) данных документов, удостоверяющих личность получателя средств по чеку;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w:t>
      </w:r>
      <w:proofErr w:type="gramStart"/>
      <w:r w:rsidRPr="009E381C">
        <w:rPr>
          <w:rFonts w:ascii="Arial" w:hAnsi="Arial" w:cs="Arial"/>
          <w:sz w:val="24"/>
          <w:szCs w:val="24"/>
        </w:rPr>
        <w:t>Федерации ;</w:t>
      </w:r>
      <w:proofErr w:type="gramEnd"/>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Тургеневского городского поселения, и документов, подтверждающих возникновение денежных обязательств получателей средств бюджета Тургеневского городского поселения, предоставляемых получателями средств бюджета Тургеневского городского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Тургеневского городского поселения, установленным Администрацией Тургеневского городского поселения Ардатовского муниципального района Республики Мордовии (далее – порядок учета обязательств);</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w:t>
      </w:r>
      <w:r w:rsidRPr="009E381C">
        <w:rPr>
          <w:rFonts w:ascii="Arial" w:hAnsi="Arial" w:cs="Arial"/>
          <w:sz w:val="24"/>
          <w:szCs w:val="24"/>
        </w:rPr>
        <w:lastRenderedPageBreak/>
        <w:t>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17) номера лицевого счета </w:t>
      </w:r>
      <w:proofErr w:type="spellStart"/>
      <w:r w:rsidRPr="009E381C">
        <w:rPr>
          <w:rFonts w:ascii="Arial" w:hAnsi="Arial" w:cs="Arial"/>
          <w:bCs/>
          <w:sz w:val="24"/>
          <w:szCs w:val="24"/>
        </w:rPr>
        <w:t>неучастника</w:t>
      </w:r>
      <w:proofErr w:type="spellEnd"/>
      <w:r w:rsidRPr="009E381C">
        <w:rPr>
          <w:rFonts w:ascii="Arial" w:hAnsi="Arial" w:cs="Arial"/>
          <w:bCs/>
          <w:sz w:val="24"/>
          <w:szCs w:val="24"/>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Тургеневского городского поселения, не наделенным полномочиями по ведению бюджетного учета.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В одном Распоряжении может содержаться несколько сумм перечислений по разным кодам классификации расходов бюджета Тургеневского городского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Тургеневского городского поселения (администратора источников финансирования дефицита бюджета Тургеневского городского поселения).</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bookmarkStart w:id="1" w:name="Par88"/>
      <w:bookmarkEnd w:id="1"/>
      <w:r w:rsidRPr="009E381C">
        <w:rPr>
          <w:rFonts w:ascii="Arial" w:hAnsi="Arial" w:cs="Arial"/>
          <w:sz w:val="24"/>
          <w:szCs w:val="24"/>
        </w:rPr>
        <w:t>1) соответствие указанных в Распоряжении кодов классификации расходов бюджета Тургеневского городского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3) соответствие указанных в Распоряжении кодов видов расходов классификации расходов бюджета Тургеневского городского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w:t>
      </w:r>
      <w:proofErr w:type="gramStart"/>
      <w:r w:rsidRPr="009E381C">
        <w:rPr>
          <w:rFonts w:ascii="Arial" w:hAnsi="Arial" w:cs="Arial"/>
          <w:sz w:val="24"/>
          <w:szCs w:val="24"/>
        </w:rPr>
        <w:t>Федерации  (</w:t>
      </w:r>
      <w:proofErr w:type="gramEnd"/>
      <w:r w:rsidRPr="009E381C">
        <w:rPr>
          <w:rFonts w:ascii="Arial" w:hAnsi="Arial" w:cs="Arial"/>
          <w:sz w:val="24"/>
          <w:szCs w:val="24"/>
        </w:rPr>
        <w:t>далее - порядок применения бюджетной классификации);</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4)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w:t>
      </w:r>
      <w:r w:rsidRPr="009E381C">
        <w:rPr>
          <w:rFonts w:ascii="Arial" w:hAnsi="Arial" w:cs="Arial"/>
          <w:sz w:val="24"/>
          <w:szCs w:val="24"/>
        </w:rPr>
        <w:lastRenderedPageBreak/>
        <w:t>(при наличии), банковским реквизитам получателя денежных средств, указанным в бюджетном обязательстве;</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6) соответствие реквизитов Распоряжения требованиям бюджетного законодательства Российской Федерации о перечислении средств бюджета Тургеневского городского поселения на соответствующие казначейские счета;</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7) идентичность кода участника бюджетного процесса по Сводному реестру по денежному обязательству и платежу;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8) идентичность кода (кодов) классификации расходов бюджета Тургеневского городского поселения по денежному обязательству и платежу;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10)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11) соответствие кода классификации расходов бюджета Тургеневского городского поселения по денежному обязательству и платежу;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12)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14) </w:t>
      </w:r>
      <w:proofErr w:type="spellStart"/>
      <w:r w:rsidRPr="009E381C">
        <w:rPr>
          <w:rFonts w:ascii="Arial" w:hAnsi="Arial" w:cs="Arial"/>
          <w:sz w:val="24"/>
          <w:szCs w:val="24"/>
        </w:rPr>
        <w:t>непревышение</w:t>
      </w:r>
      <w:proofErr w:type="spellEnd"/>
      <w:r w:rsidRPr="009E381C">
        <w:rPr>
          <w:rFonts w:ascii="Arial" w:hAnsi="Arial" w:cs="Arial"/>
          <w:sz w:val="24"/>
          <w:szCs w:val="24"/>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Тургеневского городского поселения Ардатовского муниципального района Республики Мордовия;</w:t>
      </w:r>
    </w:p>
    <w:p w:rsidR="00A02E5F" w:rsidRPr="009E381C" w:rsidRDefault="00A02E5F" w:rsidP="00A02E5F">
      <w:pPr>
        <w:autoSpaceDE w:val="0"/>
        <w:autoSpaceDN w:val="0"/>
        <w:adjustRightInd w:val="0"/>
        <w:spacing w:after="0" w:line="240" w:lineRule="auto"/>
        <w:ind w:firstLine="540"/>
        <w:jc w:val="both"/>
        <w:rPr>
          <w:rFonts w:ascii="Arial" w:hAnsi="Arial" w:cs="Arial"/>
          <w:sz w:val="24"/>
          <w:szCs w:val="24"/>
        </w:rPr>
      </w:pPr>
      <w:r w:rsidRPr="009E381C">
        <w:rPr>
          <w:rFonts w:ascii="Arial" w:hAnsi="Arial" w:cs="Arial"/>
          <w:sz w:val="24"/>
          <w:szCs w:val="24"/>
        </w:rPr>
        <w:t xml:space="preserve">15) </w:t>
      </w:r>
      <w:proofErr w:type="spellStart"/>
      <w:r w:rsidRPr="009E381C">
        <w:rPr>
          <w:rFonts w:ascii="Arial" w:hAnsi="Arial" w:cs="Arial"/>
          <w:sz w:val="24"/>
          <w:szCs w:val="24"/>
        </w:rPr>
        <w:t>неопережение</w:t>
      </w:r>
      <w:proofErr w:type="spellEnd"/>
      <w:r w:rsidRPr="009E381C">
        <w:rPr>
          <w:rFonts w:ascii="Arial" w:hAnsi="Arial" w:cs="Arial"/>
          <w:sz w:val="24"/>
          <w:szCs w:val="24"/>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lastRenderedPageBreak/>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и документов, подтверждающих возникновение денежных обязательств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A02E5F" w:rsidRPr="009E381C" w:rsidRDefault="00A02E5F" w:rsidP="00A02E5F">
      <w:pPr>
        <w:autoSpaceDE w:val="0"/>
        <w:autoSpaceDN w:val="0"/>
        <w:adjustRightInd w:val="0"/>
        <w:spacing w:after="0" w:line="240" w:lineRule="auto"/>
        <w:ind w:firstLine="539"/>
        <w:jc w:val="both"/>
        <w:rPr>
          <w:rFonts w:ascii="Arial" w:hAnsi="Arial" w:cs="Arial"/>
          <w:bCs/>
          <w:sz w:val="24"/>
          <w:szCs w:val="24"/>
        </w:rPr>
      </w:pPr>
      <w:r w:rsidRPr="009E381C">
        <w:rPr>
          <w:rFonts w:ascii="Arial" w:hAnsi="Arial" w:cs="Arial"/>
          <w:bCs/>
          <w:sz w:val="24"/>
          <w:szCs w:val="24"/>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получатель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суммы неустойки (штрафа, пеней) по данному договору (муниципальному контракту).</w:t>
      </w:r>
    </w:p>
    <w:p w:rsidR="00A02E5F" w:rsidRPr="009E381C" w:rsidRDefault="00A02E5F" w:rsidP="00A02E5F">
      <w:pPr>
        <w:autoSpaceDE w:val="0"/>
        <w:autoSpaceDN w:val="0"/>
        <w:adjustRightInd w:val="0"/>
        <w:spacing w:after="0" w:line="240" w:lineRule="auto"/>
        <w:ind w:firstLine="539"/>
        <w:jc w:val="both"/>
        <w:rPr>
          <w:rFonts w:ascii="Arial" w:hAnsi="Arial" w:cs="Arial"/>
          <w:bCs/>
          <w:sz w:val="24"/>
          <w:szCs w:val="24"/>
        </w:rPr>
      </w:pPr>
      <w:bookmarkStart w:id="2" w:name="Par94"/>
      <w:bookmarkEnd w:id="2"/>
      <w:r w:rsidRPr="009E381C">
        <w:rPr>
          <w:rFonts w:ascii="Arial" w:hAnsi="Arial" w:cs="Arial"/>
          <w:bCs/>
          <w:sz w:val="24"/>
          <w:szCs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02E5F" w:rsidRPr="009E381C" w:rsidRDefault="00A02E5F" w:rsidP="00A02E5F">
      <w:pPr>
        <w:autoSpaceDE w:val="0"/>
        <w:autoSpaceDN w:val="0"/>
        <w:adjustRightInd w:val="0"/>
        <w:spacing w:after="0" w:line="240" w:lineRule="auto"/>
        <w:ind w:firstLine="539"/>
        <w:jc w:val="both"/>
        <w:rPr>
          <w:rFonts w:ascii="Arial" w:hAnsi="Arial" w:cs="Arial"/>
          <w:bCs/>
          <w:sz w:val="24"/>
          <w:szCs w:val="24"/>
        </w:rPr>
      </w:pPr>
      <w:r w:rsidRPr="009E381C">
        <w:rPr>
          <w:rFonts w:ascii="Arial" w:hAnsi="Arial" w:cs="Arial"/>
          <w:bCs/>
          <w:sz w:val="24"/>
          <w:szCs w:val="24"/>
        </w:rPr>
        <w:t xml:space="preserve">1) соответствие указанных в Распоряжении кодов классификации расходов </w:t>
      </w:r>
      <w:r w:rsidRPr="009E381C">
        <w:rPr>
          <w:rFonts w:ascii="Arial" w:hAnsi="Arial" w:cs="Arial"/>
          <w:sz w:val="24"/>
          <w:szCs w:val="24"/>
        </w:rPr>
        <w:t xml:space="preserve">бюджета Тургеневского городского поселения </w:t>
      </w:r>
      <w:r w:rsidRPr="009E381C">
        <w:rPr>
          <w:rFonts w:ascii="Arial" w:hAnsi="Arial" w:cs="Arial"/>
          <w:bCs/>
          <w:sz w:val="24"/>
          <w:szCs w:val="24"/>
        </w:rPr>
        <w:t>кодам бюджетной классификации Российской Федерации, действующим в текущем финансовом году на момент представления Распоряжения;</w:t>
      </w:r>
    </w:p>
    <w:p w:rsidR="00A02E5F" w:rsidRPr="009E381C" w:rsidRDefault="00A02E5F" w:rsidP="00A02E5F">
      <w:pPr>
        <w:autoSpaceDE w:val="0"/>
        <w:autoSpaceDN w:val="0"/>
        <w:adjustRightInd w:val="0"/>
        <w:spacing w:after="0" w:line="240" w:lineRule="auto"/>
        <w:ind w:firstLine="539"/>
        <w:jc w:val="both"/>
        <w:rPr>
          <w:rFonts w:ascii="Arial" w:hAnsi="Arial" w:cs="Arial"/>
          <w:bCs/>
          <w:sz w:val="24"/>
          <w:szCs w:val="24"/>
        </w:rPr>
      </w:pPr>
      <w:r w:rsidRPr="009E381C">
        <w:rPr>
          <w:rFonts w:ascii="Arial" w:hAnsi="Arial" w:cs="Arial"/>
          <w:bCs/>
          <w:sz w:val="24"/>
          <w:szCs w:val="24"/>
        </w:rPr>
        <w:t xml:space="preserve">2) соответствие указанных в Распоряжении кодов видов расходов классификации расходов </w:t>
      </w:r>
      <w:r w:rsidRPr="009E381C">
        <w:rPr>
          <w:rFonts w:ascii="Arial" w:hAnsi="Arial" w:cs="Arial"/>
          <w:sz w:val="24"/>
          <w:szCs w:val="24"/>
        </w:rPr>
        <w:t xml:space="preserve">бюджета Тургеневского городского поселения </w:t>
      </w:r>
      <w:r w:rsidRPr="009E381C">
        <w:rPr>
          <w:rFonts w:ascii="Arial" w:hAnsi="Arial" w:cs="Arial"/>
          <w:bCs/>
          <w:sz w:val="24"/>
          <w:szCs w:val="24"/>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02E5F" w:rsidRPr="009E381C" w:rsidRDefault="00A02E5F" w:rsidP="00A02E5F">
      <w:pPr>
        <w:autoSpaceDE w:val="0"/>
        <w:autoSpaceDN w:val="0"/>
        <w:adjustRightInd w:val="0"/>
        <w:spacing w:after="0" w:line="240" w:lineRule="auto"/>
        <w:ind w:firstLine="539"/>
        <w:jc w:val="both"/>
        <w:rPr>
          <w:rFonts w:ascii="Arial" w:hAnsi="Arial" w:cs="Arial"/>
          <w:bCs/>
          <w:sz w:val="24"/>
          <w:szCs w:val="24"/>
        </w:rPr>
      </w:pPr>
      <w:r w:rsidRPr="009E381C">
        <w:rPr>
          <w:rFonts w:ascii="Arial" w:hAnsi="Arial" w:cs="Arial"/>
          <w:bCs/>
          <w:sz w:val="24"/>
          <w:szCs w:val="24"/>
        </w:rPr>
        <w:t xml:space="preserve">3) </w:t>
      </w:r>
      <w:proofErr w:type="spellStart"/>
      <w:r w:rsidRPr="009E381C">
        <w:rPr>
          <w:rFonts w:ascii="Arial" w:hAnsi="Arial" w:cs="Arial"/>
          <w:bCs/>
          <w:sz w:val="24"/>
          <w:szCs w:val="24"/>
        </w:rPr>
        <w:t>непревышение</w:t>
      </w:r>
      <w:proofErr w:type="spellEnd"/>
      <w:r w:rsidRPr="009E381C">
        <w:rPr>
          <w:rFonts w:ascii="Arial" w:hAnsi="Arial" w:cs="Arial"/>
          <w:bCs/>
          <w:sz w:val="24"/>
          <w:szCs w:val="24"/>
        </w:rPr>
        <w:t xml:space="preserve"> сумм, указанных в Распоряжении, над остатками соответствующих бюджетных ассигнований, учтенных на лицевом счете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bookmarkStart w:id="3" w:name="Par98"/>
      <w:bookmarkEnd w:id="3"/>
      <w:r w:rsidRPr="009E381C">
        <w:rPr>
          <w:rFonts w:ascii="Arial" w:hAnsi="Arial" w:cs="Arial"/>
          <w:bCs/>
          <w:sz w:val="24"/>
          <w:szCs w:val="24"/>
        </w:rPr>
        <w:t xml:space="preserve">10. При санкционировании оплаты денежных обязательств по перечислениям по источникам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осуществляется проверка Распоряжения по следующим направлениям:</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1) соответствие указанных в Распоряжении кодов классификации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lastRenderedPageBreak/>
        <w:t xml:space="preserve">3) </w:t>
      </w:r>
      <w:proofErr w:type="spellStart"/>
      <w:r w:rsidRPr="009E381C">
        <w:rPr>
          <w:rFonts w:ascii="Arial" w:hAnsi="Arial" w:cs="Arial"/>
          <w:bCs/>
          <w:sz w:val="24"/>
          <w:szCs w:val="24"/>
        </w:rPr>
        <w:t>непревышение</w:t>
      </w:r>
      <w:proofErr w:type="spellEnd"/>
      <w:r w:rsidRPr="009E381C">
        <w:rPr>
          <w:rFonts w:ascii="Arial" w:hAnsi="Arial" w:cs="Arial"/>
          <w:bCs/>
          <w:sz w:val="24"/>
          <w:szCs w:val="24"/>
        </w:rPr>
        <w:t xml:space="preserve">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sidRPr="009E381C">
        <w:rPr>
          <w:rFonts w:ascii="Arial" w:hAnsi="Arial" w:cs="Arial"/>
          <w:sz w:val="24"/>
          <w:szCs w:val="24"/>
        </w:rPr>
        <w:t>бюджета Ардатовского муниципального района</w:t>
      </w:r>
      <w:r w:rsidRPr="009E381C">
        <w:rPr>
          <w:rFonts w:ascii="Arial" w:hAnsi="Arial" w:cs="Arial"/>
          <w:bCs/>
          <w:sz w:val="24"/>
          <w:szCs w:val="24"/>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путем направления уведомлений по формам в соответствии с приложениями </w:t>
      </w:r>
      <w:r w:rsidRPr="009E381C">
        <w:rPr>
          <w:rFonts w:ascii="Arial" w:hAnsi="Arial" w:cs="Arial"/>
          <w:bCs/>
          <w:sz w:val="24"/>
          <w:szCs w:val="24"/>
          <w:lang w:val="en-US"/>
        </w:rPr>
        <w:t>N</w:t>
      </w:r>
      <w:r w:rsidRPr="009E381C">
        <w:rPr>
          <w:rFonts w:ascii="Arial" w:hAnsi="Arial" w:cs="Arial"/>
          <w:bCs/>
          <w:sz w:val="24"/>
          <w:szCs w:val="24"/>
        </w:rPr>
        <w:t xml:space="preserve"> 1 и </w:t>
      </w:r>
      <w:r w:rsidRPr="009E381C">
        <w:rPr>
          <w:rFonts w:ascii="Arial" w:hAnsi="Arial" w:cs="Arial"/>
          <w:bCs/>
          <w:sz w:val="24"/>
          <w:szCs w:val="24"/>
          <w:lang w:val="en-US"/>
        </w:rPr>
        <w:t>N</w:t>
      </w:r>
      <w:r w:rsidRPr="009E381C">
        <w:rPr>
          <w:rFonts w:ascii="Arial" w:hAnsi="Arial" w:cs="Arial"/>
          <w:bCs/>
          <w:sz w:val="24"/>
          <w:szCs w:val="24"/>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9E381C">
        <w:rPr>
          <w:rFonts w:ascii="Arial" w:hAnsi="Arial" w:cs="Arial"/>
          <w:bCs/>
          <w:sz w:val="24"/>
          <w:szCs w:val="24"/>
        </w:rPr>
        <w:br/>
        <w:t xml:space="preserve">N 257н, а также обеспечивает доведение указанной информации до главного распорядителя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в ведении которого находится допустивший нарушение получатель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не позднее десяти рабочих дней после отражения операций, вызвавших указанные нарушения, на соотве</w:t>
      </w:r>
      <w:bookmarkStart w:id="4" w:name="_GoBack"/>
      <w:bookmarkEnd w:id="4"/>
      <w:r w:rsidRPr="009E381C">
        <w:rPr>
          <w:rFonts w:ascii="Arial" w:hAnsi="Arial" w:cs="Arial"/>
          <w:bCs/>
          <w:sz w:val="24"/>
          <w:szCs w:val="24"/>
        </w:rPr>
        <w:t>тствующем лицевом счете.</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(администратора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A02E5F" w:rsidRPr="009E381C" w:rsidRDefault="00A02E5F" w:rsidP="00A02E5F">
      <w:pPr>
        <w:autoSpaceDE w:val="0"/>
        <w:autoSpaceDN w:val="0"/>
        <w:adjustRightInd w:val="0"/>
        <w:spacing w:after="0" w:line="240" w:lineRule="auto"/>
        <w:ind w:firstLine="540"/>
        <w:jc w:val="both"/>
        <w:rPr>
          <w:rFonts w:ascii="Arial" w:hAnsi="Arial" w:cs="Arial"/>
          <w:bCs/>
          <w:sz w:val="24"/>
          <w:szCs w:val="24"/>
        </w:rPr>
      </w:pPr>
      <w:r w:rsidRPr="009E381C">
        <w:rPr>
          <w:rFonts w:ascii="Arial" w:hAnsi="Arial" w:cs="Arial"/>
          <w:bCs/>
          <w:sz w:val="24"/>
          <w:szCs w:val="24"/>
        </w:rPr>
        <w:t xml:space="preserve">13. Представление и хранение Распоряжения для санкционирования оплаты денежных обязательств получателей средств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xml:space="preserve"> (администраторов источников финансирования дефицита </w:t>
      </w:r>
      <w:r w:rsidRPr="009E381C">
        <w:rPr>
          <w:rFonts w:ascii="Arial" w:hAnsi="Arial" w:cs="Arial"/>
          <w:sz w:val="24"/>
          <w:szCs w:val="24"/>
        </w:rPr>
        <w:t>бюджета Тургеневского городского поселения</w:t>
      </w:r>
      <w:r w:rsidRPr="009E381C">
        <w:rPr>
          <w:rFonts w:ascii="Arial" w:hAnsi="Arial" w:cs="Arial"/>
          <w:bCs/>
          <w:sz w:val="24"/>
          <w:szCs w:val="24"/>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02E5F" w:rsidRPr="0018381F" w:rsidRDefault="00A02E5F" w:rsidP="00A02E5F">
      <w:pPr>
        <w:autoSpaceDE w:val="0"/>
        <w:autoSpaceDN w:val="0"/>
        <w:adjustRightInd w:val="0"/>
        <w:spacing w:after="0" w:line="240" w:lineRule="auto"/>
        <w:ind w:firstLine="540"/>
        <w:jc w:val="both"/>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ind w:firstLine="540"/>
        <w:jc w:val="both"/>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ind w:firstLine="540"/>
        <w:jc w:val="both"/>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ind w:firstLine="540"/>
        <w:jc w:val="both"/>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ind w:firstLine="540"/>
        <w:jc w:val="both"/>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18381F" w:rsidRDefault="00A02E5F" w:rsidP="00A02E5F">
      <w:pPr>
        <w:autoSpaceDE w:val="0"/>
        <w:autoSpaceDN w:val="0"/>
        <w:adjustRightInd w:val="0"/>
        <w:spacing w:after="0" w:line="240" w:lineRule="auto"/>
        <w:jc w:val="center"/>
        <w:outlineLvl w:val="1"/>
        <w:rPr>
          <w:rFonts w:ascii="Times New Roman" w:hAnsi="Times New Roman" w:cs="Times New Roman"/>
          <w:sz w:val="28"/>
          <w:szCs w:val="28"/>
        </w:rPr>
      </w:pPr>
    </w:p>
    <w:p w:rsidR="00A02E5F" w:rsidRPr="00C518DE" w:rsidRDefault="00A02E5F" w:rsidP="003F0382">
      <w:pPr>
        <w:autoSpaceDE w:val="0"/>
        <w:autoSpaceDN w:val="0"/>
        <w:adjustRightInd w:val="0"/>
        <w:spacing w:after="0" w:line="240" w:lineRule="auto"/>
        <w:jc w:val="both"/>
        <w:rPr>
          <w:rFonts w:ascii="Arial" w:hAnsi="Arial" w:cs="Arial"/>
          <w:sz w:val="24"/>
          <w:szCs w:val="24"/>
        </w:rPr>
      </w:pPr>
    </w:p>
    <w:sectPr w:rsidR="00A02E5F" w:rsidRPr="00C518DE" w:rsidSect="00480C6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C66"/>
    <w:rsid w:val="000347C2"/>
    <w:rsid w:val="000A4A51"/>
    <w:rsid w:val="00155E10"/>
    <w:rsid w:val="001A40D5"/>
    <w:rsid w:val="001A4ED0"/>
    <w:rsid w:val="00220936"/>
    <w:rsid w:val="00237AF0"/>
    <w:rsid w:val="003F0382"/>
    <w:rsid w:val="00480C66"/>
    <w:rsid w:val="004C2047"/>
    <w:rsid w:val="008E73B4"/>
    <w:rsid w:val="00931A22"/>
    <w:rsid w:val="00991557"/>
    <w:rsid w:val="00A02E5F"/>
    <w:rsid w:val="00A50D31"/>
    <w:rsid w:val="00C518DE"/>
    <w:rsid w:val="00CF506D"/>
    <w:rsid w:val="00D1592B"/>
    <w:rsid w:val="00DA4C1C"/>
    <w:rsid w:val="00DE1363"/>
    <w:rsid w:val="00ED2547"/>
    <w:rsid w:val="00F45BB9"/>
    <w:rsid w:val="00F60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D149A"/>
  <w15:docId w15:val="{100E4340-4BAD-45A8-851B-4A087D09F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0C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1A22"/>
    <w:pPr>
      <w:ind w:left="720"/>
      <w:contextualSpacing/>
    </w:pPr>
  </w:style>
  <w:style w:type="paragraph" w:styleId="a4">
    <w:name w:val="No Spacing"/>
    <w:uiPriority w:val="1"/>
    <w:qFormat/>
    <w:rsid w:val="00220936"/>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89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3324</Words>
  <Characters>18953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Елизаров Александр Валентинович</dc:creator>
  <cp:lastModifiedBy>1</cp:lastModifiedBy>
  <cp:revision>16</cp:revision>
  <cp:lastPrinted>2021-12-27T09:35:00Z</cp:lastPrinted>
  <dcterms:created xsi:type="dcterms:W3CDTF">2021-12-20T08:03:00Z</dcterms:created>
  <dcterms:modified xsi:type="dcterms:W3CDTF">2021-12-29T06:35:00Z</dcterms:modified>
</cp:coreProperties>
</file>