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808" w:rsidRPr="00917808" w:rsidRDefault="00917808" w:rsidP="00917808">
      <w:pPr>
        <w:pStyle w:val="Standard"/>
        <w:widowControl w:val="0"/>
        <w:spacing w:after="0" w:line="240" w:lineRule="auto"/>
        <w:ind w:firstLine="540"/>
        <w:jc w:val="right"/>
        <w:rPr>
          <w:rFonts w:ascii="Times New Roman" w:hAnsi="Times New Roman" w:cs="Times New Roman"/>
          <w:sz w:val="24"/>
          <w:szCs w:val="24"/>
        </w:rPr>
      </w:pPr>
      <w:r w:rsidRPr="00917808">
        <w:rPr>
          <w:rFonts w:ascii="Times New Roman" w:hAnsi="Times New Roman" w:cs="Times New Roman"/>
          <w:sz w:val="24"/>
          <w:szCs w:val="24"/>
        </w:rPr>
        <w:t>Приложение</w:t>
      </w:r>
      <w:r w:rsidRPr="00917808">
        <w:rPr>
          <w:rFonts w:ascii="Times New Roman" w:hAnsi="Times New Roman" w:cs="Times New Roman"/>
          <w:sz w:val="24"/>
          <w:szCs w:val="24"/>
        </w:rPr>
        <w:br/>
        <w:t>к Плану мероприятий «дорожная карта»</w:t>
      </w:r>
      <w:r w:rsidRPr="00917808">
        <w:rPr>
          <w:rFonts w:ascii="Times New Roman" w:hAnsi="Times New Roman" w:cs="Times New Roman"/>
          <w:sz w:val="24"/>
          <w:szCs w:val="24"/>
        </w:rPr>
        <w:br/>
        <w:t xml:space="preserve">по содействию развитию конкуренции  </w:t>
      </w:r>
      <w:r w:rsidRPr="00917808">
        <w:rPr>
          <w:rFonts w:ascii="Times New Roman" w:hAnsi="Times New Roman" w:cs="Times New Roman"/>
          <w:sz w:val="24"/>
          <w:szCs w:val="24"/>
        </w:rPr>
        <w:br/>
        <w:t xml:space="preserve">в </w:t>
      </w:r>
      <w:r w:rsidR="008C3F7D">
        <w:rPr>
          <w:rFonts w:ascii="Times New Roman" w:hAnsi="Times New Roman" w:cs="Times New Roman"/>
          <w:sz w:val="24"/>
          <w:szCs w:val="24"/>
        </w:rPr>
        <w:t>Ардатов</w:t>
      </w:r>
      <w:r w:rsidRPr="00917808">
        <w:rPr>
          <w:rFonts w:ascii="Times New Roman" w:hAnsi="Times New Roman" w:cs="Times New Roman"/>
          <w:sz w:val="24"/>
          <w:szCs w:val="24"/>
        </w:rPr>
        <w:t xml:space="preserve">ском муниципальном районе </w:t>
      </w:r>
      <w:r w:rsidRPr="00917808">
        <w:rPr>
          <w:rFonts w:ascii="Times New Roman" w:hAnsi="Times New Roman" w:cs="Times New Roman"/>
          <w:sz w:val="24"/>
          <w:szCs w:val="24"/>
        </w:rPr>
        <w:br/>
        <w:t xml:space="preserve">Республики Мордовия </w:t>
      </w: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917808" w:rsidRDefault="00917808" w:rsidP="00917808">
      <w:pPr>
        <w:pStyle w:val="Standard"/>
        <w:widowControl w:val="0"/>
        <w:spacing w:after="0" w:line="240" w:lineRule="auto"/>
        <w:ind w:firstLine="540"/>
        <w:jc w:val="right"/>
        <w:rPr>
          <w:rFonts w:ascii="Times New Roman" w:hAnsi="Times New Roman" w:cs="Times New Roman"/>
          <w:b/>
          <w:sz w:val="24"/>
          <w:szCs w:val="24"/>
        </w:rPr>
      </w:pPr>
    </w:p>
    <w:p w:rsidR="003E2B22" w:rsidRPr="00926CA5" w:rsidRDefault="003E2B22" w:rsidP="003B4DD3">
      <w:pPr>
        <w:pStyle w:val="Standard"/>
        <w:widowControl w:val="0"/>
        <w:spacing w:after="0" w:line="240" w:lineRule="auto"/>
        <w:ind w:firstLine="540"/>
        <w:jc w:val="center"/>
        <w:rPr>
          <w:rFonts w:ascii="Times New Roman" w:hAnsi="Times New Roman" w:cs="Times New Roman"/>
          <w:b/>
          <w:bCs/>
          <w:sz w:val="24"/>
          <w:szCs w:val="24"/>
        </w:rPr>
      </w:pPr>
      <w:r w:rsidRPr="00926CA5">
        <w:rPr>
          <w:rFonts w:ascii="Times New Roman" w:hAnsi="Times New Roman" w:cs="Times New Roman"/>
          <w:b/>
          <w:sz w:val="24"/>
          <w:szCs w:val="24"/>
        </w:rPr>
        <w:t>П</w:t>
      </w:r>
      <w:r w:rsidR="00021851" w:rsidRPr="00926CA5">
        <w:rPr>
          <w:rFonts w:ascii="Times New Roman" w:hAnsi="Times New Roman" w:cs="Times New Roman"/>
          <w:b/>
          <w:sz w:val="24"/>
          <w:szCs w:val="24"/>
        </w:rPr>
        <w:t>еречень</w:t>
      </w:r>
      <w:r w:rsidR="00CD4AB9">
        <w:rPr>
          <w:rFonts w:ascii="Times New Roman" w:hAnsi="Times New Roman" w:cs="Times New Roman"/>
          <w:b/>
          <w:sz w:val="24"/>
          <w:szCs w:val="24"/>
        </w:rPr>
        <w:t xml:space="preserve"> </w:t>
      </w:r>
      <w:r w:rsidR="00B1021C" w:rsidRPr="00926CA5">
        <w:rPr>
          <w:rFonts w:ascii="Times New Roman" w:hAnsi="Times New Roman" w:cs="Times New Roman"/>
          <w:b/>
          <w:sz w:val="24"/>
          <w:szCs w:val="24"/>
        </w:rPr>
        <w:t>товарных</w:t>
      </w:r>
      <w:r w:rsidRPr="00926CA5">
        <w:rPr>
          <w:rFonts w:ascii="Times New Roman" w:hAnsi="Times New Roman" w:cs="Times New Roman"/>
          <w:b/>
          <w:sz w:val="24"/>
          <w:szCs w:val="24"/>
        </w:rPr>
        <w:t xml:space="preserve"> рынков</w:t>
      </w:r>
      <w:r w:rsidR="00B1021C" w:rsidRPr="00926CA5">
        <w:rPr>
          <w:b/>
        </w:rPr>
        <w:t xml:space="preserve"> и </w:t>
      </w:r>
      <w:r w:rsidR="00B1021C" w:rsidRPr="00926CA5">
        <w:rPr>
          <w:rFonts w:ascii="Times New Roman" w:hAnsi="Times New Roman" w:cs="Times New Roman"/>
          <w:b/>
          <w:sz w:val="24"/>
          <w:szCs w:val="24"/>
        </w:rPr>
        <w:t xml:space="preserve">аргументированное обоснование их выбора для содействия развитию конкуренции </w:t>
      </w:r>
      <w:r w:rsidR="00926CA5">
        <w:rPr>
          <w:rFonts w:ascii="Times New Roman" w:hAnsi="Times New Roman" w:cs="Times New Roman"/>
          <w:b/>
          <w:sz w:val="24"/>
          <w:szCs w:val="24"/>
        </w:rPr>
        <w:br/>
      </w:r>
      <w:r w:rsidR="00B1021C" w:rsidRPr="00926CA5">
        <w:rPr>
          <w:rFonts w:ascii="Times New Roman" w:hAnsi="Times New Roman" w:cs="Times New Roman"/>
          <w:b/>
          <w:sz w:val="24"/>
          <w:szCs w:val="24"/>
        </w:rPr>
        <w:t xml:space="preserve">в </w:t>
      </w:r>
      <w:r w:rsidR="008C3F7D">
        <w:rPr>
          <w:rFonts w:ascii="Times New Roman" w:hAnsi="Times New Roman" w:cs="Times New Roman"/>
          <w:b/>
          <w:sz w:val="24"/>
          <w:szCs w:val="24"/>
        </w:rPr>
        <w:t>Ардатов</w:t>
      </w:r>
      <w:r w:rsidR="00926CA5" w:rsidRPr="00926CA5">
        <w:rPr>
          <w:rFonts w:ascii="Times New Roman" w:hAnsi="Times New Roman" w:cs="Times New Roman"/>
          <w:b/>
          <w:sz w:val="24"/>
          <w:szCs w:val="24"/>
        </w:rPr>
        <w:t>ском муниципальном районе Р</w:t>
      </w:r>
      <w:r w:rsidR="00B1021C" w:rsidRPr="00926CA5">
        <w:rPr>
          <w:rFonts w:ascii="Times New Roman" w:hAnsi="Times New Roman" w:cs="Times New Roman"/>
          <w:b/>
          <w:sz w:val="24"/>
          <w:szCs w:val="24"/>
        </w:rPr>
        <w:t>еспублики Мордовия</w:t>
      </w:r>
    </w:p>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tbl>
      <w:tblPr>
        <w:tblStyle w:val="a3"/>
        <w:tblW w:w="14743" w:type="dxa"/>
        <w:tblInd w:w="-743" w:type="dxa"/>
        <w:tblLayout w:type="fixed"/>
        <w:tblLook w:val="04A0" w:firstRow="1" w:lastRow="0" w:firstColumn="1" w:lastColumn="0" w:noHBand="0" w:noVBand="1"/>
      </w:tblPr>
      <w:tblGrid>
        <w:gridCol w:w="532"/>
        <w:gridCol w:w="1735"/>
        <w:gridCol w:w="4963"/>
        <w:gridCol w:w="4111"/>
        <w:gridCol w:w="3402"/>
      </w:tblGrid>
      <w:tr w:rsidR="008C3F7D" w:rsidRPr="00E4003F" w:rsidTr="00BB20D5">
        <w:trPr>
          <w:trHeight w:val="407"/>
        </w:trPr>
        <w:tc>
          <w:tcPr>
            <w:tcW w:w="532"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w:t>
            </w:r>
          </w:p>
          <w:p w:rsidR="008C3F7D" w:rsidRPr="003B4DD3" w:rsidRDefault="008C3F7D" w:rsidP="00BE554E">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п/п</w:t>
            </w:r>
          </w:p>
        </w:tc>
        <w:tc>
          <w:tcPr>
            <w:tcW w:w="1735" w:type="dxa"/>
            <w:vMerge w:val="restart"/>
          </w:tcPr>
          <w:p w:rsidR="008C3F7D" w:rsidRPr="003B4DD3" w:rsidRDefault="008C3F7D" w:rsidP="003E2B22">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Наименование  приоритетных и социально значимых рынков товаров и услуг</w:t>
            </w:r>
          </w:p>
        </w:tc>
        <w:tc>
          <w:tcPr>
            <w:tcW w:w="4963" w:type="dxa"/>
            <w:vMerge w:val="restart"/>
          </w:tcPr>
          <w:p w:rsidR="008C3F7D" w:rsidRPr="003B4DD3" w:rsidRDefault="008C3F7D" w:rsidP="0076274D">
            <w:pPr>
              <w:pStyle w:val="Standard"/>
              <w:widowControl w:val="0"/>
              <w:jc w:val="center"/>
              <w:rPr>
                <w:rFonts w:ascii="Times New Roman" w:hAnsi="Times New Roman" w:cs="Times New Roman"/>
                <w:b/>
                <w:bCs/>
                <w:sz w:val="20"/>
                <w:szCs w:val="20"/>
              </w:rPr>
            </w:pPr>
            <w:r w:rsidRPr="003B4DD3">
              <w:rPr>
                <w:rFonts w:ascii="Times New Roman" w:hAnsi="Times New Roman" w:cs="Times New Roman"/>
                <w:b/>
                <w:bCs/>
                <w:sz w:val="20"/>
                <w:szCs w:val="20"/>
              </w:rPr>
              <w:t>Обоснование для включения в перечень</w:t>
            </w:r>
          </w:p>
          <w:p w:rsidR="008C3F7D" w:rsidRPr="003B4DD3" w:rsidRDefault="008C3F7D" w:rsidP="0076274D">
            <w:pPr>
              <w:pStyle w:val="Standard"/>
              <w:widowControl w:val="0"/>
              <w:jc w:val="center"/>
              <w:rPr>
                <w:rFonts w:ascii="Times New Roman" w:hAnsi="Times New Roman" w:cs="Times New Roman"/>
                <w:b/>
                <w:bCs/>
                <w:sz w:val="20"/>
                <w:szCs w:val="20"/>
              </w:rPr>
            </w:pPr>
          </w:p>
        </w:tc>
        <w:tc>
          <w:tcPr>
            <w:tcW w:w="7513" w:type="dxa"/>
            <w:gridSpan w:val="2"/>
          </w:tcPr>
          <w:p w:rsidR="008C3F7D" w:rsidRPr="003B4DD3" w:rsidRDefault="008C3F7D" w:rsidP="008C3F7D">
            <w:pPr>
              <w:pStyle w:val="Standard"/>
              <w:widowControl w:val="0"/>
              <w:tabs>
                <w:tab w:val="left" w:pos="3165"/>
              </w:tabs>
              <w:jc w:val="center"/>
              <w:rPr>
                <w:rFonts w:ascii="Times New Roman" w:hAnsi="Times New Roman" w:cs="Times New Roman"/>
                <w:b/>
                <w:bCs/>
                <w:sz w:val="20"/>
                <w:szCs w:val="20"/>
              </w:rPr>
            </w:pPr>
            <w:r w:rsidRPr="003B4DD3">
              <w:rPr>
                <w:rFonts w:ascii="Times New Roman" w:hAnsi="Times New Roman" w:cs="Times New Roman"/>
                <w:b/>
                <w:bCs/>
                <w:sz w:val="20"/>
                <w:szCs w:val="20"/>
              </w:rPr>
              <w:t>Анализ данных по товарным рынкам</w:t>
            </w:r>
          </w:p>
        </w:tc>
      </w:tr>
      <w:tr w:rsidR="008C3F7D" w:rsidRPr="00E4003F" w:rsidTr="008C3F7D">
        <w:trPr>
          <w:trHeight w:val="693"/>
        </w:trPr>
        <w:tc>
          <w:tcPr>
            <w:tcW w:w="532"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1735"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963" w:type="dxa"/>
            <w:vMerge/>
          </w:tcPr>
          <w:p w:rsidR="008C3F7D" w:rsidRPr="003B4DD3" w:rsidRDefault="008C3F7D" w:rsidP="008C3F7D">
            <w:pPr>
              <w:pStyle w:val="Standard"/>
              <w:widowControl w:val="0"/>
              <w:jc w:val="center"/>
              <w:rPr>
                <w:rFonts w:ascii="Times New Roman" w:hAnsi="Times New Roman" w:cs="Times New Roman"/>
                <w:b/>
                <w:bCs/>
                <w:sz w:val="20"/>
                <w:szCs w:val="20"/>
              </w:rPr>
            </w:pPr>
          </w:p>
        </w:tc>
        <w:tc>
          <w:tcPr>
            <w:tcW w:w="4111" w:type="dxa"/>
          </w:tcPr>
          <w:p w:rsidR="008C3F7D" w:rsidRPr="003B4DD3" w:rsidRDefault="008C3F7D" w:rsidP="008C3F7D">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2020</w:t>
            </w:r>
            <w:r w:rsidR="001B193A">
              <w:rPr>
                <w:rFonts w:ascii="Times New Roman" w:hAnsi="Times New Roman" w:cs="Times New Roman"/>
                <w:b/>
                <w:bCs/>
                <w:sz w:val="20"/>
                <w:szCs w:val="20"/>
              </w:rPr>
              <w:t xml:space="preserve"> год</w:t>
            </w:r>
          </w:p>
        </w:tc>
        <w:tc>
          <w:tcPr>
            <w:tcW w:w="3402" w:type="dxa"/>
          </w:tcPr>
          <w:p w:rsidR="008C3F7D" w:rsidRPr="003B4DD3" w:rsidRDefault="008C3F7D" w:rsidP="008C3F7D">
            <w:pPr>
              <w:pStyle w:val="Standard"/>
              <w:widowControl w:val="0"/>
              <w:jc w:val="center"/>
              <w:rPr>
                <w:rFonts w:ascii="Times New Roman" w:hAnsi="Times New Roman" w:cs="Times New Roman"/>
                <w:b/>
                <w:bCs/>
                <w:sz w:val="20"/>
                <w:szCs w:val="20"/>
              </w:rPr>
            </w:pPr>
            <w:r>
              <w:rPr>
                <w:rFonts w:ascii="Times New Roman" w:hAnsi="Times New Roman" w:cs="Times New Roman"/>
                <w:b/>
                <w:bCs/>
                <w:sz w:val="20"/>
                <w:szCs w:val="20"/>
              </w:rPr>
              <w:t>2021</w:t>
            </w:r>
            <w:r w:rsidR="001B193A">
              <w:rPr>
                <w:rFonts w:ascii="Times New Roman" w:hAnsi="Times New Roman" w:cs="Times New Roman"/>
                <w:b/>
                <w:bCs/>
                <w:sz w:val="20"/>
                <w:szCs w:val="20"/>
              </w:rPr>
              <w:t xml:space="preserve"> год</w:t>
            </w:r>
          </w:p>
        </w:tc>
      </w:tr>
      <w:tr w:rsidR="008C3F7D" w:rsidRPr="00B17A8D" w:rsidTr="008C3F7D">
        <w:tc>
          <w:tcPr>
            <w:tcW w:w="532" w:type="dxa"/>
          </w:tcPr>
          <w:p w:rsidR="008C3F7D" w:rsidRPr="00B17A8D" w:rsidRDefault="008C3F7D" w:rsidP="008C3F7D">
            <w:pPr>
              <w:pStyle w:val="Standard"/>
              <w:widowControl w:val="0"/>
              <w:jc w:val="center"/>
              <w:rPr>
                <w:rFonts w:ascii="Times New Roman" w:hAnsi="Times New Roman" w:cs="Times New Roman"/>
                <w:bCs/>
                <w:sz w:val="20"/>
                <w:szCs w:val="20"/>
              </w:rPr>
            </w:pPr>
            <w:r w:rsidRPr="00B17A8D">
              <w:rPr>
                <w:rFonts w:ascii="Times New Roman" w:hAnsi="Times New Roman" w:cs="Times New Roman"/>
                <w:bCs/>
                <w:sz w:val="20"/>
                <w:szCs w:val="20"/>
              </w:rPr>
              <w:t>1</w:t>
            </w:r>
          </w:p>
        </w:tc>
        <w:tc>
          <w:tcPr>
            <w:tcW w:w="1735" w:type="dxa"/>
          </w:tcPr>
          <w:p w:rsidR="008C3F7D" w:rsidRPr="00B17A8D" w:rsidRDefault="008C3F7D" w:rsidP="008C3F7D">
            <w:pPr>
              <w:pStyle w:val="Standard"/>
              <w:widowControl w:val="0"/>
              <w:rPr>
                <w:rFonts w:ascii="Times New Roman" w:hAnsi="Times New Roman" w:cs="Times New Roman"/>
                <w:b/>
                <w:sz w:val="20"/>
                <w:szCs w:val="20"/>
              </w:rPr>
            </w:pPr>
            <w:r w:rsidRPr="00B17A8D">
              <w:rPr>
                <w:rFonts w:ascii="Times New Roman" w:hAnsi="Times New Roman" w:cs="Times New Roman"/>
                <w:b/>
                <w:sz w:val="20"/>
                <w:szCs w:val="20"/>
              </w:rPr>
              <w:t>Рынок услуг дошкольного образования</w:t>
            </w:r>
          </w:p>
        </w:tc>
        <w:tc>
          <w:tcPr>
            <w:tcW w:w="4963" w:type="dxa"/>
          </w:tcPr>
          <w:p w:rsidR="001B193A" w:rsidRPr="00B17A8D" w:rsidRDefault="001B193A" w:rsidP="00B17A8D">
            <w:pPr>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B17A8D" w:rsidRPr="00B17A8D" w:rsidRDefault="00B17A8D" w:rsidP="00B17A8D">
            <w:pPr>
              <w:jc w:val="both"/>
              <w:rPr>
                <w:rFonts w:ascii="Times New Roman" w:hAnsi="Times New Roman" w:cs="Times New Roman"/>
                <w:sz w:val="20"/>
                <w:szCs w:val="20"/>
              </w:rPr>
            </w:pPr>
            <w:r w:rsidRPr="00B17A8D">
              <w:rPr>
                <w:rFonts w:ascii="Times New Roman" w:hAnsi="Times New Roman" w:cs="Times New Roman"/>
                <w:sz w:val="20"/>
                <w:szCs w:val="20"/>
              </w:rPr>
              <w:t>Важнейшим приоритетом образовательной политики в сфере дошкольного образования Ардатовского муниципального района Республики Мордовия является реализация комплексных мер по обеспечению доступности и повышения качества дошкольного образования на основе обязательных требований федерального государственного стандарта дошкольного образования.</w:t>
            </w:r>
          </w:p>
          <w:p w:rsidR="00B17A8D" w:rsidRPr="00B17A8D" w:rsidRDefault="00B17A8D" w:rsidP="00B17A8D">
            <w:pPr>
              <w:jc w:val="both"/>
              <w:rPr>
                <w:rFonts w:ascii="Times New Roman" w:hAnsi="Times New Roman" w:cs="Times New Roman"/>
                <w:sz w:val="20"/>
                <w:szCs w:val="20"/>
              </w:rPr>
            </w:pPr>
            <w:r w:rsidRPr="00B17A8D">
              <w:rPr>
                <w:rFonts w:ascii="Times New Roman" w:hAnsi="Times New Roman" w:cs="Times New Roman"/>
                <w:sz w:val="20"/>
                <w:szCs w:val="20"/>
              </w:rPr>
              <w:t>Между тем потребность родителей (законных представителей) в услугах дошкольного образования имеется. В связи с этим возникает необходимость разработки системы мер по созданию условий для социализации детей: открытие дополнительных групп для детей раннего возраста в городской местности и расширение сети учреждений дошкольного образования в сельской местности.</w:t>
            </w:r>
          </w:p>
          <w:p w:rsidR="00B17A8D" w:rsidRPr="00B17A8D" w:rsidRDefault="00B17A8D" w:rsidP="00B17A8D">
            <w:pPr>
              <w:ind w:firstLine="567"/>
              <w:jc w:val="both"/>
              <w:rPr>
                <w:rFonts w:ascii="Times New Roman" w:hAnsi="Times New Roman" w:cs="Times New Roman"/>
                <w:color w:val="000000"/>
                <w:sz w:val="20"/>
                <w:szCs w:val="20"/>
              </w:rPr>
            </w:pPr>
          </w:p>
          <w:p w:rsidR="008C3F7D" w:rsidRPr="00B17A8D" w:rsidRDefault="008C3F7D" w:rsidP="00B17A8D">
            <w:pPr>
              <w:ind w:firstLine="567"/>
              <w:jc w:val="both"/>
              <w:rPr>
                <w:rFonts w:ascii="Times New Roman" w:hAnsi="Times New Roman" w:cs="Times New Roman"/>
                <w:bCs/>
                <w:sz w:val="20"/>
                <w:szCs w:val="20"/>
              </w:rPr>
            </w:pPr>
          </w:p>
        </w:tc>
        <w:tc>
          <w:tcPr>
            <w:tcW w:w="4111" w:type="dxa"/>
          </w:tcPr>
          <w:p w:rsidR="001B193A" w:rsidRPr="00B17A8D" w:rsidRDefault="001B193A" w:rsidP="00405D64">
            <w:pPr>
              <w:ind w:firstLine="567"/>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lastRenderedPageBreak/>
              <w:t xml:space="preserve">В Ардатовском муниципальном районе 9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Урусовский детский сад «Баягине»; МБДОУ Баевский детский сад «Чипайне»; МБДОУ Низовский детский сад «Горниповне»; МБДОУ  Турдаковский детский сад «Солнышко», которые реализуют общеобразовательную программу дошкольного образования с общим охватом детей 892 человека. </w:t>
            </w:r>
          </w:p>
          <w:p w:rsidR="001B193A" w:rsidRPr="00B17A8D" w:rsidRDefault="001B193A" w:rsidP="00405D64">
            <w:pPr>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 xml:space="preserve">В настоящее время действуют четыре дошкольные разно -возрастные группы в рамках муниципального проекта «Выездной воспитатель», охвачено 35 детей от 3-7 лет (создание вариативных форм «Выездной </w:t>
            </w:r>
            <w:r w:rsidRPr="00B17A8D">
              <w:rPr>
                <w:rFonts w:ascii="Times New Roman" w:hAnsi="Times New Roman" w:cs="Times New Roman"/>
                <w:color w:val="000000"/>
                <w:sz w:val="20"/>
                <w:szCs w:val="20"/>
              </w:rPr>
              <w:lastRenderedPageBreak/>
              <w:t>воспитатель» - 4 группы, адаптационных групп - 2). Создано 9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944891" w:rsidRPr="00B17A8D" w:rsidRDefault="001B193A" w:rsidP="00405D64">
            <w:pPr>
              <w:pStyle w:val="a9"/>
              <w:jc w:val="both"/>
              <w:rPr>
                <w:rFonts w:ascii="Times New Roman" w:hAnsi="Times New Roman"/>
                <w:sz w:val="20"/>
                <w:szCs w:val="20"/>
              </w:rPr>
            </w:pPr>
            <w:r w:rsidRPr="00B17A8D">
              <w:rPr>
                <w:rFonts w:ascii="Times New Roman" w:hAnsi="Times New Roman"/>
                <w:color w:val="000000"/>
                <w:sz w:val="20"/>
                <w:szCs w:val="20"/>
              </w:rPr>
              <w:t xml:space="preserve">В районе организована постановка на учёт в детские сады посредствам электронной очереди. </w:t>
            </w:r>
            <w:r w:rsidR="00944891" w:rsidRPr="00B17A8D">
              <w:rPr>
                <w:rFonts w:ascii="Times New Roman" w:hAnsi="Times New Roman"/>
                <w:sz w:val="20"/>
                <w:szCs w:val="20"/>
              </w:rPr>
              <w:t xml:space="preserve">В рамках национального проекта Демография регионального проекта «Содействие занятости женщин - создание условий дошкольного образования для детей в возрасте до трех лет» в 2020 г. введен в действие детский сад в г. Ардатов на 250 мест. </w:t>
            </w:r>
          </w:p>
          <w:p w:rsidR="001B193A" w:rsidRPr="00B17A8D" w:rsidRDefault="001B193A" w:rsidP="00405D64">
            <w:pPr>
              <w:pStyle w:val="a9"/>
              <w:jc w:val="both"/>
              <w:rPr>
                <w:rFonts w:ascii="Times New Roman" w:hAnsi="Times New Roman"/>
                <w:color w:val="000000"/>
                <w:sz w:val="20"/>
                <w:szCs w:val="20"/>
              </w:rPr>
            </w:pPr>
            <w:r w:rsidRPr="00B17A8D">
              <w:rPr>
                <w:rFonts w:ascii="Times New Roman" w:hAnsi="Times New Roman"/>
                <w:color w:val="000000"/>
                <w:sz w:val="20"/>
                <w:szCs w:val="20"/>
              </w:rPr>
              <w:t>В настоящее время потребности населения в дошкольном образовании удовлетворяются в полном объеме, очередь в детских садах отсутствует.</w:t>
            </w:r>
          </w:p>
          <w:p w:rsidR="008C3F7D" w:rsidRPr="00B17A8D" w:rsidRDefault="001B193A" w:rsidP="00405D64">
            <w:pPr>
              <w:jc w:val="both"/>
              <w:rPr>
                <w:rFonts w:ascii="Times New Roman" w:hAnsi="Times New Roman" w:cs="Times New Roman"/>
                <w:bCs/>
                <w:sz w:val="20"/>
                <w:szCs w:val="20"/>
              </w:rPr>
            </w:pPr>
            <w:r w:rsidRPr="00B17A8D">
              <w:rPr>
                <w:rFonts w:ascii="Times New Roman" w:hAnsi="Times New Roman" w:cs="Times New Roman"/>
                <w:color w:val="000000"/>
                <w:sz w:val="20"/>
                <w:szCs w:val="20"/>
              </w:rPr>
              <w:t>Все учреждения, оказывающие услуги по дошкольному образованию, относятся к муниципальным.</w:t>
            </w:r>
          </w:p>
        </w:tc>
        <w:tc>
          <w:tcPr>
            <w:tcW w:w="3402" w:type="dxa"/>
          </w:tcPr>
          <w:p w:rsidR="00175BC0" w:rsidRPr="00B17A8D" w:rsidRDefault="00175BC0" w:rsidP="00405D64">
            <w:pPr>
              <w:ind w:firstLine="567"/>
              <w:jc w:val="both"/>
              <w:rPr>
                <w:rFonts w:ascii="Times New Roman" w:hAnsi="Times New Roman" w:cs="Times New Roman"/>
                <w:sz w:val="20"/>
                <w:szCs w:val="20"/>
              </w:rPr>
            </w:pPr>
            <w:r w:rsidRPr="00B17A8D">
              <w:rPr>
                <w:rFonts w:ascii="Times New Roman" w:hAnsi="Times New Roman" w:cs="Times New Roman"/>
                <w:sz w:val="20"/>
                <w:szCs w:val="20"/>
              </w:rPr>
              <w:lastRenderedPageBreak/>
              <w:t>В Ардатовском муниципальном районе 7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Баевский детский сад «Чипайне»; МБДОУ Турдаковский детский сад «Солнышко», которые реализуют общеобразовательную программу дошкольного образования с общим охватом детей 779 человек, из них 383 воспитанника посещают детский сад «Теремок». Количество работников – 233 человека, из них педагогов – 102 человека.</w:t>
            </w:r>
            <w:r w:rsidRPr="00B17A8D">
              <w:rPr>
                <w:rFonts w:ascii="Times New Roman" w:hAnsi="Times New Roman" w:cs="Times New Roman"/>
                <w:sz w:val="20"/>
                <w:szCs w:val="20"/>
                <w:lang w:eastAsia="ar-SA"/>
              </w:rPr>
              <w:t xml:space="preserve"> На 1 </w:t>
            </w:r>
            <w:r w:rsidRPr="00B17A8D">
              <w:rPr>
                <w:rFonts w:ascii="Times New Roman" w:hAnsi="Times New Roman" w:cs="Times New Roman"/>
                <w:sz w:val="20"/>
                <w:szCs w:val="20"/>
                <w:lang w:eastAsia="ar-SA"/>
              </w:rPr>
              <w:lastRenderedPageBreak/>
              <w:t>педагогического работника приходится 8,1 воспитанника.</w:t>
            </w:r>
            <w:r w:rsidRPr="00B17A8D">
              <w:rPr>
                <w:rFonts w:ascii="Times New Roman" w:hAnsi="Times New Roman" w:cs="Times New Roman"/>
                <w:sz w:val="20"/>
                <w:szCs w:val="20"/>
              </w:rPr>
              <w:t xml:space="preserve"> </w:t>
            </w:r>
          </w:p>
          <w:p w:rsidR="00175BC0" w:rsidRPr="00B17A8D" w:rsidRDefault="00175BC0" w:rsidP="00405D64">
            <w:pPr>
              <w:ind w:firstLine="567"/>
              <w:jc w:val="both"/>
              <w:rPr>
                <w:rFonts w:ascii="Times New Roman" w:hAnsi="Times New Roman" w:cs="Times New Roman"/>
                <w:color w:val="000000"/>
                <w:sz w:val="20"/>
                <w:szCs w:val="20"/>
              </w:rPr>
            </w:pPr>
            <w:r w:rsidRPr="00B17A8D">
              <w:rPr>
                <w:rFonts w:ascii="Times New Roman" w:hAnsi="Times New Roman" w:cs="Times New Roman"/>
                <w:color w:val="000000"/>
                <w:sz w:val="20"/>
                <w:szCs w:val="20"/>
              </w:rPr>
              <w:t>В настоящее время действуют четыре дошкольные разно - возрастные группы в рамках муниципального проекта «Выездной воспитатель», охвачено 18 детей от 3-7 лет (создание вариативных форм «Выездной воспитатель» - 4 группы, адаптационных групп - 2). Создано 9 консультационных центров, с целью организации методической, психолого-педагогической, диагностической и консультационной помощи родителям (законным представителям) и обеспечение ранней социализации и адаптации детей раннего возраста (1,5-3лет) к поступлению в детский сад.</w:t>
            </w:r>
          </w:p>
          <w:p w:rsidR="00B17A8D" w:rsidRPr="00B17A8D" w:rsidRDefault="00B17A8D" w:rsidP="00B17A8D">
            <w:pPr>
              <w:ind w:firstLine="539"/>
              <w:jc w:val="both"/>
              <w:rPr>
                <w:rFonts w:ascii="Times New Roman" w:hAnsi="Times New Roman" w:cs="Times New Roman"/>
                <w:sz w:val="20"/>
                <w:szCs w:val="20"/>
              </w:rPr>
            </w:pPr>
            <w:r w:rsidRPr="00B17A8D">
              <w:rPr>
                <w:rFonts w:ascii="Times New Roman" w:hAnsi="Times New Roman" w:cs="Times New Roman"/>
                <w:sz w:val="20"/>
                <w:szCs w:val="20"/>
              </w:rPr>
              <w:t>Одним из важнейших направлений дошкольного образования района является реализация этнокультурного образования. Одно из дошкольных учреждений (МБДОУ детский сад «Теремок» комбинированного вида) является республиканской экспериментальной площадкой по воспитанию дошкольников в условиях соприкосновения трех мировых культур: славянской, тюркской, финоугорской.</w:t>
            </w:r>
          </w:p>
          <w:p w:rsidR="008C3F7D" w:rsidRPr="00B17A8D" w:rsidRDefault="008C3F7D" w:rsidP="00405D64">
            <w:pPr>
              <w:pStyle w:val="Standard"/>
              <w:widowControl w:val="0"/>
              <w:jc w:val="both"/>
              <w:rPr>
                <w:rFonts w:ascii="Times New Roman" w:hAnsi="Times New Roman" w:cs="Times New Roman"/>
                <w:bCs/>
                <w:sz w:val="20"/>
                <w:szCs w:val="20"/>
              </w:rPr>
            </w:pPr>
          </w:p>
        </w:tc>
      </w:tr>
      <w:tr w:rsidR="00405D64" w:rsidRPr="00E4003F" w:rsidTr="008C3F7D">
        <w:tc>
          <w:tcPr>
            <w:tcW w:w="532" w:type="dxa"/>
          </w:tcPr>
          <w:p w:rsidR="00405D64" w:rsidRPr="00405D64" w:rsidRDefault="00405D64" w:rsidP="008C3F7D">
            <w:pPr>
              <w:pStyle w:val="Standard"/>
              <w:widowControl w:val="0"/>
              <w:jc w:val="center"/>
              <w:rPr>
                <w:rFonts w:ascii="Times New Roman" w:hAnsi="Times New Roman" w:cs="Times New Roman"/>
                <w:b/>
                <w:bCs/>
                <w:sz w:val="20"/>
                <w:szCs w:val="20"/>
              </w:rPr>
            </w:pPr>
            <w:r w:rsidRPr="00405D64">
              <w:rPr>
                <w:rFonts w:ascii="Times New Roman" w:hAnsi="Times New Roman" w:cs="Times New Roman"/>
                <w:b/>
                <w:bCs/>
                <w:sz w:val="20"/>
                <w:szCs w:val="20"/>
              </w:rPr>
              <w:lastRenderedPageBreak/>
              <w:t>2.</w:t>
            </w:r>
          </w:p>
        </w:tc>
        <w:tc>
          <w:tcPr>
            <w:tcW w:w="1735" w:type="dxa"/>
          </w:tcPr>
          <w:p w:rsidR="00405D64" w:rsidRPr="00775007" w:rsidRDefault="00405D64" w:rsidP="008C3F7D">
            <w:pPr>
              <w:pStyle w:val="Standard"/>
              <w:widowControl w:val="0"/>
              <w:rPr>
                <w:rFonts w:ascii="Times New Roman" w:hAnsi="Times New Roman" w:cs="Times New Roman"/>
                <w:b/>
                <w:sz w:val="20"/>
                <w:szCs w:val="20"/>
              </w:rPr>
            </w:pPr>
            <w:r>
              <w:rPr>
                <w:rFonts w:ascii="Times New Roman" w:hAnsi="Times New Roman" w:cs="Times New Roman"/>
                <w:b/>
                <w:sz w:val="20"/>
                <w:szCs w:val="20"/>
              </w:rPr>
              <w:t>Рынок услуг общего образования</w:t>
            </w:r>
          </w:p>
        </w:tc>
        <w:tc>
          <w:tcPr>
            <w:tcW w:w="4963" w:type="dxa"/>
          </w:tcPr>
          <w:p w:rsidR="00B17A8D" w:rsidRPr="00B17A8D" w:rsidRDefault="00B17A8D" w:rsidP="00B17A8D">
            <w:pPr>
              <w:ind w:firstLine="567"/>
              <w:jc w:val="both"/>
              <w:rPr>
                <w:rFonts w:ascii="Times New Roman" w:hAnsi="Times New Roman" w:cs="Times New Roman"/>
                <w:sz w:val="20"/>
                <w:szCs w:val="20"/>
              </w:rPr>
            </w:pPr>
            <w:r w:rsidRPr="00B17A8D">
              <w:rPr>
                <w:rFonts w:ascii="Times New Roman" w:hAnsi="Times New Roman" w:cs="Times New Roman"/>
                <w:sz w:val="20"/>
                <w:szCs w:val="20"/>
              </w:rPr>
              <w:t xml:space="preserve">В настоящее время в муниципальном районе обеспечено стабильное функционирование системы образования и созданы предпосылки ее дальнейшего развития. </w:t>
            </w:r>
          </w:p>
          <w:p w:rsidR="00B17A8D" w:rsidRPr="00B17A8D" w:rsidRDefault="00B17A8D" w:rsidP="00B17A8D">
            <w:pPr>
              <w:ind w:firstLine="567"/>
              <w:jc w:val="both"/>
              <w:rPr>
                <w:rFonts w:ascii="Times New Roman" w:hAnsi="Times New Roman" w:cs="Times New Roman"/>
                <w:sz w:val="20"/>
                <w:szCs w:val="20"/>
              </w:rPr>
            </w:pPr>
            <w:r w:rsidRPr="00B17A8D">
              <w:rPr>
                <w:rFonts w:ascii="Times New Roman" w:hAnsi="Times New Roman" w:cs="Times New Roman"/>
                <w:sz w:val="20"/>
                <w:szCs w:val="20"/>
              </w:rPr>
              <w:lastRenderedPageBreak/>
              <w:t>В целях повышения эффективности функционирования образовательных организаций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организаций.</w:t>
            </w:r>
          </w:p>
          <w:p w:rsidR="00B17A8D" w:rsidRPr="00B17A8D" w:rsidRDefault="00B17A8D" w:rsidP="00B17A8D">
            <w:pPr>
              <w:ind w:firstLine="567"/>
              <w:jc w:val="both"/>
              <w:rPr>
                <w:rFonts w:ascii="Times New Roman" w:hAnsi="Times New Roman" w:cs="Times New Roman"/>
                <w:sz w:val="20"/>
                <w:szCs w:val="20"/>
              </w:rPr>
            </w:pPr>
            <w:r w:rsidRPr="00B17A8D">
              <w:rPr>
                <w:rFonts w:ascii="Times New Roman" w:hAnsi="Times New Roman" w:cs="Times New Roman"/>
                <w:sz w:val="20"/>
                <w:szCs w:val="20"/>
              </w:rPr>
              <w:t>Ключевые позиции стратегической и бюджетной политики развития образования базируются на общей стратегии развития государства (инвестиции в человека, повышение качества жизни населения на основе развития приоритетных отраслей экономики и модернизации социальной сферы), на проводимой в республике и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405D64" w:rsidRPr="00B17A8D" w:rsidRDefault="00405D64" w:rsidP="008C3F7D">
            <w:pPr>
              <w:pStyle w:val="Standard"/>
              <w:widowControl w:val="0"/>
              <w:rPr>
                <w:rFonts w:ascii="Times New Roman" w:hAnsi="Times New Roman" w:cs="Times New Roman"/>
                <w:bCs/>
                <w:sz w:val="20"/>
                <w:szCs w:val="20"/>
              </w:rPr>
            </w:pPr>
          </w:p>
        </w:tc>
        <w:tc>
          <w:tcPr>
            <w:tcW w:w="4111" w:type="dxa"/>
          </w:tcPr>
          <w:p w:rsidR="00405D64" w:rsidRPr="00D30289" w:rsidRDefault="00510CB4" w:rsidP="00D30289">
            <w:pPr>
              <w:pStyle w:val="Standard"/>
              <w:widowControl w:val="0"/>
              <w:jc w:val="both"/>
              <w:rPr>
                <w:rFonts w:ascii="Times New Roman" w:hAnsi="Times New Roman" w:cs="Times New Roman"/>
                <w:sz w:val="20"/>
                <w:szCs w:val="20"/>
              </w:rPr>
            </w:pPr>
            <w:r w:rsidRPr="00D30289">
              <w:rPr>
                <w:rFonts w:ascii="Times New Roman" w:hAnsi="Times New Roman" w:cs="Times New Roman"/>
                <w:sz w:val="20"/>
                <w:szCs w:val="20"/>
              </w:rPr>
              <w:lastRenderedPageBreak/>
              <w:t xml:space="preserve">Система общего образования Ардатовского района состоит из 11 общеобразовательных школ. Численность учащихся дневных общеобразовательных организаций 1789 </w:t>
            </w:r>
            <w:r w:rsidRPr="00D30289">
              <w:rPr>
                <w:rFonts w:ascii="Times New Roman" w:hAnsi="Times New Roman" w:cs="Times New Roman"/>
                <w:sz w:val="20"/>
                <w:szCs w:val="20"/>
              </w:rPr>
              <w:lastRenderedPageBreak/>
              <w:t>человек.</w:t>
            </w:r>
          </w:p>
          <w:p w:rsidR="00D30289" w:rsidRPr="00D30289" w:rsidRDefault="00D30289" w:rsidP="00D30289">
            <w:pPr>
              <w:jc w:val="both"/>
              <w:rPr>
                <w:rFonts w:ascii="Times New Roman" w:hAnsi="Times New Roman" w:cs="Times New Roman"/>
                <w:sz w:val="20"/>
                <w:szCs w:val="20"/>
              </w:rPr>
            </w:pPr>
            <w:r w:rsidRPr="00D30289">
              <w:rPr>
                <w:rFonts w:ascii="Times New Roman" w:hAnsi="Times New Roman" w:cs="Times New Roman"/>
                <w:sz w:val="20"/>
                <w:szCs w:val="20"/>
              </w:rPr>
              <w:t xml:space="preserve">В рамках реализации федерального проекта «Современная школа» в </w:t>
            </w:r>
            <w:smartTag w:uri="urn:schemas-microsoft-com:office:smarttags" w:element="metricconverter">
              <w:smartTagPr>
                <w:attr w:name="ProductID" w:val="2020 г"/>
              </w:smartTagPr>
              <w:r w:rsidRPr="00D30289">
                <w:rPr>
                  <w:rFonts w:ascii="Times New Roman" w:hAnsi="Times New Roman" w:cs="Times New Roman"/>
                  <w:sz w:val="20"/>
                  <w:szCs w:val="20"/>
                </w:rPr>
                <w:t>2020 г</w:t>
              </w:r>
            </w:smartTag>
            <w:r w:rsidRPr="00D30289">
              <w:rPr>
                <w:rFonts w:ascii="Times New Roman" w:hAnsi="Times New Roman" w:cs="Times New Roman"/>
                <w:sz w:val="20"/>
                <w:szCs w:val="20"/>
              </w:rPr>
              <w:t xml:space="preserve">. созданы центры образования цифрового и гуманитарного профилей «Точка роста» на базе школ: МБОУ «Низовская СОШ», МБОУ «Баевская СОШ», МБОУ «Ардатовская ООШ». Образовательные учреждения, на базе которых функционируют «Точки роста», заключили договора о сетевом взаимодействии между образовательными учреждениями. Руководители и педагоги приняли участие в работе </w:t>
            </w:r>
            <w:r w:rsidRPr="00D30289">
              <w:rPr>
                <w:rFonts w:ascii="Times New Roman" w:hAnsi="Times New Roman" w:cs="Times New Roman"/>
                <w:sz w:val="20"/>
                <w:szCs w:val="20"/>
                <w:lang w:val="en-US"/>
              </w:rPr>
              <w:t>II</w:t>
            </w:r>
            <w:r w:rsidRPr="00D30289">
              <w:rPr>
                <w:rFonts w:ascii="Times New Roman" w:hAnsi="Times New Roman" w:cs="Times New Roman"/>
                <w:sz w:val="20"/>
                <w:szCs w:val="20"/>
              </w:rPr>
              <w:t xml:space="preserve"> Всероссийского Форума Центров «Точка роста»: «Вектор трансформации образования общеобразовательных организаций сельских территорий и малых городов».</w:t>
            </w:r>
          </w:p>
          <w:p w:rsidR="00D30289" w:rsidRPr="00D30289" w:rsidRDefault="00D30289" w:rsidP="00D30289">
            <w:pPr>
              <w:jc w:val="both"/>
              <w:rPr>
                <w:rFonts w:ascii="Times New Roman" w:hAnsi="Times New Roman" w:cs="Times New Roman"/>
                <w:sz w:val="20"/>
                <w:szCs w:val="20"/>
              </w:rPr>
            </w:pPr>
            <w:r w:rsidRPr="00D30289">
              <w:rPr>
                <w:rFonts w:ascii="Times New Roman" w:hAnsi="Times New Roman" w:cs="Times New Roman"/>
                <w:sz w:val="20"/>
                <w:szCs w:val="20"/>
              </w:rPr>
              <w:t>В рамках регионального проекта «Цифровая образовательная среда» обновили материально – техническую базу для реализации основных образовательных программ общего образования две школы района МБОУ «Ардатовская СОШ» и МБОУ «Тургеневская СОШ».</w:t>
            </w:r>
            <w:r>
              <w:rPr>
                <w:rFonts w:ascii="Times New Roman" w:hAnsi="Times New Roman" w:cs="Times New Roman"/>
                <w:sz w:val="20"/>
                <w:szCs w:val="20"/>
              </w:rPr>
              <w:t xml:space="preserve"> </w:t>
            </w:r>
            <w:r w:rsidRPr="00D30289">
              <w:rPr>
                <w:rFonts w:ascii="Times New Roman" w:hAnsi="Times New Roman" w:cs="Times New Roman"/>
                <w:sz w:val="20"/>
                <w:szCs w:val="20"/>
              </w:rPr>
              <w:t>В общеобразовательные учреждения поступила компьютерная и оргтехника на сумму 4169,7 тыс. рублей.</w:t>
            </w:r>
          </w:p>
          <w:p w:rsidR="00D30289" w:rsidRPr="00D30289" w:rsidRDefault="00D30289" w:rsidP="00D30289">
            <w:pPr>
              <w:tabs>
                <w:tab w:val="left" w:pos="567"/>
                <w:tab w:val="left" w:pos="3780"/>
              </w:tabs>
              <w:jc w:val="both"/>
              <w:rPr>
                <w:rFonts w:ascii="Times New Roman" w:hAnsi="Times New Roman" w:cs="Times New Roman"/>
                <w:sz w:val="20"/>
                <w:szCs w:val="20"/>
              </w:rPr>
            </w:pPr>
            <w:r w:rsidRPr="00D30289">
              <w:rPr>
                <w:rFonts w:ascii="Times New Roman" w:hAnsi="Times New Roman" w:cs="Times New Roman"/>
                <w:sz w:val="20"/>
                <w:szCs w:val="20"/>
              </w:rPr>
              <w:t xml:space="preserve"> С 2020-2021 учебного года на базе МБОУ «Ардатовская СОШ» работает выездной мобильный республиканский технопарк «Кванториум». У учащихся появилась прекрасная возможность более углублено заниматься техническим творчеством.</w:t>
            </w:r>
          </w:p>
          <w:p w:rsidR="00D30289" w:rsidRPr="00D30289" w:rsidRDefault="00D30289" w:rsidP="00D30289">
            <w:pPr>
              <w:jc w:val="both"/>
              <w:rPr>
                <w:rFonts w:ascii="Times New Roman" w:hAnsi="Times New Roman" w:cs="Times New Roman"/>
                <w:sz w:val="20"/>
                <w:szCs w:val="20"/>
              </w:rPr>
            </w:pPr>
            <w:r w:rsidRPr="00D30289">
              <w:rPr>
                <w:rFonts w:ascii="Times New Roman" w:hAnsi="Times New Roman" w:cs="Times New Roman"/>
                <w:sz w:val="20"/>
                <w:szCs w:val="20"/>
              </w:rPr>
              <w:t xml:space="preserve">С января </w:t>
            </w:r>
            <w:smartTag w:uri="urn:schemas-microsoft-com:office:smarttags" w:element="metricconverter">
              <w:smartTagPr>
                <w:attr w:name="ProductID" w:val="2020 г"/>
              </w:smartTagPr>
              <w:r w:rsidRPr="00D30289">
                <w:rPr>
                  <w:rFonts w:ascii="Times New Roman" w:hAnsi="Times New Roman" w:cs="Times New Roman"/>
                  <w:sz w:val="20"/>
                  <w:szCs w:val="20"/>
                </w:rPr>
                <w:t>2020 г</w:t>
              </w:r>
            </w:smartTag>
            <w:r w:rsidRPr="00D30289">
              <w:rPr>
                <w:rFonts w:ascii="Times New Roman" w:hAnsi="Times New Roman" w:cs="Times New Roman"/>
                <w:sz w:val="20"/>
                <w:szCs w:val="20"/>
              </w:rPr>
              <w:t>. педагоги и обучающиеся образовательных организаций активно участвуют во Всероссийских открытых онлайн уроках «Проектория», направленные на раннюю профориентацию обучающихся.</w:t>
            </w:r>
          </w:p>
          <w:p w:rsidR="00D30289" w:rsidRPr="00D30289" w:rsidRDefault="00D30289" w:rsidP="00D30289">
            <w:pPr>
              <w:jc w:val="both"/>
              <w:rPr>
                <w:rFonts w:ascii="Times New Roman" w:hAnsi="Times New Roman" w:cs="Times New Roman"/>
                <w:bCs/>
                <w:sz w:val="20"/>
                <w:szCs w:val="20"/>
              </w:rPr>
            </w:pPr>
            <w:r w:rsidRPr="00D30289">
              <w:rPr>
                <w:rFonts w:ascii="Times New Roman" w:hAnsi="Times New Roman" w:cs="Times New Roman"/>
                <w:sz w:val="20"/>
                <w:szCs w:val="20"/>
              </w:rPr>
              <w:lastRenderedPageBreak/>
              <w:t xml:space="preserve">В рамках регионального проекта «Успех каждого ребенка» в </w:t>
            </w:r>
            <w:smartTag w:uri="urn:schemas-microsoft-com:office:smarttags" w:element="metricconverter">
              <w:smartTagPr>
                <w:attr w:name="ProductID" w:val="2020 г"/>
              </w:smartTagPr>
              <w:r w:rsidRPr="00D30289">
                <w:rPr>
                  <w:rFonts w:ascii="Times New Roman" w:hAnsi="Times New Roman" w:cs="Times New Roman"/>
                  <w:sz w:val="20"/>
                  <w:szCs w:val="20"/>
                </w:rPr>
                <w:t>2020 г</w:t>
              </w:r>
            </w:smartTag>
            <w:r w:rsidRPr="00D30289">
              <w:rPr>
                <w:rFonts w:ascii="Times New Roman" w:hAnsi="Times New Roman" w:cs="Times New Roman"/>
                <w:sz w:val="20"/>
                <w:szCs w:val="20"/>
              </w:rPr>
              <w:t xml:space="preserve">. все школы Ардатовского муниципального района участвуют во Всероссийском проекте ранней профориентации учащихся 6-11 классов «Билет в будущее», направленный на раннюю профориентацию школьников. В рамках данного проекта школьники проходят теоретическое профориентационное тестирование, попробовать профессии «руками», пройдя практические модуль профориентации и самостоятельно развивать собственные инженерные проекты. </w:t>
            </w:r>
          </w:p>
        </w:tc>
        <w:tc>
          <w:tcPr>
            <w:tcW w:w="3402" w:type="dxa"/>
          </w:tcPr>
          <w:p w:rsidR="00C37862" w:rsidRPr="00420A10" w:rsidRDefault="00510CB4" w:rsidP="00420A10">
            <w:pPr>
              <w:jc w:val="both"/>
              <w:rPr>
                <w:rFonts w:ascii="Times New Roman" w:hAnsi="Times New Roman" w:cs="Times New Roman"/>
                <w:sz w:val="20"/>
                <w:szCs w:val="20"/>
              </w:rPr>
            </w:pPr>
            <w:r w:rsidRPr="00420A10">
              <w:rPr>
                <w:rFonts w:ascii="Times New Roman" w:hAnsi="Times New Roman" w:cs="Times New Roman"/>
                <w:sz w:val="20"/>
                <w:szCs w:val="20"/>
              </w:rPr>
              <w:lastRenderedPageBreak/>
              <w:t>Система общего образования Ардатовского района состоит из 10 общеобразовательных школ.</w:t>
            </w:r>
            <w:r w:rsidR="00420A10">
              <w:rPr>
                <w:rFonts w:ascii="Times New Roman" w:hAnsi="Times New Roman" w:cs="Times New Roman"/>
                <w:sz w:val="20"/>
                <w:szCs w:val="20"/>
              </w:rPr>
              <w:t xml:space="preserve"> </w:t>
            </w:r>
            <w:r w:rsidRPr="00420A10">
              <w:rPr>
                <w:rFonts w:ascii="Times New Roman" w:hAnsi="Times New Roman" w:cs="Times New Roman"/>
                <w:sz w:val="20"/>
                <w:szCs w:val="20"/>
              </w:rPr>
              <w:t xml:space="preserve">Общая численность учащихся - 1761 </w:t>
            </w:r>
            <w:r w:rsidRPr="00420A10">
              <w:rPr>
                <w:rFonts w:ascii="Times New Roman" w:hAnsi="Times New Roman" w:cs="Times New Roman"/>
                <w:sz w:val="20"/>
                <w:szCs w:val="20"/>
              </w:rPr>
              <w:lastRenderedPageBreak/>
              <w:t xml:space="preserve">человек. Число первоклассников на 1 сентября 2021 г. составило 159 первоклассников. В школах района 149 класс-комплектов со средней наполняемостью 12 человек. Подвоз детей осуществляется 10 автобусами, школьных маршрутов – 13. Подвозимых детей – 134. Протяженность маршрутов 357,7 км. </w:t>
            </w:r>
          </w:p>
          <w:p w:rsidR="00C37862" w:rsidRPr="00420A10" w:rsidRDefault="00C37862" w:rsidP="00420A10">
            <w:pPr>
              <w:suppressAutoHyphens/>
              <w:jc w:val="both"/>
              <w:rPr>
                <w:rFonts w:ascii="Times New Roman" w:hAnsi="Times New Roman"/>
                <w:sz w:val="20"/>
                <w:szCs w:val="20"/>
              </w:rPr>
            </w:pPr>
            <w:r w:rsidRPr="00420A10">
              <w:rPr>
                <w:rFonts w:ascii="Times New Roman" w:hAnsi="Times New Roman"/>
                <w:sz w:val="20"/>
                <w:szCs w:val="20"/>
              </w:rPr>
              <w:t xml:space="preserve">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целевыми программами: «Развитие образования Республики Мордовия на 2020 - 2025 годы». </w:t>
            </w:r>
          </w:p>
          <w:p w:rsidR="00C37862" w:rsidRDefault="00C37862" w:rsidP="00420A10">
            <w:pPr>
              <w:jc w:val="both"/>
              <w:rPr>
                <w:rFonts w:ascii="Times New Roman" w:hAnsi="Times New Roman" w:cs="Times New Roman"/>
                <w:color w:val="000000"/>
                <w:sz w:val="20"/>
                <w:szCs w:val="20"/>
              </w:rPr>
            </w:pPr>
            <w:r w:rsidRPr="00420A10">
              <w:rPr>
                <w:rFonts w:ascii="Times New Roman" w:hAnsi="Times New Roman" w:cs="Times New Roman"/>
                <w:color w:val="000000"/>
                <w:sz w:val="20"/>
                <w:szCs w:val="20"/>
              </w:rPr>
              <w:t xml:space="preserve">В рамках реализации федерального проекта «Современная школа» в 2021 году созданы два центра образования естественно-научной и технологической направленностей «Точка роста» на базе 2 общеобразовательных организаций: МБОУ «Ардатовская СОШ», МБОУ «Тургеневская СОШ». </w:t>
            </w:r>
          </w:p>
          <w:p w:rsidR="00420A10" w:rsidRPr="00D30289" w:rsidRDefault="00420A10" w:rsidP="00420A10">
            <w:pPr>
              <w:tabs>
                <w:tab w:val="left" w:pos="567"/>
                <w:tab w:val="left" w:pos="3780"/>
              </w:tabs>
              <w:jc w:val="both"/>
              <w:rPr>
                <w:rFonts w:ascii="Times New Roman" w:hAnsi="Times New Roman" w:cs="Times New Roman"/>
                <w:sz w:val="20"/>
                <w:szCs w:val="20"/>
              </w:rPr>
            </w:pPr>
            <w:r w:rsidRPr="00D30289">
              <w:rPr>
                <w:rFonts w:ascii="Times New Roman" w:hAnsi="Times New Roman" w:cs="Times New Roman"/>
                <w:sz w:val="20"/>
                <w:szCs w:val="20"/>
              </w:rPr>
              <w:t>С 2020-2021 учебного года на базе МБОУ «Ардатовская СОШ» работает выездной мобильный республиканский технопарк «Кванториум». У учащихся появилась прекрасная возможность более углублено заниматься техническим творчеством.</w:t>
            </w:r>
          </w:p>
          <w:p w:rsidR="00C37862" w:rsidRPr="00420A10" w:rsidRDefault="00C37862" w:rsidP="00420A10">
            <w:pPr>
              <w:jc w:val="both"/>
              <w:rPr>
                <w:rFonts w:ascii="Times New Roman" w:hAnsi="Times New Roman"/>
                <w:sz w:val="20"/>
                <w:szCs w:val="20"/>
              </w:rPr>
            </w:pPr>
            <w:r w:rsidRPr="00420A10">
              <w:rPr>
                <w:rFonts w:ascii="Times New Roman" w:hAnsi="Times New Roman" w:cs="Times New Roman"/>
                <w:sz w:val="20"/>
                <w:szCs w:val="20"/>
              </w:rPr>
              <w:t xml:space="preserve">Низовская школа участвовала и стала победителем 2 этапа конкурса 2021 г. на предоставление гранта </w:t>
            </w:r>
            <w:r w:rsidRPr="00420A10">
              <w:rPr>
                <w:rFonts w:ascii="Times New Roman" w:hAnsi="Times New Roman" w:cs="Times New Roman"/>
                <w:sz w:val="20"/>
                <w:szCs w:val="20"/>
              </w:rPr>
              <w:lastRenderedPageBreak/>
              <w:t>Президента Российской Федерации в области образования. Сумма выигранного Гранта составила 336 тыс.рублей. Название проекта: «Создание этнографического музея «Штатол» (Свеча). </w:t>
            </w:r>
          </w:p>
          <w:p w:rsidR="00405D64" w:rsidRPr="00420A10" w:rsidRDefault="00C557F9" w:rsidP="00494332">
            <w:pPr>
              <w:jc w:val="both"/>
              <w:rPr>
                <w:rFonts w:ascii="Times New Roman" w:hAnsi="Times New Roman" w:cs="Times New Roman"/>
                <w:bCs/>
                <w:sz w:val="20"/>
                <w:szCs w:val="20"/>
              </w:rPr>
            </w:pPr>
            <w:r w:rsidRPr="00C557F9">
              <w:rPr>
                <w:rFonts w:ascii="Times New Roman" w:hAnsi="Times New Roman" w:cs="Times New Roman"/>
                <w:sz w:val="20"/>
                <w:szCs w:val="20"/>
              </w:rPr>
              <w:t>Тургеневская школа</w:t>
            </w:r>
            <w:r w:rsidR="00494332">
              <w:rPr>
                <w:rFonts w:ascii="Times New Roman" w:hAnsi="Times New Roman" w:cs="Times New Roman"/>
                <w:sz w:val="20"/>
                <w:szCs w:val="20"/>
              </w:rPr>
              <w:t xml:space="preserve">, </w:t>
            </w:r>
            <w:r w:rsidRPr="00C557F9">
              <w:rPr>
                <w:rFonts w:ascii="Times New Roman" w:hAnsi="Times New Roman" w:cs="Times New Roman"/>
                <w:sz w:val="20"/>
                <w:szCs w:val="20"/>
              </w:rPr>
              <w:t>участвовала и стала победителем 1 этапа конкурса 2022 г. на предоставление гранта Президента Российской Федерации в области образования.</w:t>
            </w:r>
            <w:r w:rsidR="00494332">
              <w:rPr>
                <w:rFonts w:ascii="Times New Roman" w:hAnsi="Times New Roman" w:cs="Times New Roman"/>
                <w:sz w:val="20"/>
                <w:szCs w:val="20"/>
              </w:rPr>
              <w:t xml:space="preserve"> </w:t>
            </w:r>
            <w:r w:rsidRPr="00C557F9">
              <w:rPr>
                <w:rFonts w:ascii="Times New Roman" w:hAnsi="Times New Roman" w:cs="Times New Roman"/>
                <w:sz w:val="20"/>
                <w:szCs w:val="20"/>
              </w:rPr>
              <w:t>Сумма выигранного гранта 246 тыс.рублей.  Название проекта - «Трудовой фронт пос.Тургенево».</w:t>
            </w:r>
          </w:p>
        </w:tc>
      </w:tr>
      <w:tr w:rsidR="00523F35" w:rsidRPr="00E4003F" w:rsidTr="008C3F7D">
        <w:tc>
          <w:tcPr>
            <w:tcW w:w="532" w:type="dxa"/>
          </w:tcPr>
          <w:p w:rsidR="00523F35" w:rsidRPr="00523F35" w:rsidRDefault="00523F35" w:rsidP="008C3F7D">
            <w:pPr>
              <w:pStyle w:val="Standard"/>
              <w:widowControl w:val="0"/>
              <w:jc w:val="center"/>
              <w:rPr>
                <w:rFonts w:ascii="Times New Roman" w:hAnsi="Times New Roman" w:cs="Times New Roman"/>
                <w:bCs/>
                <w:sz w:val="20"/>
                <w:szCs w:val="20"/>
              </w:rPr>
            </w:pPr>
            <w:r w:rsidRPr="00523F35">
              <w:rPr>
                <w:rFonts w:ascii="Times New Roman" w:hAnsi="Times New Roman" w:cs="Times New Roman"/>
                <w:bCs/>
                <w:sz w:val="20"/>
                <w:szCs w:val="20"/>
              </w:rPr>
              <w:lastRenderedPageBreak/>
              <w:t>3.</w:t>
            </w:r>
          </w:p>
        </w:tc>
        <w:tc>
          <w:tcPr>
            <w:tcW w:w="1735" w:type="dxa"/>
          </w:tcPr>
          <w:p w:rsidR="00523F35" w:rsidRPr="00775007" w:rsidRDefault="00523F35" w:rsidP="008C3F7D">
            <w:pPr>
              <w:pStyle w:val="Standard"/>
              <w:widowControl w:val="0"/>
              <w:rPr>
                <w:rFonts w:ascii="Times New Roman" w:hAnsi="Times New Roman" w:cs="Times New Roman"/>
                <w:b/>
                <w:sz w:val="20"/>
                <w:szCs w:val="20"/>
              </w:rPr>
            </w:pPr>
            <w:r>
              <w:rPr>
                <w:rFonts w:ascii="Times New Roman" w:hAnsi="Times New Roman" w:cs="Times New Roman"/>
                <w:b/>
                <w:sz w:val="20"/>
                <w:szCs w:val="20"/>
              </w:rPr>
              <w:t>Рынок услуг детского отдыха и оздоровления</w:t>
            </w:r>
          </w:p>
        </w:tc>
        <w:tc>
          <w:tcPr>
            <w:tcW w:w="4963" w:type="dxa"/>
          </w:tcPr>
          <w:p w:rsidR="00523F35" w:rsidRDefault="00E805D6" w:rsidP="00374795">
            <w:pPr>
              <w:pStyle w:val="Standard"/>
              <w:widowControl w:val="0"/>
              <w:jc w:val="both"/>
              <w:rPr>
                <w:rFonts w:ascii="Times New Roman" w:hAnsi="Times New Roman" w:cs="Times New Roman"/>
                <w:sz w:val="20"/>
                <w:szCs w:val="20"/>
              </w:rPr>
            </w:pPr>
            <w:r w:rsidRPr="00E805D6">
              <w:rPr>
                <w:rFonts w:ascii="Times New Roman" w:hAnsi="Times New Roman" w:cs="Times New Roman"/>
                <w:sz w:val="20"/>
                <w:szCs w:val="20"/>
              </w:rPr>
              <w:t>Согласно ст.14 ФЗ «Об основах системы профилактики безнадзорности и правонарушений несовершеннолетних» органы управления образования в пределах своей компетенции участвуют в организации летнего отдыха, досуга и занятости несовершеннолетних. Так, в летний период традиционно функционир</w:t>
            </w:r>
            <w:r>
              <w:rPr>
                <w:rFonts w:ascii="Times New Roman" w:hAnsi="Times New Roman" w:cs="Times New Roman"/>
                <w:sz w:val="20"/>
                <w:szCs w:val="20"/>
              </w:rPr>
              <w:t>уют</w:t>
            </w:r>
            <w:r w:rsidRPr="00E805D6">
              <w:rPr>
                <w:rFonts w:ascii="Times New Roman" w:hAnsi="Times New Roman" w:cs="Times New Roman"/>
                <w:sz w:val="20"/>
                <w:szCs w:val="20"/>
              </w:rPr>
              <w:t xml:space="preserve"> лагеря с дневным пребыванием детей, лагеря труда и отдыха, профильный лагерь для одаренных детей, лагерь актива сельских школьников, лагерь для несовершеннолетних, лагерь патриотической направленности «Школа выживания», лагерь с дневным пребыванием «Юнармейский» (проходили на базе общеобразовательных учреждений), лагерь состоящих на учете в подразделениях по делам несовершеннолетних ОВД и лагерь активистов дополнительного образования детей (на базе загородного лагеря «Орленок»). Основной целью работы лагерей </w:t>
            </w:r>
            <w:r w:rsidR="00374795">
              <w:rPr>
                <w:rFonts w:ascii="Times New Roman" w:hAnsi="Times New Roman" w:cs="Times New Roman"/>
                <w:sz w:val="20"/>
                <w:szCs w:val="20"/>
              </w:rPr>
              <w:t>является</w:t>
            </w:r>
            <w:r w:rsidRPr="00E805D6">
              <w:rPr>
                <w:rFonts w:ascii="Times New Roman" w:hAnsi="Times New Roman" w:cs="Times New Roman"/>
                <w:sz w:val="20"/>
                <w:szCs w:val="20"/>
              </w:rPr>
              <w:t xml:space="preserve"> создание системы интересного, разнообразного по форме и содержанию отдыха и оздоровления детей, создание условий для развития, приобретение социального опыта в условиях лагеря.</w:t>
            </w:r>
          </w:p>
          <w:p w:rsidR="00374795" w:rsidRPr="00E805D6" w:rsidRDefault="00374795" w:rsidP="00374795">
            <w:pPr>
              <w:pStyle w:val="Standard"/>
              <w:widowControl w:val="0"/>
              <w:jc w:val="both"/>
              <w:rPr>
                <w:rFonts w:ascii="Times New Roman" w:hAnsi="Times New Roman" w:cs="Times New Roman"/>
                <w:bCs/>
                <w:sz w:val="20"/>
                <w:szCs w:val="20"/>
              </w:rPr>
            </w:pPr>
            <w:r w:rsidRPr="00374795">
              <w:rPr>
                <w:rFonts w:ascii="Times New Roman" w:hAnsi="Times New Roman" w:cs="Times New Roman"/>
                <w:sz w:val="20"/>
                <w:szCs w:val="20"/>
              </w:rPr>
              <w:t xml:space="preserve">В период оздоровительной кампании формируется </w:t>
            </w:r>
            <w:r w:rsidRPr="00374795">
              <w:rPr>
                <w:rFonts w:ascii="Times New Roman" w:hAnsi="Times New Roman" w:cs="Times New Roman"/>
                <w:sz w:val="20"/>
                <w:szCs w:val="20"/>
              </w:rPr>
              <w:lastRenderedPageBreak/>
              <w:t xml:space="preserve">реестр организаций, предоставляющих услуги по организации детского отдыха в разных видах лагерей (пришкольные лагеря, </w:t>
            </w:r>
            <w:r w:rsidRPr="00374795">
              <w:rPr>
                <w:rFonts w:ascii="Times New Roman" w:hAnsi="Times New Roman" w:cs="Times New Roman"/>
                <w:color w:val="000000"/>
                <w:sz w:val="20"/>
                <w:szCs w:val="20"/>
              </w:rPr>
              <w:t>стационарный лагерь «Орлёнок»</w:t>
            </w:r>
            <w:r w:rsidRPr="00374795">
              <w:rPr>
                <w:rFonts w:ascii="Times New Roman" w:hAnsi="Times New Roman" w:cs="Times New Roman"/>
                <w:sz w:val="20"/>
                <w:szCs w:val="20"/>
              </w:rPr>
              <w:t>), ежемесячно осуществляется мониторинг состояния пришкольных оздоровительных лагерей за качеством предоставления услуг.</w:t>
            </w:r>
          </w:p>
        </w:tc>
        <w:tc>
          <w:tcPr>
            <w:tcW w:w="4111" w:type="dxa"/>
          </w:tcPr>
          <w:p w:rsidR="00374795" w:rsidRPr="00374795" w:rsidRDefault="00374795" w:rsidP="00374795">
            <w:pPr>
              <w:ind w:firstLine="708"/>
              <w:jc w:val="both"/>
              <w:rPr>
                <w:rFonts w:ascii="Times New Roman" w:hAnsi="Times New Roman" w:cs="Times New Roman"/>
                <w:color w:val="000000"/>
                <w:sz w:val="20"/>
                <w:szCs w:val="20"/>
              </w:rPr>
            </w:pPr>
            <w:r w:rsidRPr="00374795">
              <w:rPr>
                <w:rFonts w:ascii="Times New Roman" w:hAnsi="Times New Roman" w:cs="Times New Roman"/>
                <w:color w:val="000000"/>
                <w:sz w:val="20"/>
                <w:szCs w:val="20"/>
              </w:rPr>
              <w:lastRenderedPageBreak/>
              <w:t>В период летней оздоровительной кампании 2020 года в Ардатовском муниципальном районе в связи с распространением новой коронавирусной инфекции пришкольные лагеря и стационарный лагерь «Орлёнок» не функционировали, поэтому отдых и оздоровление детей не осуществилось в полном объеме, ребята вынуждены были сидеть дома.</w:t>
            </w:r>
          </w:p>
          <w:p w:rsidR="00523F35" w:rsidRPr="00374795" w:rsidRDefault="00523F35" w:rsidP="008C3F7D">
            <w:pPr>
              <w:pStyle w:val="Standard"/>
              <w:widowControl w:val="0"/>
              <w:rPr>
                <w:rFonts w:ascii="Times New Roman" w:hAnsi="Times New Roman" w:cs="Times New Roman"/>
                <w:bCs/>
                <w:sz w:val="20"/>
                <w:szCs w:val="20"/>
              </w:rPr>
            </w:pPr>
          </w:p>
        </w:tc>
        <w:tc>
          <w:tcPr>
            <w:tcW w:w="3402" w:type="dxa"/>
          </w:tcPr>
          <w:p w:rsidR="00523F35" w:rsidRPr="00374795" w:rsidRDefault="00374795" w:rsidP="00374795">
            <w:pPr>
              <w:widowControl w:val="0"/>
              <w:spacing w:line="240" w:lineRule="exact"/>
              <w:ind w:right="-57" w:firstLine="708"/>
              <w:jc w:val="both"/>
              <w:textAlignment w:val="baseline"/>
              <w:rPr>
                <w:rFonts w:ascii="Times New Roman" w:hAnsi="Times New Roman" w:cs="Times New Roman"/>
                <w:bCs/>
                <w:sz w:val="20"/>
                <w:szCs w:val="20"/>
              </w:rPr>
            </w:pPr>
            <w:r w:rsidRPr="00374795">
              <w:rPr>
                <w:rFonts w:ascii="Times New Roman" w:hAnsi="Times New Roman" w:cs="Times New Roman"/>
                <w:color w:val="000000"/>
                <w:sz w:val="20"/>
                <w:szCs w:val="20"/>
              </w:rPr>
              <w:t xml:space="preserve">В период летней оздоровительной кампании 2021 года в Ардатовском муниципальном районе </w:t>
            </w:r>
            <w:r w:rsidRPr="00374795">
              <w:rPr>
                <w:rFonts w:ascii="Times New Roman" w:hAnsi="Times New Roman" w:cs="Times New Roman"/>
                <w:sz w:val="20"/>
                <w:szCs w:val="20"/>
              </w:rPr>
              <w:t xml:space="preserve">функционировали на базе общеобразовательных организаций следующие пришкольные лагеря: МБОУ «Ардатовская СОШ» - лагерь с дневным пребыванием детей «Солнышко», лагерь с дневным пребыванием детей «Малышок», профильный лагерь для одаренных детей, профильный кадетский лагерь «Школа выживания»; МБОУ «Тургеневская СОШ» - лагерь с дневным пребыванием детей «Радуга», лагерь труда и отдыха «Юность»; МБОУ «Октябрьская СОШ» - профильный лагерь «Юнармейский»; МБОУ «Баевская СОШ» - лагерь труда и отдыха; МБОУ «Редкодубская СОШ» - лагерь труда и отдыха «Мечта»; МБОУ «Низовская СОШ» - лагерь </w:t>
            </w:r>
            <w:r w:rsidRPr="00374795">
              <w:rPr>
                <w:rFonts w:ascii="Times New Roman" w:hAnsi="Times New Roman" w:cs="Times New Roman"/>
                <w:sz w:val="20"/>
                <w:szCs w:val="20"/>
              </w:rPr>
              <w:lastRenderedPageBreak/>
              <w:t>труда и отдыха.</w:t>
            </w:r>
          </w:p>
        </w:tc>
      </w:tr>
      <w:tr w:rsidR="008C3F7D" w:rsidRPr="00E4003F" w:rsidTr="008C3F7D">
        <w:tc>
          <w:tcPr>
            <w:tcW w:w="532" w:type="dxa"/>
          </w:tcPr>
          <w:p w:rsidR="008C3F7D" w:rsidRPr="00E4003F" w:rsidRDefault="00387BD8" w:rsidP="008C3F7D">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4</w:t>
            </w:r>
            <w:r w:rsidR="008C3F7D" w:rsidRPr="00E4003F">
              <w:rPr>
                <w:rFonts w:ascii="Times New Roman" w:hAnsi="Times New Roman" w:cs="Times New Roman"/>
                <w:bCs/>
                <w:sz w:val="20"/>
                <w:szCs w:val="20"/>
              </w:rPr>
              <w:t>.</w:t>
            </w:r>
          </w:p>
        </w:tc>
        <w:tc>
          <w:tcPr>
            <w:tcW w:w="1735" w:type="dxa"/>
          </w:tcPr>
          <w:p w:rsidR="008C3F7D" w:rsidRPr="00775007" w:rsidRDefault="008C3F7D" w:rsidP="008C3F7D">
            <w:pPr>
              <w:pStyle w:val="Standard"/>
              <w:widowControl w:val="0"/>
              <w:rPr>
                <w:rFonts w:ascii="Times New Roman" w:hAnsi="Times New Roman" w:cs="Times New Roman"/>
                <w:b/>
                <w:bCs/>
                <w:sz w:val="20"/>
                <w:szCs w:val="20"/>
              </w:rPr>
            </w:pPr>
            <w:r w:rsidRPr="00775007">
              <w:rPr>
                <w:rFonts w:ascii="Times New Roman" w:hAnsi="Times New Roman" w:cs="Times New Roman"/>
                <w:b/>
                <w:sz w:val="20"/>
                <w:szCs w:val="20"/>
              </w:rPr>
              <w:t>Рынок услуг дополнительного образования детей</w:t>
            </w:r>
          </w:p>
        </w:tc>
        <w:tc>
          <w:tcPr>
            <w:tcW w:w="4963" w:type="dxa"/>
          </w:tcPr>
          <w:p w:rsidR="00387BD8" w:rsidRPr="00103A1F" w:rsidRDefault="00103A1F" w:rsidP="00103A1F">
            <w:pPr>
              <w:pStyle w:val="Standard"/>
              <w:widowControl w:val="0"/>
              <w:jc w:val="both"/>
              <w:rPr>
                <w:rFonts w:ascii="Times New Roman" w:hAnsi="Times New Roman" w:cs="Times New Roman"/>
                <w:sz w:val="20"/>
                <w:szCs w:val="20"/>
              </w:rPr>
            </w:pPr>
            <w:r>
              <w:rPr>
                <w:rFonts w:ascii="Times New Roman" w:hAnsi="Times New Roman" w:cs="Times New Roman"/>
                <w:sz w:val="20"/>
                <w:szCs w:val="20"/>
              </w:rPr>
              <w:t xml:space="preserve">          </w:t>
            </w:r>
            <w:r w:rsidR="00387BD8" w:rsidRPr="00103A1F">
              <w:rPr>
                <w:rFonts w:ascii="Times New Roman" w:hAnsi="Times New Roman" w:cs="Times New Roman"/>
                <w:sz w:val="20"/>
                <w:szCs w:val="20"/>
              </w:rPr>
              <w:t>Дополнительное образование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 Доступность качественного дополнительного образования района является гарантией успешности, как отдельного человека, так и региона в целом. Именно здесь возможно обеспечение индивидуального темпа продвижения по образовательному маршруту для любого уровня интеллектуального развития детей.</w:t>
            </w:r>
          </w:p>
          <w:p w:rsidR="00103A1F" w:rsidRPr="00103A1F" w:rsidRDefault="00103A1F" w:rsidP="00103A1F">
            <w:pPr>
              <w:suppressAutoHyphens/>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103A1F">
              <w:rPr>
                <w:rFonts w:ascii="Times New Roman" w:hAnsi="Times New Roman" w:cs="Times New Roman"/>
                <w:color w:val="000000"/>
                <w:sz w:val="20"/>
                <w:szCs w:val="20"/>
              </w:rPr>
              <w:t xml:space="preserve">В Ардатовском муниципальном районе конкурентная среда в сфере услуг дополнительного образования характеризуется доминированием организаций, находящихся в муниципальной собственности: функционируют </w:t>
            </w:r>
            <w:r w:rsidRPr="00103A1F">
              <w:rPr>
                <w:rFonts w:ascii="Times New Roman" w:hAnsi="Times New Roman" w:cs="Times New Roman"/>
                <w:spacing w:val="-4"/>
                <w:sz w:val="20"/>
                <w:szCs w:val="20"/>
              </w:rPr>
              <w:t xml:space="preserve">МБУДО «Дом детского творчества», МБУДО «Ардатовская ДЮСШ», </w:t>
            </w:r>
            <w:r w:rsidRPr="00103A1F">
              <w:rPr>
                <w:rFonts w:ascii="Times New Roman" w:hAnsi="Times New Roman" w:cs="Times New Roman"/>
                <w:color w:val="000000"/>
                <w:sz w:val="20"/>
                <w:szCs w:val="20"/>
              </w:rPr>
              <w:t xml:space="preserve">МБУ ДО «Ардатовская детская школа искусств». </w:t>
            </w:r>
          </w:p>
          <w:p w:rsidR="00103A1F" w:rsidRPr="00103A1F" w:rsidRDefault="00103A1F" w:rsidP="00103A1F">
            <w:pPr>
              <w:pStyle w:val="a9"/>
              <w:keepNext/>
              <w:keepLines/>
              <w:widowControl w:val="0"/>
              <w:jc w:val="both"/>
              <w:rPr>
                <w:rFonts w:ascii="Times New Roman" w:hAnsi="Times New Roman"/>
                <w:color w:val="000000"/>
                <w:sz w:val="20"/>
                <w:szCs w:val="20"/>
              </w:rPr>
            </w:pPr>
            <w:r w:rsidRPr="00103A1F">
              <w:rPr>
                <w:rFonts w:ascii="Times New Roman" w:hAnsi="Times New Roman"/>
                <w:color w:val="000000"/>
                <w:sz w:val="20"/>
                <w:szCs w:val="20"/>
              </w:rPr>
              <w:t>С каждым годом становится все более востребованной система дополнительного образования в школах: учреждения образования имеют необходимые ресурсы для реализации дополнительных образовательных услуг.</w:t>
            </w:r>
          </w:p>
          <w:p w:rsidR="00103A1F" w:rsidRPr="00103A1F" w:rsidRDefault="00103A1F" w:rsidP="00103A1F">
            <w:pPr>
              <w:jc w:val="both"/>
              <w:rPr>
                <w:rFonts w:ascii="Times New Roman" w:hAnsi="Times New Roman" w:cs="Times New Roman"/>
                <w:color w:val="000000"/>
                <w:sz w:val="20"/>
                <w:szCs w:val="20"/>
              </w:rPr>
            </w:pPr>
            <w:r w:rsidRPr="00103A1F">
              <w:rPr>
                <w:rFonts w:ascii="Times New Roman" w:hAnsi="Times New Roman" w:cs="Times New Roman"/>
                <w:b/>
                <w:color w:val="FF0000"/>
                <w:sz w:val="20"/>
                <w:szCs w:val="20"/>
              </w:rPr>
              <w:t xml:space="preserve">     </w:t>
            </w:r>
            <w:r w:rsidRPr="00103A1F">
              <w:rPr>
                <w:rFonts w:ascii="Times New Roman" w:hAnsi="Times New Roman" w:cs="Times New Roman"/>
                <w:color w:val="000000"/>
                <w:sz w:val="20"/>
                <w:szCs w:val="20"/>
              </w:rPr>
              <w:t>В настоящее время частных организаций, осуществляющих образовательную деятельность по дополнительным общеобразовательным программам не имеется, в связи с отсутствием заявок от частных физических лиц.</w:t>
            </w:r>
          </w:p>
          <w:p w:rsidR="008C3F7D" w:rsidRPr="00103A1F" w:rsidRDefault="008C3F7D" w:rsidP="00103A1F">
            <w:pPr>
              <w:pStyle w:val="Standard"/>
              <w:widowControl w:val="0"/>
              <w:jc w:val="both"/>
              <w:rPr>
                <w:rFonts w:ascii="Times New Roman" w:hAnsi="Times New Roman" w:cs="Times New Roman"/>
                <w:bCs/>
                <w:sz w:val="20"/>
                <w:szCs w:val="20"/>
              </w:rPr>
            </w:pPr>
          </w:p>
        </w:tc>
        <w:tc>
          <w:tcPr>
            <w:tcW w:w="4111" w:type="dxa"/>
          </w:tcPr>
          <w:p w:rsidR="00041484" w:rsidRPr="0058146B" w:rsidRDefault="00041484" w:rsidP="0058146B">
            <w:pPr>
              <w:suppressAutoHyphens/>
              <w:jc w:val="both"/>
              <w:rPr>
                <w:rFonts w:ascii="Times New Roman" w:hAnsi="Times New Roman" w:cs="Times New Roman"/>
                <w:color w:val="000000"/>
                <w:sz w:val="20"/>
                <w:szCs w:val="20"/>
              </w:rPr>
            </w:pPr>
            <w:r w:rsidRPr="0058146B">
              <w:rPr>
                <w:rFonts w:ascii="Times New Roman" w:hAnsi="Times New Roman" w:cs="Times New Roman"/>
                <w:color w:val="000000"/>
                <w:sz w:val="20"/>
                <w:szCs w:val="20"/>
              </w:rPr>
              <w:t xml:space="preserve">В Ардатовском муниципальном районе функционируют </w:t>
            </w:r>
            <w:r w:rsidRPr="0058146B">
              <w:rPr>
                <w:rFonts w:ascii="Times New Roman" w:hAnsi="Times New Roman" w:cs="Times New Roman"/>
                <w:spacing w:val="-4"/>
                <w:sz w:val="20"/>
                <w:szCs w:val="20"/>
              </w:rPr>
              <w:t xml:space="preserve">МБУДО «Дом детского творчества», МБУДО «Ардатовская ДЮСШ», </w:t>
            </w:r>
            <w:r w:rsidRPr="0058146B">
              <w:rPr>
                <w:rFonts w:ascii="Times New Roman" w:hAnsi="Times New Roman" w:cs="Times New Roman"/>
                <w:color w:val="000000"/>
                <w:sz w:val="20"/>
                <w:szCs w:val="20"/>
              </w:rPr>
              <w:t xml:space="preserve">МБУДО «Ардатовская детская школа искусств». </w:t>
            </w:r>
          </w:p>
          <w:p w:rsidR="00041484" w:rsidRPr="0058146B" w:rsidRDefault="00041484" w:rsidP="0058146B">
            <w:pPr>
              <w:jc w:val="both"/>
              <w:rPr>
                <w:rFonts w:ascii="Times New Roman" w:hAnsi="Times New Roman" w:cs="Times New Roman"/>
                <w:sz w:val="20"/>
                <w:szCs w:val="20"/>
              </w:rPr>
            </w:pPr>
            <w:r w:rsidRPr="0058146B">
              <w:rPr>
                <w:rFonts w:ascii="Times New Roman" w:hAnsi="Times New Roman" w:cs="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p>
          <w:p w:rsidR="00041484" w:rsidRPr="0058146B" w:rsidRDefault="00041484" w:rsidP="0058146B">
            <w:pPr>
              <w:jc w:val="both"/>
              <w:rPr>
                <w:rFonts w:ascii="Times New Roman" w:hAnsi="Times New Roman" w:cs="Times New Roman"/>
                <w:sz w:val="20"/>
                <w:szCs w:val="20"/>
              </w:rPr>
            </w:pPr>
            <w:r w:rsidRPr="0058146B">
              <w:rPr>
                <w:rFonts w:ascii="Times New Roman" w:hAnsi="Times New Roman" w:cs="Times New Roman"/>
                <w:sz w:val="20"/>
                <w:szCs w:val="20"/>
              </w:rPr>
              <w:t>Было выдано 2759 сертификатов дополнительного образования детей. Процент охвата детей дополнительным образованием составляет 75,0 процентов от общего числа детей в возрасте от 5 до 18 лет в районе (2019 год – 69,0 процентов).</w:t>
            </w:r>
          </w:p>
          <w:p w:rsidR="00041484" w:rsidRPr="0058146B" w:rsidRDefault="00041484" w:rsidP="0058146B">
            <w:pPr>
              <w:jc w:val="both"/>
              <w:rPr>
                <w:rFonts w:ascii="Times New Roman" w:hAnsi="Times New Roman" w:cs="Times New Roman"/>
                <w:sz w:val="20"/>
                <w:szCs w:val="20"/>
              </w:rPr>
            </w:pPr>
            <w:r w:rsidRPr="0058146B">
              <w:rPr>
                <w:rFonts w:ascii="Times New Roman" w:hAnsi="Times New Roman" w:cs="Times New Roman"/>
                <w:sz w:val="20"/>
                <w:szCs w:val="20"/>
              </w:rPr>
              <w:t>В рамках данного проекта открыто 45 новых мест по дополнительному образованию детей: МБУДО Дом детского творчества – 45 мест для кружков «Юный шахматист», «Палитра» и «Хореография». Поступило оборудование на сумму 160,4 тыс.  рублей.</w:t>
            </w:r>
          </w:p>
          <w:p w:rsidR="00041484" w:rsidRPr="0058146B" w:rsidRDefault="007B2229" w:rsidP="0058146B">
            <w:pPr>
              <w:pStyle w:val="Standard"/>
              <w:widowControl w:val="0"/>
              <w:jc w:val="both"/>
              <w:rPr>
                <w:rFonts w:ascii="Times New Roman" w:hAnsi="Times New Roman" w:cs="Times New Roman"/>
                <w:bCs/>
                <w:sz w:val="20"/>
                <w:szCs w:val="20"/>
              </w:rPr>
            </w:pPr>
            <w:r w:rsidRPr="007B2229">
              <w:rPr>
                <w:rFonts w:ascii="Times New Roman" w:hAnsi="Times New Roman" w:cs="Times New Roman"/>
                <w:sz w:val="20"/>
                <w:szCs w:val="20"/>
              </w:rPr>
              <w:t xml:space="preserve">В рамках регионального проекта «Успех каждого ребенка» в 2020 г. все школы Ардатовского муниципального района участвуют во Всероссийском проекте ранней профориентации учащихся 6-11 классов «Билет в будущее», направленном на раннюю профориентацию школьников. В рамках данного проекта школьники проходят теоретическое профориентационное тестирование, проходят практические модули профориентации и самостоятельно </w:t>
            </w:r>
            <w:r w:rsidRPr="007B2229">
              <w:rPr>
                <w:rFonts w:ascii="Times New Roman" w:hAnsi="Times New Roman" w:cs="Times New Roman"/>
                <w:sz w:val="20"/>
                <w:szCs w:val="20"/>
              </w:rPr>
              <w:lastRenderedPageBreak/>
              <w:t>развивают собственные инженерные проекты.</w:t>
            </w:r>
          </w:p>
          <w:p w:rsidR="008C3F7D" w:rsidRPr="0058146B" w:rsidRDefault="008C3F7D" w:rsidP="0058146B">
            <w:pPr>
              <w:pStyle w:val="Standard"/>
              <w:widowControl w:val="0"/>
              <w:jc w:val="both"/>
              <w:rPr>
                <w:rFonts w:ascii="Times New Roman" w:hAnsi="Times New Roman" w:cs="Times New Roman"/>
                <w:bCs/>
                <w:sz w:val="20"/>
                <w:szCs w:val="20"/>
              </w:rPr>
            </w:pPr>
          </w:p>
        </w:tc>
        <w:tc>
          <w:tcPr>
            <w:tcW w:w="3402" w:type="dxa"/>
          </w:tcPr>
          <w:p w:rsidR="00041484" w:rsidRPr="007B2229" w:rsidRDefault="008C3F7D" w:rsidP="00041484">
            <w:pPr>
              <w:suppressAutoHyphens/>
              <w:jc w:val="both"/>
              <w:rPr>
                <w:rFonts w:ascii="Times New Roman" w:hAnsi="Times New Roman" w:cs="Times New Roman"/>
                <w:color w:val="000000"/>
                <w:sz w:val="20"/>
                <w:szCs w:val="20"/>
              </w:rPr>
            </w:pPr>
            <w:r w:rsidRPr="007B2229">
              <w:rPr>
                <w:rFonts w:ascii="Times New Roman" w:hAnsi="Times New Roman" w:cs="Times New Roman"/>
                <w:bCs/>
                <w:sz w:val="20"/>
                <w:szCs w:val="20"/>
              </w:rPr>
              <w:lastRenderedPageBreak/>
              <w:t xml:space="preserve"> </w:t>
            </w:r>
            <w:r w:rsidR="00041484" w:rsidRPr="007B2229">
              <w:rPr>
                <w:rFonts w:ascii="Times New Roman" w:hAnsi="Times New Roman" w:cs="Times New Roman"/>
                <w:color w:val="000000"/>
                <w:sz w:val="20"/>
                <w:szCs w:val="20"/>
              </w:rPr>
              <w:t xml:space="preserve">В Ардатовском муниципальном районе функционируют </w:t>
            </w:r>
            <w:r w:rsidR="00041484" w:rsidRPr="007B2229">
              <w:rPr>
                <w:rFonts w:ascii="Times New Roman" w:hAnsi="Times New Roman" w:cs="Times New Roman"/>
                <w:spacing w:val="-4"/>
                <w:sz w:val="20"/>
                <w:szCs w:val="20"/>
              </w:rPr>
              <w:t xml:space="preserve">МБУДО «Дом детского творчества», МБУДО «Ардатовская ДЮСШ», </w:t>
            </w:r>
            <w:r w:rsidR="00041484" w:rsidRPr="007B2229">
              <w:rPr>
                <w:rFonts w:ascii="Times New Roman" w:hAnsi="Times New Roman" w:cs="Times New Roman"/>
                <w:color w:val="000000"/>
                <w:sz w:val="20"/>
                <w:szCs w:val="20"/>
              </w:rPr>
              <w:t xml:space="preserve">МБУДО «Ардатовская детская школа искусств». </w:t>
            </w:r>
          </w:p>
          <w:p w:rsidR="007B2229" w:rsidRPr="007B2229" w:rsidRDefault="007B2229" w:rsidP="007B2229">
            <w:pPr>
              <w:jc w:val="both"/>
              <w:rPr>
                <w:rFonts w:ascii="Times New Roman" w:hAnsi="Times New Roman" w:cs="Times New Roman"/>
                <w:color w:val="000000"/>
                <w:sz w:val="20"/>
                <w:szCs w:val="20"/>
              </w:rPr>
            </w:pPr>
            <w:r w:rsidRPr="007B2229">
              <w:rPr>
                <w:rFonts w:ascii="Times New Roman" w:hAnsi="Times New Roman"/>
                <w:sz w:val="20"/>
                <w:szCs w:val="20"/>
              </w:rPr>
              <w:t xml:space="preserve">В рамках регионального проекта «Успех каждого ребенка» в районе внедрено персонифицированное финансирование в системе дополнительного образования детей. </w:t>
            </w:r>
            <w:r w:rsidRPr="007B2229">
              <w:rPr>
                <w:rFonts w:ascii="Times New Roman" w:hAnsi="Times New Roman" w:cs="Times New Roman"/>
                <w:color w:val="000000"/>
                <w:sz w:val="20"/>
                <w:szCs w:val="20"/>
              </w:rPr>
              <w:t>Проект предполагает переход на персонифицированное финансирование дополнительного образования и персонифицированный учёт детей-участников образовательного процесса.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организации, имеющей лицензию на реализацию программ дополнительного образования.</w:t>
            </w:r>
          </w:p>
          <w:p w:rsidR="007B2229" w:rsidRPr="007B2229" w:rsidRDefault="007B2229" w:rsidP="007B2229">
            <w:pPr>
              <w:jc w:val="both"/>
              <w:rPr>
                <w:rFonts w:ascii="Times New Roman" w:hAnsi="Times New Roman" w:cs="Times New Roman"/>
                <w:sz w:val="20"/>
                <w:szCs w:val="20"/>
              </w:rPr>
            </w:pPr>
            <w:r w:rsidRPr="007B2229">
              <w:rPr>
                <w:rFonts w:ascii="Times New Roman" w:hAnsi="Times New Roman" w:cs="Times New Roman"/>
                <w:sz w:val="20"/>
                <w:szCs w:val="20"/>
              </w:rPr>
              <w:t xml:space="preserve">В настоящее время выдано 2 850 </w:t>
            </w:r>
            <w:r w:rsidRPr="007B2229">
              <w:rPr>
                <w:rFonts w:ascii="Times New Roman" w:hAnsi="Times New Roman" w:cs="Times New Roman"/>
                <w:sz w:val="20"/>
                <w:szCs w:val="20"/>
              </w:rPr>
              <w:lastRenderedPageBreak/>
              <w:t>сертификатов дополнительного образования детей. Процент охвата детей дополнительным образованием составляет 75,0 % от общего числа детей в возрасте от 5 до 18 лет.</w:t>
            </w:r>
          </w:p>
          <w:p w:rsidR="007B2229" w:rsidRPr="007B2229" w:rsidRDefault="007B2229" w:rsidP="007B2229">
            <w:pPr>
              <w:jc w:val="both"/>
              <w:rPr>
                <w:rFonts w:ascii="Times New Roman" w:hAnsi="Times New Roman" w:cs="Times New Roman"/>
                <w:sz w:val="20"/>
                <w:szCs w:val="20"/>
              </w:rPr>
            </w:pPr>
            <w:r w:rsidRPr="007B2229">
              <w:rPr>
                <w:rFonts w:ascii="Times New Roman" w:hAnsi="Times New Roman" w:cs="Times New Roman"/>
                <w:sz w:val="20"/>
                <w:szCs w:val="20"/>
              </w:rPr>
              <w:t>В 2021 году создано 375 новых мест по дополнительному образованию на базе:</w:t>
            </w:r>
          </w:p>
          <w:p w:rsidR="007B2229" w:rsidRPr="007B2229" w:rsidRDefault="007B2229" w:rsidP="007B2229">
            <w:pPr>
              <w:jc w:val="both"/>
              <w:rPr>
                <w:rFonts w:ascii="Times New Roman" w:hAnsi="Times New Roman" w:cs="Times New Roman"/>
                <w:sz w:val="20"/>
                <w:szCs w:val="20"/>
              </w:rPr>
            </w:pPr>
            <w:r w:rsidRPr="007B2229">
              <w:rPr>
                <w:rFonts w:ascii="Times New Roman" w:hAnsi="Times New Roman" w:cs="Times New Roman"/>
                <w:sz w:val="20"/>
                <w:szCs w:val="20"/>
              </w:rPr>
              <w:t>- МБУ ДО «Ардатовская детско-юношеская спортивная школа» по физкультурно-спортивному направлению – 90 мест;</w:t>
            </w:r>
          </w:p>
          <w:p w:rsidR="007B2229" w:rsidRPr="007B2229" w:rsidRDefault="007B2229" w:rsidP="007B2229">
            <w:pPr>
              <w:jc w:val="both"/>
              <w:rPr>
                <w:rFonts w:ascii="Times New Roman" w:hAnsi="Times New Roman" w:cs="Times New Roman"/>
                <w:sz w:val="20"/>
                <w:szCs w:val="20"/>
              </w:rPr>
            </w:pPr>
            <w:r w:rsidRPr="007B2229">
              <w:rPr>
                <w:rFonts w:ascii="Times New Roman" w:hAnsi="Times New Roman" w:cs="Times New Roman"/>
                <w:sz w:val="20"/>
                <w:szCs w:val="20"/>
              </w:rPr>
              <w:t>- МБУДО «Дом детского творчества» по естественнонаучному направлению – 75 мест, по техническому – 90 мест;</w:t>
            </w:r>
          </w:p>
          <w:p w:rsidR="007B2229" w:rsidRPr="007B2229" w:rsidRDefault="007B2229" w:rsidP="007B2229">
            <w:pPr>
              <w:jc w:val="both"/>
              <w:rPr>
                <w:rFonts w:ascii="Times New Roman" w:hAnsi="Times New Roman" w:cs="Times New Roman"/>
                <w:sz w:val="20"/>
                <w:szCs w:val="20"/>
              </w:rPr>
            </w:pPr>
            <w:r w:rsidRPr="007B2229">
              <w:rPr>
                <w:rFonts w:ascii="Times New Roman" w:hAnsi="Times New Roman" w:cs="Times New Roman"/>
                <w:sz w:val="20"/>
                <w:szCs w:val="20"/>
              </w:rPr>
              <w:t>- МБОУ «Ардатовская средняя общеобразовательная школа» по естественнонаучному направлению - 45 мест, по техническому – 75 мест.</w:t>
            </w:r>
          </w:p>
          <w:p w:rsidR="008C3F7D" w:rsidRDefault="007B2229" w:rsidP="007B2229">
            <w:pPr>
              <w:jc w:val="both"/>
              <w:rPr>
                <w:rFonts w:ascii="Times New Roman" w:hAnsi="Times New Roman" w:cs="Times New Roman"/>
                <w:sz w:val="20"/>
                <w:szCs w:val="20"/>
              </w:rPr>
            </w:pPr>
            <w:r w:rsidRPr="007B2229">
              <w:rPr>
                <w:rFonts w:ascii="Times New Roman" w:hAnsi="Times New Roman" w:cs="Times New Roman"/>
                <w:sz w:val="20"/>
                <w:szCs w:val="20"/>
              </w:rPr>
              <w:t xml:space="preserve">С 2020 – 2021 учебного года на базе МБОУ «Ардатовская СОШ» работает выездной мобильный республиканский технопарк «Кванториум». </w:t>
            </w:r>
          </w:p>
          <w:p w:rsidR="00844AD6" w:rsidRPr="007B2229" w:rsidRDefault="00844AD6" w:rsidP="00494332">
            <w:pPr>
              <w:jc w:val="both"/>
              <w:rPr>
                <w:rFonts w:ascii="Times New Roman" w:hAnsi="Times New Roman" w:cs="Times New Roman"/>
                <w:bCs/>
                <w:sz w:val="20"/>
                <w:szCs w:val="20"/>
              </w:rPr>
            </w:pPr>
            <w:r>
              <w:rPr>
                <w:rFonts w:ascii="Times New Roman" w:hAnsi="Times New Roman" w:cs="Times New Roman"/>
                <w:sz w:val="20"/>
                <w:szCs w:val="20"/>
              </w:rPr>
              <w:t xml:space="preserve">В </w:t>
            </w:r>
            <w:r w:rsidR="001F2267">
              <w:rPr>
                <w:rFonts w:ascii="Times New Roman" w:hAnsi="Times New Roman" w:cs="Times New Roman"/>
                <w:sz w:val="20"/>
                <w:szCs w:val="20"/>
              </w:rPr>
              <w:t xml:space="preserve">декабре </w:t>
            </w:r>
            <w:r>
              <w:rPr>
                <w:rFonts w:ascii="Times New Roman" w:hAnsi="Times New Roman" w:cs="Times New Roman"/>
                <w:sz w:val="20"/>
                <w:szCs w:val="20"/>
              </w:rPr>
              <w:t>202</w:t>
            </w:r>
            <w:r w:rsidR="001F2267">
              <w:rPr>
                <w:rFonts w:ascii="Times New Roman" w:hAnsi="Times New Roman" w:cs="Times New Roman"/>
                <w:sz w:val="20"/>
                <w:szCs w:val="20"/>
              </w:rPr>
              <w:t>1 г.</w:t>
            </w:r>
            <w:r>
              <w:rPr>
                <w:rFonts w:ascii="Times New Roman" w:hAnsi="Times New Roman" w:cs="Times New Roman"/>
                <w:sz w:val="20"/>
                <w:szCs w:val="20"/>
              </w:rPr>
              <w:t xml:space="preserve"> в г.Арлатов  введен плавательный бассейн «Дельфин»</w:t>
            </w:r>
            <w:r w:rsidR="001F2267">
              <w:rPr>
                <w:rFonts w:ascii="Times New Roman" w:hAnsi="Times New Roman" w:cs="Times New Roman"/>
                <w:sz w:val="20"/>
                <w:szCs w:val="20"/>
              </w:rPr>
              <w:t xml:space="preserve"> им.Я.Я.Костюченко</w:t>
            </w:r>
            <w:r>
              <w:rPr>
                <w:rFonts w:ascii="Times New Roman" w:hAnsi="Times New Roman" w:cs="Times New Roman"/>
                <w:sz w:val="20"/>
                <w:szCs w:val="20"/>
              </w:rPr>
              <w:t xml:space="preserve"> </w:t>
            </w:r>
            <w:r w:rsidR="001F2267">
              <w:rPr>
                <w:rFonts w:ascii="Times New Roman" w:hAnsi="Times New Roman" w:cs="Times New Roman"/>
                <w:sz w:val="20"/>
                <w:szCs w:val="20"/>
              </w:rPr>
              <w:t xml:space="preserve">с </w:t>
            </w:r>
            <w:r>
              <w:rPr>
                <w:rFonts w:ascii="Times New Roman" w:hAnsi="Times New Roman" w:cs="Times New Roman"/>
                <w:sz w:val="20"/>
                <w:szCs w:val="20"/>
              </w:rPr>
              <w:t xml:space="preserve">4 дорожками, в комплекс входит   тренажерный зал. </w:t>
            </w:r>
            <w:r w:rsidR="001F2267">
              <w:rPr>
                <w:rFonts w:ascii="Times New Roman" w:hAnsi="Times New Roman" w:cs="Times New Roman"/>
                <w:sz w:val="20"/>
                <w:szCs w:val="20"/>
              </w:rPr>
              <w:t xml:space="preserve">В районе действует Центр подготовки спортсменов по гребле на байдарках и каноэ как в летнее, так и в зимнее время. Сейчас в центре занимается 60 детей и подростков, а более 20 тыс.сельских жителей могут </w:t>
            </w:r>
            <w:r w:rsidR="001F2267">
              <w:rPr>
                <w:rFonts w:ascii="Times New Roman" w:hAnsi="Times New Roman" w:cs="Times New Roman"/>
                <w:sz w:val="20"/>
                <w:szCs w:val="20"/>
              </w:rPr>
              <w:lastRenderedPageBreak/>
              <w:t>круглогодично заниматься плаванием.</w:t>
            </w:r>
          </w:p>
        </w:tc>
      </w:tr>
      <w:tr w:rsidR="003555C7" w:rsidRPr="00E4003F" w:rsidTr="008C3F7D">
        <w:tc>
          <w:tcPr>
            <w:tcW w:w="532" w:type="dxa"/>
          </w:tcPr>
          <w:p w:rsidR="003555C7" w:rsidRPr="003555C7" w:rsidRDefault="003555C7" w:rsidP="008C3F7D">
            <w:pPr>
              <w:pStyle w:val="Standard"/>
              <w:widowControl w:val="0"/>
              <w:jc w:val="center"/>
              <w:rPr>
                <w:rFonts w:ascii="Times New Roman" w:hAnsi="Times New Roman" w:cs="Times New Roman"/>
                <w:b/>
                <w:bCs/>
                <w:sz w:val="20"/>
                <w:szCs w:val="20"/>
              </w:rPr>
            </w:pPr>
            <w:r w:rsidRPr="003555C7">
              <w:rPr>
                <w:rFonts w:ascii="Times New Roman" w:hAnsi="Times New Roman" w:cs="Times New Roman"/>
                <w:b/>
                <w:bCs/>
                <w:sz w:val="20"/>
                <w:szCs w:val="20"/>
              </w:rPr>
              <w:lastRenderedPageBreak/>
              <w:t>5.</w:t>
            </w:r>
          </w:p>
        </w:tc>
        <w:tc>
          <w:tcPr>
            <w:tcW w:w="1735" w:type="dxa"/>
          </w:tcPr>
          <w:p w:rsidR="003555C7" w:rsidRPr="00775007" w:rsidRDefault="003555C7" w:rsidP="008C3F7D">
            <w:pPr>
              <w:rPr>
                <w:rFonts w:ascii="Times New Roman" w:eastAsia="SimSun" w:hAnsi="Times New Roman" w:cs="Times New Roman"/>
                <w:b/>
                <w:kern w:val="3"/>
                <w:sz w:val="20"/>
                <w:szCs w:val="20"/>
              </w:rPr>
            </w:pPr>
            <w:r>
              <w:rPr>
                <w:rFonts w:ascii="Times New Roman" w:eastAsia="SimSun" w:hAnsi="Times New Roman" w:cs="Times New Roman"/>
                <w:b/>
                <w:kern w:val="3"/>
                <w:sz w:val="20"/>
                <w:szCs w:val="20"/>
              </w:rPr>
              <w:t>Рынок медицинских услуг</w:t>
            </w:r>
          </w:p>
        </w:tc>
        <w:tc>
          <w:tcPr>
            <w:tcW w:w="4963" w:type="dxa"/>
          </w:tcPr>
          <w:p w:rsidR="003555C7" w:rsidRPr="002B250D" w:rsidRDefault="002B250D" w:rsidP="008C3F7D">
            <w:pPr>
              <w:ind w:left="57" w:right="57"/>
              <w:jc w:val="both"/>
              <w:rPr>
                <w:rFonts w:ascii="Times New Roman" w:hAnsi="Times New Roman" w:cs="Times New Roman"/>
                <w:color w:val="424242"/>
                <w:sz w:val="20"/>
                <w:szCs w:val="20"/>
                <w:shd w:val="clear" w:color="auto" w:fill="FFFFFF"/>
              </w:rPr>
            </w:pPr>
            <w:r>
              <w:rPr>
                <w:rFonts w:ascii="Times New Roman" w:hAnsi="Times New Roman" w:cs="Times New Roman"/>
                <w:color w:val="424242"/>
                <w:sz w:val="20"/>
                <w:szCs w:val="20"/>
                <w:shd w:val="clear" w:color="auto" w:fill="FFFFFF"/>
              </w:rPr>
              <w:t>Р</w:t>
            </w:r>
            <w:r w:rsidR="009427FA" w:rsidRPr="002B250D">
              <w:rPr>
                <w:rFonts w:ascii="Times New Roman" w:hAnsi="Times New Roman" w:cs="Times New Roman"/>
                <w:color w:val="424242"/>
                <w:sz w:val="20"/>
                <w:szCs w:val="20"/>
                <w:shd w:val="clear" w:color="auto" w:fill="FFFFFF"/>
              </w:rPr>
              <w:t>ынок медицинских услуг в большей части можно отнести по структуре к рынку монополистической конкуренции и монополии.</w:t>
            </w:r>
          </w:p>
          <w:p w:rsidR="002B250D" w:rsidRPr="002B250D" w:rsidRDefault="002B250D" w:rsidP="002B250D">
            <w:pPr>
              <w:pStyle w:val="a4"/>
              <w:shd w:val="clear" w:color="auto" w:fill="F8F9FA"/>
              <w:jc w:val="both"/>
              <w:rPr>
                <w:rFonts w:eastAsia="Times New Roman"/>
                <w:color w:val="000000"/>
                <w:sz w:val="20"/>
                <w:szCs w:val="20"/>
                <w:lang w:eastAsia="ru-RU"/>
              </w:rPr>
            </w:pPr>
            <w:r w:rsidRPr="002B250D">
              <w:rPr>
                <w:color w:val="000000"/>
                <w:sz w:val="20"/>
                <w:szCs w:val="20"/>
                <w:shd w:val="clear" w:color="auto" w:fill="F8F9FA"/>
              </w:rPr>
              <w:t>Развитие рынка медицинских услуг как сегмента рынка нематериальных услуг в большей степени обостряет противоречия между системой производителя и системой потребителя, приводит к столкновению их интересов, стереотипов деятельности и ценностных ориентиров. В связи с этим необходимо определить стереотипы деятельности предприятий по оказанию медицинских услуг и потребителей этих услуг, принципы взаимодействия двух систем ценностей.</w:t>
            </w:r>
            <w:r w:rsidRPr="002B250D">
              <w:rPr>
                <w:color w:val="000000"/>
                <w:sz w:val="20"/>
                <w:szCs w:val="20"/>
              </w:rPr>
              <w:t xml:space="preserve"> </w:t>
            </w:r>
            <w:r w:rsidRPr="002B250D">
              <w:rPr>
                <w:rFonts w:eastAsia="Times New Roman"/>
                <w:color w:val="000000"/>
                <w:sz w:val="20"/>
                <w:szCs w:val="20"/>
                <w:lang w:eastAsia="ru-RU"/>
              </w:rPr>
              <w:t>Развитие сферы услуг выявило проблемы функционирования рынка медицинских услуг в современной экономике России. Несмотря на то, что отмечается возрастание спроса на новые виды медицинских услуг, предложение медицинских услуг на российском рынке характеризуется однообразием и достаточно низким качеством, углубляются диспропорции в развитии отдельных видов медицинских услуг. Противоречия рынка медицинских услуг связаны с сокращением доли тех медицинских услуг, которые связаны с развитием человека как личности, с возможностью его самосовершенствования и самореализации.</w:t>
            </w:r>
          </w:p>
          <w:p w:rsidR="002B250D" w:rsidRDefault="002B250D" w:rsidP="002B250D">
            <w:pPr>
              <w:shd w:val="clear" w:color="auto" w:fill="F8F9FA"/>
              <w:jc w:val="both"/>
              <w:rPr>
                <w:rFonts w:ascii="Times New Roman" w:eastAsia="Times New Roman" w:hAnsi="Times New Roman" w:cs="Times New Roman"/>
                <w:color w:val="000000"/>
                <w:sz w:val="20"/>
                <w:szCs w:val="20"/>
                <w:lang w:eastAsia="ru-RU"/>
              </w:rPr>
            </w:pPr>
            <w:r w:rsidRPr="002B250D">
              <w:rPr>
                <w:rFonts w:ascii="Times New Roman" w:eastAsia="Times New Roman" w:hAnsi="Times New Roman" w:cs="Times New Roman"/>
                <w:color w:val="000000"/>
                <w:sz w:val="20"/>
                <w:szCs w:val="20"/>
                <w:lang w:eastAsia="ru-RU"/>
              </w:rPr>
              <w:t>Сфера медицинских услуг является одной из самых перспективных, быстроразвивающихся отраслей современной экономики.</w:t>
            </w:r>
          </w:p>
          <w:p w:rsidR="002B250D" w:rsidRDefault="002B250D" w:rsidP="002B250D">
            <w:pPr>
              <w:shd w:val="clear" w:color="auto" w:fill="F8F9FA"/>
              <w:jc w:val="both"/>
              <w:rPr>
                <w:rFonts w:ascii="Times New Roman" w:hAnsi="Times New Roman" w:cs="Times New Roman"/>
                <w:color w:val="000000"/>
                <w:sz w:val="20"/>
                <w:szCs w:val="20"/>
                <w:shd w:val="clear" w:color="auto" w:fill="F8F9FA"/>
              </w:rPr>
            </w:pPr>
            <w:r w:rsidRPr="002B250D">
              <w:rPr>
                <w:rFonts w:ascii="Times New Roman" w:hAnsi="Times New Roman" w:cs="Times New Roman"/>
                <w:color w:val="000000"/>
                <w:sz w:val="20"/>
                <w:szCs w:val="20"/>
                <w:shd w:val="clear" w:color="auto" w:fill="F8F9FA"/>
              </w:rPr>
              <w:t>Медицинские услуги всегда имеют индивидуальный характер, так как предназначены конкретному человеку с его неповторимым уникальным организмом, что обусловливает совпадение потребления основной части услуг здравоохранения с их производством.</w:t>
            </w:r>
          </w:p>
          <w:p w:rsidR="00C32043" w:rsidRDefault="00C32043" w:rsidP="00AC27D1">
            <w:pPr>
              <w:shd w:val="clear" w:color="auto" w:fill="F8F9FA"/>
              <w:jc w:val="both"/>
              <w:rPr>
                <w:rFonts w:ascii="Times New Roman" w:hAnsi="Times New Roman" w:cs="Times New Roman"/>
                <w:color w:val="000000"/>
                <w:sz w:val="20"/>
                <w:szCs w:val="20"/>
                <w:shd w:val="clear" w:color="auto" w:fill="F8F9FA"/>
              </w:rPr>
            </w:pPr>
            <w:r w:rsidRPr="00AC27D1">
              <w:rPr>
                <w:rFonts w:ascii="Times New Roman" w:hAnsi="Times New Roman" w:cs="Times New Roman"/>
                <w:color w:val="000000"/>
                <w:sz w:val="20"/>
                <w:szCs w:val="20"/>
                <w:shd w:val="clear" w:color="auto" w:fill="F8F9FA"/>
              </w:rPr>
              <w:t xml:space="preserve">Основной целью рынка является </w:t>
            </w:r>
            <w:r w:rsidR="00AC27D1" w:rsidRPr="00AC27D1">
              <w:rPr>
                <w:rFonts w:ascii="Times New Roman" w:hAnsi="Times New Roman" w:cs="Times New Roman"/>
                <w:color w:val="000000"/>
                <w:sz w:val="20"/>
                <w:szCs w:val="20"/>
                <w:shd w:val="clear" w:color="auto" w:fill="F8F9FA"/>
              </w:rPr>
              <w:t>с</w:t>
            </w:r>
            <w:r w:rsidRPr="00AC27D1">
              <w:rPr>
                <w:rFonts w:ascii="Times New Roman" w:hAnsi="Times New Roman" w:cs="Times New Roman"/>
                <w:color w:val="000000"/>
                <w:sz w:val="20"/>
                <w:szCs w:val="20"/>
                <w:shd w:val="clear" w:color="auto" w:fill="F8F9FA"/>
              </w:rPr>
              <w:t xml:space="preserve">овершенствование системы удовлетворения потребностей населения в </w:t>
            </w:r>
            <w:r w:rsidRPr="00AC27D1">
              <w:rPr>
                <w:rFonts w:ascii="Times New Roman" w:hAnsi="Times New Roman" w:cs="Times New Roman"/>
                <w:color w:val="000000"/>
                <w:sz w:val="20"/>
                <w:szCs w:val="20"/>
                <w:shd w:val="clear" w:color="auto" w:fill="F8F9FA"/>
              </w:rPr>
              <w:lastRenderedPageBreak/>
              <w:t>качественных медицинских услугах. Должны получить дальнейшее развитие такие перспективные организационные технологии микроуровня как врач общей практики, семейный врач, дневные стационары, стационары на дому, что способствует как извлечению прибыли от предоставления медицинской услуги, так и повышению качества обслуживания, создает ясную и легко реализуемую мотивацию ее улучшения.</w:t>
            </w:r>
          </w:p>
          <w:p w:rsidR="004231CA" w:rsidRPr="004231CA" w:rsidRDefault="004231CA" w:rsidP="00AC27D1">
            <w:pPr>
              <w:shd w:val="clear" w:color="auto" w:fill="F8F9FA"/>
              <w:jc w:val="both"/>
              <w:rPr>
                <w:rFonts w:ascii="Times New Roman" w:eastAsia="Times New Roman" w:hAnsi="Times New Roman" w:cs="Times New Roman"/>
                <w:sz w:val="20"/>
                <w:szCs w:val="20"/>
                <w:lang w:eastAsia="ru-RU"/>
              </w:rPr>
            </w:pPr>
            <w:r w:rsidRPr="004231CA">
              <w:rPr>
                <w:rFonts w:ascii="Times New Roman" w:hAnsi="Times New Roman" w:cs="Times New Roman"/>
                <w:color w:val="000000"/>
                <w:sz w:val="20"/>
                <w:szCs w:val="20"/>
                <w:shd w:val="clear" w:color="auto" w:fill="F8F9FA"/>
              </w:rPr>
              <w:t>В настоящее время качество и количество услуг, предоставляемых в государственных и частных медицинских клиниках, повышается.</w:t>
            </w:r>
          </w:p>
        </w:tc>
        <w:tc>
          <w:tcPr>
            <w:tcW w:w="4111" w:type="dxa"/>
          </w:tcPr>
          <w:p w:rsidR="00CA3A90" w:rsidRPr="00CA3A90" w:rsidRDefault="00CA3A90" w:rsidP="00CA3A90">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lastRenderedPageBreak/>
              <w:t xml:space="preserve">Весь спектр медицинских услуг населению района осуществляет ГБУЗ РМ «Ардатовская районная больница», одна аптека и аптечный пункт. Из негосударственных медицинских учреждений в районе оказывают медицинскую помощь 2 частных стоматологических кабинета в г. Ардатове, 12 коммерческих аптек. </w:t>
            </w:r>
          </w:p>
          <w:p w:rsidR="00CA3A90" w:rsidRPr="00CA3A90" w:rsidRDefault="00CA3A90" w:rsidP="00CA3A90">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t xml:space="preserve">          В районной больнице имеется стационар на 110 коек круглосуточного пребывания, поликлиника на 625 посещений в смену, 31 фельдшерско-акушерский пункт, отделение скорой медицинской помощи. 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дерматовенерология, глазные болезни, гинекология, педиатрия, 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CA3A90" w:rsidRPr="00CA3A90" w:rsidRDefault="00CA3A90" w:rsidP="00CA3A90">
            <w:pPr>
              <w:jc w:val="both"/>
              <w:rPr>
                <w:rFonts w:ascii="Times New Roman" w:hAnsi="Times New Roman" w:cs="Times New Roman"/>
                <w:sz w:val="20"/>
                <w:szCs w:val="20"/>
              </w:rPr>
            </w:pPr>
            <w:r w:rsidRPr="00CA3A90">
              <w:rPr>
                <w:rFonts w:ascii="Times New Roman" w:hAnsi="Times New Roman" w:cs="Times New Roman"/>
                <w:sz w:val="20"/>
                <w:szCs w:val="20"/>
              </w:rPr>
              <w:t xml:space="preserve">В районе работают 49 врачей, 175 средних медицинских работника. Всего в системе </w:t>
            </w:r>
            <w:r w:rsidRPr="00CA3A90">
              <w:rPr>
                <w:rFonts w:ascii="Times New Roman" w:hAnsi="Times New Roman" w:cs="Times New Roman"/>
                <w:sz w:val="20"/>
                <w:szCs w:val="20"/>
              </w:rPr>
              <w:lastRenderedPageBreak/>
              <w:t xml:space="preserve">здравоохранения района работают 326 человек. </w:t>
            </w:r>
          </w:p>
          <w:p w:rsidR="00CA3A90" w:rsidRPr="00CA3A90" w:rsidRDefault="00CA3A90" w:rsidP="00CA3A90">
            <w:pPr>
              <w:jc w:val="both"/>
              <w:rPr>
                <w:rFonts w:ascii="Times New Roman" w:hAnsi="Times New Roman" w:cs="Times New Roman"/>
                <w:sz w:val="20"/>
                <w:szCs w:val="20"/>
              </w:rPr>
            </w:pPr>
            <w:r w:rsidRPr="00CA3A90">
              <w:rPr>
                <w:rFonts w:ascii="Times New Roman" w:hAnsi="Times New Roman" w:cs="Times New Roman"/>
                <w:sz w:val="20"/>
                <w:szCs w:val="20"/>
              </w:rPr>
              <w:t>В 2020 г. в рамках регионального проекта «Развитие системы оказания первичной медико-санитарной помощи» национального проекта «Здравоохранение» установлены модульно фельдшерско-акушерские пункты в с. Солдатское, с. Турдаково, с. Л.Майдан, с. Жаренки.</w:t>
            </w:r>
          </w:p>
          <w:p w:rsidR="003555C7" w:rsidRPr="00CA3A90" w:rsidRDefault="00CA3A90" w:rsidP="00CA3A90">
            <w:pPr>
              <w:jc w:val="both"/>
              <w:rPr>
                <w:rFonts w:ascii="Times New Roman" w:eastAsia="Times New Roman" w:hAnsi="Times New Roman" w:cs="Times New Roman"/>
                <w:sz w:val="20"/>
                <w:szCs w:val="20"/>
                <w:lang w:eastAsia="ru-RU"/>
              </w:rPr>
            </w:pPr>
            <w:r w:rsidRPr="00CA3A90">
              <w:rPr>
                <w:rFonts w:ascii="Times New Roman" w:hAnsi="Times New Roman" w:cs="Times New Roman"/>
                <w:sz w:val="20"/>
                <w:szCs w:val="20"/>
              </w:rPr>
              <w:t xml:space="preserve">Также в целях оказания выездных медицинских услуг в Ардатовский муниципальный район переданы мобильные комплексы: передвижной мобильный ФАП и автомобиль скорой медицинской помощи. </w:t>
            </w:r>
          </w:p>
        </w:tc>
        <w:tc>
          <w:tcPr>
            <w:tcW w:w="3402" w:type="dxa"/>
          </w:tcPr>
          <w:p w:rsidR="00990ECE" w:rsidRDefault="00990ECE" w:rsidP="00990ECE">
            <w:pPr>
              <w:ind w:firstLine="708"/>
              <w:jc w:val="both"/>
              <w:rPr>
                <w:rFonts w:ascii="Times New Roman" w:hAnsi="Times New Roman"/>
                <w:sz w:val="20"/>
                <w:szCs w:val="20"/>
              </w:rPr>
            </w:pPr>
            <w:r w:rsidRPr="00990ECE">
              <w:rPr>
                <w:rFonts w:ascii="Times New Roman" w:hAnsi="Times New Roman"/>
                <w:sz w:val="20"/>
                <w:szCs w:val="20"/>
              </w:rPr>
              <w:lastRenderedPageBreak/>
              <w:t>Медицинская служба в районе включает: Ардатовскую районную больницу на 60 коек круглосуточного пребывания, поликлинику на 625 посещений в смену, стоматологическую поликлинику в г. Ардатове, 31 фельдшерско-акушерский пункт, отделение скорой медицинской помощи, филиал ФГУЗ «Центр гигиены и эпидемиологии Республики Мордовия» в Ардатовском районе, Территориальный отдел Управления Федеральной службы по надзору в сфере защиты прав потребителей и благополучия человека по Республике Мордовия.</w:t>
            </w:r>
          </w:p>
          <w:p w:rsidR="00990ECE" w:rsidRPr="00CA3A90" w:rsidRDefault="00990ECE" w:rsidP="00990ECE">
            <w:pPr>
              <w:tabs>
                <w:tab w:val="left" w:pos="3390"/>
              </w:tabs>
              <w:jc w:val="both"/>
              <w:rPr>
                <w:rFonts w:ascii="Times New Roman" w:hAnsi="Times New Roman" w:cs="Times New Roman"/>
                <w:sz w:val="20"/>
                <w:szCs w:val="20"/>
              </w:rPr>
            </w:pPr>
            <w:r w:rsidRPr="00CA3A90">
              <w:rPr>
                <w:rFonts w:ascii="Times New Roman" w:hAnsi="Times New Roman" w:cs="Times New Roman"/>
                <w:sz w:val="20"/>
                <w:szCs w:val="20"/>
              </w:rPr>
              <w:t xml:space="preserve">В стационаре имеется хирургическое отделение, терапевтическое отделение, паллиативное отделение, инфекционное отделение. Детям стационарное лечение проводится в терапевтическом отделении. Больные с гинекологическими заболеваниями получают лечение в хирургическом отделении. Амбулаторная медицинская помощь осуществляется в поликлинике по следующим профилям: терапия, хирургия, стоматология, эндокринология, психиатрия, наркология, болезни уха, горла и носа, дерматовенерология, глазные болезни, гинекология, педиатрия, </w:t>
            </w:r>
            <w:r w:rsidRPr="00CA3A90">
              <w:rPr>
                <w:rFonts w:ascii="Times New Roman" w:hAnsi="Times New Roman" w:cs="Times New Roman"/>
                <w:sz w:val="20"/>
                <w:szCs w:val="20"/>
              </w:rPr>
              <w:lastRenderedPageBreak/>
              <w:t>урология, физиотерапия. При поликлинике функционируют: рентгеновский кабинет, кабинет функциональной диагностики, УЗИ-кабинет, кабинет ФГС, кабинет переливания крови, лаборатория.</w:t>
            </w:r>
          </w:p>
          <w:p w:rsidR="00990ECE" w:rsidRPr="00990ECE" w:rsidRDefault="00990ECE" w:rsidP="00990ECE">
            <w:pPr>
              <w:jc w:val="both"/>
              <w:rPr>
                <w:rFonts w:ascii="Times New Roman" w:hAnsi="Times New Roman"/>
                <w:sz w:val="20"/>
                <w:szCs w:val="20"/>
              </w:rPr>
            </w:pPr>
            <w:r w:rsidRPr="00990ECE">
              <w:rPr>
                <w:rFonts w:ascii="Times New Roman" w:hAnsi="Times New Roman"/>
                <w:sz w:val="20"/>
                <w:szCs w:val="20"/>
              </w:rPr>
              <w:t xml:space="preserve">В районе работают 49 врачей, 175 средних медицинских работников. Всего в системе здравоохранения района работают </w:t>
            </w:r>
            <w:r w:rsidR="009427FF">
              <w:rPr>
                <w:rFonts w:ascii="Times New Roman" w:hAnsi="Times New Roman"/>
                <w:sz w:val="20"/>
                <w:szCs w:val="20"/>
              </w:rPr>
              <w:t>291</w:t>
            </w:r>
            <w:r w:rsidRPr="00990ECE">
              <w:rPr>
                <w:rFonts w:ascii="Times New Roman" w:hAnsi="Times New Roman"/>
                <w:sz w:val="20"/>
                <w:szCs w:val="20"/>
              </w:rPr>
              <w:t xml:space="preserve"> человек. </w:t>
            </w:r>
          </w:p>
          <w:p w:rsidR="003555C7" w:rsidRPr="00990ECE" w:rsidRDefault="00990ECE" w:rsidP="00961F69">
            <w:pPr>
              <w:tabs>
                <w:tab w:val="left" w:pos="3390"/>
              </w:tabs>
              <w:jc w:val="both"/>
              <w:rPr>
                <w:rFonts w:ascii="Times New Roman" w:eastAsia="Times New Roman" w:hAnsi="Times New Roman" w:cs="Times New Roman"/>
                <w:sz w:val="20"/>
                <w:szCs w:val="20"/>
                <w:lang w:eastAsia="ru-RU"/>
              </w:rPr>
            </w:pPr>
            <w:r w:rsidRPr="00990ECE">
              <w:rPr>
                <w:rFonts w:ascii="Times New Roman" w:hAnsi="Times New Roman" w:cs="Times New Roman"/>
                <w:sz w:val="20"/>
                <w:szCs w:val="20"/>
              </w:rPr>
              <w:t>Из негосударственных медицинских учреждений в районе оказывают медицинскую помощь 2 частных стоматологических кабинета в г. Ардатове ООО «Добрый доктор» и ООО «Смайл»</w:t>
            </w:r>
            <w:r>
              <w:rPr>
                <w:rFonts w:ascii="Times New Roman" w:hAnsi="Times New Roman" w:cs="Times New Roman"/>
                <w:sz w:val="20"/>
                <w:szCs w:val="20"/>
              </w:rPr>
              <w:t>,</w:t>
            </w:r>
            <w:r w:rsidRPr="00990ECE">
              <w:rPr>
                <w:rFonts w:ascii="Times New Roman" w:hAnsi="Times New Roman" w:cs="Times New Roman"/>
                <w:sz w:val="20"/>
                <w:szCs w:val="20"/>
              </w:rPr>
              <w:t xml:space="preserve"> медицинский центр ООО «Семейный доктор»</w:t>
            </w:r>
            <w:r>
              <w:rPr>
                <w:rFonts w:ascii="Times New Roman" w:hAnsi="Times New Roman" w:cs="Times New Roman"/>
                <w:sz w:val="20"/>
                <w:szCs w:val="20"/>
              </w:rPr>
              <w:t xml:space="preserve">, </w:t>
            </w:r>
            <w:r w:rsidRPr="00961F69">
              <w:rPr>
                <w:rFonts w:ascii="Times New Roman" w:hAnsi="Times New Roman" w:cs="Times New Roman"/>
                <w:sz w:val="20"/>
                <w:szCs w:val="20"/>
              </w:rPr>
              <w:t>1</w:t>
            </w:r>
            <w:r w:rsidR="00961F69" w:rsidRPr="00961F69">
              <w:rPr>
                <w:rFonts w:ascii="Times New Roman" w:hAnsi="Times New Roman" w:cs="Times New Roman"/>
                <w:sz w:val="20"/>
                <w:szCs w:val="20"/>
              </w:rPr>
              <w:t>0</w:t>
            </w:r>
            <w:r w:rsidRPr="00CA3A90">
              <w:rPr>
                <w:rFonts w:ascii="Times New Roman" w:hAnsi="Times New Roman" w:cs="Times New Roman"/>
                <w:sz w:val="20"/>
                <w:szCs w:val="20"/>
              </w:rPr>
              <w:t xml:space="preserve"> коммерческих аптек</w:t>
            </w:r>
            <w:r w:rsidRPr="00990ECE">
              <w:rPr>
                <w:rFonts w:ascii="Times New Roman" w:hAnsi="Times New Roman" w:cs="Times New Roman"/>
                <w:sz w:val="20"/>
                <w:szCs w:val="20"/>
              </w:rPr>
              <w:t xml:space="preserve">. </w:t>
            </w:r>
          </w:p>
        </w:tc>
      </w:tr>
      <w:tr w:rsidR="008C3F7D" w:rsidRPr="00E4003F" w:rsidTr="008C3F7D">
        <w:tc>
          <w:tcPr>
            <w:tcW w:w="532" w:type="dxa"/>
          </w:tcPr>
          <w:p w:rsidR="008C3F7D" w:rsidRPr="00E4003F" w:rsidRDefault="00F45F5F" w:rsidP="008C3F7D">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6</w:t>
            </w:r>
            <w:r w:rsidR="008C3F7D" w:rsidRPr="00E4003F">
              <w:rPr>
                <w:rFonts w:ascii="Times New Roman" w:hAnsi="Times New Roman" w:cs="Times New Roman"/>
                <w:bCs/>
                <w:sz w:val="20"/>
                <w:szCs w:val="20"/>
              </w:rPr>
              <w:t>.</w:t>
            </w:r>
          </w:p>
        </w:tc>
        <w:tc>
          <w:tcPr>
            <w:tcW w:w="1735" w:type="dxa"/>
          </w:tcPr>
          <w:p w:rsidR="008C3F7D" w:rsidRPr="00775007" w:rsidRDefault="008C3F7D" w:rsidP="008C3F7D">
            <w:pPr>
              <w:rPr>
                <w:rFonts w:ascii="Times New Roman" w:eastAsia="SimSun" w:hAnsi="Times New Roman" w:cs="Times New Roman"/>
                <w:b/>
                <w:kern w:val="3"/>
                <w:sz w:val="20"/>
                <w:szCs w:val="20"/>
              </w:rPr>
            </w:pPr>
            <w:r w:rsidRPr="00775007">
              <w:rPr>
                <w:rFonts w:ascii="Times New Roman" w:eastAsia="SimSun" w:hAnsi="Times New Roman" w:cs="Times New Roman"/>
                <w:b/>
                <w:kern w:val="3"/>
                <w:sz w:val="20"/>
                <w:szCs w:val="20"/>
              </w:rPr>
              <w:t>Рынок услуг розничной торговли лекарственными препаратами, медицинскими изделиями и</w:t>
            </w:r>
          </w:p>
          <w:p w:rsidR="008C3F7D" w:rsidRPr="00E4003F" w:rsidRDefault="008C3F7D" w:rsidP="008C3F7D">
            <w:pPr>
              <w:jc w:val="both"/>
              <w:rPr>
                <w:sz w:val="20"/>
                <w:szCs w:val="20"/>
              </w:rPr>
            </w:pPr>
            <w:r w:rsidRPr="00775007">
              <w:rPr>
                <w:rFonts w:ascii="Times New Roman" w:eastAsia="SimSun" w:hAnsi="Times New Roman" w:cs="Times New Roman"/>
                <w:b/>
                <w:kern w:val="3"/>
                <w:sz w:val="20"/>
                <w:szCs w:val="20"/>
              </w:rPr>
              <w:t>сопутствующими товарами</w:t>
            </w:r>
          </w:p>
        </w:tc>
        <w:tc>
          <w:tcPr>
            <w:tcW w:w="4963" w:type="dxa"/>
          </w:tcPr>
          <w:p w:rsidR="008C3F7D" w:rsidRPr="00E4003F" w:rsidRDefault="008C3F7D" w:rsidP="008C3F7D">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Рынок услуг розничной торговли лекарственными средствами, изделиями медицинского назначения и сопутствующими товарами</w:t>
            </w:r>
            <w:r w:rsidR="00A62DD4">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является динамично развивающимся сектором. Во многом это связано с привлекательностью данного вида деятельности для предпринимателей из-за постоянного и относительно растущего спроса на лекарственные средства и иную продукцию аптечных учреждений.</w:t>
            </w:r>
          </w:p>
          <w:p w:rsidR="008C3F7D" w:rsidRPr="00E4003F" w:rsidRDefault="008C3F7D" w:rsidP="008C3F7D">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Концентрация населения и платежеспособного спроса в крупных </w:t>
            </w:r>
            <w:r w:rsidR="00A62DD4">
              <w:rPr>
                <w:rFonts w:ascii="Times New Roman" w:eastAsia="Times New Roman" w:hAnsi="Times New Roman" w:cs="Times New Roman"/>
                <w:sz w:val="20"/>
                <w:szCs w:val="20"/>
                <w:lang w:eastAsia="ru-RU"/>
              </w:rPr>
              <w:t>населенных пунктах</w:t>
            </w:r>
            <w:r w:rsidRPr="00E4003F">
              <w:rPr>
                <w:rFonts w:ascii="Times New Roman" w:eastAsia="Times New Roman" w:hAnsi="Times New Roman" w:cs="Times New Roman"/>
                <w:sz w:val="20"/>
                <w:szCs w:val="20"/>
                <w:lang w:eastAsia="ru-RU"/>
              </w:rPr>
              <w:t xml:space="preserve"> приводит к неравномерному размещению аптечных учреждений в сельских поселениях. Это, в свою очередь, влечет за собой неравномерный уровень конкуренции (вплоть до отсутствия конкурентной среды) в различных по численности населения сельских поселениях.</w:t>
            </w:r>
          </w:p>
          <w:p w:rsidR="008C3F7D" w:rsidRPr="00E4003F" w:rsidRDefault="008C3F7D" w:rsidP="008C3F7D">
            <w:pPr>
              <w:ind w:left="57"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Основными проблемами выхода на рынок услуг розничной торговли лекарственными препаратами, медицинскими изделиями и сопутствующими товарами и наибольшего развития конкурентной среды на данном рынке являются: трудности при </w:t>
            </w:r>
            <w:r w:rsidRPr="00E4003F">
              <w:rPr>
                <w:rFonts w:ascii="Times New Roman" w:eastAsia="Times New Roman" w:hAnsi="Times New Roman" w:cs="Times New Roman"/>
                <w:sz w:val="20"/>
                <w:szCs w:val="20"/>
                <w:lang w:eastAsia="ru-RU"/>
              </w:rPr>
              <w:lastRenderedPageBreak/>
              <w:t>получении лицензии на осуществлени</w:t>
            </w:r>
            <w:r w:rsidR="00A62DD4">
              <w:rPr>
                <w:rFonts w:ascii="Times New Roman" w:eastAsia="Times New Roman" w:hAnsi="Times New Roman" w:cs="Times New Roman"/>
                <w:sz w:val="20"/>
                <w:szCs w:val="20"/>
                <w:lang w:eastAsia="ru-RU"/>
              </w:rPr>
              <w:t>е фармацевтической деятельности</w:t>
            </w:r>
            <w:r w:rsidRPr="00E4003F">
              <w:rPr>
                <w:rFonts w:ascii="Times New Roman" w:eastAsia="Times New Roman" w:hAnsi="Times New Roman" w:cs="Times New Roman"/>
                <w:sz w:val="20"/>
                <w:szCs w:val="20"/>
                <w:lang w:eastAsia="ru-RU"/>
              </w:rPr>
              <w:t>; усложненный процесс регистрации; проблемы с помещениями для торговли.</w:t>
            </w:r>
          </w:p>
          <w:p w:rsidR="008C3F7D" w:rsidRPr="00E4003F" w:rsidRDefault="008C3F7D" w:rsidP="008C3F7D">
            <w:pPr>
              <w:ind w:right="57"/>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w:t>
            </w:r>
          </w:p>
        </w:tc>
        <w:tc>
          <w:tcPr>
            <w:tcW w:w="4111" w:type="dxa"/>
          </w:tcPr>
          <w:p w:rsidR="00941D24" w:rsidRPr="00941D24" w:rsidRDefault="00941D24" w:rsidP="00941D24">
            <w:pPr>
              <w:suppressAutoHyphens/>
              <w:ind w:firstLine="709"/>
              <w:jc w:val="both"/>
              <w:rPr>
                <w:sz w:val="20"/>
                <w:szCs w:val="20"/>
              </w:rPr>
            </w:pPr>
            <w:r>
              <w:rPr>
                <w:rFonts w:ascii="Times New Roman" w:hAnsi="Times New Roman" w:cs="Times New Roman"/>
                <w:sz w:val="20"/>
                <w:szCs w:val="20"/>
              </w:rPr>
              <w:lastRenderedPageBreak/>
              <w:t>П</w:t>
            </w:r>
            <w:r w:rsidRPr="00941D24">
              <w:rPr>
                <w:rFonts w:ascii="Times New Roman" w:hAnsi="Times New Roman" w:cs="Times New Roman"/>
                <w:sz w:val="20"/>
                <w:szCs w:val="20"/>
              </w:rPr>
              <w:t>риобрести лекарственные препараты (средства) граждане могут в 1</w:t>
            </w:r>
            <w:r>
              <w:rPr>
                <w:rFonts w:ascii="Times New Roman" w:hAnsi="Times New Roman" w:cs="Times New Roman"/>
                <w:sz w:val="20"/>
                <w:szCs w:val="20"/>
              </w:rPr>
              <w:t>3</w:t>
            </w:r>
            <w:r w:rsidRPr="00941D24">
              <w:rPr>
                <w:rFonts w:ascii="Times New Roman" w:hAnsi="Times New Roman" w:cs="Times New Roman"/>
                <w:sz w:val="20"/>
                <w:szCs w:val="20"/>
              </w:rPr>
              <w:t xml:space="preserve"> аптеках и 1 аптечном пункте, расположенных на территории района. Одной из них является ГУП РМ «Фармация». По итогам 2020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85,7 %.</w:t>
            </w:r>
          </w:p>
          <w:p w:rsidR="008C3F7D" w:rsidRPr="00941D24" w:rsidRDefault="008C3F7D" w:rsidP="008C3F7D">
            <w:pPr>
              <w:ind w:left="57" w:right="57"/>
              <w:jc w:val="both"/>
              <w:rPr>
                <w:rFonts w:ascii="Times New Roman" w:eastAsia="Times New Roman" w:hAnsi="Times New Roman" w:cs="Times New Roman"/>
                <w:sz w:val="20"/>
                <w:szCs w:val="20"/>
                <w:lang w:eastAsia="ru-RU"/>
              </w:rPr>
            </w:pPr>
          </w:p>
        </w:tc>
        <w:tc>
          <w:tcPr>
            <w:tcW w:w="3402" w:type="dxa"/>
          </w:tcPr>
          <w:p w:rsidR="00941D24" w:rsidRPr="00941D24" w:rsidRDefault="00941D24" w:rsidP="00941D24">
            <w:pPr>
              <w:suppressAutoHyphens/>
              <w:ind w:firstLine="709"/>
              <w:jc w:val="both"/>
              <w:rPr>
                <w:sz w:val="20"/>
                <w:szCs w:val="20"/>
              </w:rPr>
            </w:pPr>
            <w:r w:rsidRPr="00941D24">
              <w:rPr>
                <w:rFonts w:ascii="Times New Roman" w:hAnsi="Times New Roman" w:cs="Times New Roman"/>
                <w:sz w:val="20"/>
                <w:szCs w:val="20"/>
              </w:rPr>
              <w:t xml:space="preserve">На сегодняшний день приобрести лекарственные препараты (средства) граждане могут в </w:t>
            </w:r>
            <w:r w:rsidRPr="00961F69">
              <w:rPr>
                <w:rFonts w:ascii="Times New Roman" w:hAnsi="Times New Roman" w:cs="Times New Roman"/>
                <w:sz w:val="20"/>
                <w:szCs w:val="20"/>
              </w:rPr>
              <w:t>12 аптеках</w:t>
            </w:r>
            <w:r w:rsidR="00961F69" w:rsidRPr="00961F69">
              <w:rPr>
                <w:rFonts w:ascii="Times New Roman" w:hAnsi="Times New Roman" w:cs="Times New Roman"/>
                <w:sz w:val="20"/>
                <w:szCs w:val="20"/>
              </w:rPr>
              <w:t xml:space="preserve"> (3 аптеки</w:t>
            </w:r>
            <w:r w:rsidRPr="00961F69">
              <w:rPr>
                <w:rFonts w:ascii="Times New Roman" w:hAnsi="Times New Roman" w:cs="Times New Roman"/>
                <w:sz w:val="20"/>
                <w:szCs w:val="20"/>
              </w:rPr>
              <w:t xml:space="preserve"> и </w:t>
            </w:r>
            <w:r w:rsidR="00961F69" w:rsidRPr="00961F69">
              <w:rPr>
                <w:rFonts w:ascii="Times New Roman" w:hAnsi="Times New Roman" w:cs="Times New Roman"/>
                <w:sz w:val="20"/>
                <w:szCs w:val="20"/>
              </w:rPr>
              <w:t>9</w:t>
            </w:r>
            <w:r w:rsidRPr="00961F69">
              <w:rPr>
                <w:rFonts w:ascii="Times New Roman" w:hAnsi="Times New Roman" w:cs="Times New Roman"/>
                <w:sz w:val="20"/>
                <w:szCs w:val="20"/>
              </w:rPr>
              <w:t xml:space="preserve"> аптечн</w:t>
            </w:r>
            <w:r w:rsidR="00961F69" w:rsidRPr="00961F69">
              <w:rPr>
                <w:rFonts w:ascii="Times New Roman" w:hAnsi="Times New Roman" w:cs="Times New Roman"/>
                <w:sz w:val="20"/>
                <w:szCs w:val="20"/>
              </w:rPr>
              <w:t>ых</w:t>
            </w:r>
            <w:r w:rsidRPr="00961F69">
              <w:rPr>
                <w:rFonts w:ascii="Times New Roman" w:hAnsi="Times New Roman" w:cs="Times New Roman"/>
                <w:sz w:val="20"/>
                <w:szCs w:val="20"/>
              </w:rPr>
              <w:t xml:space="preserve"> пункт</w:t>
            </w:r>
            <w:r w:rsidR="00961F69" w:rsidRPr="00961F69">
              <w:rPr>
                <w:rFonts w:ascii="Times New Roman" w:hAnsi="Times New Roman" w:cs="Times New Roman"/>
                <w:sz w:val="20"/>
                <w:szCs w:val="20"/>
              </w:rPr>
              <w:t>ов)</w:t>
            </w:r>
            <w:r w:rsidRPr="00961F69">
              <w:rPr>
                <w:rFonts w:ascii="Times New Roman" w:hAnsi="Times New Roman" w:cs="Times New Roman"/>
                <w:sz w:val="20"/>
                <w:szCs w:val="20"/>
              </w:rPr>
              <w:t>, расположенных на территории района</w:t>
            </w:r>
            <w:r w:rsidRPr="00941D24">
              <w:rPr>
                <w:rFonts w:ascii="Times New Roman" w:hAnsi="Times New Roman" w:cs="Times New Roman"/>
                <w:sz w:val="20"/>
                <w:szCs w:val="20"/>
              </w:rPr>
              <w:t>. Одной из них является ГУП РМ «Фармация». По итогам 202</w:t>
            </w:r>
            <w:r>
              <w:rPr>
                <w:rFonts w:ascii="Times New Roman" w:hAnsi="Times New Roman" w:cs="Times New Roman"/>
                <w:sz w:val="20"/>
                <w:szCs w:val="20"/>
              </w:rPr>
              <w:t>1</w:t>
            </w:r>
            <w:r w:rsidRPr="00941D24">
              <w:rPr>
                <w:rFonts w:ascii="Times New Roman" w:hAnsi="Times New Roman" w:cs="Times New Roman"/>
                <w:sz w:val="20"/>
                <w:szCs w:val="20"/>
              </w:rPr>
              <w:t xml:space="preserve"> года доля организаций частной формы собственности в сфере услуг розничной торговли лекарственными препаратами, медицинскими изделиями и сопутствующими товарами составила </w:t>
            </w:r>
            <w:r w:rsidRPr="00961F69">
              <w:rPr>
                <w:rFonts w:ascii="Times New Roman" w:hAnsi="Times New Roman" w:cs="Times New Roman"/>
                <w:sz w:val="20"/>
                <w:szCs w:val="20"/>
              </w:rPr>
              <w:t>83,</w:t>
            </w:r>
            <w:r>
              <w:rPr>
                <w:rFonts w:ascii="Times New Roman" w:hAnsi="Times New Roman" w:cs="Times New Roman"/>
                <w:sz w:val="20"/>
                <w:szCs w:val="20"/>
              </w:rPr>
              <w:t>3</w:t>
            </w:r>
            <w:r w:rsidRPr="00941D24">
              <w:rPr>
                <w:rFonts w:ascii="Times New Roman" w:hAnsi="Times New Roman" w:cs="Times New Roman"/>
                <w:sz w:val="20"/>
                <w:szCs w:val="20"/>
              </w:rPr>
              <w:t xml:space="preserve"> %.</w:t>
            </w:r>
          </w:p>
          <w:p w:rsidR="008C3F7D" w:rsidRPr="00E4003F" w:rsidRDefault="008C3F7D" w:rsidP="008C3F7D">
            <w:pPr>
              <w:ind w:left="57" w:right="57"/>
              <w:jc w:val="both"/>
              <w:rPr>
                <w:rFonts w:ascii="Times New Roman" w:eastAsia="Times New Roman" w:hAnsi="Times New Roman" w:cs="Times New Roman"/>
                <w:sz w:val="20"/>
                <w:szCs w:val="20"/>
                <w:lang w:eastAsia="ru-RU"/>
              </w:rPr>
            </w:pPr>
          </w:p>
        </w:tc>
      </w:tr>
      <w:tr w:rsidR="008C3F7D" w:rsidRPr="007A4C4A" w:rsidTr="008C3F7D">
        <w:tc>
          <w:tcPr>
            <w:tcW w:w="532" w:type="dxa"/>
          </w:tcPr>
          <w:p w:rsidR="008C3F7D" w:rsidRPr="007A4C4A" w:rsidRDefault="0016135C" w:rsidP="008C3F7D">
            <w:pPr>
              <w:pStyle w:val="Standard"/>
              <w:widowControl w:val="0"/>
              <w:jc w:val="center"/>
              <w:rPr>
                <w:rFonts w:ascii="Times New Roman" w:hAnsi="Times New Roman" w:cs="Times New Roman"/>
                <w:bCs/>
                <w:sz w:val="20"/>
                <w:szCs w:val="20"/>
              </w:rPr>
            </w:pPr>
            <w:r w:rsidRPr="007A4C4A">
              <w:rPr>
                <w:rFonts w:ascii="Times New Roman" w:hAnsi="Times New Roman" w:cs="Times New Roman"/>
                <w:bCs/>
                <w:sz w:val="20"/>
                <w:szCs w:val="20"/>
              </w:rPr>
              <w:lastRenderedPageBreak/>
              <w:t>7</w:t>
            </w:r>
            <w:r w:rsidR="008C3F7D" w:rsidRPr="007A4C4A">
              <w:rPr>
                <w:rFonts w:ascii="Times New Roman" w:hAnsi="Times New Roman" w:cs="Times New Roman"/>
                <w:bCs/>
                <w:sz w:val="20"/>
                <w:szCs w:val="20"/>
              </w:rPr>
              <w:t>.</w:t>
            </w:r>
          </w:p>
        </w:tc>
        <w:tc>
          <w:tcPr>
            <w:tcW w:w="1735" w:type="dxa"/>
          </w:tcPr>
          <w:p w:rsidR="008C3F7D" w:rsidRPr="007A4C4A" w:rsidRDefault="008C3F7D" w:rsidP="008C3F7D">
            <w:pPr>
              <w:rPr>
                <w:rFonts w:ascii="Times New Roman" w:eastAsia="SimSun" w:hAnsi="Times New Roman" w:cs="Times New Roman"/>
                <w:b/>
                <w:kern w:val="3"/>
                <w:sz w:val="20"/>
                <w:szCs w:val="20"/>
              </w:rPr>
            </w:pPr>
            <w:r w:rsidRPr="007A4C4A">
              <w:rPr>
                <w:rFonts w:ascii="Times New Roman" w:eastAsia="SimSun" w:hAnsi="Times New Roman" w:cs="Times New Roman"/>
                <w:b/>
                <w:kern w:val="3"/>
                <w:sz w:val="20"/>
                <w:szCs w:val="20"/>
              </w:rPr>
              <w:t>Рынок социальных услуг</w:t>
            </w:r>
          </w:p>
        </w:tc>
        <w:tc>
          <w:tcPr>
            <w:tcW w:w="4963" w:type="dxa"/>
          </w:tcPr>
          <w:p w:rsidR="008C3F7D" w:rsidRPr="007A4C4A" w:rsidRDefault="008C3F7D" w:rsidP="008C3F7D">
            <w:pPr>
              <w:ind w:right="57"/>
              <w:jc w:val="both"/>
              <w:rPr>
                <w:rFonts w:ascii="Times New Roman" w:eastAsia="Times New Roman" w:hAnsi="Times New Roman" w:cs="Times New Roman"/>
                <w:sz w:val="20"/>
                <w:szCs w:val="20"/>
                <w:lang w:eastAsia="ru-RU"/>
              </w:rPr>
            </w:pPr>
            <w:r w:rsidRPr="007A4C4A">
              <w:rPr>
                <w:rFonts w:ascii="Times New Roman" w:eastAsia="Times New Roman" w:hAnsi="Times New Roman" w:cs="Times New Roman"/>
                <w:sz w:val="20"/>
                <w:szCs w:val="20"/>
                <w:lang w:eastAsia="ru-RU"/>
              </w:rPr>
              <w:t>Уровень конкуренции на рынке услуг социального обслуживания оценивается как слабый, низкий с неразвитой конкуренцией, что обусловлено несовершенством нормативной правовой базы, а также не проработанностью методик расчета количественных норм и нормативов в области социального обслуживания.</w:t>
            </w:r>
            <w:r w:rsidRPr="007A4C4A">
              <w:rPr>
                <w:rFonts w:ascii="Times New Roman" w:eastAsia="Times New Roman" w:hAnsi="Times New Roman" w:cs="Times New Roman"/>
                <w:sz w:val="20"/>
                <w:szCs w:val="20"/>
                <w:lang w:eastAsia="ru-RU"/>
              </w:rPr>
              <w:br/>
              <w:t>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 как, например, медицинскими, образовательными, независимо от места проживания.</w:t>
            </w:r>
          </w:p>
          <w:p w:rsidR="0016135C" w:rsidRPr="007A4C4A" w:rsidRDefault="0016135C" w:rsidP="0016135C">
            <w:pPr>
              <w:pStyle w:val="Standard"/>
              <w:jc w:val="both"/>
              <w:rPr>
                <w:rFonts w:ascii="Times New Roman" w:hAnsi="Times New Roman" w:cs="Times New Roman"/>
                <w:b/>
                <w:sz w:val="20"/>
                <w:szCs w:val="20"/>
              </w:rPr>
            </w:pPr>
            <w:r w:rsidRPr="007A4C4A">
              <w:rPr>
                <w:rFonts w:ascii="Times New Roman" w:hAnsi="Times New Roman" w:cs="Times New Roman"/>
                <w:sz w:val="20"/>
                <w:szCs w:val="20"/>
              </w:rPr>
              <w:t>В Ардатовском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16135C" w:rsidRPr="007A4C4A" w:rsidRDefault="0016135C" w:rsidP="008C3F7D">
            <w:pPr>
              <w:ind w:right="57"/>
              <w:jc w:val="both"/>
              <w:rPr>
                <w:rFonts w:ascii="Times New Roman" w:eastAsia="Times New Roman" w:hAnsi="Times New Roman" w:cs="Times New Roman"/>
                <w:sz w:val="20"/>
                <w:szCs w:val="20"/>
                <w:lang w:eastAsia="ru-RU"/>
              </w:rPr>
            </w:pPr>
          </w:p>
        </w:tc>
        <w:tc>
          <w:tcPr>
            <w:tcW w:w="4111" w:type="dxa"/>
          </w:tcPr>
          <w:p w:rsidR="0016135C" w:rsidRPr="007A4C4A" w:rsidRDefault="0016135C" w:rsidP="0016135C">
            <w:pPr>
              <w:ind w:firstLine="708"/>
              <w:jc w:val="both"/>
              <w:rPr>
                <w:rFonts w:ascii="Times New Roman" w:hAnsi="Times New Roman" w:cs="Times New Roman"/>
                <w:sz w:val="20"/>
                <w:szCs w:val="20"/>
              </w:rPr>
            </w:pPr>
            <w:r w:rsidRPr="007A4C4A">
              <w:rPr>
                <w:rFonts w:ascii="Times New Roman" w:hAnsi="Times New Roman" w:cs="Times New Roman"/>
                <w:sz w:val="20"/>
                <w:szCs w:val="20"/>
              </w:rPr>
              <w:t>В Ардатовском муниципальном районе в сфере социального обслуживания работают: ГКУ «Социальная защита населения по Ардатовскому району РМ», АНО СОГ «Веста», ГБСУ СОН РМ «Ардатовский дом социального обслуживания», ГКУ РМ "Центр занятости населения Чамзинский" ОСЗН по Ардатовскому району».</w:t>
            </w:r>
          </w:p>
          <w:p w:rsidR="0016135C" w:rsidRPr="007A4C4A" w:rsidRDefault="0016135C" w:rsidP="0016135C">
            <w:pPr>
              <w:snapToGrid w:val="0"/>
              <w:jc w:val="both"/>
              <w:rPr>
                <w:rFonts w:ascii="Times New Roman" w:hAnsi="Times New Roman" w:cs="Times New Roman"/>
                <w:color w:val="FF0000"/>
                <w:sz w:val="20"/>
                <w:szCs w:val="20"/>
              </w:rPr>
            </w:pPr>
            <w:r w:rsidRPr="007A4C4A">
              <w:rPr>
                <w:rFonts w:ascii="Times New Roman" w:hAnsi="Times New Roman" w:cs="Times New Roman"/>
                <w:sz w:val="20"/>
                <w:szCs w:val="20"/>
              </w:rPr>
              <w:t>С 01.11.2016 года на территории Ардатовского муниципального района осуществляет свою деятельность автономная некоммерческая организация социального обслуживания граждан «Веста» (АНО СОГ «Веста»).</w:t>
            </w:r>
            <w:r w:rsidRPr="007A4C4A">
              <w:rPr>
                <w:rFonts w:ascii="Times New Roman" w:hAnsi="Times New Roman" w:cs="Times New Roman"/>
                <w:color w:val="FF0000"/>
                <w:sz w:val="20"/>
                <w:szCs w:val="20"/>
              </w:rPr>
              <w:t xml:space="preserve"> </w:t>
            </w:r>
            <w:r w:rsidRPr="007A4C4A">
              <w:rPr>
                <w:rFonts w:ascii="Times New Roman" w:hAnsi="Times New Roman" w:cs="Times New Roman"/>
                <w:sz w:val="20"/>
                <w:szCs w:val="20"/>
              </w:rPr>
              <w:t>На 01.01. 2021 года предоставлено социальных услуг 487 гражданам в количестве 145867.</w:t>
            </w:r>
            <w:r w:rsidRPr="007A4C4A">
              <w:rPr>
                <w:rFonts w:ascii="Times New Roman" w:hAnsi="Times New Roman" w:cs="Times New Roman"/>
                <w:color w:val="FF0000"/>
                <w:sz w:val="20"/>
                <w:szCs w:val="20"/>
              </w:rPr>
              <w:t xml:space="preserve"> </w:t>
            </w:r>
          </w:p>
          <w:p w:rsidR="0016135C" w:rsidRPr="007A4C4A" w:rsidRDefault="0016135C" w:rsidP="0016135C">
            <w:pPr>
              <w:jc w:val="both"/>
              <w:rPr>
                <w:rFonts w:ascii="Times New Roman" w:hAnsi="Times New Roman" w:cs="Times New Roman"/>
                <w:sz w:val="20"/>
                <w:szCs w:val="20"/>
              </w:rPr>
            </w:pPr>
            <w:r w:rsidRPr="007A4C4A">
              <w:rPr>
                <w:rFonts w:ascii="Times New Roman" w:hAnsi="Times New Roman" w:cs="Times New Roman"/>
                <w:sz w:val="20"/>
                <w:szCs w:val="20"/>
              </w:rPr>
              <w:t>В рамках регионального проекта «Старшее поколение» в 2020 г. организована доставка лиц старше 65 лет в медицинские организации. Заключили соглашение о взаимодействии с Ардатовской районной больницей по доставке медицинских работников из учреждений здравоохранения к лицам в возрасте 65 лет и старше в целях оказание им медицинской помощи на дому.</w:t>
            </w:r>
          </w:p>
          <w:p w:rsidR="0016135C" w:rsidRPr="007A4C4A" w:rsidRDefault="0016135C" w:rsidP="0016135C">
            <w:pPr>
              <w:jc w:val="both"/>
              <w:rPr>
                <w:rFonts w:ascii="Times New Roman" w:hAnsi="Times New Roman" w:cs="Times New Roman"/>
                <w:sz w:val="20"/>
                <w:szCs w:val="20"/>
              </w:rPr>
            </w:pPr>
            <w:r w:rsidRPr="007A4C4A">
              <w:rPr>
                <w:rFonts w:ascii="Times New Roman" w:hAnsi="Times New Roman" w:cs="Times New Roman"/>
                <w:sz w:val="20"/>
                <w:szCs w:val="20"/>
              </w:rPr>
              <w:t>Также заключено соглашение с Ардатовской районной больницей и гражданами, по заявке, по доставке лекарств и продуктов питания.</w:t>
            </w:r>
          </w:p>
          <w:p w:rsidR="0016135C" w:rsidRPr="007A4C4A" w:rsidRDefault="0016135C" w:rsidP="0016135C">
            <w:pPr>
              <w:jc w:val="both"/>
              <w:rPr>
                <w:rFonts w:ascii="Times New Roman" w:hAnsi="Times New Roman" w:cs="Times New Roman"/>
                <w:sz w:val="20"/>
                <w:szCs w:val="20"/>
              </w:rPr>
            </w:pPr>
            <w:r w:rsidRPr="007A4C4A">
              <w:rPr>
                <w:rFonts w:ascii="Times New Roman" w:hAnsi="Times New Roman" w:cs="Times New Roman"/>
                <w:sz w:val="20"/>
                <w:szCs w:val="20"/>
              </w:rPr>
              <w:lastRenderedPageBreak/>
              <w:t>Ардатовский район на протяжении 2 лет реализует пилотный проект по системе долговременного ухода за гражданами пожилого возраста и инвалидами, частично или полностью утратившими способность самообслуживания.</w:t>
            </w:r>
          </w:p>
          <w:p w:rsidR="008C3F7D" w:rsidRPr="007A4C4A" w:rsidRDefault="0016135C" w:rsidP="0016135C">
            <w:pPr>
              <w:jc w:val="both"/>
              <w:rPr>
                <w:rFonts w:ascii="Times New Roman" w:eastAsia="Times New Roman" w:hAnsi="Times New Roman" w:cs="Times New Roman"/>
                <w:sz w:val="20"/>
                <w:szCs w:val="20"/>
                <w:lang w:eastAsia="ru-RU"/>
              </w:rPr>
            </w:pPr>
            <w:r w:rsidRPr="007A4C4A">
              <w:rPr>
                <w:rFonts w:ascii="Times New Roman" w:hAnsi="Times New Roman" w:cs="Times New Roman"/>
                <w:sz w:val="20"/>
                <w:szCs w:val="20"/>
              </w:rPr>
              <w:t xml:space="preserve">За период 2019-2020 гг. в рамках реализации регионального проекта «Разработка и реализация программы системной поддержки повышения качества жизни граждан старшего поколения «Старшее поколение» в ГБСУ СОН РМ «Ардатовский дом социального обслуживания» завершено строительство двух спальных корпусов общей площадью 2039 кв. м, сметной стоимостью 144,2 млн. рублей. </w:t>
            </w:r>
          </w:p>
        </w:tc>
        <w:tc>
          <w:tcPr>
            <w:tcW w:w="3402" w:type="dxa"/>
          </w:tcPr>
          <w:p w:rsidR="0016135C" w:rsidRPr="007A4C4A" w:rsidRDefault="0016135C" w:rsidP="0016135C">
            <w:pPr>
              <w:ind w:firstLine="708"/>
              <w:jc w:val="both"/>
              <w:rPr>
                <w:rFonts w:ascii="Times New Roman" w:hAnsi="Times New Roman" w:cs="Times New Roman"/>
                <w:sz w:val="20"/>
                <w:szCs w:val="20"/>
              </w:rPr>
            </w:pPr>
            <w:r w:rsidRPr="007A4C4A">
              <w:rPr>
                <w:rFonts w:ascii="Times New Roman" w:hAnsi="Times New Roman" w:cs="Times New Roman"/>
                <w:sz w:val="20"/>
                <w:szCs w:val="20"/>
              </w:rPr>
              <w:lastRenderedPageBreak/>
              <w:t>В Ардатовском муниципальном районе в сфере социального обслуживания работают: ГКУ «Социальная защита населения по Ардатовскому району РМ», АНО СОГ «Веста», ГБСУ СОН РМ «Ардатовский дом социального обслуживания», ГКУ РМ "Центр занятости населения Чамзинский" ОСЗН по Ардатовскому району».</w:t>
            </w:r>
          </w:p>
          <w:p w:rsidR="008C3F7D" w:rsidRPr="007A4C4A" w:rsidRDefault="007A4C4A" w:rsidP="008C3F7D">
            <w:pPr>
              <w:ind w:right="57"/>
              <w:jc w:val="both"/>
              <w:rPr>
                <w:rFonts w:ascii="Times New Roman" w:eastAsia="Times New Roman" w:hAnsi="Times New Roman" w:cs="Times New Roman"/>
                <w:sz w:val="20"/>
                <w:szCs w:val="20"/>
                <w:highlight w:val="yellow"/>
                <w:lang w:eastAsia="ru-RU"/>
              </w:rPr>
            </w:pPr>
            <w:r w:rsidRPr="007A4C4A">
              <w:rPr>
                <w:rFonts w:ascii="Times New Roman" w:eastAsia="Times New Roman" w:hAnsi="Times New Roman" w:cs="Times New Roman"/>
                <w:sz w:val="20"/>
                <w:szCs w:val="20"/>
                <w:lang w:eastAsia="ru-RU"/>
              </w:rPr>
              <w:t xml:space="preserve">За 2021 год </w:t>
            </w:r>
            <w:r w:rsidRPr="007A4C4A">
              <w:rPr>
                <w:rFonts w:ascii="Times New Roman" w:hAnsi="Times New Roman" w:cs="Times New Roman"/>
                <w:sz w:val="20"/>
                <w:szCs w:val="20"/>
              </w:rPr>
              <w:t xml:space="preserve">АНО СОГ «Веста» предоставлено социальных услуг 511 гражданам в количестве </w:t>
            </w:r>
            <w:r w:rsidRPr="007A4C4A">
              <w:rPr>
                <w:rFonts w:ascii="Times New Roman" w:eastAsia="Times New Roman" w:hAnsi="Times New Roman" w:cs="Times New Roman"/>
                <w:bCs/>
                <w:color w:val="000000"/>
                <w:sz w:val="20"/>
                <w:szCs w:val="20"/>
                <w:lang w:eastAsia="ru-RU"/>
              </w:rPr>
              <w:t>155375</w:t>
            </w:r>
            <w:r w:rsidRPr="007A4C4A">
              <w:rPr>
                <w:rFonts w:ascii="Times New Roman" w:hAnsi="Times New Roman" w:cs="Times New Roman"/>
                <w:sz w:val="20"/>
                <w:szCs w:val="20"/>
              </w:rPr>
              <w:t xml:space="preserve">, </w:t>
            </w:r>
            <w:r w:rsidRPr="007A4C4A">
              <w:rPr>
                <w:rFonts w:ascii="Times New Roman" w:eastAsia="Times New Roman" w:hAnsi="Times New Roman" w:cs="Times New Roman"/>
                <w:bCs/>
                <w:color w:val="000000"/>
                <w:sz w:val="20"/>
                <w:szCs w:val="20"/>
                <w:lang w:eastAsia="ru-RU"/>
              </w:rPr>
              <w:t>в том числе сверх стандарта 2604 социальных услуг</w:t>
            </w:r>
            <w:r w:rsidRPr="007A4C4A">
              <w:rPr>
                <w:rFonts w:ascii="Times New Roman" w:hAnsi="Times New Roman" w:cs="Times New Roman"/>
                <w:sz w:val="20"/>
                <w:szCs w:val="20"/>
              </w:rPr>
              <w:t xml:space="preserve">. </w:t>
            </w:r>
            <w:r w:rsidRPr="007A4C4A">
              <w:rPr>
                <w:rFonts w:ascii="Times New Roman" w:hAnsi="Times New Roman" w:cs="Times New Roman"/>
                <w:bCs/>
                <w:color w:val="000000"/>
                <w:sz w:val="20"/>
                <w:szCs w:val="20"/>
                <w:lang w:eastAsia="ru-RU"/>
              </w:rPr>
              <w:t>В</w:t>
            </w:r>
            <w:r w:rsidRPr="007A4C4A">
              <w:rPr>
                <w:rFonts w:ascii="Times New Roman" w:eastAsia="Times New Roman" w:hAnsi="Times New Roman" w:cs="Times New Roman"/>
                <w:bCs/>
                <w:color w:val="000000"/>
                <w:sz w:val="20"/>
                <w:szCs w:val="20"/>
                <w:lang w:eastAsia="ru-RU"/>
              </w:rPr>
              <w:t xml:space="preserve"> соответствии с Федеральным Законом от 28 декабря 2013г. № 442-ФЗ «Об основах социального обслуживания граждан в Российской Федерации»</w:t>
            </w:r>
            <w:r w:rsidRPr="007A4C4A">
              <w:rPr>
                <w:rFonts w:ascii="Times New Roman" w:hAnsi="Times New Roman" w:cs="Times New Roman"/>
                <w:bCs/>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поставщиками социальных услуг</w:t>
            </w:r>
            <w:r w:rsidRPr="007A4C4A">
              <w:rPr>
                <w:rFonts w:ascii="Times New Roman" w:hAnsi="Times New Roman" w:cs="Times New Roman"/>
                <w:bCs/>
                <w:color w:val="000000"/>
                <w:sz w:val="20"/>
                <w:szCs w:val="20"/>
                <w:lang w:eastAsia="ru-RU"/>
              </w:rPr>
              <w:t xml:space="preserve"> предоставляются следующие виды услуг: </w:t>
            </w:r>
            <w:r w:rsidRPr="007A4C4A">
              <w:rPr>
                <w:rFonts w:ascii="Times New Roman" w:eastAsia="Times New Roman" w:hAnsi="Times New Roman" w:cs="Times New Roman"/>
                <w:bCs/>
                <w:color w:val="000000"/>
                <w:sz w:val="20"/>
                <w:szCs w:val="20"/>
                <w:lang w:eastAsia="ru-RU"/>
              </w:rPr>
              <w:t>Социально-бытовые услуги, Социально-медицинские услуги, Социально-психологические услуги, Социально-педагогические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Социально-трудовые услуги, Социально-правовые услуги</w:t>
            </w:r>
            <w:r w:rsidRPr="007A4C4A">
              <w:rPr>
                <w:rFonts w:ascii="Times New Roman" w:eastAsia="Times New Roman" w:hAnsi="Times New Roman" w:cs="Times New Roman"/>
                <w:color w:val="000000"/>
                <w:sz w:val="20"/>
                <w:szCs w:val="20"/>
                <w:lang w:eastAsia="ru-RU"/>
              </w:rPr>
              <w:t xml:space="preserve">, </w:t>
            </w:r>
            <w:r w:rsidRPr="007A4C4A">
              <w:rPr>
                <w:rFonts w:ascii="Times New Roman" w:eastAsia="Times New Roman" w:hAnsi="Times New Roman" w:cs="Times New Roman"/>
                <w:bCs/>
                <w:color w:val="000000"/>
                <w:sz w:val="20"/>
                <w:szCs w:val="20"/>
                <w:lang w:eastAsia="ru-RU"/>
              </w:rPr>
              <w:t xml:space="preserve">Услуги в целях повышения коммуникативного потенциала получателей социальных услуг, </w:t>
            </w:r>
            <w:r w:rsidRPr="007A4C4A">
              <w:rPr>
                <w:rFonts w:ascii="Times New Roman" w:eastAsia="Times New Roman" w:hAnsi="Times New Roman" w:cs="Times New Roman"/>
                <w:bCs/>
                <w:color w:val="000000"/>
                <w:sz w:val="20"/>
                <w:szCs w:val="20"/>
                <w:lang w:eastAsia="ru-RU"/>
              </w:rPr>
              <w:lastRenderedPageBreak/>
              <w:t>имеющих ограничения жизнедеятельности, в том числе детей-инвалидов, а также социальные услуги входящие в пакет долговременного ухода.</w:t>
            </w:r>
          </w:p>
        </w:tc>
      </w:tr>
      <w:tr w:rsidR="00EA27BE" w:rsidRPr="00E4003F" w:rsidTr="008C3F7D">
        <w:tc>
          <w:tcPr>
            <w:tcW w:w="532" w:type="dxa"/>
          </w:tcPr>
          <w:p w:rsidR="00EA27BE" w:rsidRPr="00E4003F" w:rsidRDefault="00EA27BE" w:rsidP="00EA27BE">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8</w:t>
            </w:r>
            <w:r w:rsidRPr="00E4003F">
              <w:rPr>
                <w:rFonts w:ascii="Times New Roman" w:hAnsi="Times New Roman" w:cs="Times New Roman"/>
                <w:bCs/>
                <w:sz w:val="20"/>
                <w:szCs w:val="20"/>
              </w:rPr>
              <w:t>.</w:t>
            </w:r>
          </w:p>
        </w:tc>
        <w:tc>
          <w:tcPr>
            <w:tcW w:w="1735" w:type="dxa"/>
          </w:tcPr>
          <w:p w:rsidR="00EA27BE" w:rsidRPr="00775007" w:rsidRDefault="00EA27BE" w:rsidP="00EA27BE">
            <w:pPr>
              <w:rPr>
                <w:rFonts w:ascii="Times New Roman" w:eastAsia="SimSun" w:hAnsi="Times New Roman" w:cs="Times New Roman"/>
                <w:b/>
                <w:kern w:val="3"/>
                <w:sz w:val="20"/>
                <w:szCs w:val="20"/>
              </w:rPr>
            </w:pPr>
            <w:r w:rsidRPr="00775007">
              <w:rPr>
                <w:rFonts w:ascii="Times New Roman" w:eastAsia="SimSun" w:hAnsi="Times New Roman" w:cs="Times New Roman"/>
                <w:b/>
                <w:kern w:val="3"/>
                <w:sz w:val="20"/>
                <w:szCs w:val="20"/>
              </w:rPr>
              <w:t>Рынок ритуальных услуг</w:t>
            </w:r>
          </w:p>
        </w:tc>
        <w:tc>
          <w:tcPr>
            <w:tcW w:w="4963" w:type="dxa"/>
          </w:tcPr>
          <w:p w:rsidR="00EA27BE" w:rsidRPr="00EA27BE" w:rsidRDefault="00EA27BE" w:rsidP="00EA27BE">
            <w:pPr>
              <w:widowControl w:val="0"/>
              <w:ind w:right="-57" w:firstLine="708"/>
              <w:jc w:val="both"/>
              <w:textAlignment w:val="baseline"/>
              <w:rPr>
                <w:rFonts w:ascii="Times New Roman" w:hAnsi="Times New Roman" w:cs="Times New Roman"/>
                <w:sz w:val="20"/>
                <w:szCs w:val="20"/>
              </w:rPr>
            </w:pPr>
            <w:r w:rsidRPr="00EA27BE">
              <w:rPr>
                <w:rFonts w:ascii="Times New Roman" w:eastAsia="SimSun" w:hAnsi="Times New Roman" w:cs="Times New Roman"/>
                <w:sz w:val="20"/>
                <w:szCs w:val="20"/>
                <w:lang w:eastAsia="ru-RU"/>
              </w:rPr>
              <w:t xml:space="preserve">Уровень развития конкуренции на рынке ритуальных услуг высокий. </w:t>
            </w:r>
            <w:r w:rsidRPr="00EA27BE">
              <w:rPr>
                <w:rFonts w:ascii="Times New Roman" w:hAnsi="Times New Roman" w:cs="Times New Roman"/>
                <w:color w:val="000000"/>
                <w:sz w:val="20"/>
                <w:szCs w:val="20"/>
              </w:rPr>
              <w:t>Мониторинг данного вида услуг показывает, что на сегодня наиболее значимым для клиента преимуществом является «пакетное» предложение. Также</w:t>
            </w:r>
            <w:r w:rsidRPr="00EA27BE">
              <w:rPr>
                <w:rFonts w:ascii="Times New Roman" w:hAnsi="Times New Roman" w:cs="Times New Roman"/>
                <w:color w:val="2D2D2D"/>
                <w:spacing w:val="1"/>
                <w:sz w:val="20"/>
                <w:szCs w:val="20"/>
                <w:shd w:val="clear" w:color="auto" w:fill="FFFFFF"/>
              </w:rPr>
              <w:t xml:space="preserve"> существует необходимость создания благоприятной конкурентной среды в сельской местности на территориях, удаленных от районного центра, </w:t>
            </w:r>
            <w:r w:rsidRPr="00EA27BE">
              <w:rPr>
                <w:rFonts w:ascii="Times New Roman" w:hAnsi="Times New Roman" w:cs="Times New Roman"/>
                <w:sz w:val="20"/>
                <w:szCs w:val="20"/>
              </w:rPr>
              <w:t>относительно оказания услуг по погребению и захоронению.</w:t>
            </w:r>
          </w:p>
          <w:p w:rsidR="00EA27BE" w:rsidRPr="00EA27BE" w:rsidRDefault="00EA27BE" w:rsidP="00EA27BE">
            <w:pPr>
              <w:ind w:right="57"/>
              <w:jc w:val="both"/>
              <w:rPr>
                <w:rFonts w:ascii="Times New Roman" w:eastAsia="Times New Roman" w:hAnsi="Times New Roman" w:cs="Times New Roman"/>
                <w:sz w:val="20"/>
                <w:szCs w:val="20"/>
                <w:lang w:eastAsia="ru-RU"/>
              </w:rPr>
            </w:pPr>
            <w:r w:rsidRPr="00EA27BE">
              <w:rPr>
                <w:rFonts w:ascii="Times New Roman" w:eastAsia="Times New Roman" w:hAnsi="Times New Roman" w:cs="Times New Roman"/>
                <w:sz w:val="20"/>
                <w:szCs w:val="20"/>
                <w:lang w:eastAsia="ru-RU"/>
              </w:rPr>
              <w:t xml:space="preserve"> Целью развития конкуренции на рынке ритуальных услуг является повышени</w:t>
            </w:r>
            <w:r>
              <w:rPr>
                <w:rFonts w:ascii="Times New Roman" w:eastAsia="Times New Roman" w:hAnsi="Times New Roman" w:cs="Times New Roman"/>
                <w:sz w:val="20"/>
                <w:szCs w:val="20"/>
                <w:lang w:eastAsia="ru-RU"/>
              </w:rPr>
              <w:t>е</w:t>
            </w:r>
            <w:r w:rsidRPr="00EA27BE">
              <w:rPr>
                <w:rFonts w:ascii="Times New Roman" w:eastAsia="Times New Roman" w:hAnsi="Times New Roman" w:cs="Times New Roman"/>
                <w:sz w:val="20"/>
                <w:szCs w:val="20"/>
                <w:lang w:eastAsia="ru-RU"/>
              </w:rPr>
              <w:t xml:space="preserve"> количества и качества оказываемых услуг населению.</w:t>
            </w:r>
          </w:p>
        </w:tc>
        <w:tc>
          <w:tcPr>
            <w:tcW w:w="4111" w:type="dxa"/>
          </w:tcPr>
          <w:p w:rsidR="00EA27BE" w:rsidRPr="00EA27BE" w:rsidRDefault="00EA27BE" w:rsidP="00EA27BE">
            <w:pPr>
              <w:widowControl w:val="0"/>
              <w:ind w:right="-57"/>
              <w:jc w:val="both"/>
              <w:textAlignment w:val="baseline"/>
              <w:rPr>
                <w:rFonts w:ascii="Times New Roman" w:eastAsia="SimSun" w:hAnsi="Times New Roman" w:cs="Times New Roman"/>
                <w:sz w:val="20"/>
                <w:szCs w:val="20"/>
                <w:lang w:eastAsia="ru-RU"/>
              </w:rPr>
            </w:pPr>
            <w:r w:rsidRPr="00EA27BE">
              <w:rPr>
                <w:rFonts w:ascii="Times New Roman" w:eastAsia="SimSun" w:hAnsi="Times New Roman" w:cs="Times New Roman"/>
                <w:sz w:val="20"/>
                <w:szCs w:val="20"/>
                <w:lang w:eastAsia="ru-RU"/>
              </w:rPr>
              <w:t xml:space="preserve">Предоставлением ритуальных услуг населению в районе занимаются </w:t>
            </w:r>
            <w:r w:rsidRPr="00193134">
              <w:rPr>
                <w:rFonts w:ascii="Times New Roman" w:eastAsia="SimSun" w:hAnsi="Times New Roman" w:cs="Times New Roman"/>
                <w:sz w:val="20"/>
                <w:szCs w:val="20"/>
                <w:lang w:eastAsia="ru-RU"/>
              </w:rPr>
              <w:t>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услуги столовой. На сегодня существует проблема проведения поминальных обедов, особенно в селах и деревнях района. </w:t>
            </w:r>
          </w:p>
          <w:p w:rsidR="00EA27BE" w:rsidRPr="00EA27BE" w:rsidRDefault="00EA27BE" w:rsidP="00EA27BE">
            <w:pPr>
              <w:ind w:right="57"/>
              <w:jc w:val="both"/>
              <w:rPr>
                <w:rFonts w:ascii="Times New Roman" w:eastAsia="Times New Roman" w:hAnsi="Times New Roman" w:cs="Times New Roman"/>
                <w:sz w:val="20"/>
                <w:szCs w:val="20"/>
                <w:lang w:eastAsia="ru-RU"/>
              </w:rPr>
            </w:pPr>
          </w:p>
        </w:tc>
        <w:tc>
          <w:tcPr>
            <w:tcW w:w="3402" w:type="dxa"/>
          </w:tcPr>
          <w:p w:rsidR="00EA27BE" w:rsidRPr="00EA27BE" w:rsidRDefault="00EA27BE" w:rsidP="00EA27BE">
            <w:pPr>
              <w:widowControl w:val="0"/>
              <w:ind w:right="-57"/>
              <w:jc w:val="both"/>
              <w:textAlignment w:val="baseline"/>
              <w:rPr>
                <w:rFonts w:ascii="Times New Roman" w:eastAsia="SimSun" w:hAnsi="Times New Roman" w:cs="Times New Roman"/>
                <w:sz w:val="20"/>
                <w:szCs w:val="20"/>
                <w:lang w:eastAsia="ru-RU"/>
              </w:rPr>
            </w:pPr>
            <w:r w:rsidRPr="00EA27BE">
              <w:rPr>
                <w:rFonts w:ascii="Times New Roman" w:eastAsia="SimSun" w:hAnsi="Times New Roman" w:cs="Times New Roman"/>
                <w:sz w:val="20"/>
                <w:szCs w:val="20"/>
                <w:lang w:eastAsia="ru-RU"/>
              </w:rPr>
              <w:t xml:space="preserve">Предоставлением ритуальных услуг населению в районе </w:t>
            </w:r>
            <w:r w:rsidRPr="00193134">
              <w:rPr>
                <w:rFonts w:ascii="Times New Roman" w:eastAsia="SimSun" w:hAnsi="Times New Roman" w:cs="Times New Roman"/>
                <w:sz w:val="20"/>
                <w:szCs w:val="20"/>
                <w:lang w:eastAsia="ru-RU"/>
              </w:rPr>
              <w:t>занимаются 4</w:t>
            </w:r>
            <w:r w:rsidRPr="00EA27BE">
              <w:rPr>
                <w:rFonts w:ascii="Times New Roman" w:eastAsia="SimSun" w:hAnsi="Times New Roman" w:cs="Times New Roman"/>
                <w:sz w:val="20"/>
                <w:szCs w:val="20"/>
                <w:lang w:eastAsia="ru-RU"/>
              </w:rPr>
              <w:t xml:space="preserve"> организации частной формы собственности, все зарегистрированы как индивидуальные предприниматели</w:t>
            </w:r>
            <w:r w:rsidRPr="00EA27BE">
              <w:rPr>
                <w:rFonts w:ascii="Times New Roman" w:eastAsia="SimSun" w:hAnsi="Times New Roman" w:cs="Times New Roman"/>
                <w:i/>
                <w:sz w:val="20"/>
                <w:szCs w:val="20"/>
                <w:lang w:eastAsia="ru-RU"/>
              </w:rPr>
              <w:t xml:space="preserve">. </w:t>
            </w:r>
            <w:r w:rsidRPr="00EA27BE">
              <w:rPr>
                <w:rFonts w:ascii="Times New Roman" w:eastAsia="SimSun" w:hAnsi="Times New Roman" w:cs="Times New Roman"/>
                <w:sz w:val="20"/>
                <w:szCs w:val="20"/>
                <w:lang w:eastAsia="ru-RU"/>
              </w:rPr>
              <w:t xml:space="preserve">Наличие специальной техники и транспортных единиц, ритуальной атрибутики, наличие бригад работников для выполнения работ и процедур позволяют оказывать полный комплекс ритуальных услуг.  По трем ИП уровень сервиса ограничивается только услугами погребения и предоставления всех необходимых к похоронам принадлежностей. Один предприниматель из 4-х предоставляет услуги столовой. На сегодня существует проблема проведения поминальных обедов, особенно в селах и деревнях района. </w:t>
            </w:r>
          </w:p>
          <w:p w:rsidR="00EA27BE" w:rsidRPr="00EA27BE" w:rsidRDefault="00EA27BE" w:rsidP="00EA27BE">
            <w:pPr>
              <w:ind w:right="57"/>
              <w:jc w:val="both"/>
              <w:rPr>
                <w:rFonts w:ascii="Times New Roman" w:eastAsia="Times New Roman" w:hAnsi="Times New Roman" w:cs="Times New Roman"/>
                <w:sz w:val="20"/>
                <w:szCs w:val="20"/>
                <w:lang w:eastAsia="ru-RU"/>
              </w:rPr>
            </w:pPr>
          </w:p>
        </w:tc>
      </w:tr>
      <w:tr w:rsidR="008C3F7D" w:rsidRPr="00E4003F" w:rsidTr="008C3F7D">
        <w:tc>
          <w:tcPr>
            <w:tcW w:w="532" w:type="dxa"/>
          </w:tcPr>
          <w:p w:rsidR="008C3F7D" w:rsidRPr="00E4003F" w:rsidRDefault="00EA27BE" w:rsidP="00EA27BE">
            <w:pPr>
              <w:pStyle w:val="Standard"/>
              <w:widowControl w:val="0"/>
              <w:rPr>
                <w:rFonts w:ascii="Times New Roman" w:hAnsi="Times New Roman" w:cs="Times New Roman"/>
                <w:bCs/>
                <w:sz w:val="20"/>
                <w:szCs w:val="20"/>
              </w:rPr>
            </w:pPr>
            <w:r>
              <w:rPr>
                <w:rFonts w:ascii="Times New Roman" w:hAnsi="Times New Roman" w:cs="Times New Roman"/>
                <w:bCs/>
                <w:sz w:val="20"/>
                <w:szCs w:val="20"/>
              </w:rPr>
              <w:lastRenderedPageBreak/>
              <w:t>9.</w:t>
            </w:r>
          </w:p>
        </w:tc>
        <w:tc>
          <w:tcPr>
            <w:tcW w:w="1735" w:type="dxa"/>
          </w:tcPr>
          <w:p w:rsidR="008C3F7D" w:rsidRPr="00775007" w:rsidRDefault="008C3F7D" w:rsidP="008C3F7D">
            <w:pPr>
              <w:rPr>
                <w:b/>
                <w:sz w:val="20"/>
                <w:szCs w:val="20"/>
              </w:rPr>
            </w:pPr>
            <w:r w:rsidRPr="00775007">
              <w:rPr>
                <w:rFonts w:ascii="Times New Roman" w:eastAsia="SimSun" w:hAnsi="Times New Roman" w:cs="Times New Roman"/>
                <w:b/>
                <w:kern w:val="3"/>
                <w:sz w:val="20"/>
                <w:szCs w:val="20"/>
              </w:rPr>
              <w:t>Рынок выполнения работ по благоустройству городской среды</w:t>
            </w:r>
          </w:p>
        </w:tc>
        <w:tc>
          <w:tcPr>
            <w:tcW w:w="4963" w:type="dxa"/>
          </w:tcPr>
          <w:p w:rsidR="005C22D4" w:rsidRPr="005C22D4" w:rsidRDefault="005C22D4" w:rsidP="00113ACD">
            <w:pPr>
              <w:jc w:val="both"/>
              <w:rPr>
                <w:rFonts w:ascii="Times New Roman" w:hAnsi="Times New Roman" w:cs="Times New Roman"/>
                <w:sz w:val="20"/>
                <w:szCs w:val="20"/>
                <w:shd w:val="clear" w:color="auto" w:fill="FFFFFF"/>
              </w:rPr>
            </w:pPr>
            <w:r w:rsidRPr="005C22D4">
              <w:rPr>
                <w:rFonts w:ascii="Times New Roman" w:hAnsi="Times New Roman" w:cs="Times New Roman"/>
                <w:sz w:val="20"/>
                <w:szCs w:val="20"/>
                <w:shd w:val="clear" w:color="auto" w:fill="FFFFFF"/>
              </w:rPr>
              <w:t>Общим принципом формирования жилых территорий является обеспечение максимальных удобств населению в обеспечении его социально-культурных и бытовых потребностей. </w:t>
            </w:r>
            <w:r w:rsidRPr="005C22D4">
              <w:rPr>
                <w:rFonts w:ascii="Times New Roman" w:hAnsi="Times New Roman" w:cs="Times New Roman"/>
                <w:color w:val="333333"/>
                <w:sz w:val="20"/>
                <w:szCs w:val="20"/>
                <w:shd w:val="clear" w:color="auto" w:fill="FFFFFF"/>
              </w:rPr>
              <w:t>Благоустройство является той составляющей городской среды, которая может сформировать комфорт, эстетическую и функциональную привлекательность, качество и удобство жизни горожан</w:t>
            </w:r>
          </w:p>
          <w:p w:rsidR="00113ACD" w:rsidRDefault="00113ACD" w:rsidP="00113ACD">
            <w:pPr>
              <w:jc w:val="both"/>
              <w:rPr>
                <w:rFonts w:ascii="Times New Roman" w:hAnsi="Times New Roman"/>
                <w:sz w:val="20"/>
                <w:szCs w:val="20"/>
              </w:rPr>
            </w:pPr>
            <w:r w:rsidRPr="005C22D4">
              <w:rPr>
                <w:rFonts w:ascii="Times New Roman" w:hAnsi="Times New Roman" w:cs="Times New Roman"/>
                <w:color w:val="000000"/>
                <w:sz w:val="20"/>
                <w:szCs w:val="20"/>
              </w:rPr>
              <w:t>В Ардатовском муниципальном районе проводятся</w:t>
            </w:r>
            <w:r w:rsidRPr="00A23711">
              <w:rPr>
                <w:rFonts w:ascii="Times New Roman" w:hAnsi="Times New Roman" w:cs="Times New Roman"/>
                <w:color w:val="000000"/>
                <w:sz w:val="20"/>
                <w:szCs w:val="20"/>
              </w:rPr>
              <w:t xml:space="preserve"> работы по благоустройству городской среды. </w:t>
            </w:r>
            <w:r w:rsidRPr="00A23711">
              <w:rPr>
                <w:rFonts w:ascii="Times New Roman" w:eastAsia="SimSun" w:hAnsi="Times New Roman" w:cs="Times New Roman"/>
                <w:sz w:val="20"/>
                <w:szCs w:val="20"/>
              </w:rPr>
              <w:t>Данные мероприятия осуществляются благодаря участию в федеральных и республиканских программах по благоустройству городской среды.</w:t>
            </w:r>
            <w:r w:rsidRPr="00A23711">
              <w:rPr>
                <w:rFonts w:eastAsia="SimSun"/>
                <w:sz w:val="20"/>
                <w:szCs w:val="20"/>
              </w:rPr>
              <w:t xml:space="preserve"> </w:t>
            </w:r>
            <w:r w:rsidRPr="00A23711">
              <w:rPr>
                <w:rFonts w:ascii="Times New Roman" w:hAnsi="Times New Roman"/>
                <w:sz w:val="20"/>
                <w:szCs w:val="20"/>
              </w:rPr>
              <w:t>В поселениях района утверждены муниципальные программы «Формирование современной городской среды городского поселения г. Ардатов Ардатовского муниципального района Республики Мордовия на 2018 – 2024 годы» и программы «Формирование современной городской среды Тургеневского городского поселения Ардатовского муниципального района Республики Мордовия на 2018 – 2024 годы».</w:t>
            </w:r>
          </w:p>
          <w:p w:rsidR="008C3F7D" w:rsidRPr="00A23711" w:rsidRDefault="00A23711" w:rsidP="005C22D4">
            <w:pPr>
              <w:jc w:val="both"/>
              <w:rPr>
                <w:rFonts w:ascii="Times New Roman" w:hAnsi="Times New Roman" w:cs="Times New Roman"/>
                <w:bCs/>
                <w:sz w:val="20"/>
                <w:szCs w:val="20"/>
              </w:rPr>
            </w:pPr>
            <w:r>
              <w:rPr>
                <w:rFonts w:ascii="Times New Roman" w:hAnsi="Times New Roman"/>
                <w:sz w:val="20"/>
                <w:szCs w:val="20"/>
              </w:rPr>
              <w:t>Это способствует у</w:t>
            </w:r>
            <w:r w:rsidRPr="00A23711">
              <w:rPr>
                <w:rFonts w:ascii="Times New Roman" w:hAnsi="Times New Roman"/>
                <w:sz w:val="20"/>
                <w:szCs w:val="20"/>
              </w:rPr>
              <w:t>величени</w:t>
            </w:r>
            <w:r>
              <w:rPr>
                <w:rFonts w:ascii="Times New Roman" w:hAnsi="Times New Roman"/>
                <w:sz w:val="20"/>
                <w:szCs w:val="20"/>
              </w:rPr>
              <w:t>ю</w:t>
            </w:r>
            <w:r w:rsidRPr="00A23711">
              <w:rPr>
                <w:rFonts w:ascii="Times New Roman" w:hAnsi="Times New Roman"/>
                <w:sz w:val="20"/>
                <w:szCs w:val="20"/>
              </w:rPr>
              <w:t xml:space="preserve"> количества благоустроенных общественных</w:t>
            </w:r>
            <w:r>
              <w:rPr>
                <w:rFonts w:ascii="Times New Roman" w:hAnsi="Times New Roman"/>
                <w:sz w:val="20"/>
                <w:szCs w:val="20"/>
              </w:rPr>
              <w:t xml:space="preserve"> и дворовых </w:t>
            </w:r>
            <w:r w:rsidRPr="00A23711">
              <w:rPr>
                <w:rFonts w:ascii="Times New Roman" w:hAnsi="Times New Roman"/>
                <w:sz w:val="20"/>
                <w:szCs w:val="20"/>
              </w:rPr>
              <w:t>территорий</w:t>
            </w:r>
            <w:r>
              <w:rPr>
                <w:rFonts w:ascii="Times New Roman" w:hAnsi="Times New Roman"/>
                <w:sz w:val="20"/>
                <w:szCs w:val="20"/>
              </w:rPr>
              <w:t>.</w:t>
            </w:r>
            <w:r>
              <w:t xml:space="preserve"> </w:t>
            </w:r>
          </w:p>
        </w:tc>
        <w:tc>
          <w:tcPr>
            <w:tcW w:w="4111" w:type="dxa"/>
          </w:tcPr>
          <w:p w:rsidR="005C22D4" w:rsidRPr="005C22D4" w:rsidRDefault="005C22D4" w:rsidP="000948E8">
            <w:pPr>
              <w:jc w:val="both"/>
              <w:rPr>
                <w:rFonts w:ascii="Times New Roman" w:hAnsi="Times New Roman" w:cs="Times New Roman"/>
                <w:sz w:val="20"/>
                <w:szCs w:val="20"/>
              </w:rPr>
            </w:pPr>
            <w:r w:rsidRPr="005C22D4">
              <w:rPr>
                <w:rFonts w:ascii="Times New Roman" w:hAnsi="Times New Roman" w:cs="Times New Roman"/>
                <w:sz w:val="20"/>
                <w:szCs w:val="20"/>
              </w:rPr>
              <w:t>В 2020 г. в рамках государственной программы Комплексного развития сельских территорий проведено благоустройство:</w:t>
            </w:r>
          </w:p>
          <w:p w:rsidR="005C22D4" w:rsidRPr="005C22D4" w:rsidRDefault="005C22D4" w:rsidP="000948E8">
            <w:pPr>
              <w:widowControl w:val="0"/>
              <w:numPr>
                <w:ilvl w:val="0"/>
                <w:numId w:val="2"/>
              </w:numPr>
              <w:tabs>
                <w:tab w:val="left" w:pos="993"/>
              </w:tabs>
              <w:suppressAutoHyphens/>
              <w:autoSpaceDE w:val="0"/>
              <w:ind w:left="0" w:firstLine="709"/>
              <w:jc w:val="both"/>
              <w:rPr>
                <w:rFonts w:ascii="Times New Roman" w:hAnsi="Times New Roman" w:cs="Times New Roman"/>
                <w:sz w:val="20"/>
                <w:szCs w:val="20"/>
              </w:rPr>
            </w:pPr>
            <w:r w:rsidRPr="005C22D4">
              <w:rPr>
                <w:rFonts w:ascii="Times New Roman" w:hAnsi="Times New Roman" w:cs="Times New Roman"/>
                <w:sz w:val="20"/>
                <w:szCs w:val="20"/>
              </w:rPr>
              <w:t>детских игровых площадок в п. Октябрьский, п. ст. Ардатов, с. Куракино, с. Урусово, с. Редкодубье, с. Кечушево, с. Каласево, с. Кученяево, с. Чукалы;</w:t>
            </w:r>
          </w:p>
          <w:p w:rsidR="005C22D4" w:rsidRPr="005C22D4" w:rsidRDefault="005C22D4" w:rsidP="000948E8">
            <w:pPr>
              <w:widowControl w:val="0"/>
              <w:numPr>
                <w:ilvl w:val="0"/>
                <w:numId w:val="2"/>
              </w:numPr>
              <w:tabs>
                <w:tab w:val="left" w:pos="993"/>
              </w:tabs>
              <w:suppressAutoHyphens/>
              <w:autoSpaceDE w:val="0"/>
              <w:ind w:left="0" w:firstLine="709"/>
              <w:jc w:val="both"/>
              <w:rPr>
                <w:rFonts w:ascii="Times New Roman" w:hAnsi="Times New Roman" w:cs="Times New Roman"/>
                <w:sz w:val="20"/>
                <w:szCs w:val="20"/>
              </w:rPr>
            </w:pPr>
            <w:r w:rsidRPr="005C22D4">
              <w:rPr>
                <w:rFonts w:ascii="Times New Roman" w:hAnsi="Times New Roman" w:cs="Times New Roman"/>
                <w:sz w:val="20"/>
                <w:szCs w:val="20"/>
              </w:rPr>
              <w:t>спортивной игровой площадки в пгт. Тургенево.</w:t>
            </w:r>
          </w:p>
          <w:p w:rsidR="005C22D4" w:rsidRPr="005C22D4" w:rsidRDefault="005C22D4" w:rsidP="000948E8">
            <w:pPr>
              <w:jc w:val="both"/>
              <w:rPr>
                <w:rFonts w:ascii="Times New Roman" w:hAnsi="Times New Roman" w:cs="Times New Roman"/>
                <w:sz w:val="20"/>
                <w:szCs w:val="20"/>
              </w:rPr>
            </w:pPr>
            <w:r w:rsidRPr="005C22D4">
              <w:rPr>
                <w:rFonts w:ascii="Times New Roman" w:hAnsi="Times New Roman" w:cs="Times New Roman"/>
                <w:sz w:val="20"/>
                <w:szCs w:val="20"/>
              </w:rPr>
              <w:t>На территории г. Ардатов и пгт. Тургенево реализованы мероприятия регионального проекта «Формирование комфортной городской среды».</w:t>
            </w:r>
          </w:p>
          <w:p w:rsidR="005C22D4" w:rsidRPr="005C22D4" w:rsidRDefault="005C22D4" w:rsidP="000948E8">
            <w:pPr>
              <w:pStyle w:val="11"/>
              <w:jc w:val="both"/>
              <w:rPr>
                <w:rFonts w:ascii="Times New Roman" w:hAnsi="Times New Roman" w:cs="Times New Roman"/>
                <w:sz w:val="20"/>
                <w:szCs w:val="20"/>
              </w:rPr>
            </w:pPr>
            <w:r w:rsidRPr="005C22D4">
              <w:rPr>
                <w:rFonts w:ascii="Times New Roman" w:hAnsi="Times New Roman" w:cs="Times New Roman"/>
                <w:sz w:val="20"/>
                <w:szCs w:val="20"/>
                <w:lang w:eastAsia="ru-RU"/>
              </w:rPr>
              <w:t>В 2020 г.</w:t>
            </w:r>
            <w:r w:rsidRPr="005C22D4">
              <w:rPr>
                <w:rFonts w:ascii="Times New Roman" w:hAnsi="Times New Roman" w:cs="Times New Roman"/>
                <w:sz w:val="20"/>
                <w:szCs w:val="20"/>
              </w:rPr>
              <w:t xml:space="preserve"> </w:t>
            </w:r>
            <w:r w:rsidRPr="005C22D4">
              <w:rPr>
                <w:rFonts w:ascii="Times New Roman" w:hAnsi="Times New Roman" w:cs="Times New Roman"/>
                <w:sz w:val="20"/>
                <w:szCs w:val="20"/>
                <w:lang w:eastAsia="ru-RU"/>
              </w:rPr>
              <w:t xml:space="preserve">в г. Ардатов проведено благоустройство 1 дворовой территории многоквартирного дома по ул. Садовая д. 9 (стоимость работ – 1 366,1 тыс. руб.), в пгт. Тургенево проведено благоустройство 2 дворовых территорий многоквартирных домов по ул. Молодежная д. 20 и д. 22 (стоимость работ 1 076,5 тыс. руб.) и благоустройство парка по ул. Карла Маркса (стоимость работ 19,170 млн. руб.). </w:t>
            </w:r>
          </w:p>
          <w:p w:rsidR="008C3F7D" w:rsidRPr="005C22D4" w:rsidRDefault="008C3F7D" w:rsidP="000948E8">
            <w:pPr>
              <w:pStyle w:val="Standard"/>
              <w:widowControl w:val="0"/>
              <w:jc w:val="both"/>
              <w:rPr>
                <w:rFonts w:ascii="Times New Roman" w:hAnsi="Times New Roman" w:cs="Times New Roman"/>
                <w:bCs/>
                <w:sz w:val="20"/>
                <w:szCs w:val="20"/>
              </w:rPr>
            </w:pPr>
          </w:p>
        </w:tc>
        <w:tc>
          <w:tcPr>
            <w:tcW w:w="3402" w:type="dxa"/>
          </w:tcPr>
          <w:p w:rsidR="000948E8" w:rsidRPr="000948E8" w:rsidRDefault="000948E8" w:rsidP="000948E8">
            <w:pPr>
              <w:pStyle w:val="11"/>
              <w:ind w:firstLine="720"/>
              <w:jc w:val="both"/>
              <w:rPr>
                <w:rFonts w:ascii="Times New Roman" w:hAnsi="Times New Roman" w:cs="Times New Roman"/>
                <w:sz w:val="20"/>
                <w:szCs w:val="20"/>
              </w:rPr>
            </w:pPr>
            <w:r w:rsidRPr="000948E8">
              <w:rPr>
                <w:rFonts w:ascii="Times New Roman" w:hAnsi="Times New Roman" w:cs="Times New Roman"/>
                <w:sz w:val="20"/>
                <w:szCs w:val="20"/>
                <w:lang w:eastAsia="ru-RU"/>
              </w:rPr>
              <w:t>В августе 2021 г. завершено благоустройство дворовых территорий в              г. Ардатов и пос. Тургенево, стоимость выполненных работ 2 330 тыс. рублей.</w:t>
            </w:r>
          </w:p>
          <w:p w:rsidR="000948E8" w:rsidRPr="000948E8" w:rsidRDefault="000948E8" w:rsidP="000948E8">
            <w:pPr>
              <w:shd w:val="clear" w:color="auto" w:fill="FFFFFF"/>
              <w:tabs>
                <w:tab w:val="left" w:pos="720"/>
              </w:tabs>
              <w:jc w:val="both"/>
              <w:rPr>
                <w:rFonts w:ascii="Times New Roman" w:hAnsi="Times New Roman" w:cs="Times New Roman"/>
                <w:sz w:val="20"/>
                <w:szCs w:val="20"/>
              </w:rPr>
            </w:pPr>
            <w:r w:rsidRPr="000948E8">
              <w:rPr>
                <w:rFonts w:ascii="Times New Roman" w:hAnsi="Times New Roman" w:cs="Times New Roman"/>
                <w:sz w:val="20"/>
                <w:szCs w:val="20"/>
              </w:rPr>
              <w:t>Город Ардатов победитель IV Всероссийского конкурса лучших проектов создания комфортной городской среды «Исторические поселения и малые города». В рамках которого в 2021 году реализован проект «Благоустройство базарной площади» стоимостью 50 млн. рублей.</w:t>
            </w:r>
          </w:p>
          <w:p w:rsidR="008C3F7D" w:rsidRPr="000948E8" w:rsidRDefault="008C3F7D" w:rsidP="000948E8">
            <w:pPr>
              <w:pStyle w:val="Standard"/>
              <w:widowControl w:val="0"/>
              <w:jc w:val="both"/>
              <w:rPr>
                <w:rFonts w:ascii="Times New Roman" w:hAnsi="Times New Roman" w:cs="Times New Roman"/>
                <w:bCs/>
                <w:sz w:val="20"/>
                <w:szCs w:val="20"/>
              </w:rPr>
            </w:pPr>
          </w:p>
        </w:tc>
      </w:tr>
      <w:tr w:rsidR="008C3F7D" w:rsidRPr="00E4003F" w:rsidTr="008C3F7D">
        <w:tc>
          <w:tcPr>
            <w:tcW w:w="532" w:type="dxa"/>
          </w:tcPr>
          <w:p w:rsidR="008C3F7D" w:rsidRPr="00E4003F" w:rsidRDefault="009B6E2E" w:rsidP="008C3F7D">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t>10</w:t>
            </w:r>
            <w:r w:rsidR="008C3F7D" w:rsidRPr="00E4003F">
              <w:rPr>
                <w:rFonts w:ascii="Times New Roman" w:hAnsi="Times New Roman" w:cs="Times New Roman"/>
                <w:bCs/>
                <w:sz w:val="20"/>
                <w:szCs w:val="20"/>
              </w:rPr>
              <w:t>.</w:t>
            </w:r>
          </w:p>
        </w:tc>
        <w:tc>
          <w:tcPr>
            <w:tcW w:w="1735" w:type="dxa"/>
          </w:tcPr>
          <w:p w:rsidR="008C3F7D" w:rsidRPr="00775007" w:rsidRDefault="008C3F7D" w:rsidP="008C3F7D">
            <w:pPr>
              <w:rPr>
                <w:rFonts w:ascii="Times New Roman" w:eastAsia="SimSun" w:hAnsi="Times New Roman" w:cs="Times New Roman"/>
                <w:b/>
                <w:bCs/>
                <w:kern w:val="3"/>
                <w:sz w:val="20"/>
                <w:szCs w:val="20"/>
              </w:rPr>
            </w:pPr>
            <w:r w:rsidRPr="00775007">
              <w:rPr>
                <w:rFonts w:ascii="Times New Roman" w:eastAsia="SimSun" w:hAnsi="Times New Roman" w:cs="Times New Roman"/>
                <w:b/>
                <w:bCs/>
                <w:kern w:val="3"/>
                <w:sz w:val="20"/>
                <w:szCs w:val="20"/>
              </w:rPr>
              <w:t xml:space="preserve">Рынок оказания услуг по перевозке пассажиров автомобильным транспортом по муниципальным маршрутам регулярных перевозок (городской транспорт), за </w:t>
            </w:r>
            <w:r w:rsidRPr="00775007">
              <w:rPr>
                <w:rFonts w:ascii="Times New Roman" w:eastAsia="SimSun" w:hAnsi="Times New Roman" w:cs="Times New Roman"/>
                <w:b/>
                <w:bCs/>
                <w:kern w:val="3"/>
                <w:sz w:val="20"/>
                <w:szCs w:val="20"/>
              </w:rPr>
              <w:lastRenderedPageBreak/>
              <w:t>исключением городского наземного электрического транспорта</w:t>
            </w:r>
          </w:p>
        </w:tc>
        <w:tc>
          <w:tcPr>
            <w:tcW w:w="4963" w:type="dxa"/>
          </w:tcPr>
          <w:p w:rsidR="003350EA" w:rsidRPr="00193134" w:rsidRDefault="003350EA" w:rsidP="008C3F7D">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lastRenderedPageBreak/>
              <w:t>Рыночные отношения все в большей мере получают развитие во всех отраслях экономики нашей страны. Транспорт, являясь полноправным субъектом рынка, должен адекватно вписываться в эти отношения. Соблюдая общие объективные экономические законы рынка, он должен с учетом собственной специфики обеспечивать нормальное функционирование свободного экономического пространства государства и достаточную рентабельность транспортных предприятий, фирм и других объединений.</w:t>
            </w:r>
          </w:p>
          <w:p w:rsidR="00193134" w:rsidRDefault="003350EA" w:rsidP="008C3F7D">
            <w:pPr>
              <w:pStyle w:val="Standard"/>
              <w:widowControl w:val="0"/>
              <w:jc w:val="both"/>
              <w:rPr>
                <w:rFonts w:ascii="Times New Roman" w:hAnsi="Times New Roman" w:cs="Times New Roman"/>
                <w:color w:val="000000"/>
                <w:sz w:val="20"/>
                <w:szCs w:val="20"/>
                <w:shd w:val="clear" w:color="auto" w:fill="F8F9FA"/>
              </w:rPr>
            </w:pPr>
            <w:r w:rsidRPr="00193134">
              <w:rPr>
                <w:rFonts w:ascii="Times New Roman" w:hAnsi="Times New Roman" w:cs="Times New Roman"/>
                <w:color w:val="000000"/>
                <w:sz w:val="20"/>
                <w:szCs w:val="20"/>
                <w:shd w:val="clear" w:color="auto" w:fill="F8F9FA"/>
              </w:rPr>
              <w:t xml:space="preserve">Транспорт играет важную роль в социально-экономическом развитии района. Транспортная </w:t>
            </w:r>
            <w:r w:rsidRPr="00193134">
              <w:rPr>
                <w:rFonts w:ascii="Times New Roman" w:hAnsi="Times New Roman" w:cs="Times New Roman"/>
                <w:color w:val="000000"/>
                <w:sz w:val="20"/>
                <w:szCs w:val="20"/>
                <w:shd w:val="clear" w:color="auto" w:fill="F8F9FA"/>
              </w:rPr>
              <w:lastRenderedPageBreak/>
              <w:t>система определяет условия экономического роста, повышения конкурентоспособности экономики и качества жизни населения. Доступ к безопасным и качественным транспортным услугам определяет эффективность работы и развития производства, бизнеса и социальной сферы. Роль транспорта в социально-экономическом развитии страны определяется рядом объемных, стоимостных и качественных характеристик уровня транспортного обслуживания.</w:t>
            </w:r>
          </w:p>
          <w:p w:rsidR="008C3F7D" w:rsidRPr="00193134" w:rsidRDefault="008C3F7D" w:rsidP="008C3F7D">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Развитие конкурентной среды затруднено рядом барьеро</w:t>
            </w:r>
            <w:r w:rsidR="00193134">
              <w:rPr>
                <w:rFonts w:ascii="Times New Roman" w:hAnsi="Times New Roman" w:cs="Times New Roman"/>
                <w:bCs/>
                <w:sz w:val="20"/>
                <w:szCs w:val="20"/>
              </w:rPr>
              <w:t>в</w:t>
            </w:r>
            <w:r w:rsidRPr="00193134">
              <w:rPr>
                <w:rFonts w:ascii="Times New Roman" w:hAnsi="Times New Roman" w:cs="Times New Roman"/>
                <w:bCs/>
                <w:sz w:val="20"/>
                <w:szCs w:val="20"/>
              </w:rPr>
              <w:t>:</w:t>
            </w:r>
          </w:p>
          <w:p w:rsidR="008C3F7D" w:rsidRPr="00193134" w:rsidRDefault="008C3F7D" w:rsidP="008C3F7D">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1.Значительный стартовый капитал, необходимый для организации деятельности (приобретение транспортных средств), обременение, связанное с лизингом транспортных средств, а также текущие затраты (на ГСМ, запчасти); </w:t>
            </w:r>
          </w:p>
          <w:p w:rsidR="008C3F7D" w:rsidRPr="00193134" w:rsidRDefault="008C3F7D" w:rsidP="008C3F7D">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 xml:space="preserve">2. Возможность изменять тариф на перевозку пассажиров (и багажа) только один раз в год, независимо от того, что цены на основные средства, запасные части и горюче-смазочные материалы изменяются постоянно и могут не соответствовать запланированному тарифу; </w:t>
            </w:r>
          </w:p>
          <w:p w:rsidR="008C3F7D" w:rsidRPr="00193134" w:rsidRDefault="008C3F7D" w:rsidP="008C3F7D">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3. Запрет на использование некоторых марок транспортных средств (автобусов) для осуществления перевозок пассажиров (и багажа);</w:t>
            </w:r>
          </w:p>
          <w:p w:rsidR="008C3F7D" w:rsidRPr="00193134" w:rsidRDefault="008C3F7D" w:rsidP="008C3F7D">
            <w:pPr>
              <w:pStyle w:val="Standard"/>
              <w:widowControl w:val="0"/>
              <w:ind w:firstLine="403"/>
              <w:jc w:val="both"/>
              <w:rPr>
                <w:rFonts w:ascii="Times New Roman" w:hAnsi="Times New Roman" w:cs="Times New Roman"/>
                <w:bCs/>
                <w:sz w:val="20"/>
                <w:szCs w:val="20"/>
              </w:rPr>
            </w:pPr>
            <w:r w:rsidRPr="00193134">
              <w:rPr>
                <w:rFonts w:ascii="Times New Roman" w:hAnsi="Times New Roman" w:cs="Times New Roman"/>
                <w:bCs/>
                <w:sz w:val="20"/>
                <w:szCs w:val="20"/>
              </w:rPr>
              <w:t>4. Деятельность «нелегальных перевозчиков» на маршруте;</w:t>
            </w:r>
          </w:p>
          <w:p w:rsidR="008C3F7D" w:rsidRPr="00193134" w:rsidRDefault="008C3F7D" w:rsidP="00193134">
            <w:pPr>
              <w:pStyle w:val="Standard"/>
              <w:widowControl w:val="0"/>
              <w:jc w:val="both"/>
              <w:rPr>
                <w:rFonts w:ascii="Times New Roman" w:hAnsi="Times New Roman" w:cs="Times New Roman"/>
                <w:bCs/>
                <w:sz w:val="20"/>
                <w:szCs w:val="20"/>
              </w:rPr>
            </w:pPr>
            <w:r w:rsidRPr="00193134">
              <w:rPr>
                <w:rFonts w:ascii="Times New Roman" w:hAnsi="Times New Roman" w:cs="Times New Roman"/>
                <w:bCs/>
                <w:sz w:val="20"/>
                <w:szCs w:val="20"/>
              </w:rPr>
              <w:t>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w:t>
            </w:r>
          </w:p>
        </w:tc>
        <w:tc>
          <w:tcPr>
            <w:tcW w:w="4111" w:type="dxa"/>
          </w:tcPr>
          <w:p w:rsidR="009722DD" w:rsidRDefault="00E95DEE" w:rsidP="009722DD">
            <w:pPr>
              <w:ind w:firstLine="709"/>
              <w:jc w:val="both"/>
              <w:rPr>
                <w:rFonts w:ascii="Times New Roman" w:hAnsi="Times New Roman"/>
                <w:sz w:val="28"/>
                <w:szCs w:val="28"/>
              </w:rPr>
            </w:pPr>
            <w:r w:rsidRPr="00E95DEE">
              <w:rPr>
                <w:rFonts w:ascii="Times New Roman" w:hAnsi="Times New Roman" w:cs="Times New Roman"/>
                <w:sz w:val="20"/>
                <w:szCs w:val="20"/>
              </w:rPr>
              <w:lastRenderedPageBreak/>
              <w:t xml:space="preserve">Транспортные услуги населению оказывают ООО «Ардатовское АТП», а также 3 службы такси и индивидуальные предприниматели. Маршрутная сеть ООО «Ардатовское АТП» включает в себя 12 маршрутов общей протяженностью </w:t>
            </w:r>
            <w:smartTag w:uri="urn:schemas-microsoft-com:office:smarttags" w:element="metricconverter">
              <w:smartTagPr>
                <w:attr w:name="ProductID" w:val="969,9 км"/>
              </w:smartTagPr>
              <w:r w:rsidRPr="00E95DEE">
                <w:rPr>
                  <w:rFonts w:ascii="Times New Roman" w:hAnsi="Times New Roman" w:cs="Times New Roman"/>
                  <w:sz w:val="20"/>
                  <w:szCs w:val="20"/>
                </w:rPr>
                <w:t>969,9 км</w:t>
              </w:r>
            </w:smartTag>
            <w:r w:rsidRPr="00E95DEE">
              <w:rPr>
                <w:rFonts w:ascii="Times New Roman" w:hAnsi="Times New Roman" w:cs="Times New Roman"/>
                <w:sz w:val="20"/>
                <w:szCs w:val="20"/>
              </w:rPr>
              <w:t xml:space="preserve">, в том числе 2 маршрута междугороднего сообщения, 1 межобластного, 9 — пригородного. </w:t>
            </w:r>
            <w:r w:rsidR="009722DD" w:rsidRPr="009722DD">
              <w:rPr>
                <w:rFonts w:ascii="Times New Roman" w:hAnsi="Times New Roman"/>
                <w:sz w:val="20"/>
                <w:szCs w:val="20"/>
              </w:rPr>
              <w:t xml:space="preserve">Для повышения уровня транспортного обслуживания по итогам проведенных торгов был заключен муниципальный контракт на выполнение </w:t>
            </w:r>
            <w:r w:rsidR="009722DD" w:rsidRPr="009722DD">
              <w:rPr>
                <w:rFonts w:ascii="Times New Roman" w:hAnsi="Times New Roman"/>
                <w:sz w:val="20"/>
                <w:szCs w:val="20"/>
              </w:rPr>
              <w:lastRenderedPageBreak/>
              <w:t>пассажирских перевозок автомобильным транспортом по регулируемым тарифам по муниципальным маршрутам.</w:t>
            </w:r>
          </w:p>
          <w:p w:rsidR="00E95DEE" w:rsidRPr="00E95DEE" w:rsidRDefault="00E95DEE" w:rsidP="009722DD">
            <w:pPr>
              <w:jc w:val="both"/>
              <w:rPr>
                <w:rFonts w:ascii="Times New Roman" w:hAnsi="Times New Roman" w:cs="Times New Roman"/>
                <w:sz w:val="20"/>
                <w:szCs w:val="20"/>
              </w:rPr>
            </w:pPr>
            <w:r w:rsidRPr="00E95DEE">
              <w:rPr>
                <w:rFonts w:ascii="Times New Roman" w:hAnsi="Times New Roman" w:cs="Times New Roman"/>
                <w:sz w:val="20"/>
                <w:szCs w:val="20"/>
              </w:rPr>
              <w:t xml:space="preserve">   Разработана и утверждена муниципальная программа «Развитие транспортной инфраструктуры и транспортного обслуживания в Ардатовском муниципальном районе на 2016-2022 г.г.».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сообщением.</w:t>
            </w:r>
          </w:p>
          <w:p w:rsidR="009722DD" w:rsidRPr="009722DD" w:rsidRDefault="009722DD" w:rsidP="009722DD">
            <w:pPr>
              <w:pStyle w:val="12"/>
              <w:tabs>
                <w:tab w:val="left" w:pos="3285"/>
              </w:tabs>
              <w:ind w:left="0"/>
              <w:jc w:val="both"/>
              <w:rPr>
                <w:rFonts w:ascii="Times New Roman" w:hAnsi="Times New Roman"/>
                <w:sz w:val="20"/>
                <w:szCs w:val="20"/>
              </w:rPr>
            </w:pPr>
            <w:r w:rsidRPr="009722DD">
              <w:rPr>
                <w:rFonts w:ascii="Times New Roman" w:hAnsi="Times New Roman"/>
                <w:sz w:val="20"/>
                <w:szCs w:val="20"/>
              </w:rPr>
              <w:t>В рамках реализации национального проекта «Безопасные и качественные дороги» в 2020 г. было отремонтировано 7,8 км дорог.</w:t>
            </w:r>
          </w:p>
          <w:p w:rsidR="00E95DEE" w:rsidRPr="00E95DEE" w:rsidRDefault="00E95DEE" w:rsidP="008C3F7D">
            <w:pPr>
              <w:pStyle w:val="Standard"/>
              <w:widowControl w:val="0"/>
              <w:jc w:val="both"/>
              <w:rPr>
                <w:rFonts w:ascii="Times New Roman" w:hAnsi="Times New Roman" w:cs="Times New Roman"/>
                <w:bCs/>
                <w:sz w:val="20"/>
                <w:szCs w:val="20"/>
              </w:rPr>
            </w:pPr>
          </w:p>
          <w:p w:rsidR="008C3F7D" w:rsidRPr="00E95DEE" w:rsidRDefault="008C3F7D" w:rsidP="008C3F7D">
            <w:pPr>
              <w:pStyle w:val="Standard"/>
              <w:widowControl w:val="0"/>
              <w:jc w:val="both"/>
              <w:rPr>
                <w:rFonts w:ascii="Times New Roman" w:hAnsi="Times New Roman" w:cs="Times New Roman"/>
                <w:bCs/>
                <w:sz w:val="20"/>
                <w:szCs w:val="20"/>
              </w:rPr>
            </w:pPr>
          </w:p>
        </w:tc>
        <w:tc>
          <w:tcPr>
            <w:tcW w:w="3402" w:type="dxa"/>
            <w:shd w:val="clear" w:color="auto" w:fill="auto"/>
          </w:tcPr>
          <w:p w:rsidR="008C3F7D" w:rsidRPr="00340E2B" w:rsidRDefault="00E746F1" w:rsidP="00494332">
            <w:pPr>
              <w:pStyle w:val="Standard"/>
              <w:widowControl w:val="0"/>
              <w:jc w:val="both"/>
              <w:rPr>
                <w:rFonts w:ascii="Times New Roman" w:hAnsi="Times New Roman" w:cs="Times New Roman"/>
                <w:bCs/>
                <w:sz w:val="20"/>
                <w:szCs w:val="20"/>
              </w:rPr>
            </w:pPr>
            <w:r w:rsidRPr="00340E2B">
              <w:rPr>
                <w:rFonts w:ascii="Times New Roman" w:hAnsi="Times New Roman" w:cs="Times New Roman"/>
                <w:bCs/>
                <w:sz w:val="20"/>
                <w:szCs w:val="20"/>
              </w:rPr>
              <w:lastRenderedPageBreak/>
              <w:t>Рынок оказания услуг по перевозке пассажиров автомобильным транспортом по муниципальным маршрутам регулярных перевозов в Ардатовском муниципальном районе представлен   ИП Афанасьев А.А.</w:t>
            </w:r>
            <w:r w:rsidR="00032984" w:rsidRPr="00340E2B">
              <w:rPr>
                <w:rFonts w:ascii="Times New Roman" w:hAnsi="Times New Roman" w:cs="Times New Roman"/>
                <w:bCs/>
                <w:sz w:val="20"/>
                <w:szCs w:val="20"/>
              </w:rPr>
              <w:t xml:space="preserve">, </w:t>
            </w:r>
            <w:r w:rsidR="00032984" w:rsidRPr="00340E2B">
              <w:rPr>
                <w:rFonts w:ascii="Times New Roman" w:hAnsi="Times New Roman" w:cs="Times New Roman"/>
                <w:sz w:val="20"/>
                <w:szCs w:val="20"/>
              </w:rPr>
              <w:t>а также 3 службы такси и индивидуальные предприниматели.</w:t>
            </w:r>
          </w:p>
          <w:p w:rsidR="00B83E5F" w:rsidRPr="00340E2B" w:rsidRDefault="00B83E5F" w:rsidP="00494332">
            <w:pPr>
              <w:jc w:val="both"/>
              <w:rPr>
                <w:rFonts w:ascii="Times New Roman" w:hAnsi="Times New Roman" w:cs="Times New Roman"/>
                <w:sz w:val="20"/>
                <w:szCs w:val="20"/>
              </w:rPr>
            </w:pPr>
            <w:r w:rsidRPr="00340E2B">
              <w:rPr>
                <w:rFonts w:ascii="Times New Roman" w:hAnsi="Times New Roman" w:cs="Times New Roman"/>
                <w:sz w:val="20"/>
                <w:szCs w:val="20"/>
              </w:rPr>
              <w:t xml:space="preserve">Разработана и утверждена муниципальная программа «Развитие транспортной инфраструктуры и транспортного </w:t>
            </w:r>
            <w:r w:rsidRPr="00340E2B">
              <w:rPr>
                <w:rFonts w:ascii="Times New Roman" w:hAnsi="Times New Roman" w:cs="Times New Roman"/>
                <w:sz w:val="20"/>
                <w:szCs w:val="20"/>
              </w:rPr>
              <w:lastRenderedPageBreak/>
              <w:t>обслуживания в Ардатовском муниципальном районе на 2016-2024 г.г.». В рамках программы предусмотрено строительство и капитальный ремонт автомобильных дорог, оптимизация маршрутной сети, расширение практики организации туристических, экскурсионных и других поездок, приобретение подвижного состава, совершенствование практики применения рыночных инструментов контролируемой конкуренции. Все население охвачено транспортным сообщением.</w:t>
            </w:r>
          </w:p>
          <w:p w:rsidR="00B83E5F" w:rsidRPr="00340E2B" w:rsidRDefault="00B83E5F" w:rsidP="00494332">
            <w:pPr>
              <w:ind w:left="57" w:right="57"/>
              <w:jc w:val="both"/>
              <w:rPr>
                <w:rFonts w:ascii="Times New Roman" w:hAnsi="Times New Roman"/>
                <w:sz w:val="20"/>
                <w:szCs w:val="20"/>
              </w:rPr>
            </w:pPr>
            <w:r w:rsidRPr="00340E2B">
              <w:rPr>
                <w:rFonts w:ascii="Times New Roman" w:hAnsi="Times New Roman" w:cs="Times New Roman"/>
                <w:bCs/>
                <w:sz w:val="20"/>
                <w:szCs w:val="20"/>
              </w:rPr>
              <w:t xml:space="preserve">В рамках реализации </w:t>
            </w:r>
            <w:r w:rsidRPr="00340E2B">
              <w:rPr>
                <w:rFonts w:ascii="Times New Roman" w:hAnsi="Times New Roman"/>
                <w:sz w:val="20"/>
                <w:szCs w:val="20"/>
              </w:rPr>
              <w:t xml:space="preserve">Государственной программы «Комплексное развитие сельских территорий в Республике Мордовия» в 2021 г. было строительство автомобильной дороги между с. Большое Кузьмино и д. Саврасово     Ардатовского муниципального района Республики Мордовия </w:t>
            </w:r>
            <w:r w:rsidR="00DF3299" w:rsidRPr="00340E2B">
              <w:rPr>
                <w:rFonts w:ascii="Times New Roman" w:hAnsi="Times New Roman"/>
                <w:sz w:val="20"/>
                <w:szCs w:val="20"/>
              </w:rPr>
              <w:t>0,815км.</w:t>
            </w:r>
          </w:p>
          <w:p w:rsidR="00B83E5F" w:rsidRPr="00340E2B" w:rsidRDefault="001F2267" w:rsidP="00494332">
            <w:pPr>
              <w:jc w:val="both"/>
              <w:rPr>
                <w:rFonts w:ascii="Times New Roman" w:hAnsi="Times New Roman" w:cs="Times New Roman"/>
                <w:bCs/>
                <w:sz w:val="20"/>
                <w:szCs w:val="20"/>
              </w:rPr>
            </w:pPr>
            <w:r w:rsidRPr="00494332">
              <w:rPr>
                <w:rFonts w:ascii="Times New Roman" w:hAnsi="Times New Roman" w:cs="Times New Roman"/>
                <w:sz w:val="20"/>
                <w:szCs w:val="20"/>
              </w:rPr>
              <w:t xml:space="preserve">В рамках реализации </w:t>
            </w:r>
            <w:r w:rsidR="00340E2B" w:rsidRPr="00494332">
              <w:rPr>
                <w:rFonts w:ascii="Times New Roman" w:hAnsi="Times New Roman" w:cs="Times New Roman"/>
                <w:sz w:val="20"/>
                <w:szCs w:val="20"/>
              </w:rPr>
              <w:t>Указа Президента Российской Федерации от 7.05.2018№ 204 «О национальных целях и стратегических задачах развития Российской Федерации на период до 2024 года» в 2021 году в   Ардатовском муниципальном районе был реализован проект</w:t>
            </w:r>
            <w:r w:rsidRPr="00494332">
              <w:rPr>
                <w:rFonts w:ascii="Times New Roman" w:hAnsi="Times New Roman" w:cs="Times New Roman"/>
                <w:sz w:val="20"/>
                <w:szCs w:val="20"/>
              </w:rPr>
              <w:t xml:space="preserve"> «Безопасные и качественные дороги»-Капитальный ремонт, подъезд к с.Кученяево,3,9 км, 39,5 </w:t>
            </w:r>
            <w:r w:rsidRPr="00494332">
              <w:rPr>
                <w:rFonts w:ascii="Times New Roman" w:hAnsi="Times New Roman" w:cs="Times New Roman"/>
                <w:sz w:val="20"/>
                <w:szCs w:val="20"/>
              </w:rPr>
              <w:lastRenderedPageBreak/>
              <w:t>млн.руб; капитальный ремонт, подъезд к с</w:t>
            </w:r>
            <w:r w:rsidR="00494332" w:rsidRPr="00494332">
              <w:rPr>
                <w:rFonts w:ascii="Times New Roman" w:hAnsi="Times New Roman" w:cs="Times New Roman"/>
                <w:sz w:val="20"/>
                <w:szCs w:val="20"/>
              </w:rPr>
              <w:t>.Кечушево-1,8 км, 21,5 млн.руб.</w:t>
            </w:r>
          </w:p>
        </w:tc>
      </w:tr>
      <w:tr w:rsidR="00B36197" w:rsidRPr="00E4003F" w:rsidTr="008C3F7D">
        <w:tc>
          <w:tcPr>
            <w:tcW w:w="532" w:type="dxa"/>
          </w:tcPr>
          <w:p w:rsidR="00B36197" w:rsidRPr="00E4003F" w:rsidRDefault="00B36197" w:rsidP="00B36197">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1</w:t>
            </w:r>
            <w:r w:rsidRPr="00E4003F">
              <w:rPr>
                <w:rFonts w:ascii="Times New Roman" w:hAnsi="Times New Roman" w:cs="Times New Roman"/>
                <w:bCs/>
                <w:sz w:val="20"/>
                <w:szCs w:val="20"/>
              </w:rPr>
              <w:t>.</w:t>
            </w:r>
          </w:p>
        </w:tc>
        <w:tc>
          <w:tcPr>
            <w:tcW w:w="1735" w:type="dxa"/>
          </w:tcPr>
          <w:p w:rsidR="00B36197" w:rsidRPr="00775007" w:rsidRDefault="00B36197" w:rsidP="00B36197">
            <w:pPr>
              <w:rPr>
                <w:b/>
                <w:sz w:val="20"/>
                <w:szCs w:val="20"/>
              </w:rPr>
            </w:pPr>
            <w:r w:rsidRPr="00775007">
              <w:rPr>
                <w:rFonts w:ascii="Times New Roman" w:hAnsi="Times New Roman" w:cs="Times New Roman"/>
                <w:b/>
                <w:sz w:val="20"/>
                <w:szCs w:val="20"/>
              </w:rPr>
              <w:t>Рынок оказания услуг по ремонту автотранспортных средств</w:t>
            </w:r>
          </w:p>
        </w:tc>
        <w:tc>
          <w:tcPr>
            <w:tcW w:w="4963" w:type="dxa"/>
          </w:tcPr>
          <w:p w:rsidR="00B36197" w:rsidRPr="00B36197" w:rsidRDefault="00B36197" w:rsidP="00B36197">
            <w:pPr>
              <w:pStyle w:val="formattexttopleveltext"/>
              <w:spacing w:before="0" w:after="0"/>
              <w:ind w:firstLine="708"/>
              <w:jc w:val="both"/>
              <w:rPr>
                <w:rFonts w:ascii="Times New Roman" w:hAnsi="Times New Roman" w:cs="Times New Roman"/>
                <w:sz w:val="20"/>
                <w:szCs w:val="20"/>
              </w:rPr>
            </w:pPr>
            <w:r w:rsidRPr="00B36197">
              <w:rPr>
                <w:rFonts w:ascii="Times New Roman" w:hAnsi="Times New Roman" w:cs="Times New Roman"/>
                <w:bCs/>
                <w:sz w:val="20"/>
                <w:szCs w:val="20"/>
              </w:rPr>
              <w:t xml:space="preserve">  </w:t>
            </w:r>
            <w:r w:rsidRPr="00B36197">
              <w:rPr>
                <w:rFonts w:ascii="Times New Roman" w:hAnsi="Times New Roman" w:cs="Times New Roman"/>
                <w:sz w:val="20"/>
                <w:szCs w:val="20"/>
              </w:rPr>
              <w:t>В сфере ремонта автотранспортных средств на территории района осуществляют деятельность хозяйствующие субъекты исключительно частной формы собственности. В настоящее время функционируют шиномонтажи, автомойки, объекты, осуществляющие обслуживание и ремонт автотранспортных средств. Для роста количества объектов данной сферы существует ряд социально-экономических проблем:</w:t>
            </w:r>
          </w:p>
          <w:p w:rsidR="00B36197" w:rsidRPr="00B36197" w:rsidRDefault="00B36197" w:rsidP="00B36197">
            <w:pPr>
              <w:pStyle w:val="formattexttopleveltext"/>
              <w:spacing w:before="0" w:after="0"/>
              <w:jc w:val="both"/>
              <w:rPr>
                <w:rFonts w:ascii="Times New Roman" w:hAnsi="Times New Roman" w:cs="Times New Roman"/>
                <w:sz w:val="20"/>
                <w:szCs w:val="20"/>
              </w:rPr>
            </w:pPr>
            <w:r w:rsidRPr="00B36197">
              <w:rPr>
                <w:rFonts w:ascii="Times New Roman" w:hAnsi="Times New Roman" w:cs="Times New Roman"/>
                <w:sz w:val="20"/>
                <w:szCs w:val="20"/>
              </w:rPr>
              <w:t>- малочисленность населения для функционирования большего количества объектов на данном рынке услуг;</w:t>
            </w:r>
          </w:p>
          <w:p w:rsidR="00B36197" w:rsidRPr="00B36197" w:rsidRDefault="00B36197" w:rsidP="00B36197">
            <w:pPr>
              <w:pStyle w:val="formattexttopleveltext"/>
              <w:spacing w:before="0" w:after="0"/>
              <w:jc w:val="both"/>
              <w:rPr>
                <w:rFonts w:ascii="Times New Roman" w:hAnsi="Times New Roman" w:cs="Times New Roman"/>
                <w:bCs/>
                <w:sz w:val="20"/>
                <w:szCs w:val="20"/>
              </w:rPr>
            </w:pPr>
            <w:r w:rsidRPr="00B36197">
              <w:rPr>
                <w:rFonts w:ascii="Times New Roman" w:hAnsi="Times New Roman" w:cs="Times New Roman"/>
                <w:sz w:val="20"/>
                <w:szCs w:val="20"/>
              </w:rPr>
              <w:t>- низкая платежеспособность потребителей услуги;</w:t>
            </w:r>
            <w:r w:rsidRPr="00B36197">
              <w:rPr>
                <w:rFonts w:ascii="Times New Roman" w:hAnsi="Times New Roman" w:cs="Times New Roman"/>
                <w:sz w:val="20"/>
                <w:szCs w:val="20"/>
              </w:rPr>
              <w:br/>
              <w:t>- ограниченная возможность по расположению точек оказания услуг вблизи дорожной сети, позволяющей обслуживать значительную территорию;</w:t>
            </w:r>
            <w:r w:rsidRPr="00B36197">
              <w:rPr>
                <w:rFonts w:ascii="Times New Roman" w:hAnsi="Times New Roman" w:cs="Times New Roman"/>
                <w:sz w:val="20"/>
                <w:szCs w:val="20"/>
              </w:rPr>
              <w:br/>
              <w:t>- отсутствие квалифицированных кадров.</w:t>
            </w:r>
          </w:p>
        </w:tc>
        <w:tc>
          <w:tcPr>
            <w:tcW w:w="4111" w:type="dxa"/>
          </w:tcPr>
          <w:p w:rsidR="00B36197" w:rsidRDefault="00B36197" w:rsidP="00B36197">
            <w:pPr>
              <w:ind w:right="57"/>
              <w:jc w:val="both"/>
              <w:rPr>
                <w:rFonts w:ascii="Times New Roman" w:hAnsi="Times New Roman" w:cs="Times New Roman"/>
                <w:bCs/>
                <w:sz w:val="20"/>
                <w:szCs w:val="20"/>
              </w:rPr>
            </w:pPr>
            <w:r w:rsidRPr="00D228BD">
              <w:rPr>
                <w:rFonts w:ascii="Times New Roman" w:hAnsi="Times New Roman" w:cs="Times New Roman"/>
                <w:bCs/>
                <w:sz w:val="20"/>
                <w:szCs w:val="20"/>
              </w:rPr>
              <w:t xml:space="preserve">Рынок оказания услуг по ремонту автотранспортных средств в </w:t>
            </w:r>
            <w:r>
              <w:rPr>
                <w:rFonts w:ascii="Times New Roman" w:hAnsi="Times New Roman" w:cs="Times New Roman"/>
                <w:bCs/>
                <w:sz w:val="20"/>
                <w:szCs w:val="20"/>
              </w:rPr>
              <w:t>Ардатов</w:t>
            </w:r>
            <w:r w:rsidRPr="00D228BD">
              <w:rPr>
                <w:rFonts w:ascii="Times New Roman" w:hAnsi="Times New Roman" w:cs="Times New Roman"/>
                <w:bCs/>
                <w:sz w:val="20"/>
                <w:szCs w:val="20"/>
              </w:rPr>
              <w:t xml:space="preserve">ском муниципальном районе представлен </w:t>
            </w:r>
            <w:r>
              <w:rPr>
                <w:rFonts w:ascii="Times New Roman" w:hAnsi="Times New Roman" w:cs="Times New Roman"/>
                <w:bCs/>
                <w:sz w:val="20"/>
                <w:szCs w:val="20"/>
              </w:rPr>
              <w:t>6</w:t>
            </w:r>
            <w:r w:rsidRPr="00D228BD">
              <w:rPr>
                <w:rFonts w:ascii="Times New Roman" w:hAnsi="Times New Roman" w:cs="Times New Roman"/>
                <w:bCs/>
                <w:sz w:val="20"/>
                <w:szCs w:val="20"/>
              </w:rPr>
              <w:t xml:space="preserve"> организациями частной формы собственности</w:t>
            </w:r>
            <w:r>
              <w:rPr>
                <w:rFonts w:ascii="Times New Roman" w:hAnsi="Times New Roman" w:cs="Times New Roman"/>
                <w:bCs/>
                <w:sz w:val="20"/>
                <w:szCs w:val="20"/>
              </w:rPr>
              <w:t xml:space="preserve"> (2 индивидуальных предпринимателя находятся в городском поселении Тургенево и 4 – в городском поселении Ардатов).</w:t>
            </w:r>
          </w:p>
          <w:p w:rsidR="00B36197" w:rsidRPr="00E4003F" w:rsidRDefault="00B36197" w:rsidP="00B36197">
            <w:pPr>
              <w:ind w:right="57"/>
              <w:jc w:val="both"/>
              <w:rPr>
                <w:rFonts w:ascii="Times New Roman" w:hAnsi="Times New Roman" w:cs="Times New Roman"/>
                <w:bCs/>
                <w:sz w:val="20"/>
                <w:szCs w:val="20"/>
              </w:rPr>
            </w:pPr>
          </w:p>
        </w:tc>
        <w:tc>
          <w:tcPr>
            <w:tcW w:w="3402" w:type="dxa"/>
            <w:shd w:val="clear" w:color="auto" w:fill="auto"/>
          </w:tcPr>
          <w:p w:rsidR="00B36197" w:rsidRDefault="00B36197" w:rsidP="00B36197">
            <w:pPr>
              <w:ind w:right="57"/>
              <w:jc w:val="both"/>
              <w:rPr>
                <w:rFonts w:ascii="Times New Roman" w:hAnsi="Times New Roman" w:cs="Times New Roman"/>
                <w:bCs/>
                <w:sz w:val="20"/>
                <w:szCs w:val="20"/>
              </w:rPr>
            </w:pPr>
            <w:r w:rsidRPr="00D228BD">
              <w:rPr>
                <w:rFonts w:ascii="Times New Roman" w:hAnsi="Times New Roman" w:cs="Times New Roman"/>
                <w:bCs/>
                <w:sz w:val="20"/>
                <w:szCs w:val="20"/>
              </w:rPr>
              <w:t xml:space="preserve">Рынок оказания услуг по ремонту автотранспортных средств в </w:t>
            </w:r>
            <w:r>
              <w:rPr>
                <w:rFonts w:ascii="Times New Roman" w:hAnsi="Times New Roman" w:cs="Times New Roman"/>
                <w:bCs/>
                <w:sz w:val="20"/>
                <w:szCs w:val="20"/>
              </w:rPr>
              <w:t>Ардатов</w:t>
            </w:r>
            <w:r w:rsidRPr="00D228BD">
              <w:rPr>
                <w:rFonts w:ascii="Times New Roman" w:hAnsi="Times New Roman" w:cs="Times New Roman"/>
                <w:bCs/>
                <w:sz w:val="20"/>
                <w:szCs w:val="20"/>
              </w:rPr>
              <w:t xml:space="preserve">ском муниципальном районе представлен </w:t>
            </w:r>
            <w:r>
              <w:rPr>
                <w:rFonts w:ascii="Times New Roman" w:hAnsi="Times New Roman" w:cs="Times New Roman"/>
                <w:bCs/>
                <w:sz w:val="20"/>
                <w:szCs w:val="20"/>
              </w:rPr>
              <w:t>6</w:t>
            </w:r>
            <w:r w:rsidRPr="00D228BD">
              <w:rPr>
                <w:rFonts w:ascii="Times New Roman" w:hAnsi="Times New Roman" w:cs="Times New Roman"/>
                <w:bCs/>
                <w:sz w:val="20"/>
                <w:szCs w:val="20"/>
              </w:rPr>
              <w:t xml:space="preserve"> организациями частной формы собственности</w:t>
            </w:r>
            <w:r>
              <w:rPr>
                <w:rFonts w:ascii="Times New Roman" w:hAnsi="Times New Roman" w:cs="Times New Roman"/>
                <w:bCs/>
                <w:sz w:val="20"/>
                <w:szCs w:val="20"/>
              </w:rPr>
              <w:t xml:space="preserve"> (2 индивидуальных предпринимателя находятся в городском поселении Тургенево и 4 – в городском поселении Ардатов).</w:t>
            </w:r>
          </w:p>
          <w:p w:rsidR="00B36197" w:rsidRPr="00E4003F" w:rsidRDefault="00B36197" w:rsidP="00B36197">
            <w:pPr>
              <w:ind w:right="57"/>
              <w:jc w:val="both"/>
              <w:rPr>
                <w:rFonts w:ascii="Times New Roman" w:hAnsi="Times New Roman" w:cs="Times New Roman"/>
                <w:bCs/>
                <w:sz w:val="20"/>
                <w:szCs w:val="20"/>
              </w:rPr>
            </w:pPr>
          </w:p>
        </w:tc>
      </w:tr>
      <w:tr w:rsidR="00212C1E" w:rsidRPr="00E4003F" w:rsidTr="008C3F7D">
        <w:tc>
          <w:tcPr>
            <w:tcW w:w="532" w:type="dxa"/>
          </w:tcPr>
          <w:p w:rsidR="00212C1E" w:rsidRPr="00E4003F" w:rsidRDefault="00212C1E" w:rsidP="00212C1E">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t>1</w:t>
            </w:r>
            <w:r>
              <w:rPr>
                <w:rFonts w:ascii="Times New Roman" w:hAnsi="Times New Roman" w:cs="Times New Roman"/>
                <w:bCs/>
                <w:sz w:val="20"/>
                <w:szCs w:val="20"/>
              </w:rPr>
              <w:t>2</w:t>
            </w:r>
            <w:r w:rsidRPr="00E4003F">
              <w:rPr>
                <w:rFonts w:ascii="Times New Roman" w:hAnsi="Times New Roman" w:cs="Times New Roman"/>
                <w:bCs/>
                <w:sz w:val="20"/>
                <w:szCs w:val="20"/>
              </w:rPr>
              <w:t>.</w:t>
            </w:r>
          </w:p>
        </w:tc>
        <w:tc>
          <w:tcPr>
            <w:tcW w:w="1735" w:type="dxa"/>
          </w:tcPr>
          <w:p w:rsidR="00212C1E" w:rsidRPr="00B36197" w:rsidRDefault="00212C1E" w:rsidP="00212C1E">
            <w:pPr>
              <w:jc w:val="both"/>
              <w:rPr>
                <w:b/>
                <w:sz w:val="20"/>
                <w:szCs w:val="20"/>
              </w:rPr>
            </w:pPr>
            <w:r w:rsidRPr="00B36197">
              <w:rPr>
                <w:rFonts w:ascii="Times New Roman" w:hAnsi="Times New Roman" w:cs="Times New Roman"/>
                <w:b/>
                <w:sz w:val="20"/>
                <w:szCs w:val="20"/>
              </w:rPr>
              <w:t>Рынок услуг связи, в том числе по предоставлению широкополосного доступа к информационно телекоммуникационной сети «Интернет»</w:t>
            </w:r>
          </w:p>
        </w:tc>
        <w:tc>
          <w:tcPr>
            <w:tcW w:w="4963" w:type="dxa"/>
          </w:tcPr>
          <w:p w:rsidR="00212C1E" w:rsidRPr="00212C1E" w:rsidRDefault="00212C1E" w:rsidP="00212C1E">
            <w:pPr>
              <w:ind w:right="57"/>
              <w:jc w:val="both"/>
              <w:rPr>
                <w:rFonts w:ascii="Times New Roman" w:hAnsi="Times New Roman" w:cs="Times New Roman"/>
                <w:color w:val="3D3D3D"/>
                <w:sz w:val="20"/>
                <w:szCs w:val="20"/>
                <w:shd w:val="clear" w:color="auto" w:fill="FFFFFF"/>
              </w:rPr>
            </w:pPr>
            <w:r w:rsidRPr="00212C1E">
              <w:rPr>
                <w:rFonts w:ascii="Times New Roman" w:hAnsi="Times New Roman" w:cs="Times New Roman"/>
                <w:color w:val="3D3D3D"/>
                <w:sz w:val="20"/>
                <w:szCs w:val="20"/>
                <w:shd w:val="clear" w:color="auto" w:fill="FFFFFF"/>
              </w:rPr>
              <w:t>Услуга связи – это конечный полезный результат деятельности отрасли по передаче информации.</w:t>
            </w:r>
          </w:p>
          <w:p w:rsidR="00212C1E" w:rsidRPr="00212C1E" w:rsidRDefault="00212C1E" w:rsidP="00212C1E">
            <w:pPr>
              <w:jc w:val="both"/>
              <w:rPr>
                <w:rFonts w:ascii="Times New Roman" w:hAnsi="Times New Roman" w:cs="Times New Roman"/>
                <w:sz w:val="20"/>
                <w:szCs w:val="20"/>
              </w:rPr>
            </w:pPr>
            <w:r w:rsidRPr="00212C1E">
              <w:rPr>
                <w:rFonts w:ascii="Times New Roman" w:hAnsi="Times New Roman" w:cs="Times New Roman"/>
                <w:sz w:val="20"/>
                <w:szCs w:val="20"/>
              </w:rPr>
              <w:t>На сегодняшний день связь является перспективной и динамично развивающейся отраслью, обладающей потенциалом долгосрочного экономического роста. Одним из наиболее востребованных видов связи у населения является услуга широкополосного доступа в сеть Интернет (фиксированного и мобильного).</w:t>
            </w:r>
          </w:p>
          <w:p w:rsidR="00212C1E" w:rsidRPr="00212C1E" w:rsidRDefault="00212C1E" w:rsidP="00212C1E">
            <w:pPr>
              <w:jc w:val="both"/>
              <w:rPr>
                <w:rFonts w:ascii="Times New Roman" w:hAnsi="Times New Roman" w:cs="Times New Roman"/>
                <w:sz w:val="20"/>
                <w:szCs w:val="20"/>
              </w:rPr>
            </w:pPr>
            <w:r w:rsidRPr="00212C1E">
              <w:rPr>
                <w:rFonts w:ascii="Times New Roman" w:hAnsi="Times New Roman" w:cs="Times New Roman"/>
                <w:color w:val="000000"/>
                <w:sz w:val="20"/>
                <w:szCs w:val="20"/>
                <w:shd w:val="clear" w:color="auto" w:fill="FFFFFF"/>
              </w:rPr>
              <w:t>За истекший период времени значительно выросло количество операторов связи, предоставляющих услуги доступа к сети Интернет.</w:t>
            </w:r>
            <w:r w:rsidRPr="00212C1E">
              <w:rPr>
                <w:rFonts w:ascii="Times New Roman" w:hAnsi="Times New Roman" w:cs="Times New Roman"/>
                <w:sz w:val="20"/>
                <w:szCs w:val="20"/>
              </w:rPr>
              <w:t xml:space="preserve"> </w:t>
            </w:r>
          </w:p>
          <w:p w:rsidR="00212C1E" w:rsidRPr="00212C1E" w:rsidRDefault="00212C1E" w:rsidP="00212C1E">
            <w:pPr>
              <w:jc w:val="both"/>
              <w:rPr>
                <w:rFonts w:ascii="Times New Roman" w:hAnsi="Times New Roman" w:cs="Times New Roman"/>
                <w:bCs/>
                <w:sz w:val="20"/>
                <w:szCs w:val="20"/>
              </w:rPr>
            </w:pPr>
            <w:r w:rsidRPr="00212C1E">
              <w:rPr>
                <w:rFonts w:ascii="Times New Roman" w:hAnsi="Times New Roman" w:cs="Times New Roman"/>
                <w:sz w:val="20"/>
                <w:szCs w:val="20"/>
              </w:rPr>
              <w:t xml:space="preserve">Альтернативу фиксированному широкополосному доступу в сеть Интернет составляет мобильный широкополосный доступ с активно развивающимися сетями «нового поколения» 4G (LTE) и увеличивающейся скоростью передачи данных. На территории района услуги подвижной радиотелефонной (сотовой) связи оказывают пять компаний-провайдеров: ПАО «Мегафон» (МегаФон), </w:t>
            </w:r>
            <w:r w:rsidRPr="00212C1E">
              <w:rPr>
                <w:rFonts w:ascii="Times New Roman" w:hAnsi="Times New Roman" w:cs="Times New Roman"/>
                <w:sz w:val="20"/>
                <w:szCs w:val="20"/>
              </w:rPr>
              <w:lastRenderedPageBreak/>
              <w:t>ПАО «МТС» (МТС), ПАО «Вымпел-Коммуникации» (Билайн), ООО «Т2 Мобайл» (Теле-2), ПАО «Ростелеком» (Ростелеком). Все операторы мобильной связи предоставляют услуги доступа в сеть Интернет, что повышает конкуренцию на рынке услуг связи в целом на всей территории Ардатовского муниципального района.</w:t>
            </w:r>
          </w:p>
        </w:tc>
        <w:tc>
          <w:tcPr>
            <w:tcW w:w="4111" w:type="dxa"/>
          </w:tcPr>
          <w:p w:rsidR="00212C1E" w:rsidRPr="00212C1E" w:rsidRDefault="00212C1E" w:rsidP="00212C1E">
            <w:pPr>
              <w:ind w:firstLine="708"/>
              <w:jc w:val="both"/>
              <w:rPr>
                <w:rFonts w:ascii="Times New Roman" w:hAnsi="Times New Roman" w:cs="Times New Roman"/>
                <w:sz w:val="20"/>
                <w:szCs w:val="20"/>
              </w:rPr>
            </w:pPr>
            <w:r w:rsidRPr="00212C1E">
              <w:rPr>
                <w:rFonts w:ascii="Times New Roman" w:hAnsi="Times New Roman" w:cs="Times New Roman"/>
                <w:sz w:val="20"/>
                <w:szCs w:val="20"/>
              </w:rPr>
              <w:lastRenderedPageBreak/>
              <w:t>В рамках реализации регионального проекта «Цифровое государственное управление» в 2020 г. проводилось подключение социально-значимых объектов на территории Ардатовского муниципального района к информационно-телекоммуникационной сети «Интернет».</w:t>
            </w:r>
          </w:p>
          <w:p w:rsidR="00212C1E" w:rsidRPr="00212C1E" w:rsidRDefault="00212C1E" w:rsidP="00212C1E">
            <w:pPr>
              <w:ind w:right="57"/>
              <w:jc w:val="both"/>
              <w:rPr>
                <w:rFonts w:ascii="Times New Roman" w:hAnsi="Times New Roman" w:cs="Times New Roman"/>
                <w:sz w:val="20"/>
                <w:szCs w:val="20"/>
              </w:rPr>
            </w:pPr>
            <w:r w:rsidRPr="00212C1E">
              <w:rPr>
                <w:rFonts w:ascii="Times New Roman" w:hAnsi="Times New Roman" w:cs="Times New Roman"/>
                <w:sz w:val="20"/>
                <w:szCs w:val="20"/>
              </w:rPr>
              <w:t xml:space="preserve">  </w:t>
            </w:r>
            <w:r w:rsidRPr="00212C1E">
              <w:rPr>
                <w:rFonts w:ascii="Times New Roman" w:hAnsi="Times New Roman" w:cs="Times New Roman"/>
                <w:sz w:val="20"/>
                <w:szCs w:val="20"/>
              </w:rPr>
              <w:tab/>
              <w:t>Подключено 17 объектов: 2 школы; 3 администрации; 12 ФАПов.</w:t>
            </w:r>
          </w:p>
          <w:p w:rsidR="00212C1E" w:rsidRPr="00212C1E" w:rsidRDefault="00212C1E" w:rsidP="00212C1E">
            <w:pPr>
              <w:ind w:firstLine="708"/>
              <w:jc w:val="both"/>
              <w:rPr>
                <w:rFonts w:ascii="Times New Roman" w:hAnsi="Times New Roman" w:cs="Times New Roman"/>
                <w:sz w:val="20"/>
                <w:szCs w:val="20"/>
              </w:rPr>
            </w:pPr>
            <w:r w:rsidRPr="00212C1E">
              <w:rPr>
                <w:rFonts w:ascii="Times New Roman" w:hAnsi="Times New Roman" w:cs="Times New Roman"/>
                <w:sz w:val="20"/>
                <w:szCs w:val="20"/>
              </w:rPr>
              <w:t>При подключении цифрового телевидения в Ардатовском муниципальном районе была создана мобильная волонтерская группа из компетентных специалистов, которая выезжала в села для оказания помощи населению. Были охвачены все населенные пункты Ардатовского муниципального района.</w:t>
            </w:r>
          </w:p>
          <w:p w:rsidR="00212C1E" w:rsidRPr="00212C1E" w:rsidRDefault="00212C1E" w:rsidP="00212C1E">
            <w:pPr>
              <w:ind w:right="57"/>
              <w:jc w:val="both"/>
              <w:rPr>
                <w:rFonts w:ascii="Times New Roman" w:hAnsi="Times New Roman" w:cs="Times New Roman"/>
                <w:bCs/>
                <w:sz w:val="20"/>
                <w:szCs w:val="20"/>
              </w:rPr>
            </w:pPr>
          </w:p>
        </w:tc>
        <w:tc>
          <w:tcPr>
            <w:tcW w:w="3402" w:type="dxa"/>
          </w:tcPr>
          <w:p w:rsidR="00212C1E" w:rsidRPr="00212C1E" w:rsidRDefault="00212C1E" w:rsidP="00212C1E">
            <w:pPr>
              <w:ind w:firstLine="708"/>
              <w:jc w:val="both"/>
              <w:rPr>
                <w:rFonts w:ascii="Times New Roman" w:hAnsi="Times New Roman" w:cs="Times New Roman"/>
                <w:sz w:val="20"/>
                <w:szCs w:val="20"/>
              </w:rPr>
            </w:pPr>
            <w:r w:rsidRPr="00212C1E">
              <w:rPr>
                <w:rFonts w:ascii="Times New Roman" w:hAnsi="Times New Roman" w:cs="Times New Roman"/>
                <w:sz w:val="20"/>
                <w:szCs w:val="20"/>
              </w:rPr>
              <w:t>В рамках реализации регионального проекта «Цифровое государственное управление» в 202</w:t>
            </w:r>
            <w:r>
              <w:rPr>
                <w:rFonts w:ascii="Times New Roman" w:hAnsi="Times New Roman" w:cs="Times New Roman"/>
                <w:sz w:val="20"/>
                <w:szCs w:val="20"/>
              </w:rPr>
              <w:t>1</w:t>
            </w:r>
            <w:r w:rsidRPr="00212C1E">
              <w:rPr>
                <w:rFonts w:ascii="Times New Roman" w:hAnsi="Times New Roman" w:cs="Times New Roman"/>
                <w:sz w:val="20"/>
                <w:szCs w:val="20"/>
              </w:rPr>
              <w:t xml:space="preserve"> г. проводилось подключение социально-значимых объектов на территории Ардатовского муниципального района к информационно-телекоммуникационной сети «Интернет».</w:t>
            </w:r>
          </w:p>
          <w:p w:rsidR="00212C1E" w:rsidRPr="00212C1E" w:rsidRDefault="00212C1E" w:rsidP="00212C1E">
            <w:pPr>
              <w:ind w:right="57"/>
              <w:jc w:val="both"/>
              <w:rPr>
                <w:rFonts w:ascii="Times New Roman" w:hAnsi="Times New Roman" w:cs="Times New Roman"/>
                <w:sz w:val="20"/>
                <w:szCs w:val="20"/>
              </w:rPr>
            </w:pPr>
            <w:r w:rsidRPr="00212C1E">
              <w:rPr>
                <w:rFonts w:ascii="Times New Roman" w:hAnsi="Times New Roman" w:cs="Times New Roman"/>
                <w:sz w:val="20"/>
                <w:szCs w:val="20"/>
              </w:rPr>
              <w:t xml:space="preserve">  </w:t>
            </w:r>
            <w:r w:rsidRPr="00212C1E">
              <w:rPr>
                <w:rFonts w:ascii="Times New Roman" w:hAnsi="Times New Roman" w:cs="Times New Roman"/>
                <w:sz w:val="20"/>
                <w:szCs w:val="20"/>
              </w:rPr>
              <w:tab/>
              <w:t xml:space="preserve">Подключено 17 объектов: </w:t>
            </w:r>
            <w:r>
              <w:rPr>
                <w:rFonts w:ascii="Times New Roman" w:hAnsi="Times New Roman" w:cs="Times New Roman"/>
                <w:sz w:val="20"/>
                <w:szCs w:val="20"/>
              </w:rPr>
              <w:t>1</w:t>
            </w:r>
            <w:r w:rsidRPr="00212C1E">
              <w:rPr>
                <w:rFonts w:ascii="Times New Roman" w:hAnsi="Times New Roman" w:cs="Times New Roman"/>
                <w:sz w:val="20"/>
                <w:szCs w:val="20"/>
              </w:rPr>
              <w:t xml:space="preserve"> школ</w:t>
            </w:r>
            <w:r>
              <w:rPr>
                <w:rFonts w:ascii="Times New Roman" w:hAnsi="Times New Roman" w:cs="Times New Roman"/>
                <w:sz w:val="20"/>
                <w:szCs w:val="20"/>
              </w:rPr>
              <w:t>а</w:t>
            </w:r>
            <w:r w:rsidRPr="00212C1E">
              <w:rPr>
                <w:rFonts w:ascii="Times New Roman" w:hAnsi="Times New Roman" w:cs="Times New Roman"/>
                <w:sz w:val="20"/>
                <w:szCs w:val="20"/>
              </w:rPr>
              <w:t xml:space="preserve">; </w:t>
            </w:r>
            <w:r>
              <w:rPr>
                <w:rFonts w:ascii="Times New Roman" w:hAnsi="Times New Roman" w:cs="Times New Roman"/>
                <w:sz w:val="20"/>
                <w:szCs w:val="20"/>
              </w:rPr>
              <w:t>6</w:t>
            </w:r>
            <w:r w:rsidRPr="00212C1E">
              <w:rPr>
                <w:rFonts w:ascii="Times New Roman" w:hAnsi="Times New Roman" w:cs="Times New Roman"/>
                <w:sz w:val="20"/>
                <w:szCs w:val="20"/>
              </w:rPr>
              <w:t xml:space="preserve"> администрации; 1</w:t>
            </w:r>
            <w:r>
              <w:rPr>
                <w:rFonts w:ascii="Times New Roman" w:hAnsi="Times New Roman" w:cs="Times New Roman"/>
                <w:sz w:val="20"/>
                <w:szCs w:val="20"/>
              </w:rPr>
              <w:t>0</w:t>
            </w:r>
            <w:r w:rsidRPr="00212C1E">
              <w:rPr>
                <w:rFonts w:ascii="Times New Roman" w:hAnsi="Times New Roman" w:cs="Times New Roman"/>
                <w:sz w:val="20"/>
                <w:szCs w:val="20"/>
              </w:rPr>
              <w:t xml:space="preserve"> ФАПов</w:t>
            </w:r>
            <w:r>
              <w:rPr>
                <w:rFonts w:ascii="Times New Roman" w:hAnsi="Times New Roman" w:cs="Times New Roman"/>
                <w:sz w:val="20"/>
                <w:szCs w:val="20"/>
              </w:rPr>
              <w:t>.</w:t>
            </w:r>
          </w:p>
          <w:p w:rsidR="00212C1E" w:rsidRPr="00212C1E" w:rsidRDefault="00212C1E" w:rsidP="00212C1E">
            <w:pPr>
              <w:ind w:firstLine="708"/>
              <w:jc w:val="both"/>
              <w:rPr>
                <w:rFonts w:ascii="Times New Roman" w:hAnsi="Times New Roman" w:cs="Times New Roman"/>
                <w:bCs/>
                <w:sz w:val="20"/>
                <w:szCs w:val="20"/>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Pr>
                <w:rFonts w:ascii="Times New Roman" w:hAnsi="Times New Roman" w:cs="Times New Roman"/>
                <w:bCs/>
                <w:sz w:val="20"/>
                <w:szCs w:val="20"/>
              </w:rPr>
              <w:lastRenderedPageBreak/>
              <w:t>13.</w:t>
            </w:r>
          </w:p>
        </w:tc>
        <w:tc>
          <w:tcPr>
            <w:tcW w:w="1735" w:type="dxa"/>
          </w:tcPr>
          <w:p w:rsidR="006A6F3C" w:rsidRPr="00775007" w:rsidRDefault="006A6F3C" w:rsidP="006A6F3C">
            <w:pPr>
              <w:jc w:val="both"/>
              <w:rPr>
                <w:rFonts w:ascii="Times New Roman" w:hAnsi="Times New Roman" w:cs="Times New Roman"/>
                <w:b/>
                <w:sz w:val="20"/>
                <w:szCs w:val="20"/>
              </w:rPr>
            </w:pPr>
            <w:r w:rsidRPr="00775007">
              <w:rPr>
                <w:rFonts w:ascii="Times New Roman" w:hAnsi="Times New Roman" w:cs="Times New Roman"/>
                <w:b/>
                <w:sz w:val="20"/>
                <w:szCs w:val="20"/>
              </w:rPr>
              <w:t xml:space="preserve">Рынок  </w:t>
            </w:r>
            <w:r>
              <w:rPr>
                <w:rFonts w:ascii="Times New Roman" w:hAnsi="Times New Roman" w:cs="Times New Roman"/>
                <w:b/>
                <w:sz w:val="20"/>
                <w:szCs w:val="20"/>
              </w:rPr>
              <w:t>реализации</w:t>
            </w:r>
            <w:r w:rsidRPr="00775007">
              <w:rPr>
                <w:rFonts w:ascii="Times New Roman" w:hAnsi="Times New Roman" w:cs="Times New Roman"/>
                <w:b/>
                <w:sz w:val="20"/>
                <w:szCs w:val="20"/>
              </w:rPr>
              <w:t xml:space="preserve"> сельскохозяйственной продукции</w:t>
            </w:r>
          </w:p>
        </w:tc>
        <w:tc>
          <w:tcPr>
            <w:tcW w:w="4963" w:type="dxa"/>
          </w:tcPr>
          <w:p w:rsidR="006A6F3C" w:rsidRDefault="006A6F3C" w:rsidP="006A6F3C">
            <w:pPr>
              <w:suppressAutoHyphens/>
              <w:ind w:firstLine="708"/>
              <w:jc w:val="both"/>
              <w:rPr>
                <w:rFonts w:ascii="Times New Roman" w:hAnsi="Times New Roman" w:cs="Times New Roman"/>
                <w:sz w:val="20"/>
                <w:szCs w:val="20"/>
                <w:lang w:eastAsia="ru-RU"/>
              </w:rPr>
            </w:pPr>
            <w:r w:rsidRPr="00B73B1C">
              <w:rPr>
                <w:rFonts w:ascii="Times New Roman" w:hAnsi="Times New Roman" w:cs="Times New Roman"/>
                <w:bCs/>
                <w:sz w:val="20"/>
                <w:szCs w:val="20"/>
              </w:rPr>
              <w:t>Рынок реализации сельскохозяйственной продукции является одним из наиболее конкурентных секторов экономики. На рынке представлено значительное количество участников и имеются все возможности для осуществления и развития конкуренции. Конкуренция отмечается между крупными промышленными предприятиями и малым бизнесом.</w:t>
            </w:r>
            <w:r w:rsidRPr="00B73B1C">
              <w:rPr>
                <w:rFonts w:ascii="Times New Roman" w:hAnsi="Times New Roman" w:cs="Times New Roman"/>
                <w:sz w:val="20"/>
                <w:szCs w:val="20"/>
                <w:lang w:eastAsia="ru-RU"/>
              </w:rPr>
              <w:t xml:space="preserve"> </w:t>
            </w:r>
          </w:p>
          <w:p w:rsidR="006A6F3C" w:rsidRPr="00B73B1C" w:rsidRDefault="006A6F3C" w:rsidP="006A6F3C">
            <w:pPr>
              <w:suppressAutoHyphens/>
              <w:jc w:val="both"/>
              <w:rPr>
                <w:rFonts w:ascii="Times New Roman" w:hAnsi="Times New Roman" w:cs="Times New Roman"/>
                <w:sz w:val="20"/>
                <w:szCs w:val="20"/>
                <w:lang w:eastAsia="ru-RU"/>
              </w:rPr>
            </w:pPr>
            <w:r w:rsidRPr="00B73B1C">
              <w:rPr>
                <w:rFonts w:ascii="Times New Roman" w:hAnsi="Times New Roman" w:cs="Times New Roman"/>
                <w:sz w:val="20"/>
                <w:szCs w:val="20"/>
                <w:lang w:eastAsia="ru-RU"/>
              </w:rPr>
              <w:t>В целях повышения конкурентоспособности сельскохозяйственной продукции нео</w:t>
            </w:r>
            <w:r>
              <w:rPr>
                <w:rFonts w:ascii="Times New Roman" w:hAnsi="Times New Roman" w:cs="Times New Roman"/>
                <w:sz w:val="20"/>
                <w:szCs w:val="20"/>
                <w:lang w:eastAsia="ru-RU"/>
              </w:rPr>
              <w:t>бходимо решить следующие задачи:</w:t>
            </w:r>
          </w:p>
          <w:p w:rsidR="006A6F3C" w:rsidRPr="00B73B1C" w:rsidRDefault="006A6F3C" w:rsidP="006A6F3C">
            <w:pPr>
              <w:pStyle w:val="a4"/>
              <w:suppressAutoHyphens/>
              <w:jc w:val="both"/>
              <w:rPr>
                <w:sz w:val="20"/>
                <w:szCs w:val="20"/>
              </w:rPr>
            </w:pPr>
            <w:r w:rsidRPr="00B73B1C">
              <w:rPr>
                <w:sz w:val="20"/>
                <w:szCs w:val="20"/>
              </w:rPr>
              <w:t xml:space="preserve">-увеличение продукции животноводства на основе повышения продуктивности скота; </w:t>
            </w:r>
          </w:p>
          <w:p w:rsidR="006A6F3C" w:rsidRPr="00B73B1C" w:rsidRDefault="006A6F3C" w:rsidP="006A6F3C">
            <w:pPr>
              <w:pStyle w:val="a4"/>
              <w:suppressAutoHyphens/>
              <w:jc w:val="both"/>
              <w:rPr>
                <w:sz w:val="20"/>
                <w:szCs w:val="20"/>
              </w:rPr>
            </w:pPr>
            <w:r w:rsidRPr="00B73B1C">
              <w:rPr>
                <w:sz w:val="20"/>
                <w:szCs w:val="20"/>
              </w:rPr>
              <w:t>- повышение урожайности основных видов сельскохозяйственных культур;</w:t>
            </w:r>
          </w:p>
          <w:p w:rsidR="006A6F3C" w:rsidRPr="00B73B1C" w:rsidRDefault="006A6F3C" w:rsidP="006A6F3C">
            <w:pPr>
              <w:pStyle w:val="a4"/>
              <w:suppressAutoHyphens/>
              <w:jc w:val="both"/>
              <w:rPr>
                <w:sz w:val="20"/>
                <w:szCs w:val="20"/>
              </w:rPr>
            </w:pPr>
            <w:r w:rsidRPr="00B73B1C">
              <w:rPr>
                <w:sz w:val="20"/>
                <w:szCs w:val="20"/>
              </w:rPr>
              <w:t>- внедрение интенсивных ресурсосберегающих технологий возделывания зерновых культур, сокращение потерь при уборке урожая;</w:t>
            </w:r>
          </w:p>
          <w:p w:rsidR="006A6F3C" w:rsidRPr="00B73B1C" w:rsidRDefault="006A6F3C" w:rsidP="006A6F3C">
            <w:pPr>
              <w:ind w:right="57"/>
              <w:jc w:val="both"/>
              <w:rPr>
                <w:rFonts w:ascii="Times New Roman" w:hAnsi="Times New Roman" w:cs="Times New Roman"/>
                <w:bCs/>
                <w:sz w:val="20"/>
                <w:szCs w:val="20"/>
              </w:rPr>
            </w:pPr>
            <w:r w:rsidRPr="00B73B1C">
              <w:rPr>
                <w:rFonts w:ascii="Times New Roman" w:hAnsi="Times New Roman" w:cs="Times New Roman"/>
                <w:sz w:val="20"/>
                <w:szCs w:val="20"/>
              </w:rPr>
              <w:t>- усиление взаимодействия сельхозтоваропроизводителей, переработчиков и розничной торговли.</w:t>
            </w:r>
          </w:p>
        </w:tc>
        <w:tc>
          <w:tcPr>
            <w:tcW w:w="4111" w:type="dxa"/>
          </w:tcPr>
          <w:p w:rsidR="006A6F3C" w:rsidRPr="006A6F3C" w:rsidRDefault="006A6F3C" w:rsidP="006A6F3C">
            <w:pPr>
              <w:ind w:firstLine="709"/>
              <w:jc w:val="both"/>
              <w:rPr>
                <w:rFonts w:ascii="Times New Roman" w:hAnsi="Times New Roman"/>
                <w:color w:val="000000"/>
                <w:sz w:val="20"/>
                <w:szCs w:val="20"/>
              </w:rPr>
            </w:pPr>
            <w:r w:rsidRPr="006A6F3C">
              <w:rPr>
                <w:rFonts w:ascii="Times New Roman" w:hAnsi="Times New Roman"/>
                <w:color w:val="000000"/>
                <w:sz w:val="20"/>
                <w:szCs w:val="20"/>
              </w:rPr>
              <w:t>Важнейшая роль при нынешней 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6A6F3C" w:rsidRPr="006A6F3C" w:rsidRDefault="006A6F3C" w:rsidP="006A6F3C">
            <w:pPr>
              <w:ind w:firstLine="708"/>
              <w:jc w:val="both"/>
              <w:rPr>
                <w:rFonts w:ascii="Times New Roman" w:hAnsi="Times New Roman"/>
                <w:spacing w:val="-4"/>
                <w:sz w:val="20"/>
                <w:szCs w:val="20"/>
              </w:rPr>
            </w:pPr>
            <w:r>
              <w:rPr>
                <w:rFonts w:ascii="Times New Roman" w:hAnsi="Times New Roman"/>
                <w:spacing w:val="-4"/>
                <w:sz w:val="20"/>
                <w:szCs w:val="20"/>
              </w:rPr>
              <w:t>В 2020 году</w:t>
            </w:r>
            <w:r w:rsidRPr="006A6F3C">
              <w:rPr>
                <w:rFonts w:ascii="Times New Roman" w:hAnsi="Times New Roman"/>
                <w:spacing w:val="-4"/>
                <w:sz w:val="20"/>
                <w:szCs w:val="20"/>
              </w:rPr>
              <w:t xml:space="preserve"> на территории района действуют ООО «Воля», ЗАО «Мордовский бекон», ООО «Симбирский бекон», ООО МАПО «Ардатов», 1 ЗАО, 1</w:t>
            </w:r>
            <w:r>
              <w:rPr>
                <w:rFonts w:ascii="Times New Roman" w:hAnsi="Times New Roman"/>
                <w:spacing w:val="-4"/>
                <w:sz w:val="20"/>
                <w:szCs w:val="20"/>
              </w:rPr>
              <w:t>1</w:t>
            </w:r>
            <w:r w:rsidRPr="006A6F3C">
              <w:rPr>
                <w:rFonts w:ascii="Times New Roman" w:hAnsi="Times New Roman"/>
                <w:spacing w:val="-4"/>
                <w:sz w:val="20"/>
                <w:szCs w:val="20"/>
              </w:rPr>
              <w:t xml:space="preserve"> обществ с ограниченной ответственностью, 1 подсобное хозяйство, 25 крестьянских хозяйств, ведущих товарное производство. </w:t>
            </w:r>
          </w:p>
          <w:p w:rsidR="006A6F3C" w:rsidRPr="006A6F3C" w:rsidRDefault="006A6F3C" w:rsidP="006A6F3C">
            <w:pPr>
              <w:pStyle w:val="a4"/>
              <w:suppressAutoHyphens/>
              <w:ind w:firstLine="709"/>
              <w:jc w:val="both"/>
              <w:rPr>
                <w:bCs/>
                <w:sz w:val="20"/>
                <w:szCs w:val="20"/>
              </w:rPr>
            </w:pPr>
          </w:p>
        </w:tc>
        <w:tc>
          <w:tcPr>
            <w:tcW w:w="3402" w:type="dxa"/>
            <w:shd w:val="clear" w:color="auto" w:fill="FFFFFF" w:themeFill="background1"/>
          </w:tcPr>
          <w:p w:rsidR="006A6F3C" w:rsidRPr="006A6F3C" w:rsidRDefault="006A6F3C" w:rsidP="006A6F3C">
            <w:pPr>
              <w:ind w:firstLine="709"/>
              <w:jc w:val="both"/>
              <w:rPr>
                <w:rFonts w:ascii="Times New Roman" w:hAnsi="Times New Roman"/>
                <w:color w:val="000000"/>
                <w:sz w:val="20"/>
                <w:szCs w:val="20"/>
              </w:rPr>
            </w:pPr>
            <w:r w:rsidRPr="006A6F3C">
              <w:rPr>
                <w:rFonts w:ascii="Times New Roman" w:hAnsi="Times New Roman"/>
                <w:color w:val="000000"/>
                <w:sz w:val="20"/>
                <w:szCs w:val="20"/>
              </w:rPr>
              <w:t>Важнейшая роль при нынешней экономической ситуации в стране отводится сельскому хозяйству, которое является опорной отраслью в экономике района. Его динамичное развитие способствует социальной стабильности в обществе и обеспечивает существование многих других отраслей, в том числе перерабатывающей промышленности.</w:t>
            </w:r>
          </w:p>
          <w:p w:rsidR="006A6F3C" w:rsidRPr="006A6F3C" w:rsidRDefault="006A6F3C" w:rsidP="006A6F3C">
            <w:pPr>
              <w:ind w:firstLine="708"/>
              <w:jc w:val="both"/>
              <w:rPr>
                <w:rFonts w:ascii="Times New Roman" w:hAnsi="Times New Roman"/>
                <w:spacing w:val="-4"/>
                <w:sz w:val="20"/>
                <w:szCs w:val="20"/>
              </w:rPr>
            </w:pPr>
            <w:r>
              <w:rPr>
                <w:rFonts w:ascii="Times New Roman" w:hAnsi="Times New Roman"/>
                <w:spacing w:val="-4"/>
                <w:sz w:val="20"/>
                <w:szCs w:val="20"/>
              </w:rPr>
              <w:t>На сегодняшний день</w:t>
            </w:r>
            <w:r w:rsidRPr="006A6F3C">
              <w:rPr>
                <w:rFonts w:ascii="Times New Roman" w:hAnsi="Times New Roman"/>
                <w:spacing w:val="-4"/>
                <w:sz w:val="20"/>
                <w:szCs w:val="20"/>
              </w:rPr>
              <w:t xml:space="preserve"> на территории района действуют ООО «Воля», ЗАО «Мордовский бекон», ООО «Симбирский бекон», ООО МАПО «Ардатов», 1 ЗАО, 1</w:t>
            </w:r>
            <w:r>
              <w:rPr>
                <w:rFonts w:ascii="Times New Roman" w:hAnsi="Times New Roman"/>
                <w:spacing w:val="-4"/>
                <w:sz w:val="20"/>
                <w:szCs w:val="20"/>
              </w:rPr>
              <w:t>0</w:t>
            </w:r>
            <w:r w:rsidRPr="006A6F3C">
              <w:rPr>
                <w:rFonts w:ascii="Times New Roman" w:hAnsi="Times New Roman"/>
                <w:spacing w:val="-4"/>
                <w:sz w:val="20"/>
                <w:szCs w:val="20"/>
              </w:rPr>
              <w:t xml:space="preserve"> обществ с ограниченной ответственностью, 1 подсобное хозяйство, 25 крестьянских хозяйств, ведущих товарное производство. </w:t>
            </w:r>
          </w:p>
          <w:p w:rsidR="006A6F3C" w:rsidRPr="006A6F3C" w:rsidRDefault="006A6F3C" w:rsidP="006A6F3C">
            <w:pPr>
              <w:pStyle w:val="a4"/>
              <w:suppressAutoHyphens/>
              <w:ind w:firstLine="709"/>
              <w:jc w:val="both"/>
              <w:rPr>
                <w:bCs/>
                <w:sz w:val="20"/>
                <w:szCs w:val="20"/>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t>1</w:t>
            </w:r>
            <w:r>
              <w:rPr>
                <w:rFonts w:ascii="Times New Roman" w:hAnsi="Times New Roman" w:cs="Times New Roman"/>
                <w:bCs/>
                <w:sz w:val="20"/>
                <w:szCs w:val="20"/>
              </w:rPr>
              <w:t>4</w:t>
            </w:r>
            <w:r w:rsidRPr="00E4003F">
              <w:rPr>
                <w:rFonts w:ascii="Times New Roman" w:hAnsi="Times New Roman" w:cs="Times New Roman"/>
                <w:bCs/>
                <w:sz w:val="20"/>
                <w:szCs w:val="20"/>
              </w:rPr>
              <w:t>.</w:t>
            </w:r>
          </w:p>
        </w:tc>
        <w:tc>
          <w:tcPr>
            <w:tcW w:w="1735" w:type="dxa"/>
          </w:tcPr>
          <w:p w:rsidR="006A6F3C" w:rsidRPr="00775007" w:rsidRDefault="006A6F3C" w:rsidP="006A6F3C">
            <w:pPr>
              <w:jc w:val="both"/>
              <w:rPr>
                <w:rFonts w:ascii="Times New Roman" w:hAnsi="Times New Roman" w:cs="Times New Roman"/>
                <w:b/>
                <w:sz w:val="20"/>
                <w:szCs w:val="20"/>
              </w:rPr>
            </w:pPr>
            <w:r w:rsidRPr="00775007">
              <w:rPr>
                <w:rFonts w:ascii="Times New Roman" w:hAnsi="Times New Roman" w:cs="Times New Roman"/>
                <w:b/>
                <w:sz w:val="20"/>
                <w:szCs w:val="20"/>
              </w:rPr>
              <w:t xml:space="preserve">Рынок  производства </w:t>
            </w:r>
            <w:r>
              <w:rPr>
                <w:rFonts w:ascii="Times New Roman" w:hAnsi="Times New Roman" w:cs="Times New Roman"/>
                <w:b/>
                <w:sz w:val="20"/>
                <w:szCs w:val="20"/>
              </w:rPr>
              <w:t>и переработки молока</w:t>
            </w:r>
          </w:p>
        </w:tc>
        <w:tc>
          <w:tcPr>
            <w:tcW w:w="4963" w:type="dxa"/>
          </w:tcPr>
          <w:p w:rsidR="006A6F3C" w:rsidRPr="00873BBA" w:rsidRDefault="006A6F3C" w:rsidP="006A6F3C">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ind w:firstLine="567"/>
              <w:jc w:val="both"/>
              <w:rPr>
                <w:rFonts w:ascii="Times New Roman" w:hAnsi="Times New Roman" w:cs="Times New Roman"/>
                <w:sz w:val="20"/>
                <w:szCs w:val="20"/>
              </w:rPr>
            </w:pPr>
            <w:r w:rsidRPr="00873BBA">
              <w:rPr>
                <w:rFonts w:ascii="Times New Roman" w:hAnsi="Times New Roman" w:cs="Times New Roman"/>
                <w:sz w:val="20"/>
                <w:szCs w:val="20"/>
              </w:rPr>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w:t>
            </w:r>
            <w:r w:rsidRPr="00873BBA">
              <w:rPr>
                <w:rFonts w:ascii="Times New Roman" w:hAnsi="Times New Roman" w:cs="Times New Roman"/>
                <w:sz w:val="20"/>
                <w:szCs w:val="20"/>
              </w:rPr>
              <w:lastRenderedPageBreak/>
              <w:t xml:space="preserve">сельскохозяйственной продукции, сырья и продовольствия Республики Мордовия на 2013-2025 годы, в том числе программы «Развитие мясного скотоводства Республики Мордовия на 2013-2025 годы» и «Развитие молочного скотоводства и увеличение производства молока в Республики Мордовия на 2013-2025 годы», оптимизации земельных отношений, формировании земельного рынка. 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6A6F3C" w:rsidRPr="00873BBA" w:rsidRDefault="006A6F3C" w:rsidP="006A6F3C">
            <w:pPr>
              <w:jc w:val="both"/>
              <w:rPr>
                <w:rFonts w:ascii="Times New Roman" w:hAnsi="Times New Roman" w:cs="Times New Roman"/>
                <w:bCs/>
                <w:sz w:val="20"/>
                <w:szCs w:val="20"/>
              </w:rPr>
            </w:pPr>
            <w:r w:rsidRPr="00873BBA">
              <w:rPr>
                <w:rFonts w:ascii="Times New Roman" w:hAnsi="Times New Roman" w:cs="Times New Roman"/>
                <w:sz w:val="20"/>
                <w:szCs w:val="20"/>
              </w:rPr>
              <w:t>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w:t>
            </w:r>
          </w:p>
        </w:tc>
        <w:tc>
          <w:tcPr>
            <w:tcW w:w="4111" w:type="dxa"/>
          </w:tcPr>
          <w:p w:rsidR="006A6F3C" w:rsidRPr="00873BBA" w:rsidRDefault="006A6F3C" w:rsidP="006A6F3C">
            <w:pPr>
              <w:pStyle w:val="a9"/>
              <w:ind w:firstLine="708"/>
              <w:jc w:val="both"/>
              <w:rPr>
                <w:rFonts w:ascii="Times New Roman" w:hAnsi="Times New Roman"/>
                <w:sz w:val="20"/>
                <w:szCs w:val="20"/>
                <w:lang w:eastAsia="ru-RU"/>
              </w:rPr>
            </w:pPr>
            <w:r w:rsidRPr="00873BBA">
              <w:rPr>
                <w:rFonts w:ascii="Times New Roman" w:hAnsi="Times New Roman"/>
                <w:sz w:val="20"/>
                <w:szCs w:val="20"/>
              </w:rPr>
              <w:lastRenderedPageBreak/>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14 организаций, занимающихся производством молока. 2 предприятия осуществляют приемку и </w:t>
            </w:r>
            <w:r w:rsidRPr="00873BBA">
              <w:rPr>
                <w:rFonts w:ascii="Times New Roman" w:hAnsi="Times New Roman"/>
                <w:sz w:val="20"/>
                <w:szCs w:val="20"/>
              </w:rPr>
              <w:lastRenderedPageBreak/>
              <w:t>переработку молока.</w:t>
            </w:r>
            <w:r w:rsidRPr="00873BBA">
              <w:rPr>
                <w:rFonts w:ascii="Times New Roman" w:hAnsi="Times New Roman"/>
                <w:sz w:val="20"/>
                <w:szCs w:val="20"/>
                <w:lang w:eastAsia="ru-RU"/>
              </w:rPr>
              <w:t xml:space="preserve"> </w:t>
            </w:r>
          </w:p>
          <w:p w:rsidR="006A6F3C" w:rsidRPr="00873BBA" w:rsidRDefault="006A6F3C" w:rsidP="006A6F3C">
            <w:pPr>
              <w:pStyle w:val="a9"/>
              <w:jc w:val="both"/>
              <w:rPr>
                <w:rFonts w:ascii="Times New Roman" w:hAnsi="Times New Roman"/>
                <w:sz w:val="20"/>
                <w:szCs w:val="20"/>
              </w:rPr>
            </w:pPr>
            <w:r w:rsidRPr="00873BBA">
              <w:rPr>
                <w:rFonts w:ascii="Times New Roman" w:hAnsi="Times New Roman"/>
                <w:sz w:val="20"/>
                <w:szCs w:val="20"/>
              </w:rPr>
              <w:t xml:space="preserve">По итогам 2020 года в районе увеличились объемы производства сельскохозяйственной продукции: </w:t>
            </w:r>
            <w:r w:rsidRPr="00873BBA">
              <w:rPr>
                <w:rFonts w:ascii="Times New Roman" w:hAnsi="Times New Roman"/>
                <w:sz w:val="20"/>
                <w:szCs w:val="20"/>
                <w:lang w:eastAsia="ru-RU"/>
              </w:rPr>
              <w:t xml:space="preserve">произведено молока 14199,3 тонны, объемы производства молока увеличились на 3,8 %; объем закупок молока составил 11434,9 тонн - прогноз выполнен на 105,9 %, темп роста-107,3 %. </w:t>
            </w:r>
            <w:r w:rsidRPr="00873BBA">
              <w:rPr>
                <w:rFonts w:ascii="Times New Roman" w:hAnsi="Times New Roman"/>
                <w:sz w:val="20"/>
                <w:szCs w:val="20"/>
              </w:rPr>
              <w:t xml:space="preserve">Рост валовой продукции сельского хозяйства составил 100 %. </w:t>
            </w:r>
          </w:p>
          <w:p w:rsidR="006A6F3C" w:rsidRPr="00873BBA" w:rsidRDefault="006A6F3C" w:rsidP="006A6F3C">
            <w:pPr>
              <w:pStyle w:val="a9"/>
              <w:jc w:val="both"/>
              <w:rPr>
                <w:rFonts w:ascii="Times New Roman" w:hAnsi="Times New Roman"/>
                <w:bCs/>
                <w:sz w:val="20"/>
                <w:szCs w:val="20"/>
              </w:rPr>
            </w:pPr>
            <w:r w:rsidRPr="00873BBA">
              <w:rPr>
                <w:rFonts w:ascii="Times New Roman" w:hAnsi="Times New Roman"/>
                <w:sz w:val="20"/>
                <w:szCs w:val="20"/>
              </w:rPr>
              <w:t xml:space="preserve">Район участвует в республиканских программах поддержки малых форм хозяйствования. По итогам конкурса на создание и развитие крестьянских (фермерских) хозяйств Кудашкиной Е.Б. на конкурсной основе в целях создания и развития на сельской территории Республики Мордовия крестьянского (фермерского) хозяйства и новых постоянных рабочих мест в сельской местности выделен грант в сумме свыше 4 млн. рублей. Также в данной программе участвовали ИП К(Ф)Х Фомин И.А. - ему выделено 3 млн. руб., ИП К(Ф)Х Агутов С.А. - ему выделено около 2 млн. рублей.  </w:t>
            </w:r>
          </w:p>
        </w:tc>
        <w:tc>
          <w:tcPr>
            <w:tcW w:w="3402" w:type="dxa"/>
            <w:shd w:val="clear" w:color="auto" w:fill="FFFFFF" w:themeFill="background1"/>
          </w:tcPr>
          <w:p w:rsidR="006A6F3C" w:rsidRPr="00CA6C98" w:rsidRDefault="006A6F3C" w:rsidP="006A6F3C">
            <w:pPr>
              <w:pStyle w:val="a9"/>
              <w:ind w:firstLine="708"/>
              <w:jc w:val="both"/>
              <w:rPr>
                <w:rFonts w:ascii="Times New Roman" w:hAnsi="Times New Roman"/>
                <w:sz w:val="20"/>
                <w:szCs w:val="20"/>
              </w:rPr>
            </w:pPr>
            <w:r w:rsidRPr="00CA6C98">
              <w:rPr>
                <w:rFonts w:ascii="Times New Roman" w:hAnsi="Times New Roman"/>
                <w:sz w:val="20"/>
                <w:szCs w:val="20"/>
              </w:rPr>
              <w:lastRenderedPageBreak/>
              <w:t xml:space="preserve">На территории района созданы благоприятные условия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Функционирует 13 организаций, </w:t>
            </w:r>
            <w:r w:rsidRPr="00CA6C98">
              <w:rPr>
                <w:rFonts w:ascii="Times New Roman" w:hAnsi="Times New Roman"/>
                <w:sz w:val="20"/>
                <w:szCs w:val="20"/>
              </w:rPr>
              <w:lastRenderedPageBreak/>
              <w:t>занимающихся производством молока. 2 предприятия осуществляют</w:t>
            </w:r>
            <w:bookmarkStart w:id="0" w:name="_GoBack"/>
            <w:bookmarkEnd w:id="0"/>
            <w:r w:rsidRPr="00CA6C98">
              <w:rPr>
                <w:rFonts w:ascii="Times New Roman" w:hAnsi="Times New Roman"/>
                <w:sz w:val="20"/>
                <w:szCs w:val="20"/>
              </w:rPr>
              <w:t xml:space="preserve"> приемку и переработку молока.</w:t>
            </w:r>
            <w:r w:rsidRPr="00CA6C98">
              <w:rPr>
                <w:rFonts w:ascii="Times New Roman" w:hAnsi="Times New Roman"/>
                <w:sz w:val="20"/>
                <w:szCs w:val="20"/>
                <w:lang w:eastAsia="ru-RU"/>
              </w:rPr>
              <w:t xml:space="preserve"> </w:t>
            </w:r>
            <w:r w:rsidRPr="00CA6C98">
              <w:rPr>
                <w:rFonts w:ascii="Times New Roman" w:hAnsi="Times New Roman"/>
                <w:sz w:val="20"/>
                <w:szCs w:val="20"/>
              </w:rPr>
              <w:t>По итогам 2021 года объем производства молока сельскохозяйственными организациями и крестьянскими (фермерскими) хозяйствами составил 12,8 тыс. тонн</w:t>
            </w:r>
            <w:r w:rsidRPr="00CA6C98">
              <w:rPr>
                <w:rFonts w:ascii="Times New Roman" w:hAnsi="Times New Roman"/>
                <w:sz w:val="20"/>
                <w:szCs w:val="20"/>
                <w:lang w:eastAsia="ru-RU"/>
              </w:rPr>
              <w:t xml:space="preserve">; объем закупок молока составил 10,3 тыс.тонн. </w:t>
            </w:r>
            <w:r w:rsidRPr="00CA6C98">
              <w:rPr>
                <w:rFonts w:ascii="Times New Roman" w:hAnsi="Times New Roman"/>
                <w:sz w:val="20"/>
                <w:szCs w:val="20"/>
              </w:rPr>
              <w:t xml:space="preserve">Рост валовой продукции сельского хозяйства составил 100 %. </w:t>
            </w:r>
          </w:p>
          <w:p w:rsidR="006A6F3C" w:rsidRPr="00CA6C98" w:rsidRDefault="006A6F3C" w:rsidP="006A6F3C">
            <w:pPr>
              <w:ind w:right="57"/>
              <w:jc w:val="both"/>
              <w:rPr>
                <w:rFonts w:ascii="Times New Roman" w:hAnsi="Times New Roman" w:cs="Times New Roman"/>
                <w:bCs/>
                <w:sz w:val="20"/>
                <w:szCs w:val="20"/>
                <w:highlight w:val="yellow"/>
              </w:rPr>
            </w:pP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5</w:t>
            </w:r>
            <w:r w:rsidRPr="00E4003F">
              <w:rPr>
                <w:rFonts w:ascii="Times New Roman" w:hAnsi="Times New Roman" w:cs="Times New Roman"/>
                <w:bCs/>
                <w:sz w:val="20"/>
                <w:szCs w:val="20"/>
              </w:rPr>
              <w:t>.</w:t>
            </w:r>
          </w:p>
        </w:tc>
        <w:tc>
          <w:tcPr>
            <w:tcW w:w="1735" w:type="dxa"/>
          </w:tcPr>
          <w:p w:rsidR="006A6F3C" w:rsidRPr="00775007" w:rsidRDefault="006A6F3C" w:rsidP="006A6F3C">
            <w:pPr>
              <w:rPr>
                <w:rFonts w:ascii="Times New Roman" w:hAnsi="Times New Roman" w:cs="Times New Roman"/>
                <w:b/>
                <w:sz w:val="20"/>
                <w:szCs w:val="20"/>
              </w:rPr>
            </w:pPr>
            <w:r w:rsidRPr="00775007">
              <w:rPr>
                <w:rFonts w:ascii="Times New Roman" w:hAnsi="Times New Roman" w:cs="Times New Roman"/>
                <w:b/>
                <w:sz w:val="20"/>
                <w:szCs w:val="20"/>
              </w:rPr>
              <w:t xml:space="preserve">Рынок  </w:t>
            </w:r>
            <w:r>
              <w:rPr>
                <w:rFonts w:ascii="Times New Roman" w:hAnsi="Times New Roman" w:cs="Times New Roman"/>
                <w:b/>
                <w:sz w:val="20"/>
                <w:szCs w:val="20"/>
              </w:rPr>
              <w:t>нефтепродуктов</w:t>
            </w:r>
          </w:p>
        </w:tc>
        <w:tc>
          <w:tcPr>
            <w:tcW w:w="4963" w:type="dxa"/>
          </w:tcPr>
          <w:p w:rsidR="006A6F3C" w:rsidRPr="003973CE" w:rsidRDefault="006A6F3C" w:rsidP="006A6F3C">
            <w:pPr>
              <w:ind w:right="-57" w:firstLine="708"/>
              <w:jc w:val="both"/>
              <w:rPr>
                <w:rFonts w:ascii="Times New Roman" w:hAnsi="Times New Roman" w:cs="Times New Roman"/>
                <w:color w:val="2D2D2D"/>
                <w:spacing w:val="1"/>
                <w:sz w:val="20"/>
                <w:szCs w:val="20"/>
                <w:shd w:val="clear" w:color="auto" w:fill="FFFFFF"/>
              </w:rPr>
            </w:pPr>
            <w:r w:rsidRPr="003973CE">
              <w:rPr>
                <w:rFonts w:ascii="Times New Roman" w:eastAsia="Times New Roman" w:hAnsi="Times New Roman" w:cs="Times New Roman"/>
                <w:sz w:val="20"/>
                <w:szCs w:val="20"/>
                <w:lang w:eastAsia="ru-RU"/>
              </w:rPr>
              <w:t xml:space="preserve">Конкуренция на рынке нефтепродуктов развита слабо. </w:t>
            </w:r>
            <w:r>
              <w:rPr>
                <w:rFonts w:ascii="Times New Roman" w:hAnsi="Times New Roman" w:cs="Times New Roman"/>
                <w:color w:val="2D2D2D"/>
                <w:spacing w:val="1"/>
                <w:sz w:val="20"/>
                <w:szCs w:val="20"/>
                <w:shd w:val="clear" w:color="auto" w:fill="FFFFFF"/>
              </w:rPr>
              <w:t>Н</w:t>
            </w:r>
            <w:r w:rsidRPr="003973CE">
              <w:rPr>
                <w:rFonts w:ascii="Times New Roman" w:hAnsi="Times New Roman" w:cs="Times New Roman"/>
                <w:color w:val="2D2D2D"/>
                <w:spacing w:val="1"/>
                <w:sz w:val="20"/>
                <w:szCs w:val="20"/>
                <w:shd w:val="clear" w:color="auto" w:fill="FFFFFF"/>
              </w:rPr>
              <w:t>еобходимо создание благоприятной конкурентной среды для</w:t>
            </w:r>
            <w:r w:rsidRPr="003973CE">
              <w:rPr>
                <w:rFonts w:ascii="Times New Roman" w:hAnsi="Times New Roman" w:cs="Times New Roman"/>
                <w:sz w:val="20"/>
                <w:szCs w:val="20"/>
              </w:rPr>
              <w:t xml:space="preserve"> улучшения условий функционирования хозяйствующих субъектов, осуществляющих деятельность на рынке нефтепродуктов и способствующих развитию конкурентных отношений.</w:t>
            </w:r>
            <w:r w:rsidRPr="003973CE">
              <w:rPr>
                <w:rFonts w:ascii="Times New Roman" w:hAnsi="Times New Roman" w:cs="Times New Roman"/>
                <w:color w:val="2D2D2D"/>
                <w:spacing w:val="1"/>
                <w:sz w:val="20"/>
                <w:szCs w:val="20"/>
                <w:shd w:val="clear" w:color="auto" w:fill="FFFFFF"/>
              </w:rPr>
              <w:t xml:space="preserve"> </w:t>
            </w:r>
          </w:p>
          <w:p w:rsidR="006A6F3C" w:rsidRPr="003973CE" w:rsidRDefault="006A6F3C" w:rsidP="006A6F3C">
            <w:pPr>
              <w:widowControl w:val="0"/>
              <w:suppressAutoHyphens/>
              <w:jc w:val="both"/>
              <w:textAlignment w:val="baseline"/>
              <w:rPr>
                <w:rFonts w:ascii="Times New Roman" w:hAnsi="Times New Roman" w:cs="Times New Roman"/>
                <w:sz w:val="20"/>
                <w:szCs w:val="20"/>
              </w:rPr>
            </w:pPr>
            <w:r w:rsidRPr="003973CE">
              <w:rPr>
                <w:rFonts w:ascii="Times New Roman" w:hAnsi="Times New Roman" w:cs="Times New Roman"/>
                <w:sz w:val="20"/>
                <w:szCs w:val="20"/>
              </w:rPr>
              <w:t xml:space="preserve">Для входа на рынок новых хозяйствующих субъектов можно отметить следующие барьеры: </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капитальные вложения, связанные как со строительством новой, так и с приобретением действующей АЗС на правах собственности или аренды;</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lastRenderedPageBreak/>
              <w:t>- преимущества действующих на рынке  хозяйствующих субъектов перед потенциальными участниками товарного рынка;</w:t>
            </w:r>
            <w:r w:rsidRPr="003973CE">
              <w:rPr>
                <w:rFonts w:ascii="Times New Roman" w:hAnsi="Times New Roman" w:cs="Times New Roman"/>
                <w:sz w:val="20"/>
                <w:szCs w:val="20"/>
                <w:lang w:eastAsia="ru-RU"/>
              </w:rPr>
              <w:br/>
              <w:t>- получение разрешения на строительство АЗС;</w:t>
            </w:r>
          </w:p>
          <w:p w:rsidR="006A6F3C" w:rsidRPr="003973CE" w:rsidRDefault="006A6F3C" w:rsidP="006A6F3C">
            <w:pPr>
              <w:suppressAutoHyphens/>
              <w:jc w:val="both"/>
              <w:rPr>
                <w:rFonts w:ascii="Times New Roman" w:hAnsi="Times New Roman" w:cs="Times New Roman"/>
                <w:sz w:val="20"/>
                <w:szCs w:val="20"/>
                <w:lang w:eastAsia="ru-RU"/>
              </w:rPr>
            </w:pPr>
            <w:r w:rsidRPr="003973CE">
              <w:rPr>
                <w:rFonts w:ascii="Times New Roman" w:hAnsi="Times New Roman" w:cs="Times New Roman"/>
                <w:sz w:val="20"/>
                <w:szCs w:val="20"/>
                <w:lang w:eastAsia="ru-RU"/>
              </w:rPr>
              <w:t>- контроль со стороны уполномоченных органов власти в части соблюдения требований пожарной безопасности, качества продукции, экологического законодательства.</w:t>
            </w:r>
          </w:p>
          <w:p w:rsidR="006A6F3C" w:rsidRPr="003973CE" w:rsidRDefault="006A6F3C" w:rsidP="006A6F3C">
            <w:pPr>
              <w:jc w:val="both"/>
              <w:rPr>
                <w:rFonts w:ascii="Times New Roman" w:eastAsia="Times New Roman" w:hAnsi="Times New Roman" w:cs="Times New Roman"/>
                <w:sz w:val="20"/>
                <w:szCs w:val="20"/>
                <w:lang w:eastAsia="ru-RU"/>
              </w:rPr>
            </w:pPr>
            <w:r w:rsidRPr="003973CE">
              <w:rPr>
                <w:rFonts w:ascii="Times New Roman" w:eastAsia="Times New Roman" w:hAnsi="Times New Roman" w:cs="Times New Roman"/>
                <w:sz w:val="20"/>
                <w:szCs w:val="20"/>
                <w:lang w:eastAsia="ru-RU"/>
              </w:rPr>
              <w:t>Развитие конкуренции на данном рынке позволит улучшить экономическое состояние района.</w:t>
            </w:r>
          </w:p>
        </w:tc>
        <w:tc>
          <w:tcPr>
            <w:tcW w:w="4111"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lastRenderedPageBreak/>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c>
          <w:tcPr>
            <w:tcW w:w="3402" w:type="dxa"/>
          </w:tcPr>
          <w:p w:rsidR="006A6F3C" w:rsidRPr="00E4003F" w:rsidRDefault="006A6F3C" w:rsidP="006A6F3C">
            <w:pPr>
              <w:jc w:val="both"/>
              <w:rPr>
                <w:rFonts w:ascii="Times New Roman" w:eastAsia="Times New Roman" w:hAnsi="Times New Roman" w:cs="Times New Roman"/>
                <w:sz w:val="20"/>
                <w:szCs w:val="20"/>
                <w:lang w:eastAsia="ru-RU"/>
              </w:rPr>
            </w:pPr>
            <w:r w:rsidRPr="00D228BD">
              <w:rPr>
                <w:rFonts w:ascii="Times New Roman" w:eastAsia="Times New Roman" w:hAnsi="Times New Roman" w:cs="Times New Roman"/>
                <w:sz w:val="20"/>
                <w:szCs w:val="20"/>
                <w:lang w:eastAsia="ru-RU"/>
              </w:rPr>
              <w:t xml:space="preserve">Рынок </w:t>
            </w:r>
            <w:r>
              <w:rPr>
                <w:rFonts w:ascii="Times New Roman" w:eastAsia="Times New Roman" w:hAnsi="Times New Roman" w:cs="Times New Roman"/>
                <w:sz w:val="20"/>
                <w:szCs w:val="20"/>
                <w:lang w:eastAsia="ru-RU"/>
              </w:rPr>
              <w:t>нефтепродуктов</w:t>
            </w:r>
            <w:r w:rsidRPr="00D228BD">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Ардатов</w:t>
            </w:r>
            <w:r w:rsidRPr="00D228BD">
              <w:rPr>
                <w:rFonts w:ascii="Times New Roman" w:eastAsia="Times New Roman" w:hAnsi="Times New Roman" w:cs="Times New Roman"/>
                <w:sz w:val="20"/>
                <w:szCs w:val="20"/>
                <w:lang w:eastAsia="ru-RU"/>
              </w:rPr>
              <w:t>ском муниципальном районе представлен</w:t>
            </w:r>
            <w:r>
              <w:rPr>
                <w:rFonts w:ascii="Times New Roman" w:eastAsia="Times New Roman" w:hAnsi="Times New Roman" w:cs="Times New Roman"/>
                <w:sz w:val="20"/>
                <w:szCs w:val="20"/>
                <w:lang w:eastAsia="ru-RU"/>
              </w:rPr>
              <w:t xml:space="preserve"> 3 автозаправочными станциями</w:t>
            </w:r>
            <w:r w:rsidRPr="00D228BD">
              <w:rPr>
                <w:rFonts w:ascii="Times New Roman" w:eastAsia="Times New Roman" w:hAnsi="Times New Roman" w:cs="Times New Roman"/>
                <w:sz w:val="20"/>
                <w:szCs w:val="20"/>
                <w:lang w:eastAsia="ru-RU"/>
              </w:rPr>
              <w:t xml:space="preserve"> частной формы собственности.</w:t>
            </w:r>
          </w:p>
        </w:tc>
      </w:tr>
      <w:tr w:rsidR="006A6F3C" w:rsidRPr="00E4003F" w:rsidTr="008C3F7D">
        <w:tc>
          <w:tcPr>
            <w:tcW w:w="532" w:type="dxa"/>
          </w:tcPr>
          <w:p w:rsidR="006A6F3C" w:rsidRPr="00E4003F" w:rsidRDefault="006A6F3C" w:rsidP="006A6F3C">
            <w:pPr>
              <w:pStyle w:val="Standard"/>
              <w:widowControl w:val="0"/>
              <w:jc w:val="center"/>
              <w:rPr>
                <w:rFonts w:ascii="Times New Roman" w:hAnsi="Times New Roman" w:cs="Times New Roman"/>
                <w:bCs/>
                <w:sz w:val="20"/>
                <w:szCs w:val="20"/>
              </w:rPr>
            </w:pPr>
            <w:r w:rsidRPr="00E4003F">
              <w:rPr>
                <w:rFonts w:ascii="Times New Roman" w:hAnsi="Times New Roman" w:cs="Times New Roman"/>
                <w:bCs/>
                <w:sz w:val="20"/>
                <w:szCs w:val="20"/>
              </w:rPr>
              <w:lastRenderedPageBreak/>
              <w:t>1</w:t>
            </w:r>
            <w:r>
              <w:rPr>
                <w:rFonts w:ascii="Times New Roman" w:hAnsi="Times New Roman" w:cs="Times New Roman"/>
                <w:bCs/>
                <w:sz w:val="20"/>
                <w:szCs w:val="20"/>
              </w:rPr>
              <w:t>6</w:t>
            </w:r>
            <w:r w:rsidRPr="00E4003F">
              <w:rPr>
                <w:rFonts w:ascii="Times New Roman" w:hAnsi="Times New Roman" w:cs="Times New Roman"/>
                <w:bCs/>
                <w:sz w:val="20"/>
                <w:szCs w:val="20"/>
              </w:rPr>
              <w:t>.</w:t>
            </w:r>
          </w:p>
        </w:tc>
        <w:tc>
          <w:tcPr>
            <w:tcW w:w="1735" w:type="dxa"/>
          </w:tcPr>
          <w:p w:rsidR="006A6F3C" w:rsidRPr="00775007" w:rsidRDefault="006A6F3C" w:rsidP="006A6F3C">
            <w:pPr>
              <w:rPr>
                <w:rFonts w:ascii="Times New Roman" w:hAnsi="Times New Roman" w:cs="Times New Roman"/>
                <w:b/>
                <w:sz w:val="20"/>
                <w:szCs w:val="20"/>
              </w:rPr>
            </w:pPr>
            <w:r w:rsidRPr="00775007">
              <w:rPr>
                <w:rFonts w:ascii="Times New Roman" w:hAnsi="Times New Roman" w:cs="Times New Roman"/>
                <w:b/>
                <w:sz w:val="20"/>
                <w:szCs w:val="20"/>
              </w:rPr>
              <w:t>Рынок  обработки древесины и производства изделий из дерева</w:t>
            </w:r>
          </w:p>
        </w:tc>
        <w:tc>
          <w:tcPr>
            <w:tcW w:w="4963" w:type="dxa"/>
          </w:tcPr>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Конкурентная среда на данном рынке развита слабо К</w:t>
            </w:r>
            <w:r>
              <w:rPr>
                <w:rFonts w:ascii="Times New Roman" w:eastAsia="Times New Roman" w:hAnsi="Times New Roman" w:cs="Times New Roman"/>
                <w:sz w:val="20"/>
                <w:szCs w:val="20"/>
                <w:lang w:eastAsia="ru-RU"/>
              </w:rPr>
              <w:t xml:space="preserve"> </w:t>
            </w:r>
            <w:r w:rsidRPr="00E4003F">
              <w:rPr>
                <w:rFonts w:ascii="Times New Roman" w:eastAsia="Times New Roman" w:hAnsi="Times New Roman" w:cs="Times New Roman"/>
                <w:sz w:val="20"/>
                <w:szCs w:val="20"/>
                <w:lang w:eastAsia="ru-RU"/>
              </w:rPr>
              <w:t>факторам, влияющим на развитие конкуренции, относятся: высокая стоимость оборудования и сезонность производимых работ, Производственный процесс на предприятии неравномерен, так как спрос на данную продукцию резко возрастает в марте-апреле и падает сентябре-октябре. Для равномерной и эффективной работы производственного цикла предприятиям необходимы большие инвестиционные вложения в создание складов и резервов.</w:t>
            </w:r>
          </w:p>
          <w:p w:rsidR="006A6F3C" w:rsidRPr="00E4003F" w:rsidRDefault="006A6F3C" w:rsidP="006A6F3C">
            <w:pPr>
              <w:jc w:val="both"/>
              <w:rPr>
                <w:rFonts w:ascii="Times New Roman" w:eastAsia="Times New Roman" w:hAnsi="Times New Roman" w:cs="Times New Roman"/>
                <w:sz w:val="20"/>
                <w:szCs w:val="20"/>
                <w:lang w:eastAsia="ru-RU"/>
              </w:rPr>
            </w:pPr>
            <w:r w:rsidRPr="00E4003F">
              <w:rPr>
                <w:rFonts w:ascii="Times New Roman" w:eastAsia="Times New Roman" w:hAnsi="Times New Roman" w:cs="Times New Roman"/>
                <w:sz w:val="20"/>
                <w:szCs w:val="20"/>
                <w:lang w:eastAsia="ru-RU"/>
              </w:rPr>
              <w:t xml:space="preserve"> Целью развития конкуренции  на рынке обработки древесины и производства деталей из дерева является разработка и осуществление комплекса мероприятий, обеспечивающих устойчивое развитие на основе привлечения новых участников и эффективного использования потенциала лесного хозяйства района.</w:t>
            </w:r>
          </w:p>
        </w:tc>
        <w:tc>
          <w:tcPr>
            <w:tcW w:w="4111" w:type="dxa"/>
          </w:tcPr>
          <w:p w:rsidR="006A6F3C" w:rsidRPr="007D67AD" w:rsidRDefault="006A6F3C" w:rsidP="006A6F3C">
            <w:pPr>
              <w:ind w:right="-57" w:firstLine="708"/>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t xml:space="preserve">Рынок обработки древесины и производства изделий из дерева представлен ОАО "Ардатовский лесхоз" и 4 индивидуальных предпринимателя. </w:t>
            </w:r>
            <w:r w:rsidRPr="007D67AD">
              <w:rPr>
                <w:rFonts w:ascii="Times New Roman" w:eastAsia="SimSun" w:hAnsi="Times New Roman" w:cs="Times New Roman"/>
                <w:sz w:val="20"/>
                <w:szCs w:val="20"/>
              </w:rPr>
              <w:t xml:space="preserve">В районе </w:t>
            </w:r>
            <w:r w:rsidRPr="007D67AD">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c>
          <w:tcPr>
            <w:tcW w:w="3402" w:type="dxa"/>
          </w:tcPr>
          <w:p w:rsidR="006A6F3C" w:rsidRPr="007D67AD" w:rsidRDefault="006A6F3C" w:rsidP="006A6F3C">
            <w:pPr>
              <w:ind w:right="-57" w:firstLine="708"/>
              <w:jc w:val="both"/>
              <w:rPr>
                <w:rFonts w:ascii="Times New Roman" w:hAnsi="Times New Roman" w:cs="Times New Roman"/>
                <w:bCs/>
                <w:iCs/>
                <w:color w:val="000000"/>
                <w:spacing w:val="-4"/>
                <w:sz w:val="20"/>
                <w:szCs w:val="20"/>
              </w:rPr>
            </w:pPr>
            <w:r w:rsidRPr="007D67AD">
              <w:rPr>
                <w:rFonts w:ascii="Times New Roman" w:eastAsia="SimSun" w:hAnsi="Times New Roman" w:cs="Times New Roman"/>
                <w:sz w:val="20"/>
                <w:szCs w:val="20"/>
                <w:lang w:eastAsia="ru-RU"/>
              </w:rPr>
              <w:t xml:space="preserve">Рынок обработки древесины и производства изделий из дерева представлен ОАО "Ардатовский лесхоз" и 4 индивидуальных предпринимателя. </w:t>
            </w:r>
            <w:r w:rsidRPr="007D67AD">
              <w:rPr>
                <w:rFonts w:ascii="Times New Roman" w:eastAsia="SimSun" w:hAnsi="Times New Roman" w:cs="Times New Roman"/>
                <w:sz w:val="20"/>
                <w:szCs w:val="20"/>
              </w:rPr>
              <w:t xml:space="preserve">В районе </w:t>
            </w:r>
            <w:r w:rsidRPr="007D67AD">
              <w:rPr>
                <w:rFonts w:ascii="Times New Roman" w:hAnsi="Times New Roman" w:cs="Times New Roman"/>
                <w:bCs/>
                <w:iCs/>
                <w:color w:val="000000"/>
                <w:spacing w:val="-4"/>
                <w:sz w:val="20"/>
                <w:szCs w:val="20"/>
              </w:rPr>
              <w:t>имеются перспективы развития деревообрабатывающей отрасли, обусловленные близостью смешанных лесов и высоким спросом на продукцию данной отрасли.</w:t>
            </w:r>
          </w:p>
          <w:p w:rsidR="006A6F3C" w:rsidRPr="007D67AD" w:rsidRDefault="006A6F3C" w:rsidP="006A6F3C">
            <w:pPr>
              <w:jc w:val="both"/>
              <w:rPr>
                <w:rFonts w:ascii="Times New Roman" w:eastAsia="Times New Roman" w:hAnsi="Times New Roman" w:cs="Times New Roman"/>
                <w:sz w:val="20"/>
                <w:szCs w:val="20"/>
                <w:lang w:eastAsia="ru-RU"/>
              </w:rPr>
            </w:pPr>
          </w:p>
        </w:tc>
      </w:tr>
    </w:tbl>
    <w:p w:rsidR="003E2B22" w:rsidRDefault="003E2B22" w:rsidP="003E2B22">
      <w:pPr>
        <w:pStyle w:val="Standard"/>
        <w:widowControl w:val="0"/>
        <w:spacing w:after="0" w:line="240" w:lineRule="auto"/>
        <w:ind w:firstLine="540"/>
        <w:jc w:val="center"/>
        <w:rPr>
          <w:rFonts w:ascii="Times New Roman" w:hAnsi="Times New Roman" w:cs="Times New Roman"/>
          <w:bCs/>
          <w:sz w:val="24"/>
          <w:szCs w:val="24"/>
        </w:rPr>
      </w:pPr>
    </w:p>
    <w:p w:rsidR="002E289D" w:rsidRDefault="002E289D"/>
    <w:sectPr w:rsidR="002E289D" w:rsidSect="00157DA4">
      <w:headerReference w:type="even" r:id="rId8"/>
      <w:headerReference w:type="default" r:id="rId9"/>
      <w:footerReference w:type="even" r:id="rId10"/>
      <w:footerReference w:type="default" r:id="rId11"/>
      <w:headerReference w:type="first" r:id="rId12"/>
      <w:footerReference w:type="first" r:id="rId13"/>
      <w:pgSz w:w="16838" w:h="11906" w:orient="landscape"/>
      <w:pgMar w:top="850" w:right="1387" w:bottom="1701"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A79" w:rsidRDefault="00F40A79" w:rsidP="00157DA4">
      <w:pPr>
        <w:spacing w:after="0" w:line="240" w:lineRule="auto"/>
      </w:pPr>
      <w:r>
        <w:separator/>
      </w:r>
    </w:p>
  </w:endnote>
  <w:endnote w:type="continuationSeparator" w:id="0">
    <w:p w:rsidR="00F40A79" w:rsidRDefault="00F40A79" w:rsidP="00157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A79" w:rsidRDefault="00F40A79" w:rsidP="00157DA4">
      <w:pPr>
        <w:spacing w:after="0" w:line="240" w:lineRule="auto"/>
      </w:pPr>
      <w:r>
        <w:separator/>
      </w:r>
    </w:p>
  </w:footnote>
  <w:footnote w:type="continuationSeparator" w:id="0">
    <w:p w:rsidR="00F40A79" w:rsidRDefault="00F40A79" w:rsidP="00157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871861"/>
      <w:docPartObj>
        <w:docPartGallery w:val="Page Numbers (Top of Page)"/>
        <w:docPartUnique/>
      </w:docPartObj>
    </w:sdtPr>
    <w:sdtEndPr/>
    <w:sdtContent>
      <w:p w:rsidR="00157DA4" w:rsidRDefault="00157DA4">
        <w:pPr>
          <w:pStyle w:val="a5"/>
          <w:jc w:val="center"/>
        </w:pPr>
        <w:r>
          <w:fldChar w:fldCharType="begin"/>
        </w:r>
        <w:r>
          <w:instrText>PAGE   \* MERGEFORMAT</w:instrText>
        </w:r>
        <w:r>
          <w:fldChar w:fldCharType="separate"/>
        </w:r>
        <w:r w:rsidR="00494332">
          <w:rPr>
            <w:noProof/>
          </w:rPr>
          <w:t>15</w:t>
        </w:r>
        <w:r>
          <w:fldChar w:fldCharType="end"/>
        </w:r>
      </w:p>
    </w:sdtContent>
  </w:sdt>
  <w:p w:rsidR="00157DA4" w:rsidRDefault="00157DA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DA4" w:rsidRDefault="00157DA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6"/>
    <w:lvl w:ilvl="0">
      <w:start w:val="1"/>
      <w:numFmt w:val="bullet"/>
      <w:lvlText w:val=""/>
      <w:lvlJc w:val="left"/>
      <w:pPr>
        <w:tabs>
          <w:tab w:val="num" w:pos="0"/>
        </w:tabs>
        <w:ind w:left="1429" w:hanging="360"/>
      </w:pPr>
      <w:rPr>
        <w:rFonts w:ascii="Symbol" w:hAnsi="Symbol" w:cs="Symbol" w:hint="default"/>
        <w:sz w:val="28"/>
        <w:szCs w:val="28"/>
      </w:rPr>
    </w:lvl>
  </w:abstractNum>
  <w:abstractNum w:abstractNumId="1" w15:restartNumberingAfterBreak="0">
    <w:nsid w:val="272C02F2"/>
    <w:multiLevelType w:val="hybridMultilevel"/>
    <w:tmpl w:val="EE106C3A"/>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22"/>
    <w:rsid w:val="0000081C"/>
    <w:rsid w:val="00021851"/>
    <w:rsid w:val="00022D74"/>
    <w:rsid w:val="00032984"/>
    <w:rsid w:val="00041484"/>
    <w:rsid w:val="00056BC1"/>
    <w:rsid w:val="000948E8"/>
    <w:rsid w:val="000E1768"/>
    <w:rsid w:val="000F56CF"/>
    <w:rsid w:val="00103A1F"/>
    <w:rsid w:val="00113ACD"/>
    <w:rsid w:val="00157DA4"/>
    <w:rsid w:val="0016135C"/>
    <w:rsid w:val="00175BC0"/>
    <w:rsid w:val="00193134"/>
    <w:rsid w:val="001966D2"/>
    <w:rsid w:val="001B193A"/>
    <w:rsid w:val="001D77DB"/>
    <w:rsid w:val="001E03F7"/>
    <w:rsid w:val="001F2267"/>
    <w:rsid w:val="00206654"/>
    <w:rsid w:val="002077FC"/>
    <w:rsid w:val="00212C1E"/>
    <w:rsid w:val="002223D3"/>
    <w:rsid w:val="00270559"/>
    <w:rsid w:val="002761BC"/>
    <w:rsid w:val="002A2AE6"/>
    <w:rsid w:val="002B250D"/>
    <w:rsid w:val="002E289D"/>
    <w:rsid w:val="003350EA"/>
    <w:rsid w:val="00340E2B"/>
    <w:rsid w:val="003555C7"/>
    <w:rsid w:val="00362179"/>
    <w:rsid w:val="00365E2D"/>
    <w:rsid w:val="0037191D"/>
    <w:rsid w:val="00374795"/>
    <w:rsid w:val="00387BD8"/>
    <w:rsid w:val="00390D75"/>
    <w:rsid w:val="00396A2A"/>
    <w:rsid w:val="003973CE"/>
    <w:rsid w:val="003B13FA"/>
    <w:rsid w:val="003B4DD3"/>
    <w:rsid w:val="003D6F8B"/>
    <w:rsid w:val="003E2B22"/>
    <w:rsid w:val="00405D64"/>
    <w:rsid w:val="00420A10"/>
    <w:rsid w:val="004231CA"/>
    <w:rsid w:val="00494332"/>
    <w:rsid w:val="00497AEB"/>
    <w:rsid w:val="004C088A"/>
    <w:rsid w:val="004E0603"/>
    <w:rsid w:val="004E4632"/>
    <w:rsid w:val="00510CB4"/>
    <w:rsid w:val="00523F35"/>
    <w:rsid w:val="00532B5B"/>
    <w:rsid w:val="00547FFB"/>
    <w:rsid w:val="00550940"/>
    <w:rsid w:val="005766AB"/>
    <w:rsid w:val="0058146B"/>
    <w:rsid w:val="0058477E"/>
    <w:rsid w:val="005C22D4"/>
    <w:rsid w:val="005E786D"/>
    <w:rsid w:val="0060790A"/>
    <w:rsid w:val="00655AE8"/>
    <w:rsid w:val="00663FC6"/>
    <w:rsid w:val="00667F3C"/>
    <w:rsid w:val="00685326"/>
    <w:rsid w:val="006A6F3C"/>
    <w:rsid w:val="00755A84"/>
    <w:rsid w:val="0076274D"/>
    <w:rsid w:val="00775007"/>
    <w:rsid w:val="00787586"/>
    <w:rsid w:val="007A4C4A"/>
    <w:rsid w:val="007B2229"/>
    <w:rsid w:val="007B3A24"/>
    <w:rsid w:val="007B72C7"/>
    <w:rsid w:val="007D67AD"/>
    <w:rsid w:val="00810ADE"/>
    <w:rsid w:val="0081102C"/>
    <w:rsid w:val="00824895"/>
    <w:rsid w:val="00835683"/>
    <w:rsid w:val="00844AD6"/>
    <w:rsid w:val="00844E1F"/>
    <w:rsid w:val="008620A7"/>
    <w:rsid w:val="00873BBA"/>
    <w:rsid w:val="0087652A"/>
    <w:rsid w:val="0088220E"/>
    <w:rsid w:val="008C3F7D"/>
    <w:rsid w:val="008C5581"/>
    <w:rsid w:val="009053C7"/>
    <w:rsid w:val="00914886"/>
    <w:rsid w:val="00917808"/>
    <w:rsid w:val="00926CA5"/>
    <w:rsid w:val="00941D24"/>
    <w:rsid w:val="009427FA"/>
    <w:rsid w:val="009427FF"/>
    <w:rsid w:val="00944891"/>
    <w:rsid w:val="009455C1"/>
    <w:rsid w:val="00946CEB"/>
    <w:rsid w:val="00961F69"/>
    <w:rsid w:val="00966D12"/>
    <w:rsid w:val="009722DD"/>
    <w:rsid w:val="00990ECE"/>
    <w:rsid w:val="009A5325"/>
    <w:rsid w:val="009B5ACF"/>
    <w:rsid w:val="009B6E2E"/>
    <w:rsid w:val="009C0099"/>
    <w:rsid w:val="009C4983"/>
    <w:rsid w:val="009C58F0"/>
    <w:rsid w:val="009D337B"/>
    <w:rsid w:val="009E6B68"/>
    <w:rsid w:val="009F4B03"/>
    <w:rsid w:val="00A103FA"/>
    <w:rsid w:val="00A1347C"/>
    <w:rsid w:val="00A149C8"/>
    <w:rsid w:val="00A23711"/>
    <w:rsid w:val="00A425CA"/>
    <w:rsid w:val="00A62DD4"/>
    <w:rsid w:val="00A77A20"/>
    <w:rsid w:val="00AC27D1"/>
    <w:rsid w:val="00AD7D66"/>
    <w:rsid w:val="00AF1FAE"/>
    <w:rsid w:val="00B1021C"/>
    <w:rsid w:val="00B10A84"/>
    <w:rsid w:val="00B17A8D"/>
    <w:rsid w:val="00B30295"/>
    <w:rsid w:val="00B36197"/>
    <w:rsid w:val="00B55CA0"/>
    <w:rsid w:val="00B716A4"/>
    <w:rsid w:val="00B73B1C"/>
    <w:rsid w:val="00B83E5F"/>
    <w:rsid w:val="00BD341C"/>
    <w:rsid w:val="00BE554E"/>
    <w:rsid w:val="00BE6CFC"/>
    <w:rsid w:val="00C02621"/>
    <w:rsid w:val="00C20DC1"/>
    <w:rsid w:val="00C32043"/>
    <w:rsid w:val="00C32733"/>
    <w:rsid w:val="00C34FAF"/>
    <w:rsid w:val="00C37862"/>
    <w:rsid w:val="00C557F9"/>
    <w:rsid w:val="00C8575A"/>
    <w:rsid w:val="00CA3A90"/>
    <w:rsid w:val="00CA6C98"/>
    <w:rsid w:val="00CB0100"/>
    <w:rsid w:val="00CC5B6F"/>
    <w:rsid w:val="00CD4AB9"/>
    <w:rsid w:val="00CD4D08"/>
    <w:rsid w:val="00D228BD"/>
    <w:rsid w:val="00D30289"/>
    <w:rsid w:val="00D61BEC"/>
    <w:rsid w:val="00D757B3"/>
    <w:rsid w:val="00D9618C"/>
    <w:rsid w:val="00DB201E"/>
    <w:rsid w:val="00DB346E"/>
    <w:rsid w:val="00DD5966"/>
    <w:rsid w:val="00DD5ED5"/>
    <w:rsid w:val="00DE62B6"/>
    <w:rsid w:val="00DF3299"/>
    <w:rsid w:val="00E27C09"/>
    <w:rsid w:val="00E4003F"/>
    <w:rsid w:val="00E5192E"/>
    <w:rsid w:val="00E66A59"/>
    <w:rsid w:val="00E746F1"/>
    <w:rsid w:val="00E805D6"/>
    <w:rsid w:val="00E95DEE"/>
    <w:rsid w:val="00EA27BE"/>
    <w:rsid w:val="00EC24DE"/>
    <w:rsid w:val="00F10B7E"/>
    <w:rsid w:val="00F24645"/>
    <w:rsid w:val="00F40A79"/>
    <w:rsid w:val="00F45F5F"/>
    <w:rsid w:val="00F47EAD"/>
    <w:rsid w:val="00F83D1C"/>
    <w:rsid w:val="00FC374B"/>
    <w:rsid w:val="00FD1E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8CC91C6"/>
  <w15:docId w15:val="{5C8B8612-B78F-40AA-8BAB-BE96E572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3E2B22"/>
    <w:pPr>
      <w:suppressAutoHyphens/>
      <w:autoSpaceDN w:val="0"/>
      <w:textAlignment w:val="baseline"/>
    </w:pPr>
    <w:rPr>
      <w:rFonts w:ascii="Calibri" w:eastAsia="SimSun" w:hAnsi="Calibri" w:cs="F"/>
      <w:kern w:val="3"/>
    </w:rPr>
  </w:style>
  <w:style w:type="table" w:styleId="a3">
    <w:name w:val="Table Grid"/>
    <w:basedOn w:val="a1"/>
    <w:uiPriority w:val="59"/>
    <w:rsid w:val="003E2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веб) Знак,Обычный (Web) Знак"/>
    <w:basedOn w:val="a"/>
    <w:link w:val="1"/>
    <w:unhideWhenUsed/>
    <w:qFormat/>
    <w:rsid w:val="00362179"/>
    <w:rPr>
      <w:rFonts w:ascii="Times New Roman" w:hAnsi="Times New Roman" w:cs="Times New Roman"/>
      <w:sz w:val="24"/>
      <w:szCs w:val="24"/>
    </w:rPr>
  </w:style>
  <w:style w:type="paragraph" w:styleId="a5">
    <w:name w:val="header"/>
    <w:basedOn w:val="a"/>
    <w:link w:val="a6"/>
    <w:uiPriority w:val="99"/>
    <w:unhideWhenUsed/>
    <w:rsid w:val="00157DA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7DA4"/>
  </w:style>
  <w:style w:type="paragraph" w:styleId="a7">
    <w:name w:val="footer"/>
    <w:basedOn w:val="a"/>
    <w:link w:val="a8"/>
    <w:uiPriority w:val="99"/>
    <w:unhideWhenUsed/>
    <w:rsid w:val="00157D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7DA4"/>
  </w:style>
  <w:style w:type="paragraph" w:styleId="a9">
    <w:name w:val="No Spacing"/>
    <w:link w:val="aa"/>
    <w:uiPriority w:val="99"/>
    <w:qFormat/>
    <w:rsid w:val="001B193A"/>
    <w:pPr>
      <w:spacing w:after="0" w:line="240" w:lineRule="auto"/>
    </w:pPr>
    <w:rPr>
      <w:rFonts w:ascii="Calibri" w:eastAsia="Calibri" w:hAnsi="Calibri" w:cs="Times New Roman"/>
    </w:rPr>
  </w:style>
  <w:style w:type="character" w:customStyle="1" w:styleId="aa">
    <w:name w:val="Без интервала Знак"/>
    <w:link w:val="a9"/>
    <w:uiPriority w:val="99"/>
    <w:rsid w:val="001B193A"/>
    <w:rPr>
      <w:rFonts w:ascii="Calibri" w:eastAsia="Calibri" w:hAnsi="Calibri" w:cs="Times New Roman"/>
    </w:rPr>
  </w:style>
  <w:style w:type="paragraph" w:customStyle="1" w:styleId="10">
    <w:name w:val="Знак Знак1 Знак Знак"/>
    <w:basedOn w:val="a"/>
    <w:rsid w:val="00D30289"/>
    <w:pPr>
      <w:spacing w:after="0" w:line="240" w:lineRule="auto"/>
    </w:pPr>
    <w:rPr>
      <w:rFonts w:ascii="Verdana" w:eastAsia="Times New Roman" w:hAnsi="Verdana" w:cs="Verdana"/>
      <w:sz w:val="20"/>
      <w:szCs w:val="20"/>
      <w:lang w:val="en-US"/>
    </w:rPr>
  </w:style>
  <w:style w:type="character" w:styleId="ab">
    <w:name w:val="Hyperlink"/>
    <w:basedOn w:val="a0"/>
    <w:uiPriority w:val="99"/>
    <w:semiHidden/>
    <w:unhideWhenUsed/>
    <w:rsid w:val="005C22D4"/>
    <w:rPr>
      <w:color w:val="0000FF"/>
      <w:u w:val="single"/>
    </w:rPr>
  </w:style>
  <w:style w:type="paragraph" w:customStyle="1" w:styleId="11">
    <w:name w:val="Без интервала1"/>
    <w:rsid w:val="005C22D4"/>
    <w:pPr>
      <w:suppressAutoHyphens/>
      <w:spacing w:after="0" w:line="240" w:lineRule="auto"/>
    </w:pPr>
    <w:rPr>
      <w:rFonts w:ascii="Calibri" w:eastAsia="Times New Roman" w:hAnsi="Calibri" w:cs="Calibri"/>
      <w:lang w:eastAsia="zh-CN"/>
    </w:rPr>
  </w:style>
  <w:style w:type="paragraph" w:customStyle="1" w:styleId="12">
    <w:name w:val="Абзац списка1"/>
    <w:aliases w:val="Варианты ответов"/>
    <w:basedOn w:val="a"/>
    <w:link w:val="ac"/>
    <w:uiPriority w:val="99"/>
    <w:qFormat/>
    <w:rsid w:val="009722DD"/>
    <w:pPr>
      <w:ind w:left="720"/>
    </w:pPr>
    <w:rPr>
      <w:rFonts w:ascii="Calibri" w:eastAsia="Lucida Sans Unicode" w:hAnsi="Calibri" w:cs="Tahoma"/>
    </w:rPr>
  </w:style>
  <w:style w:type="character" w:customStyle="1" w:styleId="ac">
    <w:name w:val="Абзац списка Знак"/>
    <w:aliases w:val="Варианты ответов Знак"/>
    <w:link w:val="12"/>
    <w:uiPriority w:val="99"/>
    <w:locked/>
    <w:rsid w:val="009722DD"/>
    <w:rPr>
      <w:rFonts w:ascii="Calibri" w:eastAsia="Lucida Sans Unicode" w:hAnsi="Calibri" w:cs="Tahoma"/>
    </w:rPr>
  </w:style>
  <w:style w:type="paragraph" w:customStyle="1" w:styleId="formattexttopleveltext">
    <w:name w:val="formattext topleveltext"/>
    <w:basedOn w:val="a"/>
    <w:rsid w:val="00B36197"/>
    <w:pPr>
      <w:suppressAutoHyphens/>
      <w:spacing w:before="280" w:after="280" w:line="240" w:lineRule="auto"/>
    </w:pPr>
    <w:rPr>
      <w:rFonts w:ascii="Calibri" w:eastAsia="Times New Roman" w:hAnsi="Calibri" w:cs="Calibri"/>
      <w:sz w:val="24"/>
      <w:szCs w:val="24"/>
      <w:lang w:eastAsia="zh-CN"/>
    </w:rPr>
  </w:style>
  <w:style w:type="character" w:customStyle="1" w:styleId="1">
    <w:name w:val="Обычный (веб) Знак1"/>
    <w:aliases w:val="Обычный (веб) Знак Знак,Обычный (Web) Знак Знак"/>
    <w:link w:val="a4"/>
    <w:locked/>
    <w:rsid w:val="00B73B1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0755">
      <w:bodyDiv w:val="1"/>
      <w:marLeft w:val="0"/>
      <w:marRight w:val="0"/>
      <w:marTop w:val="0"/>
      <w:marBottom w:val="0"/>
      <w:divBdr>
        <w:top w:val="none" w:sz="0" w:space="0" w:color="auto"/>
        <w:left w:val="none" w:sz="0" w:space="0" w:color="auto"/>
        <w:bottom w:val="none" w:sz="0" w:space="0" w:color="auto"/>
        <w:right w:val="none" w:sz="0" w:space="0" w:color="auto"/>
      </w:divBdr>
    </w:div>
    <w:div w:id="425618762">
      <w:bodyDiv w:val="1"/>
      <w:marLeft w:val="0"/>
      <w:marRight w:val="0"/>
      <w:marTop w:val="0"/>
      <w:marBottom w:val="0"/>
      <w:divBdr>
        <w:top w:val="none" w:sz="0" w:space="0" w:color="auto"/>
        <w:left w:val="none" w:sz="0" w:space="0" w:color="auto"/>
        <w:bottom w:val="none" w:sz="0" w:space="0" w:color="auto"/>
        <w:right w:val="none" w:sz="0" w:space="0" w:color="auto"/>
      </w:divBdr>
    </w:div>
    <w:div w:id="1197812312">
      <w:bodyDiv w:val="1"/>
      <w:marLeft w:val="0"/>
      <w:marRight w:val="0"/>
      <w:marTop w:val="0"/>
      <w:marBottom w:val="0"/>
      <w:divBdr>
        <w:top w:val="none" w:sz="0" w:space="0" w:color="auto"/>
        <w:left w:val="none" w:sz="0" w:space="0" w:color="auto"/>
        <w:bottom w:val="none" w:sz="0" w:space="0" w:color="auto"/>
        <w:right w:val="none" w:sz="0" w:space="0" w:color="auto"/>
      </w:divBdr>
    </w:div>
    <w:div w:id="201622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37599-B978-4EC5-80F0-BCB3FD07D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16</Pages>
  <Words>7060</Words>
  <Characters>40244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economy51 (Буторова М.М.)</dc:creator>
  <cp:lastModifiedBy>Natalya-pc</cp:lastModifiedBy>
  <cp:revision>48</cp:revision>
  <cp:lastPrinted>2014-08-14T10:01:00Z</cp:lastPrinted>
  <dcterms:created xsi:type="dcterms:W3CDTF">2020-01-20T07:09:00Z</dcterms:created>
  <dcterms:modified xsi:type="dcterms:W3CDTF">2022-01-28T08:35:00Z</dcterms:modified>
</cp:coreProperties>
</file>