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21F" w:rsidRPr="00E03609" w:rsidRDefault="00ED221F" w:rsidP="002F389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bookmarkEnd w:id="0"/>
      <w:r w:rsidRPr="00E03609">
        <w:rPr>
          <w:rFonts w:ascii="Times New Roman" w:hAnsi="Times New Roman" w:cs="Times New Roman"/>
          <w:b/>
          <w:bCs/>
          <w:sz w:val="28"/>
          <w:szCs w:val="28"/>
          <w:u w:val="single"/>
        </w:rPr>
        <w:t>Осторожно, паводок</w:t>
      </w:r>
    </w:p>
    <w:p w:rsidR="00ED221F" w:rsidRPr="00E03609" w:rsidRDefault="00ED221F" w:rsidP="002F389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D221F" w:rsidRPr="00E03609" w:rsidRDefault="00ED221F" w:rsidP="002F38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ab/>
        <w:t>Паводок - регулярно повторяющийся подъем уровня воды в реках, озерах, прудах и других водотоках, сопровождающийся затоплением значительных по площади территорий, подъемом уровня грунтовых вод. Особую угрозу для противоэпидемического благополучия паводок создает для жителей неканализованного частного сектора жилой застройки.</w:t>
      </w:r>
    </w:p>
    <w:p w:rsidR="00ED221F" w:rsidRPr="00E03609" w:rsidRDefault="00ED221F" w:rsidP="002F38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Готовиться к паводку следует заранее.</w:t>
      </w:r>
    </w:p>
    <w:p w:rsidR="00ED221F" w:rsidRPr="00E03609" w:rsidRDefault="00ED221F" w:rsidP="002F389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036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ожидании «большой воды» следует: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 очистить содержимое выгребных ям, вывезти    зимние накопления навоза от домашних животных и мусора;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принять меры   по «спасению» домашних   припасов   пищевых продуктов, хранящихся в погребах, разместив их на 1-2-х этажах жилых домов;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 пополнить домашний запас пищевых нескоропортящихся продуктов (крупы, консервы, макароны, овощи, кулинарные жиры);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сделать запас питьевой бутилированной воды;</w:t>
      </w:r>
    </w:p>
    <w:p w:rsidR="00ED221F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 xml:space="preserve">- провести ревизию домашней аптечки и пополнить запас лекарственных средств, используемых для регулярного приема при лечении хронических соматических заболеваний членов Вашей семьи. 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Во время паводка рекомендуется: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 использовать для питьевых целей только кипяченую воду; при этом кипятить следует как колодезную и родниковую, так и водопроводную воду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для дезинфекции воды в колодцах использовать керамические патроны, заправленные дезинфицирующими средствами, и таблетированные препараты для дезинфекции воды («септабик» и др.)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организ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очистку крыш домов и строений, а так же дворовой территории от снега и наледи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определит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место вывоза снега таким образом, чтобы при его таянии вода не подтопила чью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3609">
        <w:rPr>
          <w:rFonts w:ascii="Times New Roman" w:hAnsi="Times New Roman" w:cs="Times New Roman"/>
          <w:sz w:val="28"/>
          <w:szCs w:val="28"/>
        </w:rPr>
        <w:t xml:space="preserve">либо дворовую территорию; 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прове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E03609">
        <w:rPr>
          <w:rFonts w:ascii="Times New Roman" w:hAnsi="Times New Roman" w:cs="Times New Roman"/>
          <w:sz w:val="28"/>
          <w:szCs w:val="28"/>
        </w:rPr>
        <w:t xml:space="preserve"> визуальный осмотр и очистку водоотводных труб, водопроводных канав, кюветов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3609">
        <w:rPr>
          <w:rFonts w:ascii="Times New Roman" w:hAnsi="Times New Roman" w:cs="Times New Roman"/>
          <w:sz w:val="28"/>
          <w:szCs w:val="28"/>
        </w:rPr>
        <w:t xml:space="preserve"> расположенных вблизи Вашего дома;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организ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отвод талых вод путем устройства водопропускных канав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отключит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Pr="00E03609">
        <w:rPr>
          <w:rFonts w:ascii="Times New Roman" w:hAnsi="Times New Roman" w:cs="Times New Roman"/>
          <w:sz w:val="28"/>
          <w:szCs w:val="28"/>
        </w:rPr>
        <w:t xml:space="preserve">газ и электричество; 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погасит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огонь в отопительных печах;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закрепит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все плавучие предметы, находящиеся вне зданий, или разместит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их в подсобных помещениях; 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перенес</w:t>
      </w:r>
      <w:r>
        <w:rPr>
          <w:rFonts w:ascii="Times New Roman" w:hAnsi="Times New Roman" w:cs="Times New Roman"/>
          <w:sz w:val="28"/>
          <w:szCs w:val="28"/>
        </w:rPr>
        <w:t>ти</w:t>
      </w:r>
      <w:r w:rsidRPr="00E03609">
        <w:rPr>
          <w:rFonts w:ascii="Times New Roman" w:hAnsi="Times New Roman" w:cs="Times New Roman"/>
          <w:sz w:val="28"/>
          <w:szCs w:val="28"/>
        </w:rPr>
        <w:t xml:space="preserve"> все ценные вещи на верхние этажи или чердак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03609">
        <w:rPr>
          <w:rFonts w:ascii="Times New Roman" w:hAnsi="Times New Roman" w:cs="Times New Roman"/>
          <w:sz w:val="28"/>
          <w:szCs w:val="28"/>
        </w:rPr>
        <w:t>озаботьтесь о заблаговременном страховании жилых домов и имущества.</w:t>
      </w:r>
    </w:p>
    <w:p w:rsidR="00ED221F" w:rsidRPr="00E03609" w:rsidRDefault="00ED221F" w:rsidP="002F389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036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послепаводковый период необходимо: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 провести откачку воды из колодца, провести механическую очистку его сруба, обработать стенки колодца (сруба)  10% раствором хлорной извести и повторной откачкой воды. При необходимости восстановить «глиняный замок» у колодца. Только после этого можно использовать воду из колодца для питья.</w:t>
      </w:r>
    </w:p>
    <w:p w:rsidR="00ED221F" w:rsidRPr="00E03609" w:rsidRDefault="00ED221F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D221F" w:rsidRDefault="00ED221F"/>
    <w:sectPr w:rsidR="00ED221F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389D"/>
    <w:rsid w:val="002F389D"/>
    <w:rsid w:val="0038465C"/>
    <w:rsid w:val="004E5586"/>
    <w:rsid w:val="00C034B7"/>
    <w:rsid w:val="00E03609"/>
    <w:rsid w:val="00E76916"/>
    <w:rsid w:val="00ED221F"/>
    <w:rsid w:val="00F66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65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357</Words>
  <Characters>2038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Customer</cp:lastModifiedBy>
  <cp:revision>3</cp:revision>
  <dcterms:created xsi:type="dcterms:W3CDTF">2019-10-07T11:52:00Z</dcterms:created>
  <dcterms:modified xsi:type="dcterms:W3CDTF">2019-10-07T12:11:00Z</dcterms:modified>
</cp:coreProperties>
</file>