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86F" w:rsidRPr="002F386F" w:rsidRDefault="00FF50E3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2F3D" w:rsidRDefault="00952F3D" w:rsidP="009E1961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</w:p>
    <w:p w:rsidR="00952F3D" w:rsidRDefault="00952F3D" w:rsidP="00952F3D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Тургеневского городского поселения</w:t>
      </w:r>
    </w:p>
    <w:p w:rsidR="00952F3D" w:rsidRDefault="00952F3D" w:rsidP="00952F3D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952F3D" w:rsidRDefault="00952F3D" w:rsidP="00952F3D">
      <w:pPr>
        <w:tabs>
          <w:tab w:val="left" w:pos="3622"/>
          <w:tab w:val="center" w:pos="5037"/>
        </w:tabs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952F3D" w:rsidRDefault="00952F3D" w:rsidP="00952F3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Тургенево </w:t>
      </w:r>
    </w:p>
    <w:p w:rsidR="00952F3D" w:rsidRDefault="00952F3D" w:rsidP="00952F3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952F3D" w:rsidRDefault="00952F3D" w:rsidP="00952F3D">
      <w:pPr>
        <w:rPr>
          <w:rFonts w:ascii="Times New Roman" w:hAnsi="Times New Roman" w:cs="Times New Roman"/>
          <w:bCs/>
          <w:sz w:val="28"/>
          <w:szCs w:val="28"/>
        </w:rPr>
      </w:pPr>
    </w:p>
    <w:p w:rsidR="00952F3D" w:rsidRDefault="00952F3D" w:rsidP="00952F3D">
      <w:pPr>
        <w:ind w:left="113" w:hanging="1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 </w:t>
      </w:r>
      <w:r w:rsidR="009E1961">
        <w:rPr>
          <w:rFonts w:ascii="Times New Roman" w:hAnsi="Times New Roman" w:cs="Times New Roman"/>
          <w:bCs/>
          <w:sz w:val="28"/>
          <w:szCs w:val="28"/>
        </w:rPr>
        <w:t xml:space="preserve">03 февраля 2022 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    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№  </w:t>
      </w:r>
      <w:r w:rsidR="009E1961">
        <w:rPr>
          <w:rFonts w:ascii="Times New Roman" w:hAnsi="Times New Roman" w:cs="Times New Roman"/>
          <w:bCs/>
          <w:sz w:val="28"/>
          <w:szCs w:val="28"/>
        </w:rPr>
        <w:t>19</w:t>
      </w:r>
    </w:p>
    <w:p w:rsidR="002F386F" w:rsidRPr="002F386F" w:rsidRDefault="002F386F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86F" w:rsidRPr="002F386F" w:rsidRDefault="002F386F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86F" w:rsidRPr="00952F3D" w:rsidRDefault="002F386F" w:rsidP="00952F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 Порядке назначения и проведения опроса граждан на территории </w:t>
      </w:r>
      <w:r w:rsidR="00486B61"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Тургеневского</w:t>
      </w:r>
      <w:r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городского поселения </w:t>
      </w:r>
      <w:proofErr w:type="spellStart"/>
      <w:r w:rsidR="00486B61"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952F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7" w:history="1">
        <w:r w:rsidRPr="002F386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Федеральным законом</w:t>
        </w:r>
      </w:hyperlink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8" w:history="1">
        <w:r w:rsidRPr="002F386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Законом</w:t>
        </w:r>
      </w:hyperlink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</w:t>
      </w:r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Совет депутатов Тургеневского городского поселения, решил: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9E1961" w:rsidRDefault="00FF50E3" w:rsidP="009E19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0" w:name="sub_1"/>
      <w:r w:rsidRPr="002F38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1.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Утвердить </w:t>
      </w:r>
      <w:proofErr w:type="gramStart"/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прилагаемое</w:t>
      </w:r>
      <w:proofErr w:type="gramEnd"/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hyperlink w:anchor="sub_1000" w:history="1">
        <w:r w:rsidRPr="002F386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Положения</w:t>
        </w:r>
      </w:hyperlink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порядке назначения и проведения опроса граждан на территории </w:t>
      </w:r>
      <w:r w:rsidR="00486B6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городского поселения </w:t>
      </w:r>
      <w:proofErr w:type="spellStart"/>
      <w:r w:rsidR="00486B6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муниципального района Республики Мордовия.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 w:rsidRPr="002F386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2.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</w:t>
      </w:r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распространяется на </w:t>
      </w:r>
      <w:proofErr w:type="gramStart"/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правоотношения</w:t>
      </w:r>
      <w:proofErr w:type="gramEnd"/>
      <w:r w:rsidR="00FF50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возникшие с 12.11.2021 года</w:t>
      </w:r>
      <w:r w:rsidRPr="002F386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bookmarkEnd w:id="1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  <w:lang w:eastAsia="ru-RU"/>
        </w:rPr>
      </w:pPr>
    </w:p>
    <w:p w:rsidR="002F386F" w:rsidRPr="002F386F" w:rsidRDefault="00486B61" w:rsidP="002F3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" w:name="sub_1000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Глава Тургеневского городского поселения                         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С.Б.Дубровин</w:t>
      </w:r>
      <w:proofErr w:type="spell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6B61" w:rsidRDefault="00486B61" w:rsidP="00952F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52F3D" w:rsidRDefault="00952F3D" w:rsidP="00952F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6B61" w:rsidRPr="002F386F" w:rsidRDefault="00486B61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E1961" w:rsidRDefault="009E1961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E1961" w:rsidRPr="002F386F" w:rsidRDefault="009E1961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к </w:t>
      </w:r>
      <w:hyperlink w:anchor="sub_0" w:history="1">
        <w:r w:rsidRPr="002F386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решению</w:t>
        </w:r>
      </w:hyperlink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Совета депутатов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486B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Тургеневского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городского поселения</w:t>
      </w:r>
      <w:r w:rsidRPr="002F38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</w:t>
      </w:r>
      <w:r w:rsidR="009E1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03 февраля 2022 года  </w:t>
      </w:r>
      <w:r w:rsidR="00952F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N</w:t>
      </w:r>
      <w:r w:rsidR="009E1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3" w:name="_GoBack"/>
      <w:bookmarkEnd w:id="3"/>
      <w:r w:rsidR="009E1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</w:p>
    <w:bookmarkEnd w:id="2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Положение</w:t>
      </w:r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  <w:t xml:space="preserve">о порядке назначения и проведения опроса граждан на территории </w:t>
      </w:r>
      <w:r w:rsidR="00486B61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городского поселения </w:t>
      </w:r>
      <w:proofErr w:type="spellStart"/>
      <w:r w:rsidR="00486B61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  <w:lang w:eastAsia="ru-RU"/>
        </w:rPr>
      </w:pP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4" w:name="sub_1001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1. Общие положения.</w:t>
      </w:r>
      <w:bookmarkEnd w:id="4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" w:name="sub_11"/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1.1 Настоящее положение в соответствии с </w:t>
      </w:r>
      <w:hyperlink r:id="rId9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Федеральным законом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10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Законом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определяет порядок назначения, подготовки, проведения и установления результатов опроса граждан 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Тургеневском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городском поселении.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" w:name="sub_112"/>
      <w:bookmarkEnd w:id="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1.2. Опрос граждан проводится на всей территории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</w:t>
      </w:r>
      <w:proofErr w:type="spellStart"/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7" w:name="sub_113"/>
      <w:bookmarkEnd w:id="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1.3. В опросе граждан имеют право участвовать жители </w:t>
      </w:r>
      <w:proofErr w:type="spell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рп</w:t>
      </w:r>
      <w:proofErr w:type="spell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Тургенево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обладающие избирательным правом. Жители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участвуют в опросе лично. Каждый житель, участвующий в опросе, имеет только один голос.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8" w:name="sub_114"/>
      <w:bookmarkEnd w:id="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1.4.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9" w:name="sub_115"/>
      <w:bookmarkEnd w:id="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1.5. Подготовка, проведение и установление результатов опроса осуществляется открыто и гласно.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0" w:name="sub_116"/>
      <w:bookmarkEnd w:id="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1.6.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1" w:name="sub_117"/>
      <w:bookmarkEnd w:id="1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1.7. Мнение жителей муниципального образования, выявленное в ходе опроса, носит рекомендательный характер.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2" w:name="sub_118"/>
      <w:bookmarkEnd w:id="1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1.8. Опрос проводится в виде тайного, поименного или открытого голосования в течение одного или нескольких дней.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3" w:name="sub_119"/>
      <w:bookmarkEnd w:id="1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1.9. Тайное голосование проводится по опросным листам в пунктах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4" w:name="sub_110"/>
      <w:bookmarkEnd w:id="1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1.10.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5" w:name="sub_111"/>
      <w:bookmarkEnd w:id="1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1.11. Опрос может также проводиться в виде открытого голосования на собраниях жителей, </w:t>
      </w:r>
      <w:bookmarkEnd w:id="1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а также голосования на официальном сайте администрации </w:t>
      </w:r>
      <w:r w:rsidR="00FF50E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в информационно-телекоммуникационной сети «Интернет» с обобщением полученных данных.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16" w:name="sub_1002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2. Назначение и проведение опроса.</w:t>
      </w:r>
      <w:bookmarkEnd w:id="16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7" w:name="sub_12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 Опрос граждан проводится по инициативе:</w:t>
      </w:r>
    </w:p>
    <w:bookmarkEnd w:id="17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Совета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Главы Администрации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- по вопросам местного значения, выраженной в форме правового акта;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По инициативе органов государственной власти Республики Мордовия, иных субъектов Российской Федерации - по вопросам изменения целевого назначения земель </w:t>
      </w:r>
      <w:r w:rsidR="00FF50E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для объектов республиканского и межрегионального значения, выраженной в форме правового акта.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8" w:name="sub_12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Решение о назначении опроса граждан принимается Советом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в срок не позднее тридцати календарных дней со дня вступления в силу правового акта, указанного в </w:t>
      </w:r>
      <w:hyperlink w:anchor="sub_121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пункте 2.1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положения, подлежит официальному опубликованию в информационном бюллетене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и подлежит размещению на </w:t>
      </w:r>
      <w:hyperlink r:id="rId11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сайте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органов местного самоуправления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поселения.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Жители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должны быть проинформированы о проведении опроса граждан не менее чем за 10 дней до его проведения.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9" w:name="sub_123"/>
      <w:bookmarkEnd w:id="1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2.3. В нормативном правовом акте Совета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о назначении опроса граждан устанавливаются:</w:t>
      </w:r>
    </w:p>
    <w:bookmarkEnd w:id="19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дата и сроки проведения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методика проведения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форма опросного листа;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5) минимальная численность жителей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участвующих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администрации </w:t>
      </w:r>
      <w:r w:rsidR="00FF50E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 в информационно-телекоммуникационной сети «Интернет».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0" w:name="sub_12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2.4. Опрос проводится не ранее одного месяца и не позднее шести месяцев со дня принятия решения о проведении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1" w:name="sub_125"/>
      <w:bookmarkEnd w:id="2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2.5. Проведение опроса обеспечивается комиссией по проведению опроса (далее - Комиссия). Комиссия состоит из 7 человек.</w:t>
      </w:r>
    </w:p>
    <w:bookmarkEnd w:id="21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Порядок избрания и состав комиссии определяется Советом депутатов </w:t>
      </w:r>
      <w:proofErr w:type="spellStart"/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2" w:name="sub_12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2.6. Комиссия созывается не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3" w:name="sub_127"/>
      <w:bookmarkEnd w:id="2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2.7. Комиссия:</w:t>
      </w:r>
    </w:p>
    <w:bookmarkEnd w:id="23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организует исполнение </w:t>
      </w:r>
      <w:hyperlink r:id="rId12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Закона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 при проведении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информирует жителей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за десять календарных дней до дня проведения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утверждает количество и местонахождение пунктов опроса в случае проведения опроса в пунктах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оборудует пункты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обеспечивает изготовление опросных листов;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организует проведение опроса граждан в соответствии с </w:t>
      </w:r>
      <w:hyperlink r:id="rId13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Законом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устанавливает результаты опроса;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рассматривает поступившие при проведении опроса жалобы (заявления);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осуществляет иные полномочия в соответствии с действующим законодательством.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4" w:name="sub_12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2.8. Полномочия комиссии прекращаются после официальной передачи результатов опроса Совету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5" w:name="sub_129"/>
      <w:bookmarkEnd w:id="2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2.9. Администрация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предоставляет комиссии необходимые помещения, материально-технические и финансовые средства, осуществляет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контроль за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расходованием выделенных средств.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6" w:name="sub_210"/>
      <w:bookmarkEnd w:id="2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2.10. В список участников опроса (далее - список) включаются граждане, обладающие избирательным правом и проживающие на территории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поселения. В поселении список составляется комиссией по домам и улицам. В сельском поселении 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 В качестве списка может быть использован список избирателей.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7" w:name="sub_211"/>
      <w:bookmarkEnd w:id="2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2.11. Список составляется в двух экземплярах и подписывается председателем и секретарем комиссии.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8" w:name="sub_212"/>
      <w:bookmarkEnd w:id="2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2.12. Дополнительное включение в список граждан, имеющих право на участие в опросе, допускается в любое время, включая день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9" w:name="sub_213"/>
      <w:bookmarkEnd w:id="2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2.13. Список составляется не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за десять календарных дней до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0" w:name="sub_214"/>
      <w:bookmarkEnd w:id="2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2.14. В случае создания нескольких пунктов проведения опроса список составляется по каждому пункту.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1" w:name="sub_215"/>
      <w:bookmarkEnd w:id="3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2.15. 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2" w:name="sub_216"/>
      <w:bookmarkEnd w:id="3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2.16.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3" w:name="sub_217"/>
      <w:bookmarkEnd w:id="3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2.17. Опросный лист, применяемый для проведения опроса в виде поименного голосования, должен иметь свободное место для внесения данных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голосующем.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4" w:name="sub_218"/>
      <w:bookmarkEnd w:id="3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2.18.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5" w:name="sub_219"/>
      <w:bookmarkEnd w:id="3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2.19. 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представители комиссии в количестве не менее трех человек.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6" w:name="sub_2191"/>
      <w:bookmarkEnd w:id="3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2.19.1. 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 </w:t>
      </w:r>
      <w:hyperlink w:anchor="sub_131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пунктами 3.1. - 3.9.</w:t>
        </w:r>
      </w:hyperlink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Положения, за исключением положений </w:t>
      </w:r>
      <w:hyperlink w:anchor="sub_1313" w:history="1">
        <w:r w:rsidRPr="002F386F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подпункта 3 пункта 3.1.</w:t>
        </w:r>
      </w:hyperlink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7" w:name="sub_220"/>
      <w:bookmarkEnd w:id="3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2.20. При проведении опроса в виде тайного голосования, тайное голосование проводится в пунктах проведения опроса, где должны быть специально оборудованные места для тайного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голосования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установлены ящики для голосования, которые на время голосования опечатываются.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8" w:name="sub_2201"/>
      <w:bookmarkEnd w:id="3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2.20.1.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Опросный лист выдается голосующему членами комиссии по списку.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своих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фамилии, имени и отчества в списке. Заполнение паспортных данных в списке не требуется.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9" w:name="sub_2202"/>
      <w:bookmarkEnd w:id="3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2.20.2. В случае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голосующему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0" w:name="sub_2203"/>
      <w:bookmarkEnd w:id="39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2.20.3. Опросный лист заполняется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голосующим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1" w:name="sub_2204"/>
      <w:bookmarkEnd w:id="4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2" w:name="sub_2205"/>
      <w:bookmarkEnd w:id="4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2.20.5. В случае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3" w:name="sub_2206"/>
      <w:bookmarkEnd w:id="4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4" w:name="sub_2207"/>
      <w:bookmarkEnd w:id="4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2.20.7. Вопрос о проведении голосования с применением переносных ящиков для голосования комиссия решает самостоятельно.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5" w:name="sub_2208"/>
      <w:bookmarkEnd w:id="4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2.20.8.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6" w:name="sub_221"/>
      <w:bookmarkEnd w:id="4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7" w:name="sub_2211"/>
      <w:bookmarkEnd w:id="4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2.21.1.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48" w:name="sub_1003"/>
      <w:bookmarkEnd w:id="47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3. Подведение итогов опроса</w:t>
      </w:r>
      <w:bookmarkEnd w:id="48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9" w:name="sub_13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bookmarkEnd w:id="49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общее число граждан, имеющих право на участие в опросе;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число граждан, принявших участие в опросе;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0" w:name="sub_131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число опросных листов, признанных недействительными;</w:t>
      </w:r>
    </w:p>
    <w:bookmarkEnd w:id="50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количество голосов, поданных за позицию "За";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 количество голосов, поданных за позицию "Против";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 одно из следующих решений: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признание опроса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состоявшимся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признание опроса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несостоявшимся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признание опроса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недействительным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1" w:name="sub_13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2" w:name="sub_133"/>
      <w:bookmarkEnd w:id="5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3" w:name="sub_134"/>
      <w:bookmarkEnd w:id="5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4" w:name="sub_135"/>
      <w:bookmarkEnd w:id="53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5" w:name="sub_136"/>
      <w:bookmarkEnd w:id="54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3.6. Комиссия признает опрос несостоявшимся в случае, если число граждан, принявших участие в опросе, не составило 25 процентов от общего числа граждан, имеющих право на участие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6" w:name="sub_137"/>
      <w:bookmarkEnd w:id="55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3.7. Протокол о результатах опроса составляется в трех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7" w:name="sub_138"/>
      <w:bookmarkEnd w:id="56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3.8.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 проведении опроса с целью учета мнения жителей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по вопросу реорганизации или ликвидации образовательного учреждения, расположенного на территории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 и подготовки ею заключений.</w:t>
      </w:r>
      <w:proofErr w:type="gram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8" w:name="sub_139"/>
      <w:bookmarkEnd w:id="57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3.9.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9" w:name="sub_310"/>
      <w:bookmarkEnd w:id="58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3.10. Материалы опроса в течение всего </w:t>
      </w:r>
      <w:proofErr w:type="gramStart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срока полномочий депутатов Совета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</w:t>
      </w:r>
      <w:proofErr w:type="gramEnd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хранятся в Совете депутатов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поселения, а затем направляются на хранение в муниципальный архив.</w:t>
      </w:r>
    </w:p>
    <w:bookmarkEnd w:id="59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Срок хранения указанных материалов определяется Советом депутатов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Тургеневского 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городского поселения, но не может быть менее четырех лет.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0" w:name="sub_31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1" w:name="sub_312"/>
      <w:bookmarkEnd w:id="60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3.12. Результаты опроса учитываются при принятии решений органами местного самоуправления и должностными лицами местного самоуправления.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2" w:name="sub_313"/>
      <w:bookmarkEnd w:id="6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3.13. В случае принятия органами местного самоуправления и 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3.14. При проведении голосования с использованием электронных сервисов в информационно-телекоммуникационной сети «Интернет» опрос признается состоявшимся, если количество участников опроса соответствует численности, определенной в решении Совета депутатов </w:t>
      </w:r>
      <w:r w:rsidR="008F455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как минимальная численность жителей района, участвующих в опросе.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bookmarkStart w:id="63" w:name="sub_1004"/>
      <w:bookmarkEnd w:id="62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4. Заключительные положения</w:t>
      </w:r>
      <w:bookmarkEnd w:id="63"/>
      <w:r w:rsidRPr="002F386F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4" w:name="sub_141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4.1. Финансирование мероприятий, связанных с подготовкой и проведением опроса граждан, осуществляется:</w:t>
      </w:r>
    </w:p>
    <w:bookmarkEnd w:id="64"/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за счет средств бюджета </w:t>
      </w:r>
      <w:r w:rsidR="00486B6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Тургеневского</w:t>
      </w: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городского поселения - при проведении опроса по инициативе органов местного самоуправления;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5" w:name="sub_142"/>
      <w:r w:rsidRPr="002F386F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4.2.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 </w:t>
      </w:r>
      <w:bookmarkEnd w:id="65"/>
    </w:p>
    <w:p w:rsidR="00532561" w:rsidRDefault="00532561"/>
    <w:sectPr w:rsidR="00532561" w:rsidSect="005C1C87">
      <w:footerReference w:type="default" r:id="rId14"/>
      <w:pgSz w:w="11900" w:h="16800"/>
      <w:pgMar w:top="709" w:right="800" w:bottom="284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B5E" w:rsidRDefault="006F0B5E">
      <w:pPr>
        <w:spacing w:after="0" w:line="240" w:lineRule="auto"/>
      </w:pPr>
      <w:r>
        <w:separator/>
      </w:r>
    </w:p>
  </w:endnote>
  <w:endnote w:type="continuationSeparator" w:id="0">
    <w:p w:rsidR="006F0B5E" w:rsidRDefault="006F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82"/>
      <w:gridCol w:w="3179"/>
      <w:gridCol w:w="3179"/>
    </w:tblGrid>
    <w:tr w:rsidR="00C96486" w:rsidRPr="001D1C9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6F0B5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6F0B5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6F0B5E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B5E" w:rsidRDefault="006F0B5E">
      <w:pPr>
        <w:spacing w:after="0" w:line="240" w:lineRule="auto"/>
      </w:pPr>
      <w:r>
        <w:separator/>
      </w:r>
    </w:p>
  </w:footnote>
  <w:footnote w:type="continuationSeparator" w:id="0">
    <w:p w:rsidR="006F0B5E" w:rsidRDefault="006F0B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F6"/>
    <w:rsid w:val="000445F6"/>
    <w:rsid w:val="00143520"/>
    <w:rsid w:val="002F386F"/>
    <w:rsid w:val="00486B61"/>
    <w:rsid w:val="00532561"/>
    <w:rsid w:val="00625AE3"/>
    <w:rsid w:val="006F0B5E"/>
    <w:rsid w:val="008F4551"/>
    <w:rsid w:val="00952F3D"/>
    <w:rsid w:val="009E1961"/>
    <w:rsid w:val="00C379DA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F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F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5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65880/0" TargetMode="External"/><Relationship Id="rId13" Type="http://schemas.openxmlformats.org/officeDocument/2006/relationships/hyperlink" Target="http://internet.garant.ru/document/redirect/906588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http://internet.garant.ru/document/redirect/9065880/0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8916657/15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906588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2866</Words>
  <Characters>16339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Положение о порядке назначения и проведения опроса граждан на территории Тургене</vt:lpstr>
      <vt:lpstr>1. Общие положения.</vt:lpstr>
      <vt:lpstr>2. Назначение и проведение опроса.</vt:lpstr>
      <vt:lpstr>3. Подведение итогов опроса.</vt:lpstr>
      <vt:lpstr>4. Заключительные положения.</vt:lpstr>
    </vt:vector>
  </TitlesOfParts>
  <Company/>
  <LinksUpToDate>false</LinksUpToDate>
  <CharactersWithSpaces>19167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8</cp:revision>
  <cp:lastPrinted>2022-02-03T08:07:00Z</cp:lastPrinted>
  <dcterms:created xsi:type="dcterms:W3CDTF">2021-12-27T14:11:00Z</dcterms:created>
  <dcterms:modified xsi:type="dcterms:W3CDTF">2022-02-04T12:49:00Z</dcterms:modified>
</cp:coreProperties>
</file>