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2C1D64" w:rsidRDefault="00FA3CFF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СЕДЬМ</w:t>
      </w:r>
      <w:r w:rsidR="002C1D64">
        <w:rPr>
          <w:rFonts w:ascii="Arial" w:hAnsi="Arial" w:cs="Arial"/>
          <w:b/>
          <w:sz w:val="32"/>
          <w:szCs w:val="32"/>
        </w:rPr>
        <w:t>ОГО СОЗЫВА</w:t>
      </w:r>
    </w:p>
    <w:p w:rsidR="002C1D64" w:rsidRDefault="002C1D64" w:rsidP="002C1D64">
      <w:pPr>
        <w:rPr>
          <w:rFonts w:ascii="Arial" w:hAnsi="Arial" w:cs="Arial"/>
          <w:b/>
          <w:sz w:val="32"/>
          <w:szCs w:val="32"/>
        </w:rPr>
      </w:pP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</w:p>
    <w:p w:rsidR="002C1D64" w:rsidRDefault="00FA3CFF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28 ДЕКАБРЯ 2021</w:t>
      </w:r>
      <w:r w:rsidR="0050559A">
        <w:rPr>
          <w:rFonts w:ascii="Arial" w:hAnsi="Arial" w:cs="Arial"/>
          <w:b/>
          <w:sz w:val="32"/>
          <w:szCs w:val="32"/>
        </w:rPr>
        <w:t xml:space="preserve"> ГОДА </w:t>
      </w:r>
      <w:r>
        <w:rPr>
          <w:rFonts w:ascii="Arial" w:hAnsi="Arial" w:cs="Arial"/>
          <w:b/>
          <w:sz w:val="32"/>
          <w:szCs w:val="32"/>
        </w:rPr>
        <w:t>№ 15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БЮДЖЕТЕ</w:t>
      </w:r>
    </w:p>
    <w:p w:rsidR="002C1D64" w:rsidRDefault="002C1D64" w:rsidP="002C1D6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 АРДАТОВСКОГО МУНИЦИПАЛЬНОГО РА</w:t>
      </w:r>
      <w:r w:rsidR="00FA3CFF">
        <w:rPr>
          <w:rFonts w:ascii="Arial" w:hAnsi="Arial" w:cs="Arial"/>
          <w:b/>
          <w:sz w:val="32"/>
          <w:szCs w:val="32"/>
        </w:rPr>
        <w:t>ЙОНА РЕСПУБЛИКИ МОРДОВИЯ НА 2022 ГОД И ПЛАНОВЫЙ ПЕРИОД 2023 И 2024</w:t>
      </w:r>
      <w:r>
        <w:rPr>
          <w:rFonts w:ascii="Arial" w:hAnsi="Arial" w:cs="Arial"/>
          <w:b/>
          <w:sz w:val="32"/>
          <w:szCs w:val="32"/>
        </w:rPr>
        <w:t xml:space="preserve"> ГОДОВ</w:t>
      </w:r>
    </w:p>
    <w:p w:rsidR="002C1D64" w:rsidRPr="0050559A" w:rsidRDefault="002C1D64" w:rsidP="002C1D64">
      <w:pPr>
        <w:jc w:val="center"/>
        <w:outlineLvl w:val="0"/>
        <w:rPr>
          <w:rFonts w:ascii="Arial" w:hAnsi="Arial" w:cs="Arial"/>
          <w:bCs/>
          <w:caps/>
          <w:sz w:val="24"/>
          <w:szCs w:val="24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В соответствии с Бюджетным кодексом Российской Федерации и на основании прогноза социально-экономического развития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>Ардатовского муниципального района Республики Мордовия</w:t>
      </w:r>
      <w:r>
        <w:rPr>
          <w:rFonts w:ascii="Arial" w:hAnsi="Arial" w:cs="Arial"/>
          <w:sz w:val="24"/>
          <w:szCs w:val="24"/>
          <w:lang w:eastAsia="ru-RU"/>
        </w:rPr>
        <w:t>,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 Совет депутатов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>Ардатовского муниципального района Республики Мордовия решил: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340" w:right="535" w:hanging="1620"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pacing w:val="100"/>
          <w:sz w:val="24"/>
          <w:szCs w:val="24"/>
          <w:lang w:eastAsia="ru-RU"/>
        </w:rPr>
        <w:t>Статья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1. </w:t>
      </w:r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>Основные характеристики бюджета Тургеневского городского поселения Ардатовского муниципального района Республики Мордовия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1. Утвердить бюджет Тургеневского городского поселения Ардатовского муниципального района Республики Мордовия на 2022 год по доходам в сумме </w:t>
      </w:r>
      <w:r>
        <w:rPr>
          <w:rFonts w:ascii="Arial" w:hAnsi="Arial" w:cs="Arial"/>
          <w:bCs/>
          <w:sz w:val="24"/>
          <w:szCs w:val="24"/>
          <w:lang w:eastAsia="ru-RU"/>
        </w:rPr>
        <w:t xml:space="preserve">71155,6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тыс. рублей и по расходам в сумме </w:t>
      </w:r>
      <w:r>
        <w:rPr>
          <w:rFonts w:ascii="Arial" w:hAnsi="Arial" w:cs="Arial"/>
          <w:bCs/>
          <w:sz w:val="24"/>
          <w:szCs w:val="24"/>
          <w:lang w:eastAsia="ru-RU"/>
        </w:rPr>
        <w:t>71533,5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тыс. рублей, с превышением расходов над доходами в сумме 377,9 тыс. рублей, исходя из уровня инфляции, не превышающего 3,7 процента (декабрь 2022 года к декабрю 2021 года).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2. Утвердить бюджет Тургеневского городского поселения Ардатовского муниципального района Республики Мордовия на 2023 год по доходам в сумме 8242,2 тыс. рублей и по расходам в сумме 8960,8 тыс. рублей, в том числе условно утвержденные расходы в сумме 217,6 </w:t>
      </w:r>
      <w:proofErr w:type="spellStart"/>
      <w:proofErr w:type="gramStart"/>
      <w:r w:rsidRPr="00641FED">
        <w:rPr>
          <w:rFonts w:ascii="Arial" w:hAnsi="Arial" w:cs="Arial"/>
          <w:bCs/>
          <w:sz w:val="24"/>
          <w:szCs w:val="24"/>
          <w:lang w:eastAsia="ru-RU"/>
        </w:rPr>
        <w:t>тыс.рублей</w:t>
      </w:r>
      <w:proofErr w:type="spellEnd"/>
      <w:proofErr w:type="gramEnd"/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,  с превышением расходов над доходами в сумме 718,6 тыс. рублей, исходя из уровня инфляции, не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lastRenderedPageBreak/>
        <w:t>превышающего 4,0 процента (декабрь 2023 года к декабрю 2022 года).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3. Утвердить бюджет Тургеневского городского поселения Ардатовского муниципального района Республики Мордовия на 2024 год по доходам в сумме 8687,1 тыс. рублей и по расходам в сумме 9444,2 тыс. рублей, в том числе условно утвержденные расходы в сумме 458,5 </w:t>
      </w:r>
      <w:proofErr w:type="spellStart"/>
      <w:proofErr w:type="gramStart"/>
      <w:r w:rsidRPr="00641FED">
        <w:rPr>
          <w:rFonts w:ascii="Arial" w:hAnsi="Arial" w:cs="Arial"/>
          <w:bCs/>
          <w:sz w:val="24"/>
          <w:szCs w:val="24"/>
          <w:lang w:eastAsia="ru-RU"/>
        </w:rPr>
        <w:t>тыс.рублей</w:t>
      </w:r>
      <w:proofErr w:type="spellEnd"/>
      <w:proofErr w:type="gramEnd"/>
      <w:r w:rsidRPr="00641FED">
        <w:rPr>
          <w:rFonts w:ascii="Arial" w:hAnsi="Arial" w:cs="Arial"/>
          <w:bCs/>
          <w:sz w:val="24"/>
          <w:szCs w:val="24"/>
          <w:lang w:eastAsia="ru-RU"/>
        </w:rPr>
        <w:t>, с превышением расходов над доходами в сумме 757,1 тыс. рублей, исходя из уровня инфляции, не превышающего 3,9 процентов (декабрь 2024 года к декабрю 2023 года).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</w:p>
    <w:p w:rsidR="00FA3CFF" w:rsidRPr="00641FED" w:rsidRDefault="00FA3CFF" w:rsidP="00FA3CFF">
      <w:pPr>
        <w:rPr>
          <w:rFonts w:ascii="Arial" w:hAnsi="Arial" w:cs="Arial"/>
          <w:sz w:val="24"/>
          <w:szCs w:val="24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700" w:right="535" w:hanging="1991"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pacing w:val="100"/>
          <w:sz w:val="24"/>
          <w:szCs w:val="24"/>
          <w:lang w:eastAsia="ru-RU"/>
        </w:rPr>
        <w:t>Статья 2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. </w:t>
      </w:r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>Безвозмездные поступления в бюджет Тургеневского городского поселения Ардатовского муниципального района Республики Мордовия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Утвердить объем безвозмездных поступлений в бюджет Тургеневского городского поселения Ардатовского муниципального района Республики Мордовия </w:t>
      </w:r>
      <w:r w:rsidRPr="00641FED">
        <w:rPr>
          <w:rFonts w:ascii="Arial" w:hAnsi="Arial" w:cs="Arial"/>
          <w:sz w:val="24"/>
          <w:szCs w:val="24"/>
          <w:lang w:eastAsia="ru-RU"/>
        </w:rPr>
        <w:t>на 2022 год и на плановый период 2023 и 2024 годов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согласно приложению 1 к настоящему Решению.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520" w:right="535" w:hanging="1811"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pacing w:val="100"/>
          <w:sz w:val="24"/>
          <w:szCs w:val="24"/>
          <w:lang w:eastAsia="ru-RU"/>
        </w:rPr>
        <w:t>Статья 3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. </w:t>
      </w:r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>Распределение расходов бюджета Тургеневского городского поселения Ардатовского муниципального района Республики Мордовия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z w:val="24"/>
          <w:szCs w:val="24"/>
          <w:lang w:eastAsia="ru-RU"/>
        </w:rPr>
        <w:t>Утвердить: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ведомственную структуру расходов бюджета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Ардатовского муниципального района Республики Мордовия </w:t>
      </w:r>
      <w:r w:rsidRPr="00641FED">
        <w:rPr>
          <w:rFonts w:ascii="Arial" w:hAnsi="Arial" w:cs="Arial"/>
          <w:sz w:val="24"/>
          <w:szCs w:val="24"/>
          <w:lang w:eastAsia="ru-RU"/>
        </w:rPr>
        <w:t>на 2022 год и на плановый период 2023 и 2024 годов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согласно </w:t>
      </w:r>
      <w:hyperlink r:id="rId6" w:history="1">
        <w:r w:rsidRPr="00641FED">
          <w:rPr>
            <w:rFonts w:ascii="Arial" w:hAnsi="Arial" w:cs="Arial"/>
            <w:bCs/>
            <w:sz w:val="24"/>
            <w:szCs w:val="24"/>
            <w:lang w:eastAsia="ru-RU"/>
          </w:rPr>
          <w:t xml:space="preserve">приложению </w:t>
        </w:r>
      </w:hyperlink>
      <w:r w:rsidRPr="00641FED">
        <w:rPr>
          <w:rFonts w:ascii="Arial" w:hAnsi="Arial" w:cs="Arial"/>
          <w:bCs/>
          <w:sz w:val="24"/>
          <w:szCs w:val="24"/>
          <w:lang w:eastAsia="ru-RU"/>
        </w:rPr>
        <w:t>2 к настоящему Решению;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распределение бюджетных ассигнований бюджета Тургеневского городского поселения Ардатовского муниципального района Республики Мордовия </w:t>
      </w:r>
      <w:r w:rsidRPr="00641FED">
        <w:rPr>
          <w:rFonts w:ascii="Arial" w:hAnsi="Arial" w:cs="Arial"/>
          <w:sz w:val="24"/>
          <w:szCs w:val="24"/>
          <w:lang w:eastAsia="ru-RU"/>
        </w:rPr>
        <w:t>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согласно приложению 3 к настоящему Решению;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z w:val="24"/>
          <w:szCs w:val="24"/>
          <w:lang w:eastAsia="ru-RU"/>
        </w:rPr>
        <w:t>распределение бюджетных ассигнований бюджета Тургеневского городского поселения Ардатовского муниципального района Республики Мордовия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 по целевым статьям (муниципальных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согласно </w:t>
      </w:r>
      <w:hyperlink r:id="rId7" w:history="1">
        <w:r w:rsidRPr="00641FED">
          <w:rPr>
            <w:rFonts w:ascii="Arial" w:hAnsi="Arial" w:cs="Arial"/>
            <w:bCs/>
            <w:sz w:val="24"/>
            <w:szCs w:val="24"/>
            <w:lang w:eastAsia="ru-RU"/>
          </w:rPr>
          <w:t>приложению</w:t>
        </w:r>
      </w:hyperlink>
      <w:r w:rsidRPr="00641FED">
        <w:rPr>
          <w:rFonts w:ascii="Arial" w:hAnsi="Arial" w:cs="Arial"/>
          <w:sz w:val="24"/>
          <w:szCs w:val="24"/>
        </w:rPr>
        <w:t xml:space="preserve"> </w:t>
      </w:r>
      <w:r w:rsidRPr="00641FED">
        <w:rPr>
          <w:rFonts w:ascii="Arial" w:hAnsi="Arial" w:cs="Arial"/>
          <w:sz w:val="24"/>
          <w:szCs w:val="24"/>
          <w:lang w:eastAsia="ru-RU"/>
        </w:rPr>
        <w:t>4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к настоящему Решению;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распределение </w:t>
      </w:r>
      <w:r w:rsidRPr="00641FED">
        <w:rPr>
          <w:rFonts w:ascii="Arial" w:hAnsi="Arial" w:cs="Arial"/>
          <w:sz w:val="24"/>
          <w:szCs w:val="24"/>
        </w:rPr>
        <w:t xml:space="preserve">бюджетных ассигнований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</w:rPr>
        <w:t xml:space="preserve">Ардатовского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</w:t>
      </w:r>
      <w:r w:rsidRPr="00641FED">
        <w:rPr>
          <w:rFonts w:ascii="Arial" w:hAnsi="Arial" w:cs="Arial"/>
          <w:sz w:val="24"/>
          <w:szCs w:val="24"/>
          <w:lang w:eastAsia="ru-RU"/>
        </w:rPr>
        <w:t>на 2022 год и на плановый период 2023 и 2024 годов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согласно </w:t>
      </w:r>
      <w:hyperlink r:id="rId8" w:history="1">
        <w:r w:rsidRPr="00641FED">
          <w:rPr>
            <w:rFonts w:ascii="Arial" w:hAnsi="Arial" w:cs="Arial"/>
            <w:bCs/>
            <w:sz w:val="24"/>
            <w:szCs w:val="24"/>
            <w:lang w:eastAsia="ru-RU"/>
          </w:rPr>
          <w:t>приложению</w:t>
        </w:r>
      </w:hyperlink>
      <w:r w:rsidRPr="00641FED">
        <w:rPr>
          <w:rFonts w:ascii="Arial" w:hAnsi="Arial" w:cs="Arial"/>
          <w:sz w:val="24"/>
          <w:szCs w:val="24"/>
        </w:rPr>
        <w:t xml:space="preserve"> </w:t>
      </w:r>
      <w:r w:rsidRPr="00641FED">
        <w:rPr>
          <w:rFonts w:ascii="Arial" w:hAnsi="Arial" w:cs="Arial"/>
          <w:sz w:val="24"/>
          <w:szCs w:val="24"/>
          <w:lang w:eastAsia="ru-RU"/>
        </w:rPr>
        <w:t>5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к настоящему Решению.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340" w:right="535" w:hanging="1631"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pacing w:val="100"/>
          <w:sz w:val="24"/>
          <w:szCs w:val="24"/>
          <w:lang w:eastAsia="ru-RU"/>
        </w:rPr>
        <w:t xml:space="preserve">Статья </w:t>
      </w:r>
      <w:proofErr w:type="gramStart"/>
      <w:r w:rsidRPr="00641FED">
        <w:rPr>
          <w:rFonts w:ascii="Arial" w:hAnsi="Arial" w:cs="Arial"/>
          <w:bCs/>
          <w:spacing w:val="100"/>
          <w:sz w:val="24"/>
          <w:szCs w:val="24"/>
          <w:lang w:eastAsia="ru-RU"/>
        </w:rPr>
        <w:t>4.</w:t>
      </w:r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>Бюджетные</w:t>
      </w:r>
      <w:proofErr w:type="gramEnd"/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 xml:space="preserve"> ассигнования на обеспечение деятельности муниципальных учреждений Тургеневского городского поселения Ардатовского муниципального района Республики Мордовия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1. Из бюджета Тургеневского городского поселения Ардатовского муниципального района Республики Мордовия казенным учреждениям Тургеневского городского поселения Ардатовского муниципального района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lastRenderedPageBreak/>
        <w:t>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520" w:right="535" w:hanging="1800"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pacing w:val="100"/>
          <w:sz w:val="24"/>
          <w:szCs w:val="24"/>
          <w:lang w:eastAsia="ru-RU"/>
        </w:rPr>
        <w:t>Статья 5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. </w:t>
      </w:r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>Бюджетные ассигнования на социальное обеспечение населения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1. Из бюджета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>Тургеневского городского поселения Ардатовского муниципального района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>Ардатовского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Мордовия: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340" w:hanging="1631"/>
        <w:jc w:val="both"/>
        <w:rPr>
          <w:rFonts w:ascii="Arial" w:hAnsi="Arial" w:cs="Arial"/>
          <w:bCs/>
          <w:spacing w:val="100"/>
          <w:sz w:val="24"/>
          <w:szCs w:val="24"/>
          <w:lang w:eastAsia="ru-RU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700" w:right="535" w:hanging="1991"/>
        <w:jc w:val="both"/>
        <w:outlineLvl w:val="0"/>
        <w:rPr>
          <w:rFonts w:ascii="Arial" w:hAnsi="Arial" w:cs="Arial"/>
          <w:b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pacing w:val="100"/>
          <w:sz w:val="24"/>
          <w:szCs w:val="24"/>
          <w:lang w:eastAsia="ru-RU"/>
        </w:rPr>
        <w:t>Статья 6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. </w:t>
      </w:r>
      <w:r w:rsidRPr="00641FED">
        <w:rPr>
          <w:rFonts w:ascii="Arial" w:hAnsi="Arial" w:cs="Arial"/>
          <w:b/>
          <w:sz w:val="24"/>
          <w:szCs w:val="24"/>
          <w:lang w:eastAsia="ru-RU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 индивидуальным предпринимателям, физическим лицам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услуг, </w:t>
      </w:r>
      <w:r w:rsidRPr="00641FED">
        <w:rPr>
          <w:rFonts w:ascii="Arial" w:hAnsi="Arial" w:cs="Arial"/>
          <w:sz w:val="24"/>
          <w:szCs w:val="24"/>
        </w:rPr>
        <w:t xml:space="preserve">из бюджета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</w:rPr>
        <w:t xml:space="preserve">Ардатовского муниципального района Республики Мордовия предоставляются в случаях, установленных в приложениях 2 - 4 к настоящему Решению, и в порядке, установленном администрацией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</w:rPr>
        <w:t xml:space="preserve">Ардатовского муниципального района Республики Мордовия 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  <w:bookmarkStart w:id="0" w:name="Par5"/>
      <w:bookmarkEnd w:id="0"/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340" w:right="535" w:hanging="1620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pacing w:val="100"/>
          <w:sz w:val="24"/>
          <w:szCs w:val="24"/>
          <w:lang w:eastAsia="ru-RU"/>
        </w:rPr>
        <w:t>Статья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7. </w:t>
      </w:r>
      <w:r w:rsidRPr="00641FED">
        <w:rPr>
          <w:rFonts w:ascii="Arial" w:hAnsi="Arial" w:cs="Arial"/>
          <w:b/>
          <w:sz w:val="24"/>
          <w:szCs w:val="24"/>
          <w:lang w:eastAsia="ru-RU"/>
        </w:rPr>
        <w:t xml:space="preserve">Бюджетные ассигнования Дорожного фонда </w:t>
      </w:r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>Тургеневского городского поселения</w:t>
      </w:r>
      <w:r w:rsidRPr="00641FED">
        <w:rPr>
          <w:rFonts w:ascii="Arial" w:hAnsi="Arial" w:cs="Arial"/>
          <w:b/>
          <w:sz w:val="24"/>
          <w:szCs w:val="24"/>
          <w:lang w:eastAsia="ru-RU"/>
        </w:rPr>
        <w:t xml:space="preserve"> Ардатовского муниципального района Республики Мордовия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1. Утвердить объем бюджетных ассигнований Дорожного фонда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Ардатовского муниципального района Республики Мордовия на 2022 год в сумме 1035,5 тыс. рублей, на 2023 год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– 1050,6 тыс. рублей, на 2024 год – 1114,2 тыс. рублей. </w:t>
      </w:r>
    </w:p>
    <w:p w:rsidR="00FA3CFF" w:rsidRPr="00641FED" w:rsidRDefault="00FA3CFF" w:rsidP="00FA3CFF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>2.</w:t>
      </w:r>
      <w:r w:rsidRPr="00641FED">
        <w:rPr>
          <w:rFonts w:ascii="Arial" w:hAnsi="Arial" w:cs="Arial"/>
          <w:sz w:val="24"/>
          <w:szCs w:val="24"/>
        </w:rPr>
        <w:t xml:space="preserve"> Направления расходования бюджетных ассигнований Дорожного фонда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</w:rPr>
        <w:t xml:space="preserve">Ардатовского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</w:rPr>
        <w:t xml:space="preserve">Ардатовского муниципального района Республики Мордовия, установленным Советом депутатов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</w:rPr>
        <w:t>Ардатовского муниципального района Республики Мордовия.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bCs/>
          <w:sz w:val="24"/>
          <w:szCs w:val="24"/>
          <w:lang w:eastAsia="ru-RU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520" w:right="535" w:hanging="1811"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pacing w:val="100"/>
          <w:sz w:val="24"/>
          <w:szCs w:val="24"/>
          <w:lang w:eastAsia="ru-RU"/>
        </w:rPr>
        <w:t>Статья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8. </w:t>
      </w:r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 xml:space="preserve">Резервный фонд администрации Тургеневского </w:t>
      </w:r>
      <w:proofErr w:type="spellStart"/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>городскогопоселения</w:t>
      </w:r>
      <w:proofErr w:type="spellEnd"/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 xml:space="preserve">   Ардатовского муниципального района Республики Мордовия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Установить размер Резервного фонда администрации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Ардатовского муниципального района Республики Мордовия </w:t>
      </w:r>
      <w:r w:rsidRPr="00641FED">
        <w:rPr>
          <w:rFonts w:ascii="Arial" w:hAnsi="Arial" w:cs="Arial"/>
          <w:sz w:val="24"/>
          <w:szCs w:val="24"/>
          <w:lang w:eastAsia="ru-RU"/>
        </w:rPr>
        <w:lastRenderedPageBreak/>
        <w:t>на 2022 год и на плановый период 2023 и 2024 годов в сумме 5,0 тыс. рублей ежегодно.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520" w:hanging="1811"/>
        <w:jc w:val="both"/>
        <w:rPr>
          <w:rFonts w:ascii="Arial" w:hAnsi="Arial" w:cs="Arial"/>
          <w:bCs/>
          <w:spacing w:val="100"/>
          <w:sz w:val="24"/>
          <w:szCs w:val="24"/>
          <w:lang w:eastAsia="ru-RU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520" w:right="535" w:hanging="1811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pacing w:val="100"/>
          <w:sz w:val="24"/>
          <w:szCs w:val="24"/>
          <w:lang w:eastAsia="ru-RU"/>
        </w:rPr>
        <w:t>Статья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9.  </w:t>
      </w:r>
      <w:r w:rsidRPr="00641FED">
        <w:rPr>
          <w:rFonts w:ascii="Arial" w:hAnsi="Arial" w:cs="Arial"/>
          <w:b/>
          <w:sz w:val="24"/>
          <w:szCs w:val="24"/>
          <w:lang w:eastAsia="ru-RU"/>
        </w:rPr>
        <w:t>Объем бюджетных ассигнований на исполнение публичных нормативных обязательств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2022 год в сумме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174,0 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тыс. рублей, на 2023 год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>– 174,0 тыс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. рублей, на 2024 год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– 174,0 </w:t>
      </w:r>
      <w:r w:rsidRPr="00641FED">
        <w:rPr>
          <w:rFonts w:ascii="Arial" w:hAnsi="Arial" w:cs="Arial"/>
          <w:sz w:val="24"/>
          <w:szCs w:val="24"/>
          <w:lang w:eastAsia="ru-RU"/>
        </w:rPr>
        <w:t>тыс. рублей.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709" w:firstLine="720"/>
        <w:jc w:val="both"/>
        <w:rPr>
          <w:rFonts w:ascii="Arial" w:hAnsi="Arial" w:cs="Arial"/>
          <w:bCs/>
          <w:spacing w:val="100"/>
          <w:sz w:val="24"/>
          <w:szCs w:val="24"/>
          <w:lang w:eastAsia="ru-RU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520" w:right="535" w:hanging="1811"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pacing w:val="100"/>
          <w:sz w:val="24"/>
          <w:szCs w:val="24"/>
          <w:lang w:eastAsia="ru-RU"/>
        </w:rPr>
        <w:t xml:space="preserve">Статья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10. </w:t>
      </w:r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 xml:space="preserve">Расходы на исполнение судебных актов по искам к Тургеневскому городскому поселению Ардатовского муниципального района Республики Мордовия 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1. Из бюджета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Ардатовского муниципального района Республики Мордовия предоставляются бюджетные ассигнования на </w:t>
      </w:r>
      <w:r w:rsidRPr="00641FED">
        <w:rPr>
          <w:rFonts w:ascii="Arial" w:hAnsi="Arial" w:cs="Arial"/>
          <w:sz w:val="24"/>
          <w:szCs w:val="24"/>
          <w:shd w:val="clear" w:color="auto" w:fill="FFFFFF"/>
        </w:rPr>
        <w:t xml:space="preserve">исполнение судебных актов по искам к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Тургеневскому городскому поселению </w:t>
      </w:r>
      <w:r w:rsidRPr="00641FED">
        <w:rPr>
          <w:rFonts w:ascii="Arial" w:hAnsi="Arial" w:cs="Arial"/>
          <w:sz w:val="24"/>
          <w:szCs w:val="24"/>
          <w:shd w:val="clear" w:color="auto" w:fill="FFFFFF"/>
        </w:rPr>
        <w:t xml:space="preserve">Ардатовского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shd w:val="clear" w:color="auto" w:fill="FFFFFF"/>
        </w:rPr>
        <w:t xml:space="preserve">Ардатовского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shd w:val="clear" w:color="auto" w:fill="FFFFFF"/>
        </w:rPr>
        <w:t xml:space="preserve">Ардатовского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shd w:val="clear" w:color="auto" w:fill="FFFFFF"/>
        </w:rPr>
        <w:t>Ардатовского муниципального района Республики Мордовия.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520" w:right="535" w:hanging="1812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pacing w:val="100"/>
          <w:sz w:val="24"/>
          <w:szCs w:val="24"/>
          <w:lang w:eastAsia="ru-RU"/>
        </w:rPr>
        <w:t xml:space="preserve">Статья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11. </w:t>
      </w:r>
      <w:r w:rsidRPr="00641FED">
        <w:rPr>
          <w:rFonts w:ascii="Arial" w:hAnsi="Arial" w:cs="Arial"/>
          <w:b/>
          <w:sz w:val="24"/>
          <w:szCs w:val="24"/>
          <w:lang w:eastAsia="ru-RU"/>
        </w:rPr>
        <w:t xml:space="preserve">Муниципальные внутренние заимствования </w:t>
      </w:r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>Тургеневского городского поселения</w:t>
      </w:r>
      <w:r w:rsidRPr="00641FED">
        <w:rPr>
          <w:rFonts w:ascii="Arial" w:hAnsi="Arial" w:cs="Arial"/>
          <w:b/>
          <w:sz w:val="24"/>
          <w:szCs w:val="24"/>
          <w:lang w:eastAsia="ru-RU"/>
        </w:rPr>
        <w:t xml:space="preserve"> Ардатовского муниципального района Республики Мордовия, муниципальный долг </w:t>
      </w:r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>Тургеневского городского поселения</w:t>
      </w:r>
      <w:r w:rsidRPr="00641FED">
        <w:rPr>
          <w:rFonts w:ascii="Arial" w:hAnsi="Arial" w:cs="Arial"/>
          <w:b/>
          <w:sz w:val="24"/>
          <w:szCs w:val="24"/>
          <w:lang w:eastAsia="ru-RU"/>
        </w:rPr>
        <w:t xml:space="preserve"> Ардатовского муниципального района Республики Мордовия и предоставление муниципальных гарантий</w:t>
      </w:r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 xml:space="preserve"> Тургеневского городского поселения</w:t>
      </w:r>
      <w:r w:rsidRPr="00641FED">
        <w:rPr>
          <w:rFonts w:ascii="Arial" w:hAnsi="Arial" w:cs="Arial"/>
          <w:b/>
          <w:sz w:val="24"/>
          <w:szCs w:val="24"/>
          <w:lang w:eastAsia="ru-RU"/>
        </w:rPr>
        <w:t xml:space="preserve"> Ардатовского муниципального района Республики Мордовия</w:t>
      </w:r>
    </w:p>
    <w:p w:rsidR="00FA3CFF" w:rsidRPr="00641FED" w:rsidRDefault="00FA3CFF" w:rsidP="00FA3C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1.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Право осуществления от имени 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>Ардатовского муниципального района Республики Мордовия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муниципальных внутренних заимствований принадлежит администрации Тургеневского городского поселения Ардатовского муниципального района Республики Мордовия.</w:t>
      </w:r>
    </w:p>
    <w:p w:rsidR="00FA3CFF" w:rsidRPr="00641FED" w:rsidRDefault="00FA3CFF" w:rsidP="00FA3C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2. Утвердить источники внутреннего финансирования дефицита бюджета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>Ардатовского муниципального района Республики Мордовия на 2022 год и на плановый период 2023 и 2024 годов согласно приложению 8 к настоящему Решению.</w:t>
      </w:r>
    </w:p>
    <w:p w:rsidR="00FA3CFF" w:rsidRPr="00641FED" w:rsidRDefault="00FA3CFF" w:rsidP="00FA3C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3. Утвердить Программу муниципальных внутренних заимствований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Ардатовского муниципального района Республики Мордовия на 2022 год и на плановый период 2023 и 2024 годов </w:t>
      </w:r>
      <w:r w:rsidRPr="00641FED">
        <w:rPr>
          <w:rFonts w:ascii="Arial" w:hAnsi="Arial" w:cs="Arial"/>
          <w:sz w:val="24"/>
          <w:szCs w:val="24"/>
          <w:lang w:eastAsia="ru-RU"/>
        </w:rPr>
        <w:lastRenderedPageBreak/>
        <w:t>согласно приложению 9 к настоящему Решению.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4. Установить предельный объем заимствований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Ардатовского муниципального района Республики Мордовия на 2022 год в сумме 572,8 тыс. рублей, на 2023 год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– 1010,9 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тыс. рублей, на 2024 год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– 1146,9 </w:t>
      </w:r>
      <w:proofErr w:type="spellStart"/>
      <w:proofErr w:type="gramStart"/>
      <w:r w:rsidRPr="00641FED">
        <w:rPr>
          <w:rFonts w:ascii="Arial" w:hAnsi="Arial" w:cs="Arial"/>
          <w:bCs/>
          <w:sz w:val="24"/>
          <w:szCs w:val="24"/>
          <w:lang w:eastAsia="ru-RU"/>
        </w:rPr>
        <w:t>тыс.рублей</w:t>
      </w:r>
      <w:proofErr w:type="spellEnd"/>
      <w:proofErr w:type="gramEnd"/>
      <w:r w:rsidRPr="00641FED">
        <w:rPr>
          <w:rFonts w:ascii="Arial" w:hAnsi="Arial" w:cs="Arial"/>
          <w:bCs/>
          <w:sz w:val="24"/>
          <w:szCs w:val="24"/>
          <w:lang w:eastAsia="ru-RU"/>
        </w:rPr>
        <w:t>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5. Установить верхний предел муниципального внутреннего долга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Ардатовского муниципального района Республики Мордовия на 1 января 2023 года в сумме 7557,7 тыс. рублей, на 1 января 2024 года – 7984,6 тыс. рублей, на 1 января 2025 года – 8412,3 </w:t>
      </w:r>
      <w:proofErr w:type="spellStart"/>
      <w:proofErr w:type="gramStart"/>
      <w:r w:rsidRPr="00641FED">
        <w:rPr>
          <w:rFonts w:ascii="Arial" w:hAnsi="Arial" w:cs="Arial"/>
          <w:sz w:val="24"/>
          <w:szCs w:val="24"/>
          <w:lang w:eastAsia="ru-RU"/>
        </w:rPr>
        <w:t>тыс.рублей</w:t>
      </w:r>
      <w:proofErr w:type="spellEnd"/>
      <w:proofErr w:type="gramEnd"/>
      <w:r w:rsidRPr="00641FED">
        <w:rPr>
          <w:rFonts w:ascii="Arial" w:hAnsi="Arial" w:cs="Arial"/>
          <w:sz w:val="24"/>
          <w:szCs w:val="24"/>
          <w:lang w:eastAsia="ru-RU"/>
        </w:rPr>
        <w:t>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6. Утвердить объем расходов на обслуживание муниципального долга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Ардатовского муниципального района Республики Мордовия на 2022 год в сумме – 9,7 тыс. рублей, на 2023 год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–9,7 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тыс. рублей, на 2024 год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–9,7 </w:t>
      </w:r>
      <w:r w:rsidRPr="00641FED">
        <w:rPr>
          <w:rFonts w:ascii="Arial" w:hAnsi="Arial" w:cs="Arial"/>
          <w:sz w:val="24"/>
          <w:szCs w:val="24"/>
          <w:lang w:eastAsia="ru-RU"/>
        </w:rPr>
        <w:t>тыс. рублей.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7. </w:t>
      </w:r>
      <w:r w:rsidRPr="00641FED">
        <w:rPr>
          <w:rFonts w:ascii="Arial" w:hAnsi="Arial" w:cs="Arial"/>
          <w:sz w:val="24"/>
          <w:szCs w:val="24"/>
        </w:rPr>
        <w:t>Установить, что в 2022 году и в плановом периоде 2023 и 2024 годов муниципальные гарантии Тургеневским городским поселением Ардатовского муниципального района Республики Мордовия не предоставляются.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340" w:right="535" w:hanging="1631"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pacing w:val="100"/>
          <w:sz w:val="24"/>
          <w:szCs w:val="24"/>
          <w:lang w:eastAsia="ru-RU"/>
        </w:rPr>
        <w:t xml:space="preserve">Статья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12. </w:t>
      </w:r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>Особенности исполнения бюджета Тургеневского городского поселения</w:t>
      </w:r>
      <w:r w:rsidRPr="00641FED">
        <w:rPr>
          <w:rFonts w:ascii="Arial" w:hAnsi="Arial" w:cs="Arial"/>
          <w:b/>
          <w:sz w:val="24"/>
          <w:szCs w:val="24"/>
          <w:lang w:eastAsia="ru-RU"/>
        </w:rPr>
        <w:t xml:space="preserve"> Ардатовского муниципального района </w:t>
      </w:r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>Республики Мордовия в 2022 году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1. Установить в соответствии с </w:t>
      </w:r>
      <w:hyperlink r:id="rId9" w:history="1">
        <w:r w:rsidRPr="00641FED">
          <w:rPr>
            <w:rFonts w:ascii="Arial" w:hAnsi="Arial" w:cs="Arial"/>
            <w:sz w:val="24"/>
            <w:szCs w:val="24"/>
            <w:lang w:eastAsia="ru-RU"/>
          </w:rPr>
          <w:t>пунктом 8 статьи 217</w:t>
        </w:r>
      </w:hyperlink>
      <w:r w:rsidRPr="00641FED">
        <w:rPr>
          <w:rFonts w:ascii="Arial" w:hAnsi="Arial" w:cs="Arial"/>
          <w:sz w:val="24"/>
          <w:szCs w:val="24"/>
          <w:lang w:eastAsia="ru-RU"/>
        </w:rPr>
        <w:t xml:space="preserve"> Бюджетного кодекса Российской Федерации </w:t>
      </w:r>
      <w:r w:rsidRPr="00641FED">
        <w:rPr>
          <w:rFonts w:ascii="Arial" w:hAnsi="Arial" w:cs="Arial"/>
          <w:sz w:val="24"/>
          <w:szCs w:val="24"/>
        </w:rPr>
        <w:t xml:space="preserve">и статьей 33 Решения Совета депутатов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</w:rPr>
        <w:t xml:space="preserve">Ардатовского муниципального района Республики Мордовия от 27 июля 2017 года № 32 "Об утверждении Положения о бюджетном процессе в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Тургеневском городском поселении </w:t>
      </w:r>
      <w:r w:rsidRPr="00641FED">
        <w:rPr>
          <w:rFonts w:ascii="Arial" w:hAnsi="Arial" w:cs="Arial"/>
          <w:sz w:val="24"/>
          <w:szCs w:val="24"/>
        </w:rPr>
        <w:t>Ардатовского муниципального района"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 следующие дополнительные основания внесения изменений в сводную бюджетную роспись бюджета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Тургеневского городского поселения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 w:rsidRPr="00641FED">
          <w:rPr>
            <w:rFonts w:ascii="Arial" w:hAnsi="Arial" w:cs="Arial"/>
            <w:sz w:val="24"/>
            <w:szCs w:val="24"/>
            <w:lang w:eastAsia="ru-RU"/>
          </w:rPr>
          <w:t>пунктом 3 статьи 217</w:t>
        </w:r>
      </w:hyperlink>
      <w:r w:rsidRPr="00641FED">
        <w:rPr>
          <w:rFonts w:ascii="Arial" w:hAnsi="Arial" w:cs="Arial"/>
          <w:sz w:val="24"/>
          <w:szCs w:val="24"/>
          <w:lang w:eastAsia="ru-RU"/>
        </w:rPr>
        <w:t xml:space="preserve"> Бюджетного кодекса Российской Федерации: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1) осуществление выплат, </w:t>
      </w:r>
      <w:r w:rsidRPr="00641FED">
        <w:rPr>
          <w:rFonts w:ascii="Arial" w:hAnsi="Arial" w:cs="Arial"/>
          <w:sz w:val="24"/>
          <w:szCs w:val="24"/>
        </w:rPr>
        <w:t xml:space="preserve">направленных на обслуживание, сокращение и погашение долговых обязательств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</w:rPr>
        <w:t>Ардатовского муниципального района Республики Мордовия в соответствии с Бюджетным кодексом</w:t>
      </w:r>
      <w:r w:rsidRPr="00641FED">
        <w:rPr>
          <w:rFonts w:ascii="Arial" w:hAnsi="Arial" w:cs="Arial"/>
          <w:sz w:val="24"/>
          <w:szCs w:val="24"/>
          <w:lang w:eastAsia="ru-RU"/>
        </w:rPr>
        <w:t>;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2) осуществление </w:t>
      </w:r>
      <w:r w:rsidRPr="00641FED">
        <w:rPr>
          <w:rFonts w:ascii="Arial" w:hAnsi="Arial" w:cs="Arial"/>
          <w:sz w:val="24"/>
          <w:szCs w:val="24"/>
        </w:rPr>
        <w:t xml:space="preserve">социального обеспечения и иных выплат населению, в том числе обеспечение доставки данных выплат, </w:t>
      </w:r>
      <w:r w:rsidRPr="00641FED">
        <w:rPr>
          <w:rFonts w:ascii="Arial" w:hAnsi="Arial" w:cs="Arial"/>
          <w:sz w:val="24"/>
          <w:szCs w:val="24"/>
          <w:lang w:eastAsia="ru-RU"/>
        </w:rPr>
        <w:t>при условии подтверждения потребности в соответствующих бюджетных ассигнованиях;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 xml:space="preserve">3) перераспределение бюджетных ассигнований в целях обеспечения исполнения обязательств по расходам на оплату труда и начисления на выплаты </w:t>
      </w:r>
      <w:r w:rsidRPr="00641FED">
        <w:rPr>
          <w:rFonts w:ascii="Arial" w:hAnsi="Arial" w:cs="Arial"/>
          <w:sz w:val="24"/>
          <w:szCs w:val="24"/>
        </w:rPr>
        <w:t>по оплате труда, иные выплаты персоналу, за исключением фонда оплаты труда, коммунальные услуги, услуги связи, продукты питания</w:t>
      </w:r>
      <w:r w:rsidRPr="00641FED">
        <w:rPr>
          <w:rFonts w:ascii="Arial" w:hAnsi="Arial" w:cs="Arial"/>
          <w:sz w:val="24"/>
          <w:szCs w:val="24"/>
          <w:lang w:eastAsia="ru-RU"/>
        </w:rPr>
        <w:t>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r w:rsidRPr="00641FED">
        <w:rPr>
          <w:rFonts w:ascii="Arial" w:hAnsi="Arial" w:cs="Arial"/>
          <w:sz w:val="24"/>
          <w:szCs w:val="24"/>
        </w:rPr>
        <w:t xml:space="preserve"> 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</w:rPr>
        <w:t>4) перераспределение бюджетных ассигнований в целях финансового обеспечения подготовки и проведения выборов и референдумов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</w:rPr>
        <w:t xml:space="preserve"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641FED">
        <w:rPr>
          <w:rFonts w:ascii="Arial" w:hAnsi="Arial" w:cs="Arial"/>
          <w:sz w:val="24"/>
          <w:szCs w:val="24"/>
        </w:rPr>
        <w:t>коронавирусной</w:t>
      </w:r>
      <w:proofErr w:type="spellEnd"/>
      <w:r w:rsidRPr="00641FED">
        <w:rPr>
          <w:rFonts w:ascii="Arial" w:hAnsi="Arial" w:cs="Arial"/>
          <w:sz w:val="24"/>
          <w:szCs w:val="24"/>
        </w:rPr>
        <w:t xml:space="preserve"> инфекции на территории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Тургеневского городского поселения</w:t>
      </w:r>
      <w:r w:rsidRPr="00641FED">
        <w:rPr>
          <w:rFonts w:ascii="Arial" w:hAnsi="Arial" w:cs="Arial"/>
          <w:sz w:val="24"/>
          <w:szCs w:val="24"/>
        </w:rPr>
        <w:t xml:space="preserve"> Ардатовского муниципального района Республики Мордовия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340" w:right="535" w:hanging="1632"/>
        <w:jc w:val="both"/>
        <w:rPr>
          <w:rFonts w:ascii="Arial" w:hAnsi="Arial" w:cs="Arial"/>
          <w:bCs/>
          <w:spacing w:val="100"/>
          <w:sz w:val="24"/>
          <w:szCs w:val="24"/>
          <w:lang w:eastAsia="ru-RU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340" w:right="535" w:hanging="1632"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pacing w:val="100"/>
          <w:sz w:val="24"/>
          <w:szCs w:val="24"/>
          <w:lang w:eastAsia="ru-RU"/>
        </w:rPr>
        <w:t xml:space="preserve">Статья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13. </w:t>
      </w:r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>Вступление настоящего Решения в силу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Cs/>
          <w:spacing w:val="100"/>
          <w:sz w:val="24"/>
          <w:szCs w:val="24"/>
          <w:lang w:eastAsia="ru-RU"/>
        </w:rPr>
      </w:pPr>
      <w:r w:rsidRPr="00641FED">
        <w:rPr>
          <w:rFonts w:ascii="Arial" w:hAnsi="Arial" w:cs="Arial"/>
          <w:color w:val="22272F"/>
          <w:sz w:val="24"/>
          <w:szCs w:val="24"/>
          <w:shd w:val="clear" w:color="auto" w:fill="FFFFFF"/>
        </w:rPr>
        <w:lastRenderedPageBreak/>
        <w:t>Настоящее Решение вступает в силу с 1 января 2022 года, подлежит </w:t>
      </w:r>
      <w:r w:rsidRPr="00641FED">
        <w:rPr>
          <w:rFonts w:ascii="Arial" w:hAnsi="Arial" w:cs="Arial"/>
          <w:sz w:val="24"/>
          <w:szCs w:val="24"/>
          <w:shd w:val="clear" w:color="auto" w:fill="FFFFFF"/>
        </w:rPr>
        <w:t>официальному опубликованию</w:t>
      </w:r>
      <w:r w:rsidRPr="00641FED"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 в средствах массовой информации и размещению на официальном сайте органов местного самоуправления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color w:val="22272F"/>
          <w:sz w:val="24"/>
          <w:szCs w:val="24"/>
          <w:shd w:val="clear" w:color="auto" w:fill="FFFFFF"/>
        </w:rPr>
        <w:t>Ардатовского муниципального района в сети "Интернет" 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340" w:right="535" w:hanging="1632"/>
        <w:jc w:val="both"/>
        <w:rPr>
          <w:rFonts w:ascii="Arial" w:hAnsi="Arial" w:cs="Arial"/>
          <w:bCs/>
          <w:spacing w:val="100"/>
          <w:sz w:val="24"/>
          <w:szCs w:val="24"/>
          <w:lang w:eastAsia="ru-RU"/>
        </w:rPr>
      </w:pP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left="2340" w:right="535" w:hanging="1632"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pacing w:val="100"/>
          <w:sz w:val="24"/>
          <w:szCs w:val="24"/>
          <w:lang w:eastAsia="ru-RU"/>
        </w:rPr>
        <w:t xml:space="preserve">Статья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14. </w:t>
      </w:r>
      <w:r w:rsidRPr="00641FED">
        <w:rPr>
          <w:rFonts w:ascii="Arial" w:hAnsi="Arial" w:cs="Arial"/>
          <w:b/>
          <w:bCs/>
          <w:sz w:val="24"/>
          <w:szCs w:val="24"/>
          <w:lang w:eastAsia="ru-RU"/>
        </w:rPr>
        <w:t>Действие нормативных правовых актов администрации Тургеневского городского поселения Ардатовского муниципального района Республики Мордовия</w:t>
      </w:r>
    </w:p>
    <w:p w:rsidR="00FA3CFF" w:rsidRPr="00641FED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  <w:lang w:eastAsia="ru-RU"/>
        </w:rPr>
      </w:pP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Установить, что нормативные правовые акты администрации 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>Ардатовского муниципального района Республики Мордовия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, принятые на основе и во исполнение решений Совета депутатов 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>Ардатовского муниципального района Республики Мордовия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«</w:t>
      </w:r>
      <w:hyperlink r:id="rId11" w:history="1">
        <w:r w:rsidRPr="00641FED">
          <w:rPr>
            <w:rFonts w:ascii="Arial" w:hAnsi="Arial" w:cs="Arial"/>
            <w:bCs/>
            <w:sz w:val="24"/>
            <w:szCs w:val="24"/>
            <w:lang w:eastAsia="ru-RU"/>
          </w:rPr>
          <w:t>О бюджете</w:t>
        </w:r>
      </w:hyperlink>
      <w:r w:rsidRPr="00641FED">
        <w:rPr>
          <w:rFonts w:ascii="Arial" w:hAnsi="Arial" w:cs="Arial"/>
          <w:sz w:val="24"/>
          <w:szCs w:val="24"/>
        </w:rPr>
        <w:t xml:space="preserve">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>Ардатовского муниципального района Республики Мордовия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на 2019 год и на плановый период 2020 и 2021 годов», «</w:t>
      </w:r>
      <w:hyperlink r:id="rId12" w:history="1">
        <w:r w:rsidRPr="00641FED">
          <w:rPr>
            <w:rFonts w:ascii="Arial" w:hAnsi="Arial" w:cs="Arial"/>
            <w:bCs/>
            <w:sz w:val="24"/>
            <w:szCs w:val="24"/>
            <w:lang w:eastAsia="ru-RU"/>
          </w:rPr>
          <w:t>О бюджете</w:t>
        </w:r>
      </w:hyperlink>
      <w:r w:rsidRPr="00641FED">
        <w:rPr>
          <w:rFonts w:ascii="Arial" w:hAnsi="Arial" w:cs="Arial"/>
          <w:sz w:val="24"/>
          <w:szCs w:val="24"/>
        </w:rPr>
        <w:t xml:space="preserve">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>Ардатовского муниципального района Республики Мордовия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на 2020 год и на плановый период 2021 и 2022 годов», «</w:t>
      </w:r>
      <w:hyperlink r:id="rId13" w:history="1">
        <w:r w:rsidRPr="00641FED">
          <w:rPr>
            <w:rFonts w:ascii="Arial" w:hAnsi="Arial" w:cs="Arial"/>
            <w:bCs/>
            <w:sz w:val="24"/>
            <w:szCs w:val="24"/>
            <w:lang w:eastAsia="ru-RU"/>
          </w:rPr>
          <w:t>О бюджете</w:t>
        </w:r>
      </w:hyperlink>
      <w:r w:rsidRPr="00641FED">
        <w:rPr>
          <w:rFonts w:ascii="Arial" w:hAnsi="Arial" w:cs="Arial"/>
          <w:sz w:val="24"/>
          <w:szCs w:val="24"/>
        </w:rPr>
        <w:t xml:space="preserve"> 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Тургеневского городского поселения </w:t>
      </w:r>
      <w:r w:rsidRPr="00641FED">
        <w:rPr>
          <w:rFonts w:ascii="Arial" w:hAnsi="Arial" w:cs="Arial"/>
          <w:sz w:val="24"/>
          <w:szCs w:val="24"/>
          <w:lang w:eastAsia="ru-RU"/>
        </w:rPr>
        <w:t>Ардатовского муниципального района Республики Мордовия</w:t>
      </w:r>
      <w:r w:rsidRPr="00641FED">
        <w:rPr>
          <w:rFonts w:ascii="Arial" w:hAnsi="Arial" w:cs="Arial"/>
          <w:bCs/>
          <w:sz w:val="24"/>
          <w:szCs w:val="24"/>
          <w:lang w:eastAsia="ru-RU"/>
        </w:rPr>
        <w:t xml:space="preserve"> на 2021 год и на плановый период 2022 и 2023 годов» действуют в части, не противоречащей настоящему Решению.</w:t>
      </w:r>
    </w:p>
    <w:p w:rsidR="002C1D64" w:rsidRPr="0050559A" w:rsidRDefault="002C1D64" w:rsidP="002C1D6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sz w:val="24"/>
          <w:szCs w:val="24"/>
        </w:rPr>
      </w:pPr>
    </w:p>
    <w:p w:rsidR="002C1D64" w:rsidRPr="0050559A" w:rsidRDefault="002C1D64" w:rsidP="002C1D6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sz w:val="24"/>
          <w:szCs w:val="24"/>
        </w:rPr>
      </w:pPr>
    </w:p>
    <w:p w:rsidR="00FA3CFF" w:rsidRDefault="00FA3CFF" w:rsidP="00FA3C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641FED">
        <w:rPr>
          <w:rFonts w:ascii="Arial" w:hAnsi="Arial" w:cs="Arial"/>
          <w:sz w:val="24"/>
          <w:szCs w:val="24"/>
          <w:lang w:eastAsia="ru-RU"/>
        </w:rPr>
        <w:t>Глава Тургеневского городского поселения</w:t>
      </w:r>
      <w:r>
        <w:rPr>
          <w:rFonts w:ascii="Arial" w:hAnsi="Arial" w:cs="Arial"/>
          <w:sz w:val="24"/>
          <w:szCs w:val="24"/>
          <w:lang w:eastAsia="ru-RU"/>
        </w:rPr>
        <w:t xml:space="preserve">                              </w:t>
      </w:r>
      <w:r w:rsidRPr="00641FED">
        <w:rPr>
          <w:rFonts w:ascii="Arial" w:hAnsi="Arial" w:cs="Arial"/>
          <w:sz w:val="24"/>
          <w:szCs w:val="24"/>
          <w:lang w:eastAsia="ru-RU"/>
        </w:rPr>
        <w:t xml:space="preserve">С.Б. Дубровин  </w:t>
      </w:r>
    </w:p>
    <w:p w:rsidR="0050559A" w:rsidRDefault="0050559A" w:rsidP="0050559A">
      <w:pPr>
        <w:rPr>
          <w:rFonts w:ascii="Arial" w:hAnsi="Arial" w:cs="Arial"/>
          <w:sz w:val="24"/>
          <w:szCs w:val="24"/>
        </w:rPr>
      </w:pPr>
    </w:p>
    <w:p w:rsidR="0050559A" w:rsidRDefault="0050559A" w:rsidP="0050559A">
      <w:pPr>
        <w:rPr>
          <w:rFonts w:ascii="Arial" w:hAnsi="Arial" w:cs="Arial"/>
          <w:sz w:val="24"/>
          <w:szCs w:val="24"/>
        </w:rPr>
      </w:pPr>
    </w:p>
    <w:p w:rsidR="0050559A" w:rsidRDefault="0050559A" w:rsidP="0050559A">
      <w:pPr>
        <w:rPr>
          <w:rFonts w:ascii="Arial" w:hAnsi="Arial" w:cs="Arial"/>
          <w:sz w:val="24"/>
          <w:szCs w:val="24"/>
        </w:rPr>
      </w:pPr>
    </w:p>
    <w:p w:rsidR="0050559A" w:rsidRDefault="0050559A" w:rsidP="0050559A">
      <w:pPr>
        <w:rPr>
          <w:rFonts w:ascii="Arial" w:hAnsi="Arial" w:cs="Arial"/>
          <w:sz w:val="24"/>
          <w:szCs w:val="24"/>
        </w:rPr>
      </w:pPr>
    </w:p>
    <w:p w:rsidR="0050559A" w:rsidRDefault="0050559A" w:rsidP="0050559A">
      <w:pPr>
        <w:rPr>
          <w:rFonts w:ascii="Arial" w:hAnsi="Arial" w:cs="Arial"/>
          <w:sz w:val="24"/>
          <w:szCs w:val="24"/>
        </w:rPr>
      </w:pPr>
    </w:p>
    <w:p w:rsidR="0050559A" w:rsidRDefault="0050559A" w:rsidP="0050559A">
      <w:pPr>
        <w:rPr>
          <w:rFonts w:ascii="Arial" w:hAnsi="Arial" w:cs="Arial"/>
          <w:sz w:val="24"/>
          <w:szCs w:val="24"/>
        </w:rPr>
      </w:pPr>
    </w:p>
    <w:p w:rsidR="00FA3CFF" w:rsidRDefault="0050559A" w:rsidP="005055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FA3CFF" w:rsidRDefault="00FA3CFF" w:rsidP="0050559A">
      <w:pPr>
        <w:rPr>
          <w:rFonts w:ascii="Arial" w:hAnsi="Arial" w:cs="Arial"/>
          <w:sz w:val="24"/>
          <w:szCs w:val="24"/>
        </w:rPr>
      </w:pPr>
    </w:p>
    <w:p w:rsidR="00FA3CFF" w:rsidRDefault="00FA3CFF" w:rsidP="0050559A">
      <w:pPr>
        <w:rPr>
          <w:rFonts w:ascii="Arial" w:hAnsi="Arial" w:cs="Arial"/>
          <w:sz w:val="24"/>
          <w:szCs w:val="24"/>
        </w:rPr>
      </w:pPr>
    </w:p>
    <w:p w:rsidR="00FA3CFF" w:rsidRDefault="00FA3CFF" w:rsidP="0050559A">
      <w:pPr>
        <w:rPr>
          <w:rFonts w:ascii="Arial" w:hAnsi="Arial" w:cs="Arial"/>
          <w:sz w:val="24"/>
          <w:szCs w:val="24"/>
        </w:rPr>
      </w:pPr>
    </w:p>
    <w:p w:rsidR="00FA3CFF" w:rsidRDefault="00FA3CFF" w:rsidP="0050559A">
      <w:pPr>
        <w:rPr>
          <w:rFonts w:ascii="Arial" w:hAnsi="Arial" w:cs="Arial"/>
          <w:sz w:val="24"/>
          <w:szCs w:val="24"/>
        </w:rPr>
      </w:pPr>
    </w:p>
    <w:p w:rsidR="00FA3CFF" w:rsidRDefault="00FA3CFF" w:rsidP="0050559A">
      <w:pPr>
        <w:rPr>
          <w:rFonts w:ascii="Arial" w:hAnsi="Arial" w:cs="Arial"/>
          <w:sz w:val="24"/>
          <w:szCs w:val="24"/>
        </w:rPr>
      </w:pPr>
    </w:p>
    <w:p w:rsidR="00FA3CFF" w:rsidRDefault="00FA3CFF" w:rsidP="0050559A">
      <w:pPr>
        <w:rPr>
          <w:rFonts w:ascii="Arial" w:hAnsi="Arial" w:cs="Arial"/>
          <w:sz w:val="24"/>
          <w:szCs w:val="24"/>
        </w:rPr>
      </w:pPr>
    </w:p>
    <w:p w:rsidR="00FA3CFF" w:rsidRDefault="00FA3CFF" w:rsidP="0050559A">
      <w:pPr>
        <w:rPr>
          <w:rFonts w:ascii="Arial" w:hAnsi="Arial" w:cs="Arial"/>
          <w:sz w:val="24"/>
          <w:szCs w:val="24"/>
        </w:rPr>
      </w:pPr>
    </w:p>
    <w:p w:rsidR="00FA3CFF" w:rsidRDefault="00FA3CFF" w:rsidP="0050559A">
      <w:pPr>
        <w:rPr>
          <w:rFonts w:ascii="Arial" w:hAnsi="Arial" w:cs="Arial"/>
          <w:sz w:val="24"/>
          <w:szCs w:val="24"/>
        </w:rPr>
      </w:pPr>
    </w:p>
    <w:p w:rsidR="002C1D64" w:rsidRPr="0050559A" w:rsidRDefault="0050559A" w:rsidP="00FA3CFF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2C1D64" w:rsidRPr="0050559A">
        <w:rPr>
          <w:rFonts w:ascii="Arial" w:hAnsi="Arial" w:cs="Arial"/>
          <w:sz w:val="24"/>
          <w:szCs w:val="24"/>
        </w:rPr>
        <w:t>Приложение 1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50"/>
        <w:gridCol w:w="4705"/>
      </w:tblGrid>
      <w:tr w:rsidR="002C1D64" w:rsidRPr="00F23FF4" w:rsidTr="00FA3CFF">
        <w:tc>
          <w:tcPr>
            <w:tcW w:w="4785" w:type="dxa"/>
          </w:tcPr>
          <w:p w:rsidR="002C1D64" w:rsidRPr="00F23FF4" w:rsidRDefault="002C1D64" w:rsidP="00FA3CFF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785" w:type="dxa"/>
          </w:tcPr>
          <w:p w:rsidR="002C1D64" w:rsidRPr="00F23FF4" w:rsidRDefault="002C1D64" w:rsidP="00FA3CFF">
            <w:pPr>
              <w:pStyle w:val="ConsPlusNormal"/>
              <w:widowControl/>
              <w:ind w:firstLine="0"/>
              <w:jc w:val="right"/>
              <w:rPr>
                <w:sz w:val="24"/>
                <w:szCs w:val="24"/>
              </w:rPr>
            </w:pPr>
            <w:r w:rsidRPr="00F23FF4">
              <w:rPr>
                <w:sz w:val="24"/>
                <w:szCs w:val="24"/>
              </w:rPr>
              <w:t>к решению Совета депутатов Тургеневского городского поселения Ардатовского муниципального района "О бюджете Тургеневского городского поселения Ардатовского муниципа</w:t>
            </w:r>
            <w:r w:rsidR="00FA3CFF">
              <w:rPr>
                <w:sz w:val="24"/>
                <w:szCs w:val="24"/>
              </w:rPr>
              <w:t>льного района на 2022 год и на плановый период 2023 и 2024</w:t>
            </w:r>
            <w:r w:rsidRPr="00F23FF4">
              <w:rPr>
                <w:sz w:val="24"/>
                <w:szCs w:val="24"/>
              </w:rPr>
              <w:t xml:space="preserve"> годов"</w:t>
            </w:r>
          </w:p>
          <w:p w:rsidR="002C1D64" w:rsidRPr="00F23FF4" w:rsidRDefault="00FA3CFF" w:rsidP="00FA3CFF">
            <w:pPr>
              <w:pStyle w:val="ConsPlusNormal"/>
              <w:widowControl/>
              <w:ind w:firstLine="0"/>
              <w:jc w:val="right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от 28.12.2021 г. № 15</w:t>
            </w:r>
            <w:r w:rsidR="002C1D64" w:rsidRPr="00F23FF4">
              <w:rPr>
                <w:sz w:val="24"/>
                <w:szCs w:val="24"/>
              </w:rPr>
              <w:t xml:space="preserve"> </w:t>
            </w:r>
          </w:p>
          <w:p w:rsidR="002C1D64" w:rsidRPr="00F23FF4" w:rsidRDefault="002C1D64" w:rsidP="00FA3CFF">
            <w:pPr>
              <w:pStyle w:val="ConsPlusNormal"/>
              <w:widowControl/>
              <w:ind w:firstLine="0"/>
              <w:jc w:val="right"/>
              <w:rPr>
                <w:sz w:val="24"/>
                <w:szCs w:val="24"/>
              </w:rPr>
            </w:pPr>
          </w:p>
        </w:tc>
      </w:tr>
    </w:tbl>
    <w:p w:rsidR="002C1D64" w:rsidRPr="00AA24EE" w:rsidRDefault="002C1D64" w:rsidP="002C1D64">
      <w:pPr>
        <w:pStyle w:val="ConsPlusNormal"/>
        <w:widowControl/>
        <w:ind w:firstLine="0"/>
        <w:jc w:val="both"/>
      </w:pPr>
      <w:r w:rsidRPr="00AA24EE">
        <w:t xml:space="preserve">                                                                         </w:t>
      </w: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936AA4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936AA4" w:rsidRPr="0010538D" w:rsidRDefault="0010538D" w:rsidP="0010538D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Arial" w:hAnsi="Arial" w:cs="Arial"/>
          <w:sz w:val="32"/>
          <w:szCs w:val="32"/>
        </w:rPr>
      </w:pPr>
      <w:r w:rsidRPr="0010538D">
        <w:rPr>
          <w:rFonts w:ascii="Arial" w:hAnsi="Arial" w:cs="Arial"/>
          <w:color w:val="000000"/>
          <w:sz w:val="32"/>
          <w:szCs w:val="32"/>
        </w:rPr>
        <w:t xml:space="preserve">Объем </w:t>
      </w:r>
      <w:r w:rsidR="00FA3CFF">
        <w:rPr>
          <w:rFonts w:ascii="Arial" w:hAnsi="Arial" w:cs="Arial"/>
          <w:color w:val="000000"/>
          <w:sz w:val="32"/>
          <w:szCs w:val="32"/>
        </w:rPr>
        <w:t xml:space="preserve">безвозмездных </w:t>
      </w:r>
      <w:r w:rsidRPr="0010538D">
        <w:rPr>
          <w:rFonts w:ascii="Arial" w:hAnsi="Arial" w:cs="Arial"/>
          <w:color w:val="000000"/>
          <w:sz w:val="32"/>
          <w:szCs w:val="32"/>
        </w:rPr>
        <w:t xml:space="preserve">поступлений </w:t>
      </w:r>
      <w:r w:rsidR="00FA3CFF">
        <w:rPr>
          <w:rFonts w:ascii="Arial" w:hAnsi="Arial" w:cs="Arial"/>
          <w:color w:val="000000"/>
          <w:sz w:val="32"/>
          <w:szCs w:val="32"/>
        </w:rPr>
        <w:t>в бюджет</w:t>
      </w:r>
      <w:r w:rsidRPr="0010538D">
        <w:rPr>
          <w:rFonts w:ascii="Arial" w:hAnsi="Arial" w:cs="Arial"/>
          <w:color w:val="000000"/>
          <w:sz w:val="32"/>
          <w:szCs w:val="32"/>
        </w:rPr>
        <w:t xml:space="preserve"> Тургеневского городского поселения Ардатовского муниципального района</w:t>
      </w:r>
      <w:r w:rsidR="00FA3CFF">
        <w:rPr>
          <w:rFonts w:ascii="Arial" w:hAnsi="Arial" w:cs="Arial"/>
          <w:color w:val="000000"/>
          <w:sz w:val="32"/>
          <w:szCs w:val="32"/>
        </w:rPr>
        <w:t xml:space="preserve"> Республики Мордовия</w:t>
      </w:r>
      <w:r w:rsidRPr="0010538D">
        <w:rPr>
          <w:rFonts w:ascii="Arial" w:hAnsi="Arial" w:cs="Arial"/>
          <w:color w:val="000000"/>
          <w:sz w:val="32"/>
          <w:szCs w:val="32"/>
        </w:rPr>
        <w:t xml:space="preserve"> </w:t>
      </w:r>
      <w:r w:rsidR="00FA3CFF">
        <w:rPr>
          <w:rFonts w:ascii="Arial" w:hAnsi="Arial" w:cs="Arial"/>
          <w:color w:val="000000"/>
          <w:sz w:val="32"/>
          <w:szCs w:val="32"/>
        </w:rPr>
        <w:t>на 2022 год и плановый период 2023 и 2024</w:t>
      </w:r>
      <w:r w:rsidRPr="0010538D">
        <w:rPr>
          <w:rFonts w:ascii="Arial" w:hAnsi="Arial" w:cs="Arial"/>
          <w:color w:val="000000"/>
          <w:sz w:val="32"/>
          <w:szCs w:val="32"/>
        </w:rPr>
        <w:t xml:space="preserve"> годов</w:t>
      </w:r>
    </w:p>
    <w:p w:rsidR="00936AA4" w:rsidRPr="0010538D" w:rsidRDefault="00936AA4" w:rsidP="00936AA4">
      <w:pPr>
        <w:pStyle w:val="a3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10538D">
        <w:rPr>
          <w:rStyle w:val="a4"/>
          <w:rFonts w:ascii="Arial" w:hAnsi="Arial" w:cs="Arial"/>
          <w:sz w:val="32"/>
          <w:szCs w:val="32"/>
        </w:rPr>
        <w:t> </w:t>
      </w:r>
    </w:p>
    <w:p w:rsidR="00936AA4" w:rsidRPr="0010538D" w:rsidRDefault="00936AA4" w:rsidP="00936AA4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  <w:r w:rsidRPr="0010538D">
        <w:rPr>
          <w:rFonts w:ascii="Arial" w:hAnsi="Arial" w:cs="Arial"/>
        </w:rPr>
        <w:t>(тыс. руб.)</w:t>
      </w:r>
    </w:p>
    <w:p w:rsidR="00936AA4" w:rsidRPr="0010538D" w:rsidRDefault="00936AA4" w:rsidP="00936AA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sz w:val="32"/>
          <w:szCs w:val="32"/>
        </w:rPr>
      </w:pPr>
    </w:p>
    <w:p w:rsidR="0010538D" w:rsidRDefault="00936AA4" w:rsidP="0010538D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2"/>
        <w:gridCol w:w="4140"/>
        <w:gridCol w:w="1134"/>
        <w:gridCol w:w="993"/>
        <w:gridCol w:w="986"/>
      </w:tblGrid>
      <w:tr w:rsidR="00FA3CFF" w:rsidTr="00FA3CFF">
        <w:tc>
          <w:tcPr>
            <w:tcW w:w="2092" w:type="dxa"/>
            <w:vMerge w:val="restart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Код</w:t>
            </w:r>
          </w:p>
          <w:p w:rsidR="00FA3CFF" w:rsidRPr="009C6409" w:rsidRDefault="00FA3CFF" w:rsidP="00FA3CFF">
            <w:pPr>
              <w:pStyle w:val="a3"/>
              <w:spacing w:before="0" w:after="0"/>
              <w:jc w:val="center"/>
              <w:rPr>
                <w:rStyle w:val="a4"/>
                <w:rFonts w:ascii="Arial" w:hAnsi="Arial" w:cs="Arial"/>
              </w:rPr>
            </w:pPr>
          </w:p>
        </w:tc>
        <w:tc>
          <w:tcPr>
            <w:tcW w:w="4140" w:type="dxa"/>
            <w:vMerge w:val="restart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Наименование</w:t>
            </w:r>
          </w:p>
          <w:p w:rsidR="00FA3CFF" w:rsidRPr="009C6409" w:rsidRDefault="00FA3CFF" w:rsidP="00FA3CFF">
            <w:pPr>
              <w:pStyle w:val="a3"/>
              <w:spacing w:before="0" w:after="0"/>
              <w:jc w:val="center"/>
              <w:rPr>
                <w:rStyle w:val="a4"/>
                <w:rFonts w:ascii="Arial" w:hAnsi="Arial" w:cs="Arial"/>
              </w:rPr>
            </w:pPr>
          </w:p>
        </w:tc>
        <w:tc>
          <w:tcPr>
            <w:tcW w:w="3113" w:type="dxa"/>
            <w:gridSpan w:val="3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Сумма</w:t>
            </w:r>
          </w:p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</w:p>
        </w:tc>
      </w:tr>
      <w:tr w:rsidR="00FA3CFF" w:rsidTr="009C6409">
        <w:tc>
          <w:tcPr>
            <w:tcW w:w="2092" w:type="dxa"/>
            <w:vMerge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</w:p>
        </w:tc>
        <w:tc>
          <w:tcPr>
            <w:tcW w:w="4140" w:type="dxa"/>
            <w:vMerge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</w:p>
        </w:tc>
        <w:tc>
          <w:tcPr>
            <w:tcW w:w="1134" w:type="dxa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2022 год</w:t>
            </w:r>
          </w:p>
        </w:tc>
        <w:tc>
          <w:tcPr>
            <w:tcW w:w="993" w:type="dxa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2023 год</w:t>
            </w:r>
          </w:p>
        </w:tc>
        <w:tc>
          <w:tcPr>
            <w:tcW w:w="986" w:type="dxa"/>
          </w:tcPr>
          <w:p w:rsidR="00FA3CFF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2024 год</w:t>
            </w:r>
          </w:p>
        </w:tc>
      </w:tr>
      <w:tr w:rsidR="0010538D" w:rsidTr="009C6409">
        <w:tc>
          <w:tcPr>
            <w:tcW w:w="2092" w:type="dxa"/>
          </w:tcPr>
          <w:p w:rsidR="0010538D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1</w:t>
            </w:r>
          </w:p>
        </w:tc>
        <w:tc>
          <w:tcPr>
            <w:tcW w:w="4140" w:type="dxa"/>
          </w:tcPr>
          <w:p w:rsidR="0010538D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:rsidR="0010538D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3</w:t>
            </w:r>
          </w:p>
        </w:tc>
        <w:tc>
          <w:tcPr>
            <w:tcW w:w="993" w:type="dxa"/>
          </w:tcPr>
          <w:p w:rsidR="0010538D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4</w:t>
            </w:r>
          </w:p>
        </w:tc>
        <w:tc>
          <w:tcPr>
            <w:tcW w:w="986" w:type="dxa"/>
          </w:tcPr>
          <w:p w:rsidR="0010538D" w:rsidRPr="009C6409" w:rsidRDefault="00FA3CFF" w:rsidP="00FA3CFF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5</w:t>
            </w:r>
          </w:p>
        </w:tc>
      </w:tr>
      <w:tr w:rsidR="0010538D" w:rsidTr="009C6409">
        <w:tc>
          <w:tcPr>
            <w:tcW w:w="2092" w:type="dxa"/>
          </w:tcPr>
          <w:p w:rsidR="0010538D" w:rsidRPr="00FA3CFF" w:rsidRDefault="00FA3CFF" w:rsidP="00FA3CFF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FA3CFF">
              <w:rPr>
                <w:rStyle w:val="a4"/>
                <w:rFonts w:ascii="Arial" w:hAnsi="Arial" w:cs="Arial"/>
              </w:rPr>
              <w:t xml:space="preserve">2 </w:t>
            </w:r>
            <w:r w:rsidR="009C6409" w:rsidRPr="00FA3CFF">
              <w:rPr>
                <w:rStyle w:val="a4"/>
                <w:rFonts w:ascii="Arial" w:hAnsi="Arial" w:cs="Arial"/>
              </w:rPr>
              <w:t xml:space="preserve">00 </w:t>
            </w:r>
            <w:r w:rsidRPr="00FA3CFF">
              <w:rPr>
                <w:rStyle w:val="a4"/>
                <w:rFonts w:ascii="Arial" w:hAnsi="Arial" w:cs="Arial"/>
              </w:rPr>
              <w:t>00000 00</w:t>
            </w:r>
            <w:r w:rsidR="009C6409" w:rsidRPr="00FA3CFF">
              <w:rPr>
                <w:rStyle w:val="a4"/>
                <w:rFonts w:ascii="Arial" w:hAnsi="Arial" w:cs="Arial"/>
              </w:rPr>
              <w:t xml:space="preserve"> 0000 </w:t>
            </w:r>
            <w:r w:rsidRPr="00FA3CFF">
              <w:rPr>
                <w:rStyle w:val="a4"/>
                <w:rFonts w:ascii="Arial" w:hAnsi="Arial" w:cs="Arial"/>
              </w:rPr>
              <w:t>00</w:t>
            </w:r>
            <w:r w:rsidR="009C6409" w:rsidRPr="00FA3CFF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4140" w:type="dxa"/>
          </w:tcPr>
          <w:p w:rsidR="0010538D" w:rsidRPr="00FA3CFF" w:rsidRDefault="00FA3CFF" w:rsidP="009C6409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FA3CFF">
              <w:rPr>
                <w:rStyle w:val="a4"/>
                <w:rFonts w:ascii="Arial" w:hAnsi="Arial" w:cs="Arial"/>
              </w:rPr>
              <w:t>Безвозмездные поступления</w:t>
            </w:r>
          </w:p>
        </w:tc>
        <w:tc>
          <w:tcPr>
            <w:tcW w:w="1134" w:type="dxa"/>
          </w:tcPr>
          <w:p w:rsidR="0010538D" w:rsidRPr="00FA3CFF" w:rsidRDefault="00FA3CFF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FA3CFF">
              <w:rPr>
                <w:rStyle w:val="a4"/>
                <w:rFonts w:ascii="Arial" w:hAnsi="Arial" w:cs="Arial"/>
              </w:rPr>
              <w:t>63597,9</w:t>
            </w:r>
          </w:p>
        </w:tc>
        <w:tc>
          <w:tcPr>
            <w:tcW w:w="993" w:type="dxa"/>
          </w:tcPr>
          <w:p w:rsidR="0010538D" w:rsidRPr="00FA3CFF" w:rsidRDefault="00FA3CFF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FA3CFF">
              <w:rPr>
                <w:rStyle w:val="a4"/>
                <w:rFonts w:ascii="Arial" w:hAnsi="Arial" w:cs="Arial"/>
              </w:rPr>
              <w:t>257,6</w:t>
            </w:r>
          </w:p>
        </w:tc>
        <w:tc>
          <w:tcPr>
            <w:tcW w:w="986" w:type="dxa"/>
          </w:tcPr>
          <w:p w:rsidR="0010538D" w:rsidRPr="00FA3CFF" w:rsidRDefault="00FA3CFF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FA3CFF">
              <w:rPr>
                <w:rStyle w:val="a4"/>
                <w:rFonts w:ascii="Arial" w:hAnsi="Arial" w:cs="Arial"/>
              </w:rPr>
              <w:t>274,8</w:t>
            </w:r>
          </w:p>
        </w:tc>
      </w:tr>
      <w:tr w:rsidR="00D3751B" w:rsidRPr="00D3751B" w:rsidTr="009C6409">
        <w:tc>
          <w:tcPr>
            <w:tcW w:w="2092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2 02 00000 00 0000 000</w:t>
            </w:r>
          </w:p>
        </w:tc>
        <w:tc>
          <w:tcPr>
            <w:tcW w:w="4140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63597,9</w:t>
            </w:r>
          </w:p>
        </w:tc>
        <w:tc>
          <w:tcPr>
            <w:tcW w:w="993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257,6</w:t>
            </w:r>
          </w:p>
        </w:tc>
        <w:tc>
          <w:tcPr>
            <w:tcW w:w="986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274,8</w:t>
            </w:r>
          </w:p>
        </w:tc>
      </w:tr>
      <w:tr w:rsidR="008B5853" w:rsidRPr="00D3751B" w:rsidTr="009C6409">
        <w:tc>
          <w:tcPr>
            <w:tcW w:w="2092" w:type="dxa"/>
          </w:tcPr>
          <w:p w:rsidR="008B5853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t>2 02 10000 00 0000 150</w:t>
            </w:r>
          </w:p>
        </w:tc>
        <w:tc>
          <w:tcPr>
            <w:tcW w:w="4140" w:type="dxa"/>
          </w:tcPr>
          <w:p w:rsidR="008B5853" w:rsidRPr="00D3751B" w:rsidRDefault="00D3751B" w:rsidP="008B5853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t>Дотации бюджетам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</w:rPr>
              <w:t>бюджетной системы Российской Федерации</w:t>
            </w:r>
          </w:p>
        </w:tc>
        <w:tc>
          <w:tcPr>
            <w:tcW w:w="1134" w:type="dxa"/>
          </w:tcPr>
          <w:p w:rsidR="008B5853" w:rsidRPr="00D3751B" w:rsidRDefault="00D3751B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t>86,8</w:t>
            </w:r>
          </w:p>
        </w:tc>
        <w:tc>
          <w:tcPr>
            <w:tcW w:w="993" w:type="dxa"/>
          </w:tcPr>
          <w:p w:rsidR="008B5853" w:rsidRPr="00D3751B" w:rsidRDefault="00D3751B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t>0,9</w:t>
            </w:r>
          </w:p>
        </w:tc>
        <w:tc>
          <w:tcPr>
            <w:tcW w:w="986" w:type="dxa"/>
          </w:tcPr>
          <w:p w:rsidR="008B5853" w:rsidRPr="00D3751B" w:rsidRDefault="00D3751B" w:rsidP="008B5853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t>8,9</w:t>
            </w:r>
          </w:p>
        </w:tc>
      </w:tr>
      <w:tr w:rsidR="00D3751B" w:rsidTr="009C6409">
        <w:tc>
          <w:tcPr>
            <w:tcW w:w="2092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2 02 1</w:t>
            </w:r>
            <w:r>
              <w:rPr>
                <w:rStyle w:val="a4"/>
                <w:rFonts w:ascii="Arial" w:hAnsi="Arial" w:cs="Arial"/>
                <w:b w:val="0"/>
              </w:rPr>
              <w:t>5001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00 0000 150</w:t>
            </w:r>
          </w:p>
        </w:tc>
        <w:tc>
          <w:tcPr>
            <w:tcW w:w="4140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 xml:space="preserve">Дотации </w:t>
            </w:r>
            <w:r>
              <w:rPr>
                <w:rStyle w:val="a4"/>
                <w:rFonts w:ascii="Arial" w:hAnsi="Arial" w:cs="Arial"/>
                <w:b w:val="0"/>
              </w:rPr>
              <w:t>на выравнивание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бюджетной </w:t>
            </w:r>
            <w:r>
              <w:rPr>
                <w:rStyle w:val="a4"/>
                <w:rFonts w:ascii="Arial" w:hAnsi="Arial" w:cs="Arial"/>
                <w:b w:val="0"/>
              </w:rPr>
              <w:t>обеспеченности</w:t>
            </w:r>
          </w:p>
        </w:tc>
        <w:tc>
          <w:tcPr>
            <w:tcW w:w="1134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86,8</w:t>
            </w:r>
          </w:p>
        </w:tc>
        <w:tc>
          <w:tcPr>
            <w:tcW w:w="993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0,9</w:t>
            </w:r>
          </w:p>
        </w:tc>
        <w:tc>
          <w:tcPr>
            <w:tcW w:w="986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8,9</w:t>
            </w:r>
          </w:p>
        </w:tc>
      </w:tr>
      <w:tr w:rsidR="00D3751B" w:rsidRPr="00094D01" w:rsidTr="009C6409">
        <w:tc>
          <w:tcPr>
            <w:tcW w:w="2092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2 02 1</w:t>
            </w:r>
            <w:r>
              <w:rPr>
                <w:rStyle w:val="a4"/>
                <w:rFonts w:ascii="Arial" w:hAnsi="Arial" w:cs="Arial"/>
                <w:b w:val="0"/>
              </w:rPr>
              <w:t>5001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0000 150</w:t>
            </w:r>
          </w:p>
        </w:tc>
        <w:tc>
          <w:tcPr>
            <w:tcW w:w="4140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Дотации 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30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 выравнивание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бюджетной </w:t>
            </w:r>
            <w:r>
              <w:rPr>
                <w:rStyle w:val="a4"/>
                <w:rFonts w:ascii="Arial" w:hAnsi="Arial" w:cs="Arial"/>
                <w:b w:val="0"/>
              </w:rPr>
              <w:t>обеспеченности из бюджета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субъекта Российской Федерации</w:t>
            </w:r>
          </w:p>
        </w:tc>
        <w:tc>
          <w:tcPr>
            <w:tcW w:w="1134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86,8</w:t>
            </w:r>
          </w:p>
        </w:tc>
        <w:tc>
          <w:tcPr>
            <w:tcW w:w="993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0,9</w:t>
            </w:r>
          </w:p>
        </w:tc>
        <w:tc>
          <w:tcPr>
            <w:tcW w:w="986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8,9</w:t>
            </w:r>
          </w:p>
        </w:tc>
      </w:tr>
      <w:tr w:rsidR="00D3751B" w:rsidRPr="00094D01" w:rsidTr="009C6409">
        <w:tc>
          <w:tcPr>
            <w:tcW w:w="2092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t xml:space="preserve">2 02 </w:t>
            </w:r>
            <w:r>
              <w:rPr>
                <w:rStyle w:val="a4"/>
                <w:rFonts w:ascii="Arial" w:hAnsi="Arial" w:cs="Arial"/>
              </w:rPr>
              <w:t>2</w:t>
            </w:r>
            <w:r w:rsidRPr="00D3751B">
              <w:rPr>
                <w:rStyle w:val="a4"/>
                <w:rFonts w:ascii="Arial" w:hAnsi="Arial" w:cs="Arial"/>
              </w:rPr>
              <w:t>0000 00 0000 150</w:t>
            </w:r>
          </w:p>
        </w:tc>
        <w:tc>
          <w:tcPr>
            <w:tcW w:w="4140" w:type="dxa"/>
          </w:tcPr>
          <w:p w:rsidR="00D3751B" w:rsidRPr="00094D01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  <w:vanish/>
              </w:rPr>
            </w:pPr>
            <w:r>
              <w:rPr>
                <w:rStyle w:val="a4"/>
                <w:rFonts w:ascii="Arial" w:hAnsi="Arial" w:cs="Arial"/>
              </w:rPr>
              <w:t xml:space="preserve">Субсидии </w:t>
            </w:r>
            <w:r w:rsidRPr="00D3751B">
              <w:rPr>
                <w:rStyle w:val="a4"/>
                <w:rFonts w:ascii="Arial" w:hAnsi="Arial" w:cs="Arial"/>
              </w:rPr>
              <w:t>бюджетам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</w:rPr>
              <w:t>бюджетной системы Российской Федерации</w:t>
            </w:r>
            <w:r>
              <w:rPr>
                <w:rStyle w:val="a4"/>
                <w:rFonts w:ascii="Arial" w:hAnsi="Arial" w:cs="Arial"/>
              </w:rPr>
              <w:t xml:space="preserve"> (межбюджетные субсидии)</w:t>
            </w:r>
          </w:p>
        </w:tc>
        <w:tc>
          <w:tcPr>
            <w:tcW w:w="1134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</w:rPr>
              <w:t>63262,6</w:t>
            </w:r>
          </w:p>
        </w:tc>
        <w:tc>
          <w:tcPr>
            <w:tcW w:w="993" w:type="dxa"/>
          </w:tcPr>
          <w:p w:rsidR="00D3751B" w:rsidRPr="00094D01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D3751B" w:rsidRPr="00094D01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D3751B" w:rsidRPr="00094D01" w:rsidTr="009C6409">
        <w:tc>
          <w:tcPr>
            <w:tcW w:w="2092" w:type="dxa"/>
          </w:tcPr>
          <w:p w:rsidR="00D3751B" w:rsidRPr="00D3751B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2 02 20</w:t>
            </w:r>
            <w:r>
              <w:rPr>
                <w:rStyle w:val="a4"/>
                <w:rFonts w:ascii="Arial" w:hAnsi="Arial" w:cs="Arial"/>
                <w:b w:val="0"/>
              </w:rPr>
              <w:t>299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00 0000 150</w:t>
            </w:r>
          </w:p>
        </w:tc>
        <w:tc>
          <w:tcPr>
            <w:tcW w:w="4140" w:type="dxa"/>
          </w:tcPr>
          <w:p w:rsidR="00D3751B" w:rsidRPr="00094D01" w:rsidRDefault="00D3751B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 xml:space="preserve">Субсидии на обеспечение мероприятий по переселению граждан из аварийного жилищного </w:t>
            </w:r>
            <w:r>
              <w:rPr>
                <w:rStyle w:val="a4"/>
                <w:rFonts w:ascii="Arial" w:hAnsi="Arial" w:cs="Arial"/>
                <w:b w:val="0"/>
              </w:rPr>
              <w:lastRenderedPageBreak/>
              <w:t>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1134" w:type="dxa"/>
          </w:tcPr>
          <w:p w:rsidR="00D3751B" w:rsidRPr="00094D01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lastRenderedPageBreak/>
              <w:t>60025,8</w:t>
            </w:r>
          </w:p>
        </w:tc>
        <w:tc>
          <w:tcPr>
            <w:tcW w:w="993" w:type="dxa"/>
          </w:tcPr>
          <w:p w:rsidR="00D3751B" w:rsidRPr="00094D01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D3751B" w:rsidRPr="00094D01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BC7D21" w:rsidRPr="00094D01" w:rsidTr="009C6409">
        <w:tc>
          <w:tcPr>
            <w:tcW w:w="2092" w:type="dxa"/>
          </w:tcPr>
          <w:p w:rsidR="00BC7D21" w:rsidRPr="00094D01" w:rsidRDefault="00BC7D21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lastRenderedPageBreak/>
              <w:t>2 02 20</w:t>
            </w:r>
            <w:r>
              <w:rPr>
                <w:rStyle w:val="a4"/>
                <w:rFonts w:ascii="Arial" w:hAnsi="Arial" w:cs="Arial"/>
                <w:b w:val="0"/>
              </w:rPr>
              <w:t>299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BC7D21" w:rsidRPr="00094D01" w:rsidRDefault="00BC7D21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1134" w:type="dxa"/>
          </w:tcPr>
          <w:p w:rsidR="00BC7D21" w:rsidRPr="00094D01" w:rsidRDefault="00BC7D21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60025,8</w:t>
            </w:r>
          </w:p>
        </w:tc>
        <w:tc>
          <w:tcPr>
            <w:tcW w:w="993" w:type="dxa"/>
          </w:tcPr>
          <w:p w:rsidR="00BC7D21" w:rsidRPr="00094D01" w:rsidRDefault="00BC7D21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BC7D21" w:rsidRPr="00094D01" w:rsidRDefault="00BC7D21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D3751B" w:rsidRPr="00094D01" w:rsidTr="009C6409">
        <w:tc>
          <w:tcPr>
            <w:tcW w:w="2092" w:type="dxa"/>
          </w:tcPr>
          <w:p w:rsidR="00D3751B" w:rsidRPr="00094D01" w:rsidRDefault="00BC7D21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2 02 20</w:t>
            </w:r>
            <w:r>
              <w:rPr>
                <w:rStyle w:val="a4"/>
                <w:rFonts w:ascii="Arial" w:hAnsi="Arial" w:cs="Arial"/>
                <w:b w:val="0"/>
              </w:rPr>
              <w:t>302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00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D3751B" w:rsidRPr="00094D01" w:rsidRDefault="00BC7D21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1134" w:type="dxa"/>
          </w:tcPr>
          <w:p w:rsidR="00D3751B" w:rsidRPr="008F4F33" w:rsidRDefault="00BC7D21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1225,0</w:t>
            </w:r>
          </w:p>
        </w:tc>
        <w:tc>
          <w:tcPr>
            <w:tcW w:w="993" w:type="dxa"/>
          </w:tcPr>
          <w:p w:rsidR="00D3751B" w:rsidRPr="008F4F33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D3751B" w:rsidRPr="008F4F33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BC7D21" w:rsidRPr="00094D01" w:rsidTr="009C6409">
        <w:tc>
          <w:tcPr>
            <w:tcW w:w="2092" w:type="dxa"/>
          </w:tcPr>
          <w:p w:rsidR="00BC7D21" w:rsidRPr="00094D01" w:rsidRDefault="00BC7D21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2 02 20</w:t>
            </w:r>
            <w:r>
              <w:rPr>
                <w:rStyle w:val="a4"/>
                <w:rFonts w:ascii="Arial" w:hAnsi="Arial" w:cs="Arial"/>
                <w:b w:val="0"/>
              </w:rPr>
              <w:t>302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BC7D21" w:rsidRPr="00094D01" w:rsidRDefault="00BC7D21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 обеспечение мероприятий по переселению граждан из аварийного жилищного фонда за счет средств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республиканского бюджета Республики Мордовия</w:t>
            </w:r>
          </w:p>
        </w:tc>
        <w:tc>
          <w:tcPr>
            <w:tcW w:w="1134" w:type="dxa"/>
          </w:tcPr>
          <w:p w:rsidR="00BC7D21" w:rsidRPr="008F4F33" w:rsidRDefault="00BC7D21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1225,0</w:t>
            </w:r>
          </w:p>
        </w:tc>
        <w:tc>
          <w:tcPr>
            <w:tcW w:w="993" w:type="dxa"/>
          </w:tcPr>
          <w:p w:rsidR="00BC7D21" w:rsidRPr="008F4F33" w:rsidRDefault="00BC7D21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BC7D21" w:rsidRPr="008F4F33" w:rsidRDefault="00BC7D21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D3751B" w:rsidRPr="00094D01" w:rsidTr="009C6409">
        <w:tc>
          <w:tcPr>
            <w:tcW w:w="2092" w:type="dxa"/>
          </w:tcPr>
          <w:p w:rsidR="00D3751B" w:rsidRPr="00094D01" w:rsidRDefault="00BC7D21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</w:t>
            </w:r>
            <w:r>
              <w:rPr>
                <w:rStyle w:val="a4"/>
                <w:rFonts w:ascii="Arial" w:hAnsi="Arial" w:cs="Arial"/>
                <w:b w:val="0"/>
              </w:rPr>
              <w:t>5555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00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D3751B" w:rsidRPr="00094D01" w:rsidRDefault="00BC7D21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 на благоустройство дворовых территорий</w:t>
            </w:r>
          </w:p>
        </w:tc>
        <w:tc>
          <w:tcPr>
            <w:tcW w:w="1134" w:type="dxa"/>
          </w:tcPr>
          <w:p w:rsidR="00D3751B" w:rsidRPr="00BC7D21" w:rsidRDefault="00BC7D21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1317,1</w:t>
            </w:r>
          </w:p>
        </w:tc>
        <w:tc>
          <w:tcPr>
            <w:tcW w:w="993" w:type="dxa"/>
          </w:tcPr>
          <w:p w:rsidR="00D3751B" w:rsidRPr="00094D01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</w:p>
        </w:tc>
        <w:tc>
          <w:tcPr>
            <w:tcW w:w="986" w:type="dxa"/>
          </w:tcPr>
          <w:p w:rsidR="00D3751B" w:rsidRPr="00094D01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</w:p>
        </w:tc>
      </w:tr>
      <w:tr w:rsidR="00BC7D21" w:rsidRPr="008F4F33" w:rsidTr="009C6409">
        <w:tc>
          <w:tcPr>
            <w:tcW w:w="2092" w:type="dxa"/>
          </w:tcPr>
          <w:p w:rsidR="00BC7D21" w:rsidRPr="008F4F33" w:rsidRDefault="00BC7D21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</w:t>
            </w:r>
            <w:r>
              <w:rPr>
                <w:rStyle w:val="a4"/>
                <w:rFonts w:ascii="Arial" w:hAnsi="Arial" w:cs="Arial"/>
                <w:b w:val="0"/>
              </w:rPr>
              <w:t>5555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BC7D21" w:rsidRPr="008F4F33" w:rsidRDefault="00BC7D21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благоустройство дворовых территорий</w:t>
            </w:r>
          </w:p>
        </w:tc>
        <w:tc>
          <w:tcPr>
            <w:tcW w:w="1134" w:type="dxa"/>
          </w:tcPr>
          <w:p w:rsidR="00BC7D21" w:rsidRPr="00BC7D21" w:rsidRDefault="00BC7D21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1317,1</w:t>
            </w:r>
          </w:p>
        </w:tc>
        <w:tc>
          <w:tcPr>
            <w:tcW w:w="993" w:type="dxa"/>
          </w:tcPr>
          <w:p w:rsidR="00BC7D21" w:rsidRPr="00094D01" w:rsidRDefault="00BC7D21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</w:p>
        </w:tc>
        <w:tc>
          <w:tcPr>
            <w:tcW w:w="986" w:type="dxa"/>
          </w:tcPr>
          <w:p w:rsidR="00BC7D21" w:rsidRPr="00094D01" w:rsidRDefault="00BC7D21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</w:p>
        </w:tc>
      </w:tr>
      <w:tr w:rsidR="00D3751B" w:rsidRPr="00094D01" w:rsidTr="009C6409">
        <w:tc>
          <w:tcPr>
            <w:tcW w:w="2092" w:type="dxa"/>
          </w:tcPr>
          <w:p w:rsidR="00D3751B" w:rsidRPr="00094D01" w:rsidRDefault="00BC7D21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</w:t>
            </w:r>
            <w:r>
              <w:rPr>
                <w:rStyle w:val="a4"/>
                <w:rFonts w:ascii="Arial" w:hAnsi="Arial" w:cs="Arial"/>
                <w:b w:val="0"/>
              </w:rPr>
              <w:t>9999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00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D3751B" w:rsidRPr="008F4F33" w:rsidRDefault="00BC7D21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Прочие субсидии</w:t>
            </w:r>
          </w:p>
        </w:tc>
        <w:tc>
          <w:tcPr>
            <w:tcW w:w="1134" w:type="dxa"/>
          </w:tcPr>
          <w:p w:rsidR="00D3751B" w:rsidRPr="008F4F33" w:rsidRDefault="00BC7D21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694,7</w:t>
            </w:r>
          </w:p>
        </w:tc>
        <w:tc>
          <w:tcPr>
            <w:tcW w:w="993" w:type="dxa"/>
          </w:tcPr>
          <w:p w:rsidR="00D3751B" w:rsidRPr="008F4F33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D3751B" w:rsidRPr="008F4F33" w:rsidRDefault="00D3751B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BC7D21" w:rsidRPr="00094D01" w:rsidTr="009C6409">
        <w:tc>
          <w:tcPr>
            <w:tcW w:w="2092" w:type="dxa"/>
          </w:tcPr>
          <w:p w:rsidR="00BC7D21" w:rsidRPr="00094D01" w:rsidRDefault="00BC7D21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D3751B">
              <w:rPr>
                <w:rStyle w:val="a4"/>
                <w:rFonts w:ascii="Arial" w:hAnsi="Arial" w:cs="Arial"/>
                <w:b w:val="0"/>
              </w:rPr>
              <w:t>2 02 2</w:t>
            </w:r>
            <w:r>
              <w:rPr>
                <w:rStyle w:val="a4"/>
                <w:rFonts w:ascii="Arial" w:hAnsi="Arial" w:cs="Arial"/>
                <w:b w:val="0"/>
              </w:rPr>
              <w:t>9999</w:t>
            </w:r>
            <w:r w:rsidRPr="00D3751B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D3751B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BC7D21" w:rsidRPr="008F4F33" w:rsidRDefault="00BC7D21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Прочие субсидии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</w:p>
        </w:tc>
        <w:tc>
          <w:tcPr>
            <w:tcW w:w="1134" w:type="dxa"/>
          </w:tcPr>
          <w:p w:rsidR="00BC7D21" w:rsidRPr="008F4F33" w:rsidRDefault="00BC7D21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694,7</w:t>
            </w:r>
          </w:p>
        </w:tc>
        <w:tc>
          <w:tcPr>
            <w:tcW w:w="993" w:type="dxa"/>
          </w:tcPr>
          <w:p w:rsidR="00BC7D21" w:rsidRPr="008F4F33" w:rsidRDefault="00BC7D21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BC7D21" w:rsidRPr="008F4F33" w:rsidRDefault="00BC7D21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D3751B" w:rsidRPr="00094D01" w:rsidTr="009C6409">
        <w:tc>
          <w:tcPr>
            <w:tcW w:w="2092" w:type="dxa"/>
          </w:tcPr>
          <w:p w:rsidR="00D3751B" w:rsidRPr="00BC7D21" w:rsidRDefault="00BC7D21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</w:rPr>
              <w:t>2 02 30000 00 0000 150</w:t>
            </w:r>
          </w:p>
        </w:tc>
        <w:tc>
          <w:tcPr>
            <w:tcW w:w="4140" w:type="dxa"/>
          </w:tcPr>
          <w:p w:rsidR="00D3751B" w:rsidRPr="00BC7D21" w:rsidRDefault="00BC7D21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</w:tcPr>
          <w:p w:rsidR="00D3751B" w:rsidRPr="00BC7D21" w:rsidRDefault="00BC7D21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</w:rPr>
              <w:t>248,5</w:t>
            </w:r>
          </w:p>
        </w:tc>
        <w:tc>
          <w:tcPr>
            <w:tcW w:w="993" w:type="dxa"/>
          </w:tcPr>
          <w:p w:rsidR="00D3751B" w:rsidRPr="00BC7D21" w:rsidRDefault="00BC7D21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</w:rPr>
              <w:t>256,7</w:t>
            </w:r>
          </w:p>
        </w:tc>
        <w:tc>
          <w:tcPr>
            <w:tcW w:w="986" w:type="dxa"/>
          </w:tcPr>
          <w:p w:rsidR="00D3751B" w:rsidRPr="00BC7D21" w:rsidRDefault="00BC7D21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</w:rPr>
              <w:t>265,9</w:t>
            </w:r>
          </w:p>
        </w:tc>
      </w:tr>
      <w:tr w:rsidR="00D3751B" w:rsidRPr="00094D01" w:rsidTr="009C6409">
        <w:tc>
          <w:tcPr>
            <w:tcW w:w="2092" w:type="dxa"/>
          </w:tcPr>
          <w:p w:rsidR="00D3751B" w:rsidRPr="00BC7D21" w:rsidRDefault="00BC7D21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2 02 300</w:t>
            </w:r>
            <w:r>
              <w:rPr>
                <w:rStyle w:val="a4"/>
                <w:rFonts w:ascii="Arial" w:hAnsi="Arial" w:cs="Arial"/>
                <w:b w:val="0"/>
              </w:rPr>
              <w:t>24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00 0000 150</w:t>
            </w:r>
          </w:p>
        </w:tc>
        <w:tc>
          <w:tcPr>
            <w:tcW w:w="4140" w:type="dxa"/>
          </w:tcPr>
          <w:p w:rsidR="00D3751B" w:rsidRPr="00094D01" w:rsidRDefault="00BC7D21" w:rsidP="00D3751B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 xml:space="preserve">Субвенции местным бюджетам на выполнение передаваемых полномочий субъектов </w:t>
            </w:r>
            <w:r w:rsidRPr="00BC7D21">
              <w:rPr>
                <w:rStyle w:val="a4"/>
                <w:rFonts w:ascii="Arial" w:hAnsi="Arial" w:cs="Arial"/>
                <w:b w:val="0"/>
              </w:rPr>
              <w:t>Российской Федерации</w:t>
            </w:r>
          </w:p>
        </w:tc>
        <w:tc>
          <w:tcPr>
            <w:tcW w:w="1134" w:type="dxa"/>
          </w:tcPr>
          <w:p w:rsidR="00D3751B" w:rsidRPr="008F4F33" w:rsidRDefault="00BC7D21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93" w:type="dxa"/>
          </w:tcPr>
          <w:p w:rsidR="00D3751B" w:rsidRPr="008F4F33" w:rsidRDefault="00BC7D21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86" w:type="dxa"/>
          </w:tcPr>
          <w:p w:rsidR="00D3751B" w:rsidRPr="008F4F33" w:rsidRDefault="00BC7D21" w:rsidP="00D3751B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</w:tr>
      <w:tr w:rsidR="00BC7D21" w:rsidRPr="00094D01" w:rsidTr="009C6409">
        <w:tc>
          <w:tcPr>
            <w:tcW w:w="2092" w:type="dxa"/>
          </w:tcPr>
          <w:p w:rsidR="00BC7D21" w:rsidRPr="00BC7D21" w:rsidRDefault="00BC7D21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2 02 300</w:t>
            </w:r>
            <w:r>
              <w:rPr>
                <w:rStyle w:val="a4"/>
                <w:rFonts w:ascii="Arial" w:hAnsi="Arial" w:cs="Arial"/>
                <w:b w:val="0"/>
              </w:rPr>
              <w:t>24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0000 150</w:t>
            </w:r>
          </w:p>
        </w:tc>
        <w:tc>
          <w:tcPr>
            <w:tcW w:w="4140" w:type="dxa"/>
          </w:tcPr>
          <w:p w:rsidR="00BC7D21" w:rsidRPr="008F4F33" w:rsidRDefault="00BC7D21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Субвенции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на выполнение передаваемых полномочий субъектов </w:t>
            </w:r>
            <w:r w:rsidRPr="00BC7D21">
              <w:rPr>
                <w:rStyle w:val="a4"/>
                <w:rFonts w:ascii="Arial" w:hAnsi="Arial" w:cs="Arial"/>
                <w:b w:val="0"/>
              </w:rPr>
              <w:t>Российской Федерации</w:t>
            </w:r>
          </w:p>
        </w:tc>
        <w:tc>
          <w:tcPr>
            <w:tcW w:w="1134" w:type="dxa"/>
          </w:tcPr>
          <w:p w:rsidR="00BC7D21" w:rsidRPr="008F4F33" w:rsidRDefault="00BC7D21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93" w:type="dxa"/>
          </w:tcPr>
          <w:p w:rsidR="00BC7D21" w:rsidRPr="008F4F33" w:rsidRDefault="00BC7D21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86" w:type="dxa"/>
          </w:tcPr>
          <w:p w:rsidR="00BC7D21" w:rsidRPr="008F4F33" w:rsidRDefault="00BC7D21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1,3</w:t>
            </w:r>
          </w:p>
        </w:tc>
      </w:tr>
      <w:tr w:rsidR="00BC7D21" w:rsidRPr="00A869FF" w:rsidTr="009C6409">
        <w:tc>
          <w:tcPr>
            <w:tcW w:w="2092" w:type="dxa"/>
          </w:tcPr>
          <w:p w:rsidR="00BC7D21" w:rsidRPr="00094D01" w:rsidRDefault="003D74A2" w:rsidP="003D74A2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2 02 3</w:t>
            </w:r>
            <w:r>
              <w:rPr>
                <w:rStyle w:val="a4"/>
                <w:rFonts w:ascii="Arial" w:hAnsi="Arial" w:cs="Arial"/>
                <w:b w:val="0"/>
              </w:rPr>
              <w:t>5118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00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0000 150</w:t>
            </w:r>
          </w:p>
        </w:tc>
        <w:tc>
          <w:tcPr>
            <w:tcW w:w="4140" w:type="dxa"/>
          </w:tcPr>
          <w:p w:rsidR="00BC7D21" w:rsidRPr="00094D01" w:rsidRDefault="003D74A2" w:rsidP="00BC7D21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Субвенции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BC7D21" w:rsidRPr="00A869FF" w:rsidRDefault="003D74A2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247,2</w:t>
            </w:r>
          </w:p>
        </w:tc>
        <w:tc>
          <w:tcPr>
            <w:tcW w:w="993" w:type="dxa"/>
          </w:tcPr>
          <w:p w:rsidR="00BC7D21" w:rsidRPr="00A869FF" w:rsidRDefault="003D74A2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255,4</w:t>
            </w:r>
          </w:p>
        </w:tc>
        <w:tc>
          <w:tcPr>
            <w:tcW w:w="986" w:type="dxa"/>
          </w:tcPr>
          <w:p w:rsidR="00BC7D21" w:rsidRPr="00A869FF" w:rsidRDefault="003D74A2" w:rsidP="00BC7D21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264,6</w:t>
            </w:r>
          </w:p>
        </w:tc>
      </w:tr>
      <w:tr w:rsidR="003D74A2" w:rsidRPr="00094D01" w:rsidTr="009C6409">
        <w:tc>
          <w:tcPr>
            <w:tcW w:w="2092" w:type="dxa"/>
          </w:tcPr>
          <w:p w:rsidR="003D74A2" w:rsidRPr="00094D01" w:rsidRDefault="003D74A2" w:rsidP="003D74A2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BC7D21">
              <w:rPr>
                <w:rStyle w:val="a4"/>
                <w:rFonts w:ascii="Arial" w:hAnsi="Arial" w:cs="Arial"/>
                <w:b w:val="0"/>
              </w:rPr>
              <w:t>2 02 3</w:t>
            </w:r>
            <w:r>
              <w:rPr>
                <w:rStyle w:val="a4"/>
                <w:rFonts w:ascii="Arial" w:hAnsi="Arial" w:cs="Arial"/>
                <w:b w:val="0"/>
              </w:rPr>
              <w:t>5118</w:t>
            </w:r>
            <w:r w:rsidRPr="00BC7D21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13 </w:t>
            </w:r>
            <w:r w:rsidRPr="00BC7D21">
              <w:rPr>
                <w:rStyle w:val="a4"/>
                <w:rFonts w:ascii="Arial" w:hAnsi="Arial" w:cs="Arial"/>
                <w:b w:val="0"/>
              </w:rPr>
              <w:t>0000 150</w:t>
            </w:r>
          </w:p>
        </w:tc>
        <w:tc>
          <w:tcPr>
            <w:tcW w:w="4140" w:type="dxa"/>
          </w:tcPr>
          <w:p w:rsidR="003D74A2" w:rsidRPr="00094D01" w:rsidRDefault="003D74A2" w:rsidP="003D74A2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Субвенции</w:t>
            </w:r>
            <w:r w:rsidRPr="00D3751B">
              <w:rPr>
                <w:rStyle w:val="20"/>
                <w:rFonts w:ascii="Arial" w:hAnsi="Arial" w:cs="Arial"/>
                <w:b/>
              </w:rPr>
              <w:t xml:space="preserve"> </w:t>
            </w:r>
            <w:r w:rsidRPr="00D3751B">
              <w:rPr>
                <w:rStyle w:val="a4"/>
                <w:rFonts w:ascii="Arial" w:hAnsi="Arial" w:cs="Arial"/>
                <w:b w:val="0"/>
              </w:rPr>
              <w:t>бюджетам</w:t>
            </w:r>
            <w:r>
              <w:rPr>
                <w:rStyle w:val="a4"/>
                <w:rFonts w:ascii="Arial" w:hAnsi="Arial" w:cs="Arial"/>
                <w:b w:val="0"/>
              </w:rPr>
              <w:t xml:space="preserve"> городских поселений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на</w:t>
            </w:r>
            <w:r>
              <w:rPr>
                <w:rStyle w:val="20"/>
                <w:rFonts w:ascii="Arial" w:hAnsi="Arial" w:cs="Arial"/>
                <w:b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 xml:space="preserve">осуществление </w:t>
            </w:r>
            <w:r>
              <w:rPr>
                <w:rStyle w:val="a4"/>
                <w:rFonts w:ascii="Arial" w:hAnsi="Arial" w:cs="Arial"/>
                <w:b w:val="0"/>
              </w:rPr>
              <w:lastRenderedPageBreak/>
              <w:t>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3D74A2" w:rsidRPr="00A869FF" w:rsidRDefault="003D74A2" w:rsidP="003D74A2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lastRenderedPageBreak/>
              <w:t>247,2</w:t>
            </w:r>
          </w:p>
        </w:tc>
        <w:tc>
          <w:tcPr>
            <w:tcW w:w="993" w:type="dxa"/>
          </w:tcPr>
          <w:p w:rsidR="003D74A2" w:rsidRPr="00A869FF" w:rsidRDefault="003D74A2" w:rsidP="003D74A2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255,4</w:t>
            </w:r>
          </w:p>
        </w:tc>
        <w:tc>
          <w:tcPr>
            <w:tcW w:w="986" w:type="dxa"/>
          </w:tcPr>
          <w:p w:rsidR="003D74A2" w:rsidRPr="00A869FF" w:rsidRDefault="003D74A2" w:rsidP="003D74A2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264,6</w:t>
            </w:r>
          </w:p>
        </w:tc>
      </w:tr>
    </w:tbl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74A2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 w:rsidR="003D74A2">
        <w:rPr>
          <w:rFonts w:ascii="Arial" w:eastAsia="Times New Roman" w:hAnsi="Arial" w:cs="Arial"/>
          <w:sz w:val="24"/>
          <w:szCs w:val="24"/>
          <w:lang w:eastAsia="ru-RU"/>
        </w:rPr>
        <w:t>2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"О бюджете Тургеневского городского поселения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 202</w:t>
      </w:r>
      <w:r w:rsidR="003D74A2">
        <w:rPr>
          <w:rFonts w:ascii="Arial" w:eastAsia="Times New Roman" w:hAnsi="Arial" w:cs="Arial"/>
          <w:sz w:val="24"/>
          <w:szCs w:val="24"/>
          <w:lang w:eastAsia="ru-RU"/>
        </w:rPr>
        <w:t>2 год и на плановый период 2023 и 2024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 годов"</w:t>
      </w:r>
    </w:p>
    <w:p w:rsidR="002C3E9B" w:rsidRPr="002C3E9B" w:rsidRDefault="003D74A2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28 декабря 2021 года № 15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2C3E9B" w:rsidRPr="003D74A2" w:rsidRDefault="002C3E9B" w:rsidP="003D7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 </w:t>
      </w: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3D74A2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ВЕДОМСТВЕННАЯ СТРУКТУРА РАСХОДОВ БЮДЖЕТА ТУРГЕНЕВСКОГО ГОРОДСКОГО ПОСЕЛЕНИЯ АРДАТОВСКОГО МУНИЦИПАЛЬНОГО РАЙОНА РЕСПУБЛИКИ МОРДОВИЯ НА 2022 ГОД И НА ПЛАНОВЫЙ ПЕРИОД 2023 И 2024 ГОДОВ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  <w:r>
        <w:rPr>
          <w:rFonts w:ascii="Arial" w:hAnsi="Arial" w:cs="Arial"/>
        </w:rPr>
        <w:t>(тыс. руб.)</w:t>
      </w: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205"/>
        <w:gridCol w:w="598"/>
        <w:gridCol w:w="419"/>
        <w:gridCol w:w="564"/>
        <w:gridCol w:w="396"/>
        <w:gridCol w:w="371"/>
        <w:gridCol w:w="407"/>
        <w:gridCol w:w="576"/>
        <w:gridCol w:w="659"/>
        <w:gridCol w:w="900"/>
        <w:gridCol w:w="851"/>
        <w:gridCol w:w="850"/>
      </w:tblGrid>
      <w:tr w:rsidR="003D74A2" w:rsidRPr="00FD5738" w:rsidTr="00920EDC">
        <w:trPr>
          <w:trHeight w:val="398"/>
        </w:trPr>
        <w:tc>
          <w:tcPr>
            <w:tcW w:w="32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75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26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3D74A2" w:rsidRPr="00FD5738" w:rsidTr="00920EDC">
        <w:trPr>
          <w:trHeight w:val="327"/>
        </w:trPr>
        <w:tc>
          <w:tcPr>
            <w:tcW w:w="3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2024 год</w:t>
            </w:r>
          </w:p>
        </w:tc>
      </w:tr>
      <w:tr w:rsidR="003D74A2" w:rsidRPr="00FD5738" w:rsidTr="00920EDC">
        <w:trPr>
          <w:trHeight w:val="289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3D74A2" w:rsidRPr="00FD5738" w:rsidTr="00920EDC">
        <w:trPr>
          <w:trHeight w:val="289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71 533,5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8 960,8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9 444,2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71 533,5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8 960,8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9 444,2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2 495,8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2 384,7</w:t>
            </w:r>
          </w:p>
        </w:tc>
      </w:tr>
      <w:tr w:rsidR="003D74A2" w:rsidRPr="00FD5738" w:rsidTr="00920EDC">
        <w:trPr>
          <w:trHeight w:val="121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2 379,7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3D74A2" w:rsidRPr="00FD5738" w:rsidTr="00920EDC">
        <w:trPr>
          <w:trHeight w:val="19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3D74A2" w:rsidRPr="00FD5738" w:rsidTr="00920EDC">
        <w:trPr>
          <w:trHeight w:val="21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3D74A2" w:rsidRPr="00FD5738" w:rsidTr="00920EDC">
        <w:trPr>
          <w:trHeight w:val="94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Обеспечение деятельности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2 357,7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2 367,7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2 378,4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Глава администрации Тургеневского городского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3D74A2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Деятельность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1 881,2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1 891,2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1 901,9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539,3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3D74A2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Субсидии на </w:t>
            </w:r>
            <w:proofErr w:type="spellStart"/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57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2020-2024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575,9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575,9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575,9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42,1</w:t>
            </w:r>
          </w:p>
        </w:tc>
      </w:tr>
      <w:tr w:rsidR="003D74A2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Мероприятия по укреплению общественного порядка и </w:t>
            </w: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2 617,7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3 648,2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3 804,2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1 582,2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1 582,2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1 582,2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в области водного хозяйства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1 582,2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1 582,2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1 582,2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1 050,6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1 114,2</w:t>
            </w:r>
          </w:p>
        </w:tc>
      </w:tr>
      <w:tr w:rsidR="003D74A2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1 050,6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1 114,2</w:t>
            </w:r>
          </w:p>
        </w:tc>
      </w:tr>
      <w:tr w:rsidR="003D74A2" w:rsidRPr="00FD5738" w:rsidTr="00920EDC">
        <w:trPr>
          <w:trHeight w:val="94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3D74A2" w:rsidRPr="00FD5738" w:rsidTr="00920EDC">
        <w:trPr>
          <w:trHeight w:val="93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Основное мероприятие "Проектирование и строительство (реконструкция ) автомобильных дорог местного значения и искусственных сооружений на них в </w:t>
            </w: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границах Тургеневского городского поселения"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Проектирование и строительство (реконструкция ) автомобильных дорог местного значения и искусственных сооружений на них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Оформление дорог общего пользования местного значения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3D74A2" w:rsidRPr="00FD5738" w:rsidTr="00920EDC">
        <w:trPr>
          <w:trHeight w:val="33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D74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Жилищно</w:t>
            </w:r>
            <w:proofErr w:type="spellEnd"/>
            <w:r w:rsidRPr="003D74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65 035,0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3D74A2" w:rsidRPr="00FD5738" w:rsidTr="00920EDC">
        <w:trPr>
          <w:trHeight w:val="33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гг</w:t>
            </w:r>
            <w:proofErr w:type="spellEnd"/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51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Основное мероприятие "Переселение граждан из аварийного жилищного фонда"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120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3 661,5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2020-2024 </w:t>
            </w:r>
            <w:proofErr w:type="spellStart"/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гг</w:t>
            </w:r>
            <w:proofErr w:type="spellEnd"/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2 331,1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2 331,1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Основное мероприятие "Организация уличного освещения"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93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3D74A2" w:rsidRPr="00FD5738" w:rsidTr="00920EDC">
        <w:trPr>
          <w:trHeight w:val="144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дворовых территорий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3D74A2" w:rsidRPr="00FD5738" w:rsidTr="00920EDC">
        <w:trPr>
          <w:trHeight w:val="46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3D74A2" w:rsidRPr="00FD5738" w:rsidTr="00920EDC">
        <w:trPr>
          <w:trHeight w:val="72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3D74A2" w:rsidRPr="00FD5738" w:rsidTr="00920EDC">
        <w:trPr>
          <w:trHeight w:val="960"/>
        </w:trPr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3D74A2" w:rsidRPr="00FD5738" w:rsidTr="00920EDC">
        <w:trPr>
          <w:trHeight w:val="49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3D74A2" w:rsidRPr="00FD5738" w:rsidTr="00920EDC">
        <w:trPr>
          <w:trHeight w:val="480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217,6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74A2" w:rsidRPr="003D74A2" w:rsidRDefault="003D74A2" w:rsidP="00920E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74A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458,5</w:t>
            </w:r>
          </w:p>
        </w:tc>
      </w:tr>
      <w:tr w:rsidR="003D74A2" w:rsidRPr="00FD5738" w:rsidTr="00920EDC">
        <w:trPr>
          <w:trHeight w:val="255"/>
        </w:trPr>
        <w:tc>
          <w:tcPr>
            <w:tcW w:w="32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4A2" w:rsidRPr="00FD5738" w:rsidRDefault="003D74A2" w:rsidP="00920ED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4A2" w:rsidRPr="00FD5738" w:rsidRDefault="003D74A2" w:rsidP="00920ED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4A2" w:rsidRPr="00FD5738" w:rsidRDefault="003D74A2" w:rsidP="00920ED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4A2" w:rsidRPr="00FD5738" w:rsidRDefault="003D74A2" w:rsidP="00920ED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4A2" w:rsidRPr="00FD5738" w:rsidRDefault="003D74A2" w:rsidP="00920ED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4A2" w:rsidRPr="00FD5738" w:rsidRDefault="003D74A2" w:rsidP="00920ED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4A2" w:rsidRPr="00FD5738" w:rsidRDefault="003D74A2" w:rsidP="00920ED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4A2" w:rsidRPr="00FD5738" w:rsidRDefault="003D74A2" w:rsidP="00920ED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4A2" w:rsidRPr="00FD5738" w:rsidRDefault="003D74A2" w:rsidP="00920ED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4A2" w:rsidRPr="00FD5738" w:rsidRDefault="003D74A2" w:rsidP="00920ED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4A2" w:rsidRPr="00FD5738" w:rsidRDefault="003D74A2" w:rsidP="00920ED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4A2" w:rsidRPr="00FD5738" w:rsidRDefault="003D74A2" w:rsidP="00920ED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3D74A2" w:rsidRDefault="003D74A2" w:rsidP="002C3E9B">
      <w:pPr>
        <w:pStyle w:val="a3"/>
        <w:spacing w:before="0" w:beforeAutospacing="0" w:after="0" w:afterAutospacing="0"/>
        <w:jc w:val="right"/>
      </w:pP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Ind w:w="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F267A0" w:rsidRPr="00B57B50" w:rsidTr="00F267A0">
        <w:trPr>
          <w:trHeight w:val="255"/>
        </w:trPr>
        <w:tc>
          <w:tcPr>
            <w:tcW w:w="0" w:type="auto"/>
            <w:vAlign w:val="center"/>
            <w:hideMark/>
          </w:tcPr>
          <w:p w:rsidR="00F267A0" w:rsidRPr="00B57B50" w:rsidRDefault="00F267A0" w:rsidP="00920ED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267A0" w:rsidRPr="00B57B50" w:rsidRDefault="00F267A0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3E9B" w:rsidRPr="00920EDC" w:rsidRDefault="00920EDC" w:rsidP="00920EDC">
      <w:pPr>
        <w:pStyle w:val="a3"/>
        <w:spacing w:before="0" w:beforeAutospacing="0" w:after="0" w:afterAutospacing="0"/>
        <w:jc w:val="right"/>
        <w:rPr>
          <w:bCs/>
        </w:rPr>
      </w:pPr>
      <w:r>
        <w:rPr>
          <w:rFonts w:ascii="Arial" w:hAnsi="Arial" w:cs="Arial"/>
          <w:bCs/>
        </w:rPr>
        <w:t>Приложение 3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920ED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2022 год и на плановый период 2023 и 2024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920ED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от 28 декабря 2021 года № 15</w:t>
      </w: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 xml:space="preserve">РАСПРЕДЕЛЕНИЕ БЮДЖЕТНЫХ АССИГНОВАНИЙ БЮДЖЕТА ТУРГЕНЕВСКОГО ГОРОДСКОГО ПОСЕЛЕНИЯ АРДАТОВСКОГО МУНИЦИПАЛЬНОГО РАЙОНА РЕСПУБЛИКИ МОРДОВИЯ ПО </w:t>
      </w:r>
      <w:r w:rsidR="00920EDC">
        <w:rPr>
          <w:rFonts w:ascii="Arial" w:hAnsi="Arial" w:cs="Arial"/>
          <w:caps/>
          <w:sz w:val="32"/>
          <w:szCs w:val="32"/>
        </w:rPr>
        <w:t xml:space="preserve">РАЗДЕЛАМ, ПОДРАЗДЕЛАМ, </w:t>
      </w:r>
      <w:r>
        <w:rPr>
          <w:rFonts w:ascii="Arial" w:hAnsi="Arial" w:cs="Arial"/>
          <w:caps/>
          <w:sz w:val="32"/>
          <w:szCs w:val="32"/>
        </w:rPr>
        <w:t>ЦЕЛЕВЫМ СТАТЬЯМ (</w:t>
      </w:r>
      <w:r w:rsidR="00920EDC">
        <w:rPr>
          <w:rFonts w:ascii="Arial" w:hAnsi="Arial" w:cs="Arial"/>
          <w:caps/>
          <w:sz w:val="32"/>
          <w:szCs w:val="32"/>
        </w:rPr>
        <w:t>МУНИЦИПАЛЬ</w:t>
      </w:r>
      <w:r>
        <w:rPr>
          <w:rFonts w:ascii="Arial" w:hAnsi="Arial" w:cs="Arial"/>
          <w:caps/>
          <w:sz w:val="32"/>
          <w:szCs w:val="32"/>
        </w:rPr>
        <w:t>НЫМ ПРОГРАММАМ И НЕПРОГРАММНЫМ НАПРА</w:t>
      </w:r>
      <w:r w:rsidR="00920EDC">
        <w:rPr>
          <w:rFonts w:ascii="Arial" w:hAnsi="Arial" w:cs="Arial"/>
          <w:caps/>
          <w:sz w:val="32"/>
          <w:szCs w:val="32"/>
        </w:rPr>
        <w:t>ВЛЕНИЯМ ДЕЯТЕЛЬНОСТИ), ГРУППАМ И ПОДГРУППАМ</w:t>
      </w:r>
      <w:r>
        <w:rPr>
          <w:rFonts w:ascii="Arial" w:hAnsi="Arial" w:cs="Arial"/>
          <w:caps/>
          <w:sz w:val="32"/>
          <w:szCs w:val="32"/>
        </w:rPr>
        <w:t xml:space="preserve"> ВИДОВ РАСХОДОВ КЛАССИ</w:t>
      </w:r>
      <w:r w:rsidR="00920EDC">
        <w:rPr>
          <w:rFonts w:ascii="Arial" w:hAnsi="Arial" w:cs="Arial"/>
          <w:caps/>
          <w:sz w:val="32"/>
          <w:szCs w:val="32"/>
        </w:rPr>
        <w:t>ФИКАЦИИ РАСХОДОВ БЮДЖЕТОВ НА 2022</w:t>
      </w:r>
      <w:r w:rsidR="00673BCC">
        <w:rPr>
          <w:rFonts w:ascii="Arial" w:hAnsi="Arial" w:cs="Arial"/>
          <w:caps/>
          <w:sz w:val="32"/>
          <w:szCs w:val="32"/>
        </w:rPr>
        <w:t xml:space="preserve"> ГОД И НА ПЛ</w:t>
      </w:r>
      <w:r w:rsidR="00920EDC">
        <w:rPr>
          <w:rFonts w:ascii="Arial" w:hAnsi="Arial" w:cs="Arial"/>
          <w:caps/>
          <w:sz w:val="32"/>
          <w:szCs w:val="32"/>
        </w:rPr>
        <w:t>АНОВЫЙ ПЕРИД 2023 И 2024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9787" w:type="dxa"/>
        <w:tblInd w:w="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7"/>
      </w:tblGrid>
      <w:tr w:rsidR="00920EDC" w:rsidRPr="00920EDC" w:rsidTr="00920EDC">
        <w:trPr>
          <w:trHeight w:val="276"/>
        </w:trPr>
        <w:tc>
          <w:tcPr>
            <w:tcW w:w="9787" w:type="dxa"/>
            <w:vAlign w:val="center"/>
            <w:hideMark/>
          </w:tcPr>
          <w:tbl>
            <w:tblPr>
              <w:tblW w:w="9654" w:type="dxa"/>
              <w:tblInd w:w="93" w:type="dxa"/>
              <w:tblLook w:val="04A0" w:firstRow="1" w:lastRow="0" w:firstColumn="1" w:lastColumn="0" w:noHBand="0" w:noVBand="1"/>
            </w:tblPr>
            <w:tblGrid>
              <w:gridCol w:w="3167"/>
              <w:gridCol w:w="496"/>
              <w:gridCol w:w="655"/>
              <w:gridCol w:w="483"/>
              <w:gridCol w:w="356"/>
              <w:gridCol w:w="497"/>
              <w:gridCol w:w="910"/>
              <w:gridCol w:w="617"/>
              <w:gridCol w:w="824"/>
              <w:gridCol w:w="825"/>
              <w:gridCol w:w="824"/>
            </w:tblGrid>
            <w:tr w:rsidR="00920EDC" w:rsidRPr="00920EDC" w:rsidTr="00920EDC">
              <w:trPr>
                <w:trHeight w:val="409"/>
              </w:trPr>
              <w:tc>
                <w:tcPr>
                  <w:tcW w:w="376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41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56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Прз</w:t>
                  </w:r>
                  <w:proofErr w:type="spellEnd"/>
                </w:p>
              </w:tc>
              <w:tc>
                <w:tcPr>
                  <w:tcW w:w="1793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Цср</w:t>
                  </w:r>
                  <w:proofErr w:type="spellEnd"/>
                </w:p>
              </w:tc>
              <w:tc>
                <w:tcPr>
                  <w:tcW w:w="57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Вр</w:t>
                  </w:r>
                  <w:proofErr w:type="spellEnd"/>
                </w:p>
              </w:tc>
              <w:tc>
                <w:tcPr>
                  <w:tcW w:w="2548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Сумма</w:t>
                  </w:r>
                </w:p>
              </w:tc>
            </w:tr>
            <w:tr w:rsidR="00920EDC" w:rsidRPr="00920EDC" w:rsidTr="00920EDC">
              <w:trPr>
                <w:trHeight w:val="334"/>
              </w:trPr>
              <w:tc>
                <w:tcPr>
                  <w:tcW w:w="376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93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7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2022 год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2023 год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2024 год</w:t>
                  </w:r>
                </w:p>
              </w:tc>
            </w:tr>
            <w:tr w:rsidR="00920EDC" w:rsidRPr="00920EDC" w:rsidTr="00920EDC">
              <w:trPr>
                <w:trHeight w:val="274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</w:tr>
            <w:tr w:rsidR="00920EDC" w:rsidRPr="00920EDC" w:rsidTr="00920EDC">
              <w:trPr>
                <w:trHeight w:val="289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71 533,5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8 960,8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9 444,2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2 495,8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2 374,0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2 384,7</w:t>
                  </w:r>
                </w:p>
              </w:tc>
            </w:tr>
            <w:tr w:rsidR="00920EDC" w:rsidRPr="00920EDC" w:rsidTr="00920EDC">
              <w:trPr>
                <w:trHeight w:val="96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2 359,0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2 369,0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2 379,7</w:t>
                  </w:r>
                </w:p>
              </w:tc>
            </w:tr>
            <w:tr w:rsidR="00920EDC" w:rsidRPr="00920EDC" w:rsidTr="00920EDC">
              <w:trPr>
                <w:trHeight w:val="120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</w:tr>
            <w:tr w:rsidR="00920EDC" w:rsidRPr="00920EDC" w:rsidTr="00920EDC">
              <w:trPr>
                <w:trHeight w:val="171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</w:tr>
            <w:tr w:rsidR="00920EDC" w:rsidRPr="00920EDC" w:rsidTr="00920EDC">
              <w:trPr>
                <w:trHeight w:val="19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Законом Республики Мордовия от 15 июня 2015 года № 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77150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</w:tr>
            <w:tr w:rsidR="00920EDC" w:rsidRPr="00920EDC" w:rsidTr="00920EDC">
              <w:trPr>
                <w:trHeight w:val="54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77150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77150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</w:tr>
            <w:tr w:rsidR="00920EDC" w:rsidRPr="00920EDC" w:rsidTr="00920EDC">
              <w:trPr>
                <w:trHeight w:val="96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2 357,7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2 367,7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2 378,4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Глава администрации Тургеневского городского поселения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</w:tr>
            <w:tr w:rsidR="00920EDC" w:rsidRPr="00920EDC" w:rsidTr="00920EDC">
              <w:trPr>
                <w:trHeight w:val="960"/>
              </w:trPr>
              <w:tc>
                <w:tcPr>
                  <w:tcW w:w="37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41140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</w:tr>
            <w:tr w:rsidR="00920EDC" w:rsidRPr="00920EDC" w:rsidTr="00920EDC">
              <w:trPr>
                <w:trHeight w:val="124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41140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41140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476,5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Деятельность администрации Тургеневского городского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поселения Ардатовского муниципального района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1 881,2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1 891,2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1 901,9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41110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667,9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</w:tr>
            <w:tr w:rsidR="00920EDC" w:rsidRPr="00920EDC" w:rsidTr="00920EDC">
              <w:trPr>
                <w:trHeight w:val="11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41110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667,9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41110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667,9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1 362,6</w:t>
                  </w:r>
                </w:p>
              </w:tc>
            </w:tr>
            <w:tr w:rsidR="00920EDC" w:rsidRPr="00920EDC" w:rsidTr="00920EDC">
              <w:trPr>
                <w:trHeight w:val="57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518,6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528,6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539,3</w:t>
                  </w:r>
                </w:p>
              </w:tc>
            </w:tr>
            <w:tr w:rsidR="00920EDC" w:rsidRPr="00920EDC" w:rsidTr="00920EDC">
              <w:trPr>
                <w:trHeight w:val="118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</w:tr>
            <w:tr w:rsidR="00920EDC" w:rsidRPr="00920EDC" w:rsidTr="00920EDC">
              <w:trPr>
                <w:trHeight w:val="46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423,1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433,1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443,8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423,1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433,1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443,8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Иные бюджетные ассигнования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41120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850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94,7</w:t>
                  </w:r>
                </w:p>
              </w:tc>
            </w:tr>
            <w:tr w:rsidR="00920EDC" w:rsidRPr="00920EDC" w:rsidTr="00920EDC">
              <w:trPr>
                <w:trHeight w:val="96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на </w:t>
                  </w:r>
                  <w:proofErr w:type="spellStart"/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44205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694,7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11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44205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694,7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44205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694,7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средств местного бюджет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в рамках обеспечения деятельности главных распорядителей средств местного бюджета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Резервный фонд администрации Тургеневского городского поселения Ардатовского муниципального района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41180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41180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41180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131,8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131,8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131,8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Мероприятия, связанные с муниципальным управлением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41210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48,0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46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41210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48,0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41210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48,0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42370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83,8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49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42370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83,8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42370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83,8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255,4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Мобилизационная и вневойсковая подготовка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255,4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</w:tr>
            <w:tr w:rsidR="00920EDC" w:rsidRPr="00920EDC" w:rsidTr="00920EDC">
              <w:trPr>
                <w:trHeight w:val="120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2020-2024 годы»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255,4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«Обеспечение деятельности военно-учетного стола»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255,4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51180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255,4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</w:tr>
            <w:tr w:rsidR="00920EDC" w:rsidRPr="00920EDC" w:rsidTr="00920EDC">
              <w:trPr>
                <w:trHeight w:val="121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51180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217,0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218,7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223,9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51180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217,0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218,7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223,9</w:t>
                  </w:r>
                </w:p>
              </w:tc>
            </w:tr>
            <w:tr w:rsidR="00920EDC" w:rsidRPr="00920EDC" w:rsidTr="00920EDC">
              <w:trPr>
                <w:trHeight w:val="45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51180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30,2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36,7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40,7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51180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30,2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36,7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40,7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575,9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575,9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575,9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Обеспечение пожарной безопасности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 по обеспечению пожарной безопасности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42120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920EDC" w:rsidRPr="00920EDC" w:rsidTr="00920EDC">
              <w:trPr>
                <w:trHeight w:val="51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Закупка товаров, работ и услуг для обеспечения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42120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42120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533,8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Другие вопросы в области национальной безопасности и правоохранительной деятельности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42,1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42,1</w:t>
                  </w:r>
                </w:p>
              </w:tc>
            </w:tr>
            <w:tr w:rsidR="00920EDC" w:rsidRPr="00920EDC" w:rsidTr="00920EDC">
              <w:trPr>
                <w:trHeight w:val="96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</w:tr>
            <w:tr w:rsidR="00920EDC" w:rsidRPr="00920EDC" w:rsidTr="00920EDC">
              <w:trPr>
                <w:trHeight w:val="120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</w:tr>
            <w:tr w:rsidR="00920EDC" w:rsidRPr="00920EDC" w:rsidTr="00920EDC">
              <w:trPr>
                <w:trHeight w:val="52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42300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41,6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2 617,7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3 648,2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3 804,2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Водное хозяйство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1 582,2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1 582,2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1 582,2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Мероприятия в области водного хозяйства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42590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1 582,2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920EDC" w:rsidRPr="00920EDC" w:rsidTr="00920EDC">
              <w:trPr>
                <w:trHeight w:val="49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42590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1 582,2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42590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1 582,2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2 597,6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2 690,0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Дорожное хозяйство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1 035,5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1 050,6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1 114,2</w:t>
                  </w:r>
                </w:p>
              </w:tc>
            </w:tr>
            <w:tr w:rsidR="00920EDC" w:rsidRPr="00920EDC" w:rsidTr="00920EDC">
              <w:trPr>
                <w:trHeight w:val="120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2020-2024 годы"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1 035,5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1 050,6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1 114,2</w:t>
                  </w:r>
                </w:p>
              </w:tc>
            </w:tr>
            <w:tr w:rsidR="00920EDC" w:rsidRPr="00920EDC" w:rsidTr="00920EDC">
              <w:trPr>
                <w:trHeight w:val="96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420,0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Ремонт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42500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420,0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42500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420,0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42500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420,0</w:t>
                  </w:r>
                </w:p>
              </w:tc>
            </w:tr>
            <w:tr w:rsidR="00920EDC" w:rsidRPr="00920EDC" w:rsidTr="00920EDC">
              <w:trPr>
                <w:trHeight w:val="96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595,5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610,6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649,2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42510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595,5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610,6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649,2</w:t>
                  </w:r>
                </w:p>
              </w:tc>
            </w:tr>
            <w:tr w:rsidR="00920EDC" w:rsidRPr="00920EDC" w:rsidTr="00920EDC">
              <w:trPr>
                <w:trHeight w:val="43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42510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595,5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610,6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649,2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42510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595,5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610,6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649,2</w:t>
                  </w:r>
                </w:p>
              </w:tc>
            </w:tr>
            <w:tr w:rsidR="00920EDC" w:rsidRPr="00920EDC" w:rsidTr="00920EDC">
              <w:trPr>
                <w:trHeight w:val="120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Основное мероприятие "Проектирование и строительство (реконструкция ) автомобильных дорог местного значения и искусственных сооружений на них в границах Тургеневского городского поселения"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96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Проектирование и строительство (реконструкция ) автомобильных дорог местного значения и искусственных сооружений на них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42330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42330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42330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120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45,0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Оформление дорог общего пользования местного значения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42180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45,0</w:t>
                  </w:r>
                </w:p>
              </w:tc>
            </w:tr>
            <w:tr w:rsidR="00920EDC" w:rsidRPr="00920EDC" w:rsidTr="00920EDC">
              <w:trPr>
                <w:trHeight w:val="46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42180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45,0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42180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45,0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Жилищно</w:t>
                  </w:r>
                  <w:proofErr w:type="spellEnd"/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- коммунальное хозяйство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65 035,0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1 706,0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1 772,6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 xml:space="preserve"> Жилищное хозяйство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61 373,5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1200"/>
              </w:trPr>
              <w:tc>
                <w:tcPr>
                  <w:tcW w:w="37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      </w:r>
                  <w:proofErr w:type="spellStart"/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гг</w:t>
                  </w:r>
                  <w:proofErr w:type="spellEnd"/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"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61 373,5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Основное мероприятие "Переселение граждан из аварийного жилищного фонда"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61 373,5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930"/>
              </w:trPr>
              <w:tc>
                <w:tcPr>
                  <w:tcW w:w="37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67483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60 025,8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465"/>
              </w:trPr>
              <w:tc>
                <w:tcPr>
                  <w:tcW w:w="37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Капитальные вложения в объекты государственной (муниципальной) собственности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67483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60 025,8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Бюджетные инвестиции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67483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60 025,8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750"/>
              </w:trPr>
              <w:tc>
                <w:tcPr>
                  <w:tcW w:w="37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Переселение граждан из аварийного жилищного фонда за счет средств республиканского бюджета Республики Мордовия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67484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1 225,0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Капитальные вложения в объекты государственной (муниципальной) собственности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67484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1 225,0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Бюджетные инвестиции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67484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1 225,0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960"/>
              </w:trPr>
              <w:tc>
                <w:tcPr>
                  <w:tcW w:w="37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6748S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122,7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510"/>
              </w:trPr>
              <w:tc>
                <w:tcPr>
                  <w:tcW w:w="37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 xml:space="preserve"> Капитальные вложения в объекты государственной (муниципальной) собственности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6748S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122,7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Бюджетные инвестиции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6748S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122,7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3 661,5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1 706,0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1 772,6</w:t>
                  </w:r>
                </w:p>
              </w:tc>
            </w:tr>
            <w:tr w:rsidR="00920EDC" w:rsidRPr="00920EDC" w:rsidTr="00920EDC">
              <w:trPr>
                <w:trHeight w:val="120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2020-2024 </w:t>
                  </w:r>
                  <w:proofErr w:type="spellStart"/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гг</w:t>
                  </w:r>
                  <w:proofErr w:type="spellEnd"/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2 331,1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1 706,0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1 772,6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Подпрограмма "Благоустройство"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2 331,1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1 706,0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1 772,6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"Организация уличного освещения"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1 760,0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Уличное освещение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43010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1 760,0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</w:tr>
            <w:tr w:rsidR="00920EDC" w:rsidRPr="00920EDC" w:rsidTr="00920EDC">
              <w:trPr>
                <w:trHeight w:val="4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43010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1 760,0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43010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1 760,0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1 660,0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"Содержание и расширение кладбищ"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43030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43030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43030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76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Основное мероприятие "Благоустройство территории городского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поселения и поддержание санитарного состояния населенного пункта"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566,1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46,0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112,6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Прочие мероприятия по благоустройству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43040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566,1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46,0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112,6</w:t>
                  </w:r>
                </w:p>
              </w:tc>
            </w:tr>
            <w:tr w:rsidR="00920EDC" w:rsidRPr="00920EDC" w:rsidTr="00920EDC">
              <w:trPr>
                <w:trHeight w:val="45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43040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566,1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46,0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112,6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43040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566,1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46,0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112,6</w:t>
                  </w:r>
                </w:p>
              </w:tc>
            </w:tr>
            <w:tr w:rsidR="00920EDC" w:rsidRPr="00920EDC" w:rsidTr="00920EDC">
              <w:trPr>
                <w:trHeight w:val="120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1 330,4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"Благоустройство дворовых территорий многоквартирных домов"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F2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1 330,4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Благоустройство дворовых территорий 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F2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55552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1 330,4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46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F2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55552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1 330,4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F2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55552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1 330,4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Культура, кинематография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Культура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Не программные расходы в рамках обеспечения деятельности главных распорядителей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бюджетных средств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08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Проектно-изыскательские работы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42570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46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42570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42570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378,2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03010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Социальное обеспечение и иные выплаты населению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03010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03010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310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174,0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Обслуживание государственного (муниципального) внутреннего долга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920EDC" w:rsidRPr="00920EDC" w:rsidTr="00920EDC">
              <w:trPr>
                <w:trHeight w:val="72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Не программные расходы в рамках обеспечения деятельности главных распорядителей </w:t>
                  </w: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бюджетных средств Республики Мордовия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Процентные платежи по муниципальному долгу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41240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920EDC" w:rsidRPr="00920EDC" w:rsidTr="00920EDC">
              <w:trPr>
                <w:trHeight w:val="480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41240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Обслуживание муниципального долга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41240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730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9,7</w:t>
                  </w:r>
                </w:p>
              </w:tc>
            </w:tr>
            <w:tr w:rsidR="00920EDC" w:rsidRPr="00920EDC" w:rsidTr="00920EDC">
              <w:trPr>
                <w:trHeight w:val="255"/>
              </w:trPr>
              <w:tc>
                <w:tcPr>
                  <w:tcW w:w="37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Условно утвержденные расходы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39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6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00000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217,6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920EDC" w:rsidRPr="00920EDC" w:rsidRDefault="00920EDC" w:rsidP="00920ED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20ED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458,5</w:t>
                  </w:r>
                </w:p>
              </w:tc>
            </w:tr>
          </w:tbl>
          <w:p w:rsidR="00920EDC" w:rsidRPr="00920EDC" w:rsidRDefault="00920EDC" w:rsidP="00920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920EDC" w:rsidRPr="00920EDC" w:rsidRDefault="00920ED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920EDC">
              <w:rPr>
                <w:rStyle w:val="a4"/>
                <w:rFonts w:ascii="Arial" w:hAnsi="Arial" w:cs="Arial"/>
              </w:rPr>
              <w:t> </w:t>
            </w:r>
          </w:p>
        </w:tc>
      </w:tr>
      <w:tr w:rsidR="00920EDC" w:rsidTr="00920EDC">
        <w:trPr>
          <w:trHeight w:val="276"/>
        </w:trPr>
        <w:tc>
          <w:tcPr>
            <w:tcW w:w="9787" w:type="dxa"/>
            <w:vAlign w:val="center"/>
            <w:hideMark/>
          </w:tcPr>
          <w:p w:rsidR="00920EDC" w:rsidRDefault="00920EDC">
            <w:pPr>
              <w:pStyle w:val="a3"/>
              <w:spacing w:before="0" w:beforeAutospacing="0" w:after="0" w:afterAutospacing="0"/>
            </w:pPr>
            <w:r>
              <w:lastRenderedPageBreak/>
              <w:t> </w:t>
            </w:r>
          </w:p>
        </w:tc>
      </w:tr>
      <w:tr w:rsidR="00920EDC" w:rsidTr="00920EDC">
        <w:trPr>
          <w:trHeight w:val="255"/>
        </w:trPr>
        <w:tc>
          <w:tcPr>
            <w:tcW w:w="9787" w:type="dxa"/>
            <w:vAlign w:val="center"/>
            <w:hideMark/>
          </w:tcPr>
          <w:p w:rsidR="00920EDC" w:rsidRDefault="00920EDC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920EDC" w:rsidTr="00920EDC">
        <w:trPr>
          <w:trHeight w:val="255"/>
        </w:trPr>
        <w:tc>
          <w:tcPr>
            <w:tcW w:w="9787" w:type="dxa"/>
            <w:vAlign w:val="center"/>
            <w:hideMark/>
          </w:tcPr>
          <w:p w:rsidR="00920EDC" w:rsidRDefault="00920EDC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920EDC" w:rsidTr="00920EDC">
        <w:trPr>
          <w:trHeight w:val="255"/>
        </w:trPr>
        <w:tc>
          <w:tcPr>
            <w:tcW w:w="9787" w:type="dxa"/>
            <w:vAlign w:val="center"/>
            <w:hideMark/>
          </w:tcPr>
          <w:p w:rsidR="00920EDC" w:rsidRDefault="00920EDC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Pr="00920EDC" w:rsidRDefault="00920EDC" w:rsidP="00920EDC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  <w:bCs/>
        </w:rPr>
        <w:t>Приложение 4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920ED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2022</w:t>
      </w:r>
      <w:r w:rsidR="006A444B">
        <w:rPr>
          <w:rFonts w:ascii="Arial" w:hAnsi="Arial" w:cs="Arial"/>
          <w:b w:val="0"/>
          <w:bCs w:val="0"/>
          <w:sz w:val="24"/>
          <w:szCs w:val="24"/>
        </w:rPr>
        <w:t xml:space="preserve"> год и на п</w:t>
      </w:r>
      <w:r>
        <w:rPr>
          <w:rFonts w:ascii="Arial" w:hAnsi="Arial" w:cs="Arial"/>
          <w:b w:val="0"/>
          <w:bCs w:val="0"/>
          <w:sz w:val="24"/>
          <w:szCs w:val="24"/>
        </w:rPr>
        <w:t>лановый период 2023 и 2024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920ED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от 28 декабря 2021 года № 15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9D5D52" w:rsidRDefault="00920EDC" w:rsidP="009D5D52">
      <w:pPr>
        <w:pStyle w:val="a3"/>
        <w:spacing w:before="0" w:beforeAutospacing="0" w:after="0" w:afterAutospacing="0"/>
        <w:jc w:val="center"/>
        <w:rPr>
          <w:rFonts w:ascii="Arial" w:hAnsi="Arial" w:cs="Arial"/>
          <w:caps/>
          <w:sz w:val="32"/>
          <w:szCs w:val="32"/>
        </w:rPr>
      </w:pPr>
      <w:r>
        <w:rPr>
          <w:rFonts w:ascii="Arial" w:hAnsi="Arial" w:cs="Arial"/>
          <w:caps/>
          <w:sz w:val="32"/>
          <w:szCs w:val="32"/>
        </w:rPr>
        <w:t>РАСПРЕ</w:t>
      </w:r>
      <w:r w:rsidR="009D5D52">
        <w:rPr>
          <w:rFonts w:ascii="Arial" w:hAnsi="Arial" w:cs="Arial"/>
          <w:caps/>
          <w:sz w:val="32"/>
          <w:szCs w:val="32"/>
        </w:rPr>
        <w:t>ДЕЛЕНИЕ БЮДЖЕТНЫХ АССИГНОВАНИЙ БЮДЖЕТА ТУРГЕНЕВСКОГО ГОРОДСКОГО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2024 ГОДОВ</w:t>
      </w:r>
    </w:p>
    <w:p w:rsidR="009D5D52" w:rsidRDefault="009D5D52" w:rsidP="009D5D52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</w:p>
    <w:p w:rsidR="009D5D52" w:rsidRDefault="009D5D52" w:rsidP="009D5D52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58"/>
        <w:gridCol w:w="396"/>
        <w:gridCol w:w="370"/>
        <w:gridCol w:w="407"/>
        <w:gridCol w:w="677"/>
        <w:gridCol w:w="486"/>
        <w:gridCol w:w="419"/>
        <w:gridCol w:w="564"/>
        <w:gridCol w:w="598"/>
        <w:gridCol w:w="878"/>
        <w:gridCol w:w="1134"/>
        <w:gridCol w:w="851"/>
      </w:tblGrid>
      <w:tr w:rsidR="009D5D52" w:rsidRPr="009D5D52" w:rsidTr="00A37083">
        <w:trPr>
          <w:trHeight w:val="390"/>
        </w:trPr>
        <w:tc>
          <w:tcPr>
            <w:tcW w:w="3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5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28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9D5D52" w:rsidRPr="009D5D52" w:rsidTr="00A37083">
        <w:trPr>
          <w:trHeight w:val="297"/>
        </w:trPr>
        <w:tc>
          <w:tcPr>
            <w:tcW w:w="3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2024год</w:t>
            </w:r>
          </w:p>
        </w:tc>
      </w:tr>
      <w:tr w:rsidR="009D5D52" w:rsidRPr="009D5D52" w:rsidTr="00A37083">
        <w:trPr>
          <w:trHeight w:val="274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9D5D52" w:rsidRPr="009D5D52" w:rsidTr="00A37083">
        <w:trPr>
          <w:trHeight w:val="274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71 533,5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8 960,8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9 444,2</w:t>
            </w:r>
          </w:p>
        </w:tc>
      </w:tr>
      <w:tr w:rsidR="009D5D52" w:rsidRPr="009D5D52" w:rsidTr="00A37083">
        <w:trPr>
          <w:trHeight w:val="14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гг</w:t>
            </w:r>
            <w:proofErr w:type="spellEnd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51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"Переселение граждан из аварийного жилищного фонда"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120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960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Бюджетные инвестиции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1200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Бюджетные инвестиции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Жилищное хозяйство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118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1 035,5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1 050,6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1 114,2</w:t>
            </w:r>
          </w:p>
        </w:tc>
      </w:tr>
      <w:tr w:rsidR="009D5D52" w:rsidRPr="009D5D52" w:rsidTr="00A37083">
        <w:trPr>
          <w:trHeight w:val="97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Ремонт автомобильных дорог общего пользования местного значения и 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420,0</w:t>
            </w:r>
          </w:p>
        </w:tc>
      </w:tr>
      <w:tr w:rsidR="009D5D52" w:rsidRPr="009D5D52" w:rsidTr="00A37083">
        <w:trPr>
          <w:trHeight w:val="97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649,2</w:t>
            </w:r>
          </w:p>
        </w:tc>
      </w:tr>
      <w:tr w:rsidR="009D5D52" w:rsidRPr="009D5D52" w:rsidTr="00A37083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"Проектирование и строительство (реконструкция )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96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9D5D52" w:rsidRPr="009D5D52" w:rsidTr="00A37083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2020-2024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264,6</w:t>
            </w:r>
          </w:p>
        </w:tc>
      </w:tr>
      <w:tr w:rsidR="009D5D52" w:rsidRPr="009D5D52" w:rsidTr="00A37083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223,9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9D5D52" w:rsidRPr="009D5D52" w:rsidTr="00A37083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A37083">
        <w:trPr>
          <w:trHeight w:val="19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A37083">
        <w:trPr>
          <w:trHeight w:val="216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A37083">
        <w:trPr>
          <w:trHeight w:val="126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1,3</w:t>
            </w:r>
          </w:p>
        </w:tc>
      </w:tr>
      <w:tr w:rsidR="009D5D52" w:rsidRPr="009D5D52" w:rsidTr="00A37083">
        <w:trPr>
          <w:trHeight w:val="150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</w:t>
            </w: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Республики Мордовия на 2020-2024 </w:t>
            </w: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гг</w:t>
            </w:r>
            <w:proofErr w:type="spellEnd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2 331,1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Подпрограмма "Благоустройство"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2 331,1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1 772,6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1 760,0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1 660,0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Тургеневского городского 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100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112,6</w:t>
            </w:r>
          </w:p>
        </w:tc>
      </w:tr>
      <w:tr w:rsidR="009D5D52" w:rsidRPr="009D5D52" w:rsidTr="00A37083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Благоустройство дворовых территорий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Иные закупки товаров, работ и услуг для обеспечения 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Жилищно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120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9D5D52" w:rsidRPr="009D5D52" w:rsidTr="00A37083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Другие вопросы в области национальной 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безопасности и правоохранительной деятельности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9D5D52" w:rsidRPr="009D5D52" w:rsidTr="00A37083">
        <w:trPr>
          <w:trHeight w:val="94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2 367,7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2 378,4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Глава администрации Тургеневского городского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9D5D52" w:rsidRPr="009D5D52" w:rsidTr="00A37083">
        <w:trPr>
          <w:trHeight w:val="1200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9D5D52" w:rsidRPr="009D5D52" w:rsidTr="00A37083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9D5D52" w:rsidRPr="009D5D52" w:rsidTr="00A37083">
        <w:trPr>
          <w:trHeight w:val="121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476,5</w:t>
            </w:r>
          </w:p>
        </w:tc>
      </w:tr>
      <w:tr w:rsidR="009D5D52" w:rsidRPr="009D5D52" w:rsidTr="00A37083">
        <w:trPr>
          <w:trHeight w:val="96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Деятельность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1 881,2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1 891,2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1 901,9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9D5D52" w:rsidRPr="009D5D52" w:rsidTr="00A37083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9D5D52" w:rsidRPr="009D5D52" w:rsidTr="00A37083">
        <w:trPr>
          <w:trHeight w:val="118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1 362,6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539,3</w:t>
            </w:r>
          </w:p>
        </w:tc>
      </w:tr>
      <w:tr w:rsidR="009D5D52" w:rsidRPr="009D5D52" w:rsidTr="00A37083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9D5D52" w:rsidRPr="009D5D52" w:rsidTr="00A37083">
        <w:trPr>
          <w:trHeight w:val="118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0,8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9D5D52" w:rsidRPr="009D5D52" w:rsidTr="00A37083">
        <w:trPr>
          <w:trHeight w:val="123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Тургеневского городского </w:t>
            </w: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443,8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9D5D52" w:rsidRPr="009D5D52" w:rsidTr="00A37083">
        <w:trPr>
          <w:trHeight w:val="124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9D5D52" w:rsidRPr="009D5D52" w:rsidTr="00A37083">
        <w:trPr>
          <w:trHeight w:val="120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144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127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2 856,3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3 361,7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3 454,1</w:t>
            </w:r>
          </w:p>
        </w:tc>
      </w:tr>
      <w:tr w:rsidR="009D5D52" w:rsidRPr="009D5D52" w:rsidTr="00A37083">
        <w:trPr>
          <w:trHeight w:val="70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2 856,3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3 361,7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3 454,1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174,0</w:t>
            </w:r>
          </w:p>
        </w:tc>
      </w:tr>
      <w:tr w:rsidR="009D5D52" w:rsidRPr="009D5D52" w:rsidTr="00A37083">
        <w:trPr>
          <w:trHeight w:val="96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52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9,7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533,8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41,6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9D5D52" w:rsidTr="00A37083">
        <w:trPr>
          <w:trHeight w:val="48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в области водного хозяйства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1 582,2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1 582,2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1 582,2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1 582,2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1 582,2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9D5D52" w:rsidRPr="009D5D52" w:rsidTr="00A37083">
        <w:trPr>
          <w:trHeight w:val="720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1 582,2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2 690,0</w:t>
            </w:r>
          </w:p>
        </w:tc>
      </w:tr>
      <w:tr w:rsidR="009D5D52" w:rsidRPr="009D5D52" w:rsidTr="00A37083">
        <w:trPr>
          <w:trHeight w:val="255"/>
        </w:trPr>
        <w:tc>
          <w:tcPr>
            <w:tcW w:w="31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458,5</w:t>
            </w:r>
          </w:p>
        </w:tc>
      </w:tr>
    </w:tbl>
    <w:p w:rsidR="009D5D52" w:rsidRPr="009D5D52" w:rsidRDefault="009D5D52" w:rsidP="009D5D52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</w:p>
    <w:p w:rsidR="009D5D52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9D5D52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9D5D52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9D5D52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9D5D52" w:rsidRPr="002C3E9B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</w:p>
    <w:p w:rsidR="009D5D52" w:rsidRPr="002C3E9B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9D5D52" w:rsidRPr="002C3E9B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9D5D52" w:rsidRPr="002C3E9B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9D5D52" w:rsidRPr="002C3E9B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"О бюджете Тургеневского городского поселения</w:t>
      </w:r>
    </w:p>
    <w:p w:rsidR="009D5D52" w:rsidRPr="002C3E9B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9D5D52" w:rsidRPr="002C3E9B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9D5D52" w:rsidRPr="002C3E9B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 2022 год и на плановый период 2023 и 2024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 годов"</w:t>
      </w:r>
    </w:p>
    <w:p w:rsidR="009D5D52" w:rsidRPr="002C3E9B" w:rsidRDefault="009D5D52" w:rsidP="009D5D5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28 декабря 2021 года № 15</w:t>
      </w:r>
    </w:p>
    <w:p w:rsidR="009D5D52" w:rsidRDefault="009D5D52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Arial" w:hAnsi="Arial" w:cs="Arial"/>
          <w:caps/>
          <w:sz w:val="32"/>
          <w:szCs w:val="32"/>
        </w:rPr>
      </w:pPr>
    </w:p>
    <w:p w:rsidR="009D5D52" w:rsidRDefault="009D5D52" w:rsidP="009D5D52">
      <w:pPr>
        <w:jc w:val="center"/>
        <w:rPr>
          <w:rFonts w:ascii="Arial" w:hAnsi="Arial" w:cs="Arial"/>
          <w:b/>
          <w:sz w:val="32"/>
          <w:szCs w:val="32"/>
        </w:rPr>
      </w:pPr>
      <w:r w:rsidRPr="009D5D52">
        <w:rPr>
          <w:rFonts w:ascii="Arial" w:hAnsi="Arial" w:cs="Arial"/>
          <w:b/>
          <w:sz w:val="32"/>
          <w:szCs w:val="32"/>
        </w:rPr>
        <w:t>РАСПРЕДЕЛЕНИЕ БЮД</w:t>
      </w:r>
      <w:r>
        <w:rPr>
          <w:rFonts w:ascii="Arial" w:hAnsi="Arial" w:cs="Arial"/>
          <w:b/>
          <w:sz w:val="32"/>
          <w:szCs w:val="32"/>
        </w:rPr>
        <w:t>ЖЕТНЫХ АССИГНОВАНИЙ БЮДЖЕТА ТУРГЕНЕВСКОГО ГОРОДСКОГО ПОСЕЛЕНИЯ АРДАТОВСКОГО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</w:t>
      </w:r>
    </w:p>
    <w:p w:rsidR="009D5D52" w:rsidRDefault="009D5D52" w:rsidP="009D5D52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396"/>
        <w:gridCol w:w="379"/>
        <w:gridCol w:w="407"/>
        <w:gridCol w:w="677"/>
        <w:gridCol w:w="636"/>
        <w:gridCol w:w="639"/>
        <w:gridCol w:w="639"/>
        <w:gridCol w:w="905"/>
        <w:gridCol w:w="709"/>
        <w:gridCol w:w="708"/>
      </w:tblGrid>
      <w:tr w:rsidR="009D5D52" w:rsidRPr="00CC4EC0" w:rsidTr="00A37083">
        <w:trPr>
          <w:trHeight w:val="465"/>
        </w:trPr>
        <w:tc>
          <w:tcPr>
            <w:tcW w:w="3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5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232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9D5D52" w:rsidRPr="00CC4EC0" w:rsidTr="00A37083">
        <w:trPr>
          <w:trHeight w:val="297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2024 год</w:t>
            </w:r>
          </w:p>
        </w:tc>
      </w:tr>
      <w:tr w:rsidR="009D5D52" w:rsidRPr="00CC4EC0" w:rsidTr="00A37083">
        <w:trPr>
          <w:trHeight w:val="259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9D5D52" w:rsidRPr="00CC4EC0" w:rsidTr="00A37083">
        <w:trPr>
          <w:trHeight w:val="289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CC4EC0" w:rsidTr="00A37083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гг</w:t>
            </w:r>
            <w:proofErr w:type="spellEnd"/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61 373,5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CC4EC0" w:rsidTr="00A37083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средств, поступивших от Фонда </w:t>
            </w: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содействия реформированию жилищно-коммунального хозяйства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60 025,8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CC4EC0" w:rsidTr="00A37083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1 225,0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D5D52" w:rsidRPr="00CC4EC0" w:rsidTr="00A37083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6748S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52" w:rsidRPr="009D5D52" w:rsidRDefault="009D5D52" w:rsidP="00A370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D5D5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9D5D52" w:rsidRDefault="009D5D52" w:rsidP="009D5D52">
      <w:pPr>
        <w:jc w:val="center"/>
        <w:rPr>
          <w:rFonts w:ascii="Arial" w:hAnsi="Arial" w:cs="Arial"/>
          <w:b/>
          <w:sz w:val="32"/>
          <w:szCs w:val="32"/>
        </w:rPr>
      </w:pPr>
    </w:p>
    <w:p w:rsidR="00E42366" w:rsidRDefault="00E42366" w:rsidP="009D5D52">
      <w:pPr>
        <w:jc w:val="center"/>
        <w:rPr>
          <w:rFonts w:ascii="Arial" w:hAnsi="Arial" w:cs="Arial"/>
          <w:b/>
          <w:sz w:val="32"/>
          <w:szCs w:val="32"/>
        </w:rPr>
      </w:pPr>
    </w:p>
    <w:p w:rsidR="00E42366" w:rsidRDefault="00E42366" w:rsidP="009D5D52">
      <w:pPr>
        <w:jc w:val="center"/>
        <w:rPr>
          <w:rFonts w:ascii="Arial" w:hAnsi="Arial" w:cs="Arial"/>
          <w:b/>
          <w:sz w:val="32"/>
          <w:szCs w:val="32"/>
        </w:rPr>
      </w:pPr>
    </w:p>
    <w:p w:rsidR="00E42366" w:rsidRDefault="00E42366" w:rsidP="009D5D52">
      <w:pPr>
        <w:jc w:val="center"/>
        <w:rPr>
          <w:rFonts w:ascii="Arial" w:hAnsi="Arial" w:cs="Arial"/>
          <w:b/>
          <w:sz w:val="32"/>
          <w:szCs w:val="32"/>
        </w:rPr>
      </w:pP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"О бюджете Тургеневского городского поселения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 2022 год и на плановый период 2023 и 2024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 годов"</w:t>
      </w:r>
    </w:p>
    <w:p w:rsidR="00E42366" w:rsidRPr="002C3E9B" w:rsidRDefault="00E42366" w:rsidP="00E42366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28 декабря 2021 года № 15</w:t>
      </w:r>
    </w:p>
    <w:p w:rsidR="00E42366" w:rsidRPr="009D5D52" w:rsidRDefault="00E42366" w:rsidP="009D5D52">
      <w:pPr>
        <w:jc w:val="center"/>
        <w:rPr>
          <w:rFonts w:ascii="Arial" w:hAnsi="Arial" w:cs="Arial"/>
          <w:b/>
          <w:sz w:val="32"/>
          <w:szCs w:val="32"/>
        </w:rPr>
      </w:pPr>
    </w:p>
    <w:p w:rsidR="009D5D52" w:rsidRPr="009D5D52" w:rsidRDefault="009D5D52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Arial" w:hAnsi="Arial" w:cs="Arial"/>
          <w:caps/>
          <w:vanish/>
          <w:sz w:val="32"/>
          <w:szCs w:val="32"/>
        </w:rPr>
      </w:pP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ИСТОЧНИКИ ВНУТРЕННЕГО ФИНАНСИРОВАНИЯ ДЕФИЦИТА БЮДЖЕТА ТУРГЕНЕВСКОГО ГОРОДСКОГО ПОСЕЛЕНИЯ АРДАТОВСКОГО МУНИЦИПАЛЬНОГО РА</w:t>
      </w:r>
      <w:r w:rsidR="006A444B">
        <w:rPr>
          <w:rFonts w:ascii="Arial" w:hAnsi="Arial" w:cs="Arial"/>
          <w:caps/>
          <w:sz w:val="32"/>
          <w:szCs w:val="32"/>
        </w:rPr>
        <w:t>ЙОНА РЕСПУБЛИК</w:t>
      </w:r>
      <w:r w:rsidR="00D666F4">
        <w:rPr>
          <w:rFonts w:ascii="Arial" w:hAnsi="Arial" w:cs="Arial"/>
          <w:caps/>
          <w:sz w:val="32"/>
          <w:szCs w:val="32"/>
        </w:rPr>
        <w:t>И МОРДОВИЯ НА 2022 ГОД И НА ПЛАНОВЫЙ ПЕРИОД 2023 И 2024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Ind w:w="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5"/>
      </w:tblGrid>
      <w:tr w:rsidR="00D666F4" w:rsidTr="00D666F4">
        <w:trPr>
          <w:trHeight w:val="255"/>
        </w:trPr>
        <w:tc>
          <w:tcPr>
            <w:tcW w:w="0" w:type="auto"/>
            <w:vAlign w:val="center"/>
            <w:hideMark/>
          </w:tcPr>
          <w:tbl>
            <w:tblPr>
              <w:tblW w:w="9654" w:type="dxa"/>
              <w:tblInd w:w="93" w:type="dxa"/>
              <w:tblLook w:val="04A0" w:firstRow="1" w:lastRow="0" w:firstColumn="1" w:lastColumn="0" w:noHBand="0" w:noVBand="1"/>
            </w:tblPr>
            <w:tblGrid>
              <w:gridCol w:w="2446"/>
              <w:gridCol w:w="3238"/>
              <w:gridCol w:w="1220"/>
              <w:gridCol w:w="1221"/>
              <w:gridCol w:w="1087"/>
            </w:tblGrid>
            <w:tr w:rsidR="00D666F4" w:rsidRPr="00D666F4" w:rsidTr="00A37083">
              <w:trPr>
                <w:trHeight w:val="735"/>
              </w:trPr>
              <w:tc>
                <w:tcPr>
                  <w:tcW w:w="2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Код</w:t>
                  </w:r>
                </w:p>
              </w:tc>
              <w:tc>
                <w:tcPr>
                  <w:tcW w:w="34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 xml:space="preserve">Наименование кода группы, подгруппы, статьи, вида источника финансирования дефицитов бюджетов, кода классификации </w:t>
                  </w: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операций сектора государственного управления, относящихся к источникам финансирования дефицитов бюджетов Российской Федерации</w:t>
                  </w:r>
                </w:p>
              </w:tc>
              <w:tc>
                <w:tcPr>
                  <w:tcW w:w="368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Сумма (тыс. руб.)</w:t>
                  </w:r>
                </w:p>
              </w:tc>
            </w:tr>
            <w:tr w:rsidR="00D666F4" w:rsidRPr="00D666F4" w:rsidTr="00A37083">
              <w:trPr>
                <w:trHeight w:val="720"/>
              </w:trPr>
              <w:tc>
                <w:tcPr>
                  <w:tcW w:w="2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2022 год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2023 год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2024 год</w:t>
                  </w:r>
                </w:p>
              </w:tc>
            </w:tr>
            <w:tr w:rsidR="00D666F4" w:rsidRPr="00D666F4" w:rsidTr="00A37083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D666F4" w:rsidRPr="00D666F4" w:rsidTr="00A37083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000 01 00 00 00 00 0000 000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ИСТОЧНИКИ ВНУТРЕННЕГО ФИНАНСИРОВАНИЯ ДЕФИЦИТОВ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377,9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718,6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757,1</w:t>
                  </w:r>
                </w:p>
              </w:tc>
            </w:tr>
            <w:tr w:rsidR="00D666F4" w:rsidRPr="00D666F4" w:rsidTr="00A37083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000 01 02 00 00 00 0000 000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572,8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1 010,9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1 146,9</w:t>
                  </w:r>
                </w:p>
              </w:tc>
            </w:tr>
            <w:tr w:rsidR="00D666F4" w:rsidRPr="00D666F4" w:rsidTr="00A37083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000 01 02 00 00 00 0000 700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Привлечение кредитов от кредитных организаций в валюте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572,8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1 010,9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1 146,9</w:t>
                  </w:r>
                </w:p>
              </w:tc>
            </w:tr>
            <w:tr w:rsidR="00D666F4" w:rsidRPr="00D666F4" w:rsidTr="00A37083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000 01 02 00 00 13 0000 710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Привлечение городскими поселениями кредитов от кредитных организаций в валюте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572,8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1 010,9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1 146,9</w:t>
                  </w:r>
                </w:p>
              </w:tc>
            </w:tr>
            <w:tr w:rsidR="00D666F4" w:rsidRPr="00D666F4" w:rsidTr="00A37083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000 01 03 00 00 00 0000 000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Бюджетные кредиты из других бюджетов бюджетной системы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-194,9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-292,3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-389,8</w:t>
                  </w:r>
                </w:p>
              </w:tc>
            </w:tr>
            <w:tr w:rsidR="00D666F4" w:rsidRPr="00D666F4" w:rsidTr="00A37083">
              <w:trPr>
                <w:trHeight w:val="94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000 01 03 01 00 00 0000 800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Погашение бюджетных кредитов, полученных из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-194,9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-292,3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-389,8</w:t>
                  </w:r>
                </w:p>
              </w:tc>
            </w:tr>
            <w:tr w:rsidR="00D666F4" w:rsidRPr="00D666F4" w:rsidTr="00A37083">
              <w:trPr>
                <w:trHeight w:val="94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000 01 03 01 00 13 0000 810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-194,9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-292,3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-389,8</w:t>
                  </w:r>
                </w:p>
              </w:tc>
            </w:tr>
            <w:tr w:rsidR="00D666F4" w:rsidRPr="00D666F4" w:rsidTr="00A37083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000 01 05 00 00 00 0000 000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Изменение остатков средств на счетах по учету средств бюджета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D666F4" w:rsidRPr="00D666F4" w:rsidTr="00A37083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000 01 05 00 00 00 0000 500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Увеличение остатков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-71 728,4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-9 834,0</w:t>
                  </w:r>
                </w:p>
              </w:tc>
            </w:tr>
            <w:tr w:rsidR="00D666F4" w:rsidRPr="00D666F4" w:rsidTr="00A37083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000 01 05 02 00 00 0000 500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Увеличение прочих остатков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-71 728,4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-9 834,0</w:t>
                  </w:r>
                </w:p>
              </w:tc>
            </w:tr>
            <w:tr w:rsidR="00D666F4" w:rsidRPr="00D666F4" w:rsidTr="00A37083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000 01 05 02 01 00 0000 510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Увеличение прочих остатков денежных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-71 728,4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-9 834,0</w:t>
                  </w:r>
                </w:p>
              </w:tc>
            </w:tr>
            <w:tr w:rsidR="00D666F4" w:rsidRPr="00D666F4" w:rsidTr="00A37083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000 01 05 02 01 13 0000 510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Увеличение прочих остатков денежных средств бюджетов городских поселений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-71 728,4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-9 834,0</w:t>
                  </w:r>
                </w:p>
              </w:tc>
            </w:tr>
            <w:tr w:rsidR="00D666F4" w:rsidRPr="00D666F4" w:rsidTr="00A37083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000 01 05 00 00 00 0000 600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Уменьшение остатков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71 728,4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9 834,0</w:t>
                  </w:r>
                </w:p>
              </w:tc>
            </w:tr>
            <w:tr w:rsidR="00D666F4" w:rsidRPr="00D666F4" w:rsidTr="00A37083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000 01 05 02 00 00 0000 600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Уменьшение прочих остатков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71 728,4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9 834,0</w:t>
                  </w:r>
                </w:p>
              </w:tc>
            </w:tr>
            <w:tr w:rsidR="00D666F4" w:rsidRPr="00D666F4" w:rsidTr="00A37083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000 01 05 02 01 00 0000 610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Уменьшение прочих остатков денежных средств бюджетов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71 728,4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9 834,0</w:t>
                  </w:r>
                </w:p>
              </w:tc>
            </w:tr>
            <w:tr w:rsidR="00D666F4" w:rsidRPr="00D666F4" w:rsidTr="00A37083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000 01 05 02 01 13 0000 610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Уменьшение прочих остатков денежных средств бюджетов городских поселений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71 728,4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9 253,1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9 834,0</w:t>
                  </w:r>
                </w:p>
              </w:tc>
            </w:tr>
            <w:tr w:rsidR="00D666F4" w:rsidRPr="00D666F4" w:rsidTr="00A37083">
              <w:trPr>
                <w:trHeight w:val="630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000 01 06 05 00 00 0000 000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Итого источников внутреннего финансирования дефицита бюджета городского поселения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377,9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718,6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D666F4" w:rsidRPr="00D666F4" w:rsidTr="00A37083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000 01 00 00 00 00 0000 000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Привлечение средств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572,8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1 010,9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D666F4" w:rsidRPr="00D666F4" w:rsidTr="00A37083">
              <w:trPr>
                <w:trHeight w:val="315"/>
              </w:trPr>
              <w:tc>
                <w:tcPr>
                  <w:tcW w:w="2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-194,9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-292,3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666F4" w:rsidRPr="00D666F4" w:rsidRDefault="00D666F4" w:rsidP="00D666F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6F4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D666F4" w:rsidRPr="00D666F4" w:rsidRDefault="00D666F4" w:rsidP="00D666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666F4" w:rsidRPr="00D666F4" w:rsidRDefault="00D666F4" w:rsidP="00D666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666F4" w:rsidRPr="00D666F4" w:rsidRDefault="00D666F4" w:rsidP="00703DB6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D666F4">
              <w:rPr>
                <w:rFonts w:ascii="Arial" w:hAnsi="Arial" w:cs="Arial"/>
              </w:rPr>
              <w:t> </w:t>
            </w:r>
          </w:p>
        </w:tc>
      </w:tr>
      <w:tr w:rsidR="00D666F4" w:rsidTr="00D666F4">
        <w:trPr>
          <w:trHeight w:val="255"/>
        </w:trPr>
        <w:tc>
          <w:tcPr>
            <w:tcW w:w="0" w:type="auto"/>
            <w:vAlign w:val="center"/>
            <w:hideMark/>
          </w:tcPr>
          <w:p w:rsidR="00D666F4" w:rsidRDefault="00D666F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</w:tr>
    </w:tbl>
    <w:p w:rsidR="00D666F4" w:rsidRDefault="00D666F4" w:rsidP="00D666F4">
      <w:pPr>
        <w:pStyle w:val="a3"/>
        <w:spacing w:before="0" w:beforeAutospacing="0" w:after="0" w:afterAutospacing="0"/>
        <w:jc w:val="right"/>
        <w:rPr>
          <w:rFonts w:ascii="Arial" w:hAnsi="Arial" w:cs="Arial"/>
          <w:bCs/>
        </w:rPr>
      </w:pPr>
    </w:p>
    <w:p w:rsidR="00D666F4" w:rsidRDefault="00D666F4" w:rsidP="00D666F4">
      <w:pPr>
        <w:pStyle w:val="a3"/>
        <w:spacing w:before="0" w:beforeAutospacing="0" w:after="0" w:afterAutospacing="0"/>
        <w:jc w:val="right"/>
        <w:rPr>
          <w:rFonts w:ascii="Arial" w:hAnsi="Arial" w:cs="Arial"/>
          <w:bCs/>
        </w:rPr>
      </w:pPr>
    </w:p>
    <w:p w:rsidR="002C3E9B" w:rsidRPr="00D666F4" w:rsidRDefault="00D666F4" w:rsidP="00D666F4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  <w:bCs/>
        </w:rPr>
        <w:t>Приложение 7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D666F4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2022 год и на плановый период 2023 и 2024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D666F4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от 28 декабря 2021 года № 15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</w:pPr>
      <w:r>
        <w:rPr>
          <w:rFonts w:ascii="Arial" w:hAnsi="Arial" w:cs="Arial"/>
          <w:caps/>
          <w:sz w:val="32"/>
          <w:szCs w:val="32"/>
        </w:rPr>
        <w:lastRenderedPageBreak/>
        <w:t>ПРОГРАММА МУНИЦИПАЛЬНЫХ ВНУТРЕННИХ ЗАИМСТВОВАНИЙ ТУРГЕНЕВСКОГО ГОРОДСКОГО ПОСЕЛЕНИЯ АРДАТОВСКОГО МУНИЦИПАЛЬНОГО РА</w:t>
      </w:r>
      <w:r w:rsidR="007178BB">
        <w:rPr>
          <w:rFonts w:ascii="Arial" w:hAnsi="Arial" w:cs="Arial"/>
          <w:caps/>
          <w:sz w:val="32"/>
          <w:szCs w:val="32"/>
        </w:rPr>
        <w:t>ЙОНА РЕСПУБЛИКИ МОРДОВИЯ НА 2021 ГОД И НА ПЛАНОВЫЙ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950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04"/>
        <w:gridCol w:w="4803"/>
        <w:gridCol w:w="1603"/>
        <w:gridCol w:w="1312"/>
        <w:gridCol w:w="1185"/>
      </w:tblGrid>
      <w:tr w:rsidR="00D666F4" w:rsidRPr="00CC4EC0" w:rsidTr="00A37083">
        <w:trPr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bookmarkStart w:id="1" w:name="_GoBack" w:colFirst="0" w:colLast="4"/>
            <w:r w:rsidRPr="00D666F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Виды заимствований</w:t>
            </w:r>
          </w:p>
        </w:tc>
        <w:tc>
          <w:tcPr>
            <w:tcW w:w="3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D666F4" w:rsidRPr="00CC4EC0" w:rsidTr="00A37083">
        <w:trPr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6F4" w:rsidRPr="00D666F4" w:rsidRDefault="00D666F4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6F4" w:rsidRPr="00D666F4" w:rsidRDefault="00D666F4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</w:tr>
      <w:tr w:rsidR="00D666F4" w:rsidRPr="00CC4EC0" w:rsidTr="00A37083">
        <w:trPr>
          <w:trHeight w:val="10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66F4" w:rsidRPr="00D666F4" w:rsidRDefault="00D666F4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1 010,9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1 146,9</w:t>
            </w:r>
          </w:p>
        </w:tc>
      </w:tr>
      <w:tr w:rsidR="00D666F4" w:rsidRPr="00CC4EC0" w:rsidTr="00A37083">
        <w:trPr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66F4" w:rsidRPr="00D666F4" w:rsidRDefault="00D666F4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Получение кредитов от российских кредитных организаций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1 010,9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1 146,9</w:t>
            </w:r>
          </w:p>
        </w:tc>
      </w:tr>
      <w:tr w:rsidR="00D666F4" w:rsidRPr="00CC4EC0" w:rsidTr="00A37083">
        <w:trPr>
          <w:trHeight w:val="5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D666F4" w:rsidRPr="00CC4EC0" w:rsidTr="00A37083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66F4" w:rsidRPr="00D666F4" w:rsidRDefault="00D666F4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D666F4" w:rsidRPr="00CC4EC0" w:rsidTr="00A37083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Направления расходования привлеченных средств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1 010,9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1 146,9</w:t>
            </w:r>
          </w:p>
        </w:tc>
      </w:tr>
      <w:tr w:rsidR="00D666F4" w:rsidRPr="00CC4EC0" w:rsidTr="00A37083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66F4" w:rsidRPr="00D666F4" w:rsidRDefault="00D666F4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Погашение бюджетных  кредитов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389,8</w:t>
            </w:r>
          </w:p>
        </w:tc>
      </w:tr>
      <w:tr w:rsidR="00D666F4" w:rsidRPr="00CC4EC0" w:rsidTr="00A37083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66F4" w:rsidRPr="00D666F4" w:rsidRDefault="00D666F4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D666F4" w:rsidRPr="00CC4EC0" w:rsidTr="00A37083">
        <w:trPr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66F4" w:rsidRPr="00D666F4" w:rsidRDefault="00D666F4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Погашение бюджетного </w:t>
            </w:r>
            <w:proofErr w:type="spellStart"/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кредита,предоставленного</w:t>
            </w:r>
            <w:proofErr w:type="spellEnd"/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из районного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389,8</w:t>
            </w:r>
          </w:p>
        </w:tc>
      </w:tr>
      <w:tr w:rsidR="00D666F4" w:rsidRPr="00CC4EC0" w:rsidTr="00A37083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66F4" w:rsidRPr="00D666F4" w:rsidRDefault="00D666F4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Погашение прочих заимствований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D666F4" w:rsidRPr="00CC4EC0" w:rsidTr="00A37083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66F4" w:rsidRPr="00D666F4" w:rsidRDefault="00D666F4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Финансирование дефицита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377,9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757,1</w:t>
            </w:r>
          </w:p>
        </w:tc>
      </w:tr>
      <w:tr w:rsidR="00D666F4" w:rsidRPr="00CC4EC0" w:rsidTr="00A37083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572,8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1 010,9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66F4" w:rsidRPr="00D666F4" w:rsidRDefault="00D666F4" w:rsidP="00A370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666F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1 146,9</w:t>
            </w:r>
          </w:p>
        </w:tc>
      </w:tr>
      <w:bookmarkEnd w:id="1"/>
    </w:tbl>
    <w:p w:rsidR="00D666F4" w:rsidRPr="00641FED" w:rsidRDefault="00D666F4" w:rsidP="00D666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10538D" w:rsidRPr="00094D01" w:rsidRDefault="0010538D" w:rsidP="0010538D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094D01">
        <w:rPr>
          <w:rStyle w:val="a4"/>
          <w:rFonts w:ascii="Arial" w:hAnsi="Arial" w:cs="Arial"/>
        </w:rPr>
        <w:t> </w:t>
      </w:r>
    </w:p>
    <w:p w:rsidR="00936AA4" w:rsidRPr="00094D01" w:rsidRDefault="00936AA4">
      <w:pPr>
        <w:rPr>
          <w:rFonts w:ascii="Arial" w:hAnsi="Arial" w:cs="Arial"/>
          <w:sz w:val="24"/>
          <w:szCs w:val="24"/>
        </w:rPr>
      </w:pPr>
    </w:p>
    <w:p w:rsidR="00936AA4" w:rsidRPr="00094D01" w:rsidRDefault="00936AA4">
      <w:pPr>
        <w:rPr>
          <w:rFonts w:ascii="Arial" w:hAnsi="Arial" w:cs="Arial"/>
          <w:sz w:val="24"/>
          <w:szCs w:val="24"/>
        </w:rPr>
      </w:pPr>
    </w:p>
    <w:p w:rsidR="00936AA4" w:rsidRPr="00094D01" w:rsidRDefault="00936AA4">
      <w:pPr>
        <w:rPr>
          <w:rFonts w:ascii="Arial" w:hAnsi="Arial" w:cs="Arial"/>
          <w:sz w:val="24"/>
          <w:szCs w:val="24"/>
        </w:rPr>
      </w:pPr>
    </w:p>
    <w:p w:rsidR="00936AA4" w:rsidRPr="00094D01" w:rsidRDefault="00936AA4">
      <w:pPr>
        <w:rPr>
          <w:rFonts w:ascii="Arial" w:hAnsi="Arial" w:cs="Arial"/>
          <w:sz w:val="24"/>
          <w:szCs w:val="24"/>
        </w:rPr>
      </w:pPr>
    </w:p>
    <w:p w:rsidR="00936AA4" w:rsidRPr="00094D01" w:rsidRDefault="00936AA4">
      <w:pPr>
        <w:rPr>
          <w:rFonts w:ascii="Arial" w:hAnsi="Arial" w:cs="Arial"/>
          <w:sz w:val="24"/>
          <w:szCs w:val="24"/>
        </w:rPr>
      </w:pPr>
    </w:p>
    <w:sectPr w:rsidR="00936AA4" w:rsidRPr="00094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5E2CA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6260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EA612B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77467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B3687B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FA29C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FFE6B1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9E43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B0BE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F242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8E"/>
    <w:rsid w:val="00094D01"/>
    <w:rsid w:val="000A131A"/>
    <w:rsid w:val="000A4AA8"/>
    <w:rsid w:val="000C3B44"/>
    <w:rsid w:val="000D34F8"/>
    <w:rsid w:val="000E7D8E"/>
    <w:rsid w:val="0010538D"/>
    <w:rsid w:val="00194DD4"/>
    <w:rsid w:val="001D5133"/>
    <w:rsid w:val="001E4BB1"/>
    <w:rsid w:val="002764AB"/>
    <w:rsid w:val="002C1D64"/>
    <w:rsid w:val="002C3E9B"/>
    <w:rsid w:val="002D5BED"/>
    <w:rsid w:val="003D74A2"/>
    <w:rsid w:val="004A571F"/>
    <w:rsid w:val="0050559A"/>
    <w:rsid w:val="005D105C"/>
    <w:rsid w:val="00673BCC"/>
    <w:rsid w:val="006A444B"/>
    <w:rsid w:val="00703B5B"/>
    <w:rsid w:val="00703DB6"/>
    <w:rsid w:val="007178BB"/>
    <w:rsid w:val="00764689"/>
    <w:rsid w:val="008B5853"/>
    <w:rsid w:val="008D05A4"/>
    <w:rsid w:val="008F4F33"/>
    <w:rsid w:val="00920EDC"/>
    <w:rsid w:val="00936AA4"/>
    <w:rsid w:val="009813F6"/>
    <w:rsid w:val="009C6409"/>
    <w:rsid w:val="009D5D52"/>
    <w:rsid w:val="00A16F04"/>
    <w:rsid w:val="00A331D9"/>
    <w:rsid w:val="00A6078C"/>
    <w:rsid w:val="00A73491"/>
    <w:rsid w:val="00A869FF"/>
    <w:rsid w:val="00AB363E"/>
    <w:rsid w:val="00B341A9"/>
    <w:rsid w:val="00B37D12"/>
    <w:rsid w:val="00B57B50"/>
    <w:rsid w:val="00BC7D21"/>
    <w:rsid w:val="00CB4299"/>
    <w:rsid w:val="00D04781"/>
    <w:rsid w:val="00D310FE"/>
    <w:rsid w:val="00D3751B"/>
    <w:rsid w:val="00D666F4"/>
    <w:rsid w:val="00DD601E"/>
    <w:rsid w:val="00DD6521"/>
    <w:rsid w:val="00E42366"/>
    <w:rsid w:val="00EC6BE4"/>
    <w:rsid w:val="00EE5634"/>
    <w:rsid w:val="00F11812"/>
    <w:rsid w:val="00F267A0"/>
    <w:rsid w:val="00F4043B"/>
    <w:rsid w:val="00F52499"/>
    <w:rsid w:val="00F816E5"/>
    <w:rsid w:val="00FA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D1CE7"/>
  <w15:chartTrackingRefBased/>
  <w15:docId w15:val="{1A27888A-E0EB-40D6-916B-30966CE8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366"/>
  </w:style>
  <w:style w:type="paragraph" w:styleId="2">
    <w:name w:val="heading 2"/>
    <w:basedOn w:val="a"/>
    <w:next w:val="a"/>
    <w:link w:val="20"/>
    <w:uiPriority w:val="9"/>
    <w:unhideWhenUsed/>
    <w:qFormat/>
    <w:rsid w:val="00936A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764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6A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764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7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6AA4"/>
    <w:rPr>
      <w:b/>
      <w:bCs/>
    </w:rPr>
  </w:style>
  <w:style w:type="table" w:styleId="a5">
    <w:name w:val="Table Grid"/>
    <w:basedOn w:val="a1"/>
    <w:uiPriority w:val="99"/>
    <w:rsid w:val="00105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10538D"/>
    <w:rPr>
      <w:color w:val="0000FF"/>
      <w:u w:val="single"/>
    </w:rPr>
  </w:style>
  <w:style w:type="character" w:styleId="a7">
    <w:name w:val="Emphasis"/>
    <w:basedOn w:val="a0"/>
    <w:uiPriority w:val="20"/>
    <w:qFormat/>
    <w:rsid w:val="002C3E9B"/>
    <w:rPr>
      <w:i/>
      <w:iCs/>
    </w:rPr>
  </w:style>
  <w:style w:type="paragraph" w:customStyle="1" w:styleId="ConsPlusNormal">
    <w:name w:val="ConsPlusNormal"/>
    <w:link w:val="ConsPlusNormal0"/>
    <w:uiPriority w:val="99"/>
    <w:rsid w:val="002C1D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2C1D6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rsid w:val="002C1D64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C1D6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annotation reference"/>
    <w:uiPriority w:val="99"/>
    <w:semiHidden/>
    <w:unhideWhenUsed/>
    <w:rsid w:val="003D74A2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3D74A2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3D74A2"/>
    <w:rPr>
      <w:rFonts w:ascii="Calibri" w:eastAsia="Calibri" w:hAnsi="Calibri"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D74A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D74A2"/>
    <w:rPr>
      <w:rFonts w:ascii="Calibri" w:eastAsia="Calibri" w:hAnsi="Calibri" w:cs="Times New Roman"/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3D74A2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D74A2"/>
    <w:rPr>
      <w:rFonts w:ascii="Tahoma" w:eastAsia="Calibri" w:hAnsi="Tahoma" w:cs="Tahoma"/>
      <w:sz w:val="16"/>
      <w:szCs w:val="16"/>
    </w:rPr>
  </w:style>
  <w:style w:type="character" w:styleId="af0">
    <w:name w:val="FollowedHyperlink"/>
    <w:uiPriority w:val="99"/>
    <w:semiHidden/>
    <w:unhideWhenUsed/>
    <w:rsid w:val="003D74A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8B7D2-F592-4B5A-970B-0207E0973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13240</Words>
  <Characters>75473</Characters>
  <Application>Microsoft Office Word</Application>
  <DocSecurity>0</DocSecurity>
  <Lines>628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2021-02-10T12:27:00Z</dcterms:created>
  <dcterms:modified xsi:type="dcterms:W3CDTF">2021-12-30T11:48:00Z</dcterms:modified>
</cp:coreProperties>
</file>