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65B" w:rsidRDefault="00DB465B" w:rsidP="00DB465B">
      <w:pPr>
        <w:contextualSpacing/>
        <w:jc w:val="center"/>
        <w:rPr>
          <w:rFonts w:ascii="Arial" w:hAnsi="Arial"/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DB465B" w:rsidRDefault="00DB465B" w:rsidP="00DB465B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ТУРГЕНЕВСКОГО </w:t>
      </w:r>
      <w:proofErr w:type="gramStart"/>
      <w:r>
        <w:rPr>
          <w:b/>
          <w:sz w:val="28"/>
          <w:szCs w:val="28"/>
        </w:rPr>
        <w:t>ГОРОДСКОГО  ПОСЕЛЕНИЯ</w:t>
      </w:r>
      <w:proofErr w:type="gramEnd"/>
    </w:p>
    <w:p w:rsidR="00DB465B" w:rsidRDefault="00DB465B" w:rsidP="00DB465B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АРДАТОВСКОГО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</w:p>
    <w:p w:rsidR="00DB465B" w:rsidRDefault="00DB465B" w:rsidP="00DB465B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B465B" w:rsidRDefault="00DB465B" w:rsidP="00DB465B">
      <w:pPr>
        <w:spacing w:line="240" w:lineRule="exact"/>
        <w:contextualSpacing/>
        <w:jc w:val="center"/>
        <w:rPr>
          <w:b/>
          <w:sz w:val="28"/>
          <w:szCs w:val="28"/>
        </w:rPr>
      </w:pPr>
    </w:p>
    <w:p w:rsidR="00DB465B" w:rsidRPr="006751B4" w:rsidRDefault="00DB465B" w:rsidP="00DB465B">
      <w:pPr>
        <w:contextualSpacing/>
        <w:rPr>
          <w:rFonts w:ascii="Times New Roman" w:hAnsi="Times New Roman"/>
          <w:b/>
        </w:rPr>
      </w:pPr>
      <w:r>
        <w:rPr>
          <w:b/>
        </w:rPr>
        <w:t xml:space="preserve"> </w:t>
      </w:r>
    </w:p>
    <w:p w:rsidR="00DB465B" w:rsidRPr="006751B4" w:rsidRDefault="00DB465B" w:rsidP="00DB465B">
      <w:pPr>
        <w:contextualSpacing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26а</w:t>
      </w:r>
      <w:r w:rsidRPr="006751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13 июля</w:t>
      </w:r>
      <w:r>
        <w:rPr>
          <w:rFonts w:ascii="Times New Roman" w:hAnsi="Times New Roman"/>
          <w:sz w:val="28"/>
          <w:szCs w:val="28"/>
        </w:rPr>
        <w:t xml:space="preserve"> 2022 года</w:t>
      </w:r>
      <w:r w:rsidRPr="006751B4">
        <w:rPr>
          <w:rFonts w:ascii="Times New Roman" w:hAnsi="Times New Roman"/>
          <w:sz w:val="28"/>
          <w:szCs w:val="28"/>
        </w:rPr>
        <w:t xml:space="preserve"> </w:t>
      </w:r>
    </w:p>
    <w:p w:rsidR="00DB465B" w:rsidRPr="006751B4" w:rsidRDefault="00DB465B" w:rsidP="00DB465B">
      <w:pPr>
        <w:ind w:left="567" w:hanging="567"/>
        <w:contextualSpacing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DB465B" w:rsidRPr="006751B4" w:rsidRDefault="00DB465B" w:rsidP="00DB465B">
      <w:pPr>
        <w:contextualSpacing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DB465B" w:rsidRPr="006751B4" w:rsidRDefault="00DB465B" w:rsidP="00DB465B">
      <w:pPr>
        <w:contextualSpacing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</w:p>
    <w:p w:rsidR="00DB465B" w:rsidRPr="0039660B" w:rsidRDefault="00DB465B" w:rsidP="00DB465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991293" w:rsidRDefault="00F73957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17500">
        <w:rPr>
          <w:rFonts w:ascii="Arial" w:hAnsi="Arial" w:cs="Arial"/>
          <w:b/>
          <w:sz w:val="32"/>
          <w:szCs w:val="32"/>
        </w:rPr>
        <w:t>1</w:t>
      </w:r>
      <w:r w:rsidR="00214D91"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214D91">
        <w:rPr>
          <w:rFonts w:ascii="Arial" w:hAnsi="Arial" w:cs="Arial"/>
          <w:b/>
          <w:sz w:val="32"/>
          <w:szCs w:val="32"/>
        </w:rPr>
        <w:t>ИЮЛЯ</w:t>
      </w:r>
      <w:r w:rsidR="00417500"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 w:rsidR="00417500">
        <w:rPr>
          <w:rFonts w:ascii="Arial" w:hAnsi="Arial" w:cs="Arial"/>
          <w:b/>
          <w:sz w:val="32"/>
          <w:szCs w:val="32"/>
        </w:rPr>
        <w:t>2022  ГОДА</w:t>
      </w:r>
      <w:proofErr w:type="gramEnd"/>
      <w:r w:rsidR="00417500">
        <w:rPr>
          <w:rFonts w:ascii="Arial" w:hAnsi="Arial" w:cs="Arial"/>
          <w:b/>
          <w:sz w:val="32"/>
          <w:szCs w:val="32"/>
        </w:rPr>
        <w:t xml:space="preserve">   №</w:t>
      </w:r>
      <w:r w:rsidR="00214D91">
        <w:rPr>
          <w:rFonts w:ascii="Arial" w:hAnsi="Arial" w:cs="Arial"/>
          <w:b/>
          <w:sz w:val="32"/>
          <w:szCs w:val="32"/>
        </w:rPr>
        <w:t>86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73957" w:rsidRDefault="00417500" w:rsidP="00F73957">
      <w:pPr>
        <w:autoSpaceDE w:val="0"/>
        <w:autoSpaceDN w:val="0"/>
        <w:adjustRightInd w:val="0"/>
        <w:spacing w:line="240" w:lineRule="auto"/>
        <w:ind w:right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>О ВНЕСЕНИИ ИЗМЕНЕНИЙ В РАСПОРЯЖЕНИЕ АДМИНИСТРАЦИИ ТУРГЕНЕВСКОГО ГОРОДСКОГО ПОСЕЛЕНИЯ АРДАТОВСКОГО МУНИЦИПАЛЬНОГО РАЙОНА РЕСПУБЛИКИ МОРДОВИЯ №105 ОТ 29 ДЕКАБРЯ 2018 ГОДА «ОБ ОПРЕДЕЛЕНИИ АДМИНИСТРАТОРА ДОХОДОВ БЮДЖЕТА ТУРГЕНЕВСКОГО ГОРОДСКОГО ПОСЕЛЕНИЯ АРДАТОВСКОГО МУНИЦПАЛЬНОГО РАЙОНА РЕСПУБЛИКИ МОРДОВИЯ»</w:t>
      </w:r>
    </w:p>
    <w:p w:rsidR="00991293" w:rsidRP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480C66" w:rsidRPr="00991293" w:rsidRDefault="00480C66" w:rsidP="00CE5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73957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приложение к распоряжению администрации Тургеневского городского поселения Ардатовского муниципального района Республики Мордовия от 29 декабря 2018 года №105 «Об определении администратора доходов бюджета Тургеневского городского поселения Ардатовского муниципального района Республики Мордовия» внести следующие изменения:</w:t>
      </w:r>
    </w:p>
    <w:p w:rsidR="00417500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-дополнить следующим КБК:</w:t>
      </w:r>
    </w:p>
    <w:p w:rsidR="00EF6AD8" w:rsidRDefault="00EF6AD8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6769"/>
      </w:tblGrid>
      <w:tr w:rsidR="00417500" w:rsidTr="00417500">
        <w:tc>
          <w:tcPr>
            <w:tcW w:w="675" w:type="dxa"/>
          </w:tcPr>
          <w:p w:rsidR="00417500" w:rsidRDefault="00417500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909</w:t>
            </w:r>
          </w:p>
        </w:tc>
        <w:tc>
          <w:tcPr>
            <w:tcW w:w="2977" w:type="dxa"/>
          </w:tcPr>
          <w:p w:rsidR="00417500" w:rsidRDefault="00214D91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2 08 10000 13 0000 150</w:t>
            </w:r>
          </w:p>
        </w:tc>
        <w:tc>
          <w:tcPr>
            <w:tcW w:w="6769" w:type="dxa"/>
          </w:tcPr>
          <w:p w:rsidR="00417500" w:rsidRDefault="00214D91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Перечисления из бюджетов городских поселений (в бюджеты городских поселений) для осуществления взыскания</w:t>
            </w:r>
          </w:p>
        </w:tc>
      </w:tr>
    </w:tbl>
    <w:p w:rsidR="00417500" w:rsidRPr="00F73957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</w:p>
    <w:p w:rsidR="00F73957" w:rsidRPr="00F94A27" w:rsidRDefault="00F73957" w:rsidP="00F73957">
      <w:pPr>
        <w:autoSpaceDE w:val="0"/>
        <w:autoSpaceDN w:val="0"/>
        <w:adjustRightInd w:val="0"/>
        <w:ind w:right="566"/>
        <w:rPr>
          <w:rFonts w:ascii="Times New Roman" w:hAnsi="Times New Roman" w:cs="Times New Roman"/>
          <w:bCs/>
          <w:sz w:val="28"/>
          <w:szCs w:val="28"/>
        </w:rPr>
      </w:pPr>
    </w:p>
    <w:p w:rsidR="00480C66" w:rsidRPr="00991293" w:rsidRDefault="00480C66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 xml:space="preserve">Глава </w:t>
      </w:r>
      <w:r w:rsidR="00991293">
        <w:rPr>
          <w:rFonts w:ascii="Arial" w:hAnsi="Arial" w:cs="Arial"/>
          <w:sz w:val="24"/>
          <w:szCs w:val="24"/>
        </w:rPr>
        <w:t>ад</w:t>
      </w:r>
      <w:r w:rsidR="009B1823" w:rsidRPr="00991293">
        <w:rPr>
          <w:rFonts w:ascii="Arial" w:hAnsi="Arial" w:cs="Arial"/>
          <w:sz w:val="24"/>
          <w:szCs w:val="24"/>
        </w:rPr>
        <w:t>министрации</w:t>
      </w:r>
    </w:p>
    <w:p w:rsidR="00CE5167" w:rsidRDefault="009B1823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>Тургеневского городского</w:t>
      </w:r>
      <w:r w:rsidR="00CE5167" w:rsidRPr="00991293">
        <w:rPr>
          <w:rFonts w:ascii="Arial" w:hAnsi="Arial" w:cs="Arial"/>
          <w:sz w:val="24"/>
          <w:szCs w:val="24"/>
        </w:rPr>
        <w:t xml:space="preserve"> поселения                                        </w:t>
      </w:r>
      <w:r w:rsidRPr="00991293">
        <w:rPr>
          <w:rFonts w:ascii="Arial" w:hAnsi="Arial" w:cs="Arial"/>
          <w:sz w:val="24"/>
          <w:szCs w:val="24"/>
        </w:rPr>
        <w:t>И.В. Аверьянов</w:t>
      </w:r>
    </w:p>
    <w:p w:rsidR="00DB465B" w:rsidRDefault="00DB465B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14 ИЮЛЯ 2022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>345</w:t>
      </w: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DB465B" w:rsidRDefault="00DB465B" w:rsidP="00DB465B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ОПРЕДЕЛЕНИИ СПОСОБА ФОРМИРОВАНИЯ ФОНДА КАПИТАЛЬНОГО РЕМОНТА МНОГОКВАРТИРНОГО ДОМА</w:t>
      </w:r>
    </w:p>
    <w:p w:rsidR="00DB465B" w:rsidRPr="00E36D73" w:rsidRDefault="00DB465B" w:rsidP="00DB465B">
      <w:pPr>
        <w:ind w:left="180" w:right="567" w:firstLine="709"/>
        <w:jc w:val="center"/>
        <w:rPr>
          <w:b/>
          <w:sz w:val="36"/>
          <w:szCs w:val="36"/>
        </w:rPr>
      </w:pPr>
    </w:p>
    <w:p w:rsidR="00DB465B" w:rsidRPr="006263F7" w:rsidRDefault="00DB465B" w:rsidP="00DB465B">
      <w:pPr>
        <w:ind w:right="567" w:firstLine="709"/>
        <w:jc w:val="both"/>
        <w:rPr>
          <w:rFonts w:ascii="Arial" w:hAnsi="Arial"/>
        </w:rPr>
      </w:pPr>
    </w:p>
    <w:p w:rsidR="00DB465B" w:rsidRPr="00DB465B" w:rsidRDefault="00DB465B" w:rsidP="00DB465B">
      <w:pPr>
        <w:ind w:left="180" w:right="-1" w:firstLine="709"/>
        <w:jc w:val="both"/>
        <w:rPr>
          <w:rFonts w:ascii="Arial" w:hAnsi="Arial"/>
          <w:sz w:val="24"/>
          <w:szCs w:val="24"/>
        </w:rPr>
      </w:pPr>
      <w:r w:rsidRPr="00DB465B">
        <w:rPr>
          <w:rFonts w:ascii="Arial" w:hAnsi="Arial"/>
          <w:sz w:val="24"/>
          <w:szCs w:val="24"/>
        </w:rPr>
        <w:t xml:space="preserve">  </w:t>
      </w:r>
      <w:proofErr w:type="gramStart"/>
      <w:r w:rsidRPr="00DB465B">
        <w:rPr>
          <w:rFonts w:ascii="Arial" w:hAnsi="Arial"/>
          <w:sz w:val="24"/>
          <w:szCs w:val="24"/>
        </w:rPr>
        <w:t>В  соответствии</w:t>
      </w:r>
      <w:proofErr w:type="gramEnd"/>
      <w:r w:rsidRPr="00DB465B">
        <w:rPr>
          <w:rFonts w:ascii="Arial" w:hAnsi="Arial"/>
          <w:sz w:val="24"/>
          <w:szCs w:val="24"/>
        </w:rPr>
        <w:t xml:space="preserve">  с  частью 7 статьи 170 Жилищного кодекса Российской Федерации, руководствуясь Федеральным Законом от 6 октября 2003 года №131-ФЗ «Об общих принципах местного самоуправления в Российской Федерации» и Уставом Администрации Тургеневского городского поселения Ардатовского муниципального района Республики Мордовия,  администрация  Тургеневского  городского  поселения, постановляет:</w:t>
      </w:r>
    </w:p>
    <w:p w:rsidR="00DB465B" w:rsidRPr="00DB465B" w:rsidRDefault="00DB465B" w:rsidP="00DB465B">
      <w:pPr>
        <w:ind w:right="-1" w:firstLine="709"/>
        <w:jc w:val="both"/>
        <w:rPr>
          <w:rFonts w:ascii="Arial" w:hAnsi="Arial"/>
          <w:sz w:val="24"/>
          <w:szCs w:val="24"/>
        </w:rPr>
      </w:pPr>
      <w:r w:rsidRPr="00DB465B">
        <w:rPr>
          <w:rFonts w:ascii="Arial" w:hAnsi="Arial"/>
          <w:sz w:val="24"/>
          <w:szCs w:val="24"/>
        </w:rPr>
        <w:t xml:space="preserve"> </w:t>
      </w:r>
    </w:p>
    <w:p w:rsidR="00DB465B" w:rsidRPr="00DB465B" w:rsidRDefault="00DB465B" w:rsidP="00DB465B">
      <w:pPr>
        <w:ind w:left="180" w:right="-1" w:firstLine="709"/>
        <w:jc w:val="both"/>
        <w:rPr>
          <w:rFonts w:ascii="Arial" w:hAnsi="Arial"/>
          <w:sz w:val="24"/>
          <w:szCs w:val="24"/>
        </w:rPr>
      </w:pPr>
    </w:p>
    <w:p w:rsidR="00DB465B" w:rsidRPr="00DB465B" w:rsidRDefault="00DB465B" w:rsidP="00DB465B">
      <w:pPr>
        <w:ind w:right="-1" w:firstLine="709"/>
        <w:jc w:val="both"/>
        <w:rPr>
          <w:rFonts w:ascii="Arial" w:hAnsi="Arial"/>
          <w:sz w:val="24"/>
          <w:szCs w:val="24"/>
        </w:rPr>
      </w:pPr>
      <w:r w:rsidRPr="00DB465B">
        <w:rPr>
          <w:rFonts w:ascii="Arial" w:hAnsi="Arial"/>
          <w:sz w:val="24"/>
          <w:szCs w:val="24"/>
        </w:rPr>
        <w:t xml:space="preserve">1. Определить способ формирования фонда капитального ремонта на счете регионального оператора – </w:t>
      </w:r>
      <w:proofErr w:type="spellStart"/>
      <w:r w:rsidRPr="00DB465B">
        <w:rPr>
          <w:rFonts w:ascii="Arial" w:hAnsi="Arial"/>
          <w:sz w:val="24"/>
          <w:szCs w:val="24"/>
        </w:rPr>
        <w:t>Некомерческой</w:t>
      </w:r>
      <w:proofErr w:type="spellEnd"/>
      <w:r w:rsidRPr="00DB465B">
        <w:rPr>
          <w:rFonts w:ascii="Arial" w:hAnsi="Arial"/>
          <w:sz w:val="24"/>
          <w:szCs w:val="24"/>
        </w:rPr>
        <w:t xml:space="preserve"> организации «Республиканский фонд капитального ремонта многоквартирного дома» для многоквартирного дома по адресу: Республика Мордовия, Ардатовский район, р.п. Тургенево, </w:t>
      </w:r>
      <w:proofErr w:type="spellStart"/>
      <w:r w:rsidRPr="00DB465B">
        <w:rPr>
          <w:rFonts w:ascii="Arial" w:hAnsi="Arial"/>
          <w:sz w:val="24"/>
          <w:szCs w:val="24"/>
        </w:rPr>
        <w:t>ул.Энтузиастов</w:t>
      </w:r>
      <w:proofErr w:type="spellEnd"/>
      <w:r w:rsidRPr="00DB465B">
        <w:rPr>
          <w:rFonts w:ascii="Arial" w:hAnsi="Arial"/>
          <w:sz w:val="24"/>
          <w:szCs w:val="24"/>
        </w:rPr>
        <w:t xml:space="preserve">, д.2А. </w:t>
      </w:r>
    </w:p>
    <w:p w:rsidR="00DB465B" w:rsidRPr="00DB465B" w:rsidRDefault="00DB465B" w:rsidP="00DB465B">
      <w:pPr>
        <w:ind w:right="-1" w:firstLine="709"/>
        <w:jc w:val="both"/>
        <w:rPr>
          <w:rFonts w:ascii="Arial" w:hAnsi="Arial"/>
          <w:sz w:val="24"/>
          <w:szCs w:val="24"/>
        </w:rPr>
      </w:pPr>
    </w:p>
    <w:p w:rsidR="00DB465B" w:rsidRPr="00DB465B" w:rsidRDefault="00DB465B" w:rsidP="00DB465B">
      <w:pPr>
        <w:ind w:right="-1" w:firstLine="709"/>
        <w:jc w:val="both"/>
        <w:rPr>
          <w:rFonts w:ascii="Arial" w:hAnsi="Arial"/>
          <w:sz w:val="24"/>
          <w:szCs w:val="24"/>
        </w:rPr>
      </w:pPr>
      <w:r w:rsidRPr="00DB465B">
        <w:rPr>
          <w:rFonts w:ascii="Arial" w:hAnsi="Arial"/>
          <w:sz w:val="24"/>
          <w:szCs w:val="24"/>
        </w:rPr>
        <w:lastRenderedPageBreak/>
        <w:t xml:space="preserve">2.Контроль за исполнением настоящего </w:t>
      </w:r>
      <w:proofErr w:type="gramStart"/>
      <w:r w:rsidRPr="00DB465B">
        <w:rPr>
          <w:rFonts w:ascii="Arial" w:hAnsi="Arial"/>
          <w:sz w:val="24"/>
          <w:szCs w:val="24"/>
        </w:rPr>
        <w:t>постановления  оставляю</w:t>
      </w:r>
      <w:proofErr w:type="gramEnd"/>
      <w:r w:rsidRPr="00DB465B">
        <w:rPr>
          <w:rFonts w:ascii="Arial" w:hAnsi="Arial"/>
          <w:sz w:val="24"/>
          <w:szCs w:val="24"/>
        </w:rPr>
        <w:t xml:space="preserve"> за собой.</w:t>
      </w:r>
    </w:p>
    <w:p w:rsidR="00DB465B" w:rsidRPr="00DB465B" w:rsidRDefault="00DB465B" w:rsidP="00DB465B">
      <w:pPr>
        <w:ind w:left="180" w:right="-1" w:firstLine="709"/>
        <w:jc w:val="both"/>
        <w:rPr>
          <w:rFonts w:ascii="Arial" w:hAnsi="Arial"/>
          <w:sz w:val="24"/>
          <w:szCs w:val="24"/>
        </w:rPr>
      </w:pPr>
    </w:p>
    <w:p w:rsidR="00DB465B" w:rsidRPr="00DB465B" w:rsidRDefault="00DB465B" w:rsidP="00DB465B">
      <w:pPr>
        <w:ind w:right="-1"/>
        <w:jc w:val="both"/>
        <w:rPr>
          <w:rFonts w:ascii="Arial" w:hAnsi="Arial"/>
          <w:sz w:val="24"/>
          <w:szCs w:val="24"/>
        </w:rPr>
      </w:pPr>
      <w:r w:rsidRPr="00DB465B">
        <w:rPr>
          <w:rFonts w:ascii="Arial" w:hAnsi="Arial"/>
          <w:sz w:val="24"/>
          <w:szCs w:val="24"/>
        </w:rPr>
        <w:t xml:space="preserve">           3.</w:t>
      </w:r>
      <w:proofErr w:type="gramStart"/>
      <w:r w:rsidRPr="00DB465B">
        <w:rPr>
          <w:rFonts w:ascii="Arial" w:hAnsi="Arial"/>
          <w:sz w:val="24"/>
          <w:szCs w:val="24"/>
        </w:rPr>
        <w:t>Настоящее  постановление</w:t>
      </w:r>
      <w:proofErr w:type="gramEnd"/>
      <w:r w:rsidRPr="00DB465B">
        <w:rPr>
          <w:rFonts w:ascii="Arial" w:hAnsi="Arial"/>
          <w:sz w:val="24"/>
          <w:szCs w:val="24"/>
        </w:rPr>
        <w:t xml:space="preserve">  подлежит официальному опубликованию.</w:t>
      </w:r>
    </w:p>
    <w:p w:rsidR="00DB465B" w:rsidRPr="006263F7" w:rsidRDefault="00DB465B" w:rsidP="00DB465B">
      <w:pPr>
        <w:ind w:left="180" w:right="-1" w:firstLine="709"/>
        <w:jc w:val="both"/>
        <w:rPr>
          <w:rFonts w:ascii="Arial" w:hAnsi="Arial"/>
        </w:rPr>
      </w:pPr>
    </w:p>
    <w:p w:rsidR="00DB465B" w:rsidRPr="00DB465B" w:rsidRDefault="00DB465B" w:rsidP="00DB465B">
      <w:pPr>
        <w:ind w:right="-1"/>
        <w:rPr>
          <w:rFonts w:ascii="Arial" w:hAnsi="Arial"/>
          <w:sz w:val="24"/>
          <w:szCs w:val="24"/>
        </w:rPr>
      </w:pPr>
      <w:r w:rsidRPr="00DB465B">
        <w:rPr>
          <w:rFonts w:ascii="Arial" w:hAnsi="Arial"/>
          <w:sz w:val="24"/>
          <w:szCs w:val="24"/>
        </w:rPr>
        <w:t xml:space="preserve">            </w:t>
      </w:r>
      <w:proofErr w:type="gramStart"/>
      <w:r w:rsidRPr="00DB465B">
        <w:rPr>
          <w:rFonts w:ascii="Arial" w:hAnsi="Arial"/>
          <w:sz w:val="24"/>
          <w:szCs w:val="24"/>
        </w:rPr>
        <w:t>Г</w:t>
      </w:r>
      <w:r w:rsidRPr="00DB465B">
        <w:rPr>
          <w:rFonts w:ascii="Arial" w:hAnsi="Arial"/>
          <w:sz w:val="24"/>
          <w:szCs w:val="24"/>
        </w:rPr>
        <w:t>лава  администрации</w:t>
      </w:r>
      <w:proofErr w:type="gramEnd"/>
      <w:r w:rsidRPr="00DB465B">
        <w:rPr>
          <w:rFonts w:ascii="Arial" w:hAnsi="Arial"/>
          <w:sz w:val="24"/>
          <w:szCs w:val="24"/>
        </w:rPr>
        <w:t xml:space="preserve">  </w:t>
      </w:r>
    </w:p>
    <w:p w:rsidR="00DB465B" w:rsidRDefault="00DB465B" w:rsidP="00DB465B">
      <w:pPr>
        <w:tabs>
          <w:tab w:val="left" w:pos="0"/>
        </w:tabs>
        <w:ind w:left="709" w:right="-1"/>
        <w:rPr>
          <w:rFonts w:ascii="Arial" w:hAnsi="Arial"/>
          <w:sz w:val="24"/>
          <w:szCs w:val="24"/>
        </w:rPr>
      </w:pPr>
      <w:proofErr w:type="gramStart"/>
      <w:r w:rsidRPr="00DB465B">
        <w:rPr>
          <w:rFonts w:ascii="Arial" w:hAnsi="Arial"/>
          <w:sz w:val="24"/>
          <w:szCs w:val="24"/>
        </w:rPr>
        <w:t>Тургеневского  городского</w:t>
      </w:r>
      <w:proofErr w:type="gramEnd"/>
      <w:r w:rsidRPr="00DB465B">
        <w:rPr>
          <w:rFonts w:ascii="Arial" w:hAnsi="Arial"/>
          <w:sz w:val="24"/>
          <w:szCs w:val="24"/>
        </w:rPr>
        <w:t xml:space="preserve">  поселения                                      </w:t>
      </w:r>
      <w:proofErr w:type="spellStart"/>
      <w:r w:rsidRPr="00DB465B">
        <w:rPr>
          <w:rFonts w:ascii="Arial" w:hAnsi="Arial"/>
          <w:sz w:val="24"/>
          <w:szCs w:val="24"/>
        </w:rPr>
        <w:t>И.В.Аверьянов</w:t>
      </w:r>
      <w:proofErr w:type="spellEnd"/>
      <w:r w:rsidRPr="00DB465B">
        <w:rPr>
          <w:rFonts w:ascii="Arial" w:hAnsi="Arial"/>
          <w:sz w:val="24"/>
          <w:szCs w:val="24"/>
        </w:rPr>
        <w:t xml:space="preserve">  </w:t>
      </w:r>
    </w:p>
    <w:p w:rsidR="00DB465B" w:rsidRPr="006751B4" w:rsidRDefault="00DB465B" w:rsidP="00DB465B">
      <w:pPr>
        <w:overflowPunct w:val="0"/>
        <w:spacing w:line="240" w:lineRule="auto"/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Информационный бюллетень Тургеневского городского поселения            Ардатовского муниципального района Республики Мордовия</w:t>
      </w:r>
    </w:p>
    <w:p w:rsidR="00DB465B" w:rsidRPr="006751B4" w:rsidRDefault="00DB465B" w:rsidP="00DB465B">
      <w:pPr>
        <w:overflowPunct w:val="0"/>
        <w:spacing w:line="240" w:lineRule="auto"/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№2</w:t>
      </w:r>
      <w:r>
        <w:rPr>
          <w:rFonts w:ascii="Times New Roman" w:hAnsi="Times New Roman"/>
          <w:sz w:val="28"/>
          <w:szCs w:val="28"/>
        </w:rPr>
        <w:t>6а</w:t>
      </w:r>
      <w:r w:rsidRPr="006751B4">
        <w:rPr>
          <w:rFonts w:ascii="Times New Roman" w:hAnsi="Times New Roman"/>
          <w:sz w:val="28"/>
          <w:szCs w:val="28"/>
        </w:rPr>
        <w:t xml:space="preserve"> от  </w:t>
      </w:r>
      <w:r>
        <w:rPr>
          <w:rFonts w:ascii="Times New Roman" w:hAnsi="Times New Roman"/>
          <w:sz w:val="28"/>
          <w:szCs w:val="28"/>
        </w:rPr>
        <w:t>13 июля</w:t>
      </w:r>
      <w:bookmarkStart w:id="0" w:name="_GoBack"/>
      <w:bookmarkEnd w:id="0"/>
      <w:r w:rsidRPr="006751B4">
        <w:rPr>
          <w:rFonts w:ascii="Times New Roman" w:hAnsi="Times New Roman"/>
          <w:sz w:val="28"/>
          <w:szCs w:val="28"/>
        </w:rPr>
        <w:t xml:space="preserve">  2022   год</w:t>
      </w:r>
    </w:p>
    <w:p w:rsidR="00DB465B" w:rsidRPr="006751B4" w:rsidRDefault="00DB465B" w:rsidP="00DB465B">
      <w:pPr>
        <w:overflowPunct w:val="0"/>
        <w:spacing w:line="240" w:lineRule="auto"/>
        <w:contextualSpacing/>
        <w:textAlignment w:val="baseline"/>
        <w:rPr>
          <w:rFonts w:ascii="Times New Roman" w:hAnsi="Times New Roman"/>
          <w:sz w:val="28"/>
          <w:szCs w:val="28"/>
        </w:rPr>
      </w:pPr>
    </w:p>
    <w:p w:rsidR="00DB465B" w:rsidRPr="006751B4" w:rsidRDefault="00DB465B" w:rsidP="00DB465B">
      <w:pPr>
        <w:overflowPunct w:val="0"/>
        <w:spacing w:line="240" w:lineRule="auto"/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DB465B" w:rsidRPr="006751B4" w:rsidRDefault="00DB465B" w:rsidP="00DB465B">
      <w:pPr>
        <w:overflowPunct w:val="0"/>
        <w:spacing w:line="240" w:lineRule="auto"/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DB465B" w:rsidRPr="006751B4" w:rsidRDefault="00DB465B" w:rsidP="00DB465B">
      <w:pPr>
        <w:overflowPunct w:val="0"/>
        <w:spacing w:line="240" w:lineRule="auto"/>
        <w:contextualSpacing/>
        <w:textAlignment w:val="baseline"/>
        <w:rPr>
          <w:rStyle w:val="ab"/>
          <w:rFonts w:ascii="Times New Roman" w:hAnsi="Times New Roman"/>
          <w:b w:val="0"/>
          <w:bCs w:val="0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r w:rsidRPr="006751B4">
        <w:rPr>
          <w:rFonts w:ascii="Times New Roman" w:hAnsi="Times New Roman"/>
          <w:sz w:val="28"/>
          <w:szCs w:val="28"/>
        </w:rPr>
        <w:t>экз</w:t>
      </w:r>
      <w:proofErr w:type="spellEnd"/>
    </w:p>
    <w:p w:rsidR="00DB465B" w:rsidRPr="00DB465B" w:rsidRDefault="00DB465B" w:rsidP="00DB465B">
      <w:pPr>
        <w:tabs>
          <w:tab w:val="left" w:pos="0"/>
        </w:tabs>
        <w:ind w:left="709" w:right="-1"/>
        <w:rPr>
          <w:rFonts w:ascii="Arial" w:hAnsi="Arial"/>
          <w:sz w:val="24"/>
          <w:szCs w:val="24"/>
        </w:rPr>
      </w:pPr>
      <w:r w:rsidRPr="00DB465B">
        <w:rPr>
          <w:rFonts w:ascii="Arial" w:hAnsi="Arial"/>
          <w:sz w:val="24"/>
          <w:szCs w:val="24"/>
        </w:rPr>
        <w:t xml:space="preserve">                                                   </w:t>
      </w:r>
    </w:p>
    <w:p w:rsidR="00DB465B" w:rsidRDefault="00DB465B" w:rsidP="00DB465B">
      <w:pPr>
        <w:ind w:left="709" w:right="-1"/>
        <w:rPr>
          <w:sz w:val="32"/>
          <w:szCs w:val="32"/>
        </w:rPr>
      </w:pPr>
    </w:p>
    <w:p w:rsidR="00DB465B" w:rsidRPr="0072020F" w:rsidRDefault="00DB465B" w:rsidP="00DB465B">
      <w:pPr>
        <w:rPr>
          <w:sz w:val="32"/>
          <w:szCs w:val="32"/>
        </w:rPr>
      </w:pPr>
    </w:p>
    <w:p w:rsidR="00DB465B" w:rsidRDefault="00DB465B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01F0A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01F0A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3957" w:rsidRDefault="00F73957" w:rsidP="00F73957">
      <w:pPr>
        <w:widowControl w:val="0"/>
        <w:autoSpaceDE w:val="0"/>
        <w:autoSpaceDN w:val="0"/>
        <w:adjustRightInd w:val="0"/>
        <w:ind w:right="-1"/>
        <w:rPr>
          <w:rFonts w:ascii="Arial" w:hAnsi="Arial" w:cs="Arial"/>
          <w:sz w:val="24"/>
          <w:szCs w:val="24"/>
        </w:rPr>
      </w:pPr>
    </w:p>
    <w:sectPr w:rsidR="00F73957" w:rsidSect="00480C6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66"/>
    <w:rsid w:val="000841DB"/>
    <w:rsid w:val="000F0790"/>
    <w:rsid w:val="00214D91"/>
    <w:rsid w:val="00305E91"/>
    <w:rsid w:val="003300EE"/>
    <w:rsid w:val="003C3F6E"/>
    <w:rsid w:val="00417500"/>
    <w:rsid w:val="00480C66"/>
    <w:rsid w:val="006B7280"/>
    <w:rsid w:val="007D7578"/>
    <w:rsid w:val="00982931"/>
    <w:rsid w:val="00991293"/>
    <w:rsid w:val="009B1823"/>
    <w:rsid w:val="00A01F0A"/>
    <w:rsid w:val="00A14B05"/>
    <w:rsid w:val="00BD3A2C"/>
    <w:rsid w:val="00BF1247"/>
    <w:rsid w:val="00C223CC"/>
    <w:rsid w:val="00CE5167"/>
    <w:rsid w:val="00D1592B"/>
    <w:rsid w:val="00DB465B"/>
    <w:rsid w:val="00E643AC"/>
    <w:rsid w:val="00EF6AD8"/>
    <w:rsid w:val="00F7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68877"/>
  <w15:docId w15:val="{FA98B8E1-5340-4F22-B13C-2AA3882F4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A2C"/>
    <w:pPr>
      <w:ind w:left="720"/>
      <w:contextualSpacing/>
    </w:pPr>
  </w:style>
  <w:style w:type="paragraph" w:styleId="a4">
    <w:name w:val="No Spacing"/>
    <w:uiPriority w:val="1"/>
    <w:qFormat/>
    <w:rsid w:val="00991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01F0A"/>
    <w:rPr>
      <w:color w:val="0000FF" w:themeColor="hyperlink"/>
      <w:u w:val="single"/>
    </w:rPr>
  </w:style>
  <w:style w:type="paragraph" w:styleId="a6">
    <w:name w:val="Body Text Indent"/>
    <w:basedOn w:val="a"/>
    <w:link w:val="a7"/>
    <w:rsid w:val="00F73957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739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F7395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7395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417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Цветовое выделение"/>
    <w:uiPriority w:val="99"/>
    <w:rsid w:val="00DB465B"/>
    <w:rPr>
      <w:b/>
      <w:bCs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23</cp:revision>
  <cp:lastPrinted>2021-12-27T09:30:00Z</cp:lastPrinted>
  <dcterms:created xsi:type="dcterms:W3CDTF">2021-12-20T08:00:00Z</dcterms:created>
  <dcterms:modified xsi:type="dcterms:W3CDTF">2022-08-10T06:26:00Z</dcterms:modified>
</cp:coreProperties>
</file>